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0" w:rsidRDefault="00E85900" w:rsidP="004A1210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en-US" w:eastAsia="ja-JP"/>
        </w:rPr>
        <w:t>Review on the project</w:t>
      </w:r>
    </w:p>
    <w:p w:rsidR="00A05637" w:rsidRPr="00097A29" w:rsidRDefault="00E85900" w:rsidP="004A1210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  <w:proofErr w:type="gramStart"/>
      <w:r>
        <w:rPr>
          <w:rFonts w:ascii="Times New Roman" w:eastAsia="MS Mincho" w:hAnsi="Times New Roman"/>
          <w:b/>
          <w:sz w:val="24"/>
          <w:szCs w:val="24"/>
          <w:lang w:val="en-US" w:eastAsia="ja-JP"/>
        </w:rPr>
        <w:t>“D</w:t>
      </w:r>
      <w:r w:rsidR="00A05637">
        <w:rPr>
          <w:rFonts w:ascii="Times New Roman" w:eastAsia="MS Mincho" w:hAnsi="Times New Roman"/>
          <w:b/>
          <w:sz w:val="24"/>
          <w:szCs w:val="24"/>
          <w:lang w:val="en-US" w:eastAsia="ja-JP"/>
        </w:rPr>
        <w:t>esign and development</w:t>
      </w:r>
      <w:r>
        <w:rPr>
          <w:rFonts w:ascii="Times New Roman" w:eastAsia="MS Mincho" w:hAnsi="Times New Roman"/>
          <w:b/>
          <w:sz w:val="24"/>
          <w:szCs w:val="24"/>
          <w:lang w:val="en-US" w:eastAsia="ja-JP"/>
        </w:rPr>
        <w:t xml:space="preserve"> of the tagged neutron method for determining</w:t>
      </w:r>
      <w:r w:rsidR="00A05637">
        <w:rPr>
          <w:rFonts w:ascii="Times New Roman" w:eastAsia="MS Mincho" w:hAnsi="Times New Roman"/>
          <w:b/>
          <w:sz w:val="24"/>
          <w:szCs w:val="24"/>
          <w:lang w:val="en-US" w:eastAsia="ja-JP"/>
        </w:rPr>
        <w:t xml:space="preserve"> the</w:t>
      </w:r>
      <w:r>
        <w:rPr>
          <w:rFonts w:ascii="Times New Roman" w:eastAsia="MS Mincho" w:hAnsi="Times New Roman"/>
          <w:b/>
          <w:sz w:val="24"/>
          <w:szCs w:val="24"/>
          <w:lang w:val="en-US" w:eastAsia="ja-JP"/>
        </w:rPr>
        <w:t xml:space="preserve"> elemental structure</w:t>
      </w:r>
      <w:r w:rsidR="00C246DD">
        <w:rPr>
          <w:rFonts w:ascii="Times New Roman" w:eastAsia="MS Mincho" w:hAnsi="Times New Roman"/>
          <w:b/>
          <w:sz w:val="24"/>
          <w:szCs w:val="24"/>
          <w:lang w:val="en-US" w:eastAsia="ja-JP"/>
        </w:rPr>
        <w:t>of</w:t>
      </w:r>
      <w:r w:rsidR="00FC0F8C">
        <w:rPr>
          <w:rFonts w:ascii="Times New Roman" w:eastAsia="MS Mincho" w:hAnsi="Times New Roman"/>
          <w:b/>
          <w:sz w:val="24"/>
          <w:szCs w:val="24"/>
          <w:lang w:val="en-US" w:eastAsia="ja-JP"/>
        </w:rPr>
        <w:t>matter</w:t>
      </w:r>
      <w:r>
        <w:rPr>
          <w:rFonts w:ascii="Times New Roman" w:eastAsia="MS Mincho" w:hAnsi="Times New Roman"/>
          <w:b/>
          <w:sz w:val="24"/>
          <w:szCs w:val="24"/>
          <w:lang w:val="en-US" w:eastAsia="ja-JP"/>
        </w:rPr>
        <w:t xml:space="preserve">and </w:t>
      </w:r>
      <w:r w:rsidR="00A05637">
        <w:rPr>
          <w:rFonts w:ascii="Times New Roman" w:eastAsia="MS Mincho" w:hAnsi="Times New Roman"/>
          <w:b/>
          <w:sz w:val="24"/>
          <w:szCs w:val="24"/>
          <w:lang w:val="en-US" w:eastAsia="ja-JP"/>
        </w:rPr>
        <w:t>studying</w:t>
      </w:r>
      <w:r>
        <w:rPr>
          <w:rFonts w:ascii="Times New Roman" w:eastAsia="MS Mincho" w:hAnsi="Times New Roman"/>
          <w:b/>
          <w:sz w:val="24"/>
          <w:szCs w:val="24"/>
          <w:lang w:val="en-US" w:eastAsia="ja-JP"/>
        </w:rPr>
        <w:t xml:space="preserve"> nuclear reactions”.</w:t>
      </w:r>
      <w:proofErr w:type="gramEnd"/>
    </w:p>
    <w:p w:rsidR="00A05637" w:rsidRDefault="00A05637" w:rsidP="00A05637">
      <w:pPr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A05637" w:rsidRDefault="00A05637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 w:eastAsia="ja-JP"/>
        </w:rPr>
        <w:tab/>
        <w:t xml:space="preserve">The project TANGRA has been implemented in JINR since 2014 </w:t>
      </w:r>
      <w:r w:rsidR="004745E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and is a unique project of its kind aimed at studying nuclear reactions </w:t>
      </w:r>
      <w:r w:rsidR="000073F4">
        <w:rPr>
          <w:rFonts w:ascii="Times New Roman" w:eastAsia="MS Mincho" w:hAnsi="Times New Roman"/>
          <w:sz w:val="24"/>
          <w:szCs w:val="24"/>
          <w:lang w:val="en-US" w:eastAsia="ja-JP"/>
        </w:rPr>
        <w:t>induced by</w:t>
      </w:r>
      <w:r w:rsidR="004745E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neutrons </w:t>
      </w:r>
      <w:proofErr w:type="gramStart"/>
      <w:r w:rsidR="004745E6">
        <w:rPr>
          <w:rFonts w:ascii="Times New Roman" w:eastAsia="MS Mincho" w:hAnsi="Times New Roman"/>
          <w:sz w:val="24"/>
          <w:szCs w:val="24"/>
          <w:lang w:val="en-US" w:eastAsia="ja-JP"/>
        </w:rPr>
        <w:t>with one energy</w:t>
      </w:r>
      <w:proofErr w:type="gramEnd"/>
      <w:r w:rsidR="004745E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– about 14 MeV. Neutrons with such energy are formed in the reaction </w:t>
      </w:r>
      <w:proofErr w:type="gramStart"/>
      <w:r w:rsidR="004745E6">
        <w:rPr>
          <w:rFonts w:ascii="Times New Roman" w:hAnsi="Times New Roman"/>
          <w:sz w:val="24"/>
          <w:szCs w:val="24"/>
          <w:lang w:val="en-US"/>
        </w:rPr>
        <w:t>D</w:t>
      </w:r>
      <w:r w:rsidR="004745E6" w:rsidRPr="004745E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="004745E6">
        <w:rPr>
          <w:rFonts w:ascii="Times New Roman" w:hAnsi="Times New Roman"/>
          <w:sz w:val="24"/>
          <w:szCs w:val="24"/>
          <w:lang w:val="en-US"/>
        </w:rPr>
        <w:t>T</w:t>
      </w:r>
      <w:r w:rsidR="004745E6" w:rsidRPr="004745E6">
        <w:rPr>
          <w:rFonts w:ascii="Times New Roman" w:hAnsi="Times New Roman"/>
          <w:sz w:val="24"/>
          <w:szCs w:val="24"/>
          <w:lang w:val="en-US"/>
        </w:rPr>
        <w:t>,</w:t>
      </w:r>
      <w:r w:rsidR="004745E6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4745E6" w:rsidRPr="004745E6">
        <w:rPr>
          <w:rFonts w:ascii="Times New Roman" w:hAnsi="Times New Roman"/>
          <w:sz w:val="24"/>
          <w:szCs w:val="24"/>
          <w:lang w:val="en-US"/>
        </w:rPr>
        <w:t>)</w:t>
      </w:r>
      <w:r w:rsidR="004745E6">
        <w:rPr>
          <w:rFonts w:ascii="Times New Roman" w:hAnsi="Times New Roman"/>
          <w:sz w:val="24"/>
          <w:szCs w:val="24"/>
          <w:lang w:val="en-US"/>
        </w:rPr>
        <w:sym w:font="Symbol" w:char="F061"/>
      </w:r>
      <w:r w:rsidR="004745E6" w:rsidRPr="004745E6">
        <w:rPr>
          <w:rFonts w:ascii="Times New Roman" w:hAnsi="Times New Roman"/>
          <w:sz w:val="24"/>
          <w:szCs w:val="24"/>
          <w:lang w:val="en-US"/>
        </w:rPr>
        <w:t>,</w:t>
      </w:r>
      <w:r w:rsidR="004745E6">
        <w:rPr>
          <w:rFonts w:ascii="Times New Roman" w:hAnsi="Times New Roman"/>
          <w:sz w:val="24"/>
          <w:szCs w:val="24"/>
          <w:lang w:val="en-US"/>
        </w:rPr>
        <w:t xml:space="preserve"> which is considered to be one of the main reactions of the thermonuclear fusion </w:t>
      </w:r>
      <w:r w:rsidR="000073F4">
        <w:rPr>
          <w:rFonts w:ascii="Times New Roman" w:hAnsi="Times New Roman"/>
          <w:sz w:val="24"/>
          <w:szCs w:val="24"/>
          <w:lang w:val="en-US"/>
        </w:rPr>
        <w:t>that</w:t>
      </w:r>
      <w:r w:rsidR="00DC2122">
        <w:rPr>
          <w:rFonts w:ascii="Times New Roman" w:hAnsi="Times New Roman"/>
          <w:sz w:val="24"/>
          <w:szCs w:val="24"/>
          <w:lang w:val="en-US"/>
        </w:rPr>
        <w:t xml:space="preserve">in itself </w:t>
      </w:r>
      <w:r w:rsidR="004745E6">
        <w:rPr>
          <w:rFonts w:ascii="Times New Roman" w:hAnsi="Times New Roman"/>
          <w:sz w:val="24"/>
          <w:szCs w:val="24"/>
          <w:lang w:val="en-US"/>
        </w:rPr>
        <w:t xml:space="preserve">can serve as a </w:t>
      </w:r>
      <w:r w:rsidR="00DC2122">
        <w:rPr>
          <w:rFonts w:ascii="Times New Roman" w:hAnsi="Times New Roman"/>
          <w:sz w:val="24"/>
          <w:szCs w:val="24"/>
          <w:lang w:val="en-US"/>
        </w:rPr>
        <w:t xml:space="preserve">sufficient </w:t>
      </w:r>
      <w:r w:rsidR="004745E6">
        <w:rPr>
          <w:rFonts w:ascii="Times New Roman" w:hAnsi="Times New Roman"/>
          <w:sz w:val="24"/>
          <w:szCs w:val="24"/>
          <w:lang w:val="en-US"/>
        </w:rPr>
        <w:t>basis for studying</w:t>
      </w:r>
      <w:r w:rsidR="00DC2122">
        <w:rPr>
          <w:rFonts w:ascii="Times New Roman" w:hAnsi="Times New Roman"/>
          <w:sz w:val="24"/>
          <w:szCs w:val="24"/>
          <w:lang w:val="en-US"/>
        </w:rPr>
        <w:t xml:space="preserve"> the interaction</w:t>
      </w:r>
      <w:r w:rsidR="004745E6">
        <w:rPr>
          <w:rFonts w:ascii="Times New Roman" w:hAnsi="Times New Roman"/>
          <w:sz w:val="24"/>
          <w:szCs w:val="24"/>
          <w:lang w:val="en-US"/>
        </w:rPr>
        <w:t xml:space="preserve"> of such neutrons with </w:t>
      </w:r>
      <w:r w:rsidR="00DC2122">
        <w:rPr>
          <w:rFonts w:ascii="Times New Roman" w:hAnsi="Times New Roman"/>
          <w:sz w:val="24"/>
          <w:szCs w:val="24"/>
          <w:lang w:val="en-US"/>
        </w:rPr>
        <w:t>matter</w:t>
      </w:r>
      <w:r w:rsidR="004745E6">
        <w:rPr>
          <w:rFonts w:ascii="Times New Roman" w:hAnsi="Times New Roman"/>
          <w:sz w:val="24"/>
          <w:szCs w:val="24"/>
          <w:lang w:val="en-US"/>
        </w:rPr>
        <w:t>.</w:t>
      </w:r>
      <w:r w:rsidR="00DC2122">
        <w:rPr>
          <w:rFonts w:ascii="Times New Roman" w:hAnsi="Times New Roman"/>
          <w:sz w:val="24"/>
          <w:szCs w:val="24"/>
          <w:lang w:val="en-US"/>
        </w:rPr>
        <w:t xml:space="preserve"> Yet</w:t>
      </w:r>
      <w:r w:rsidR="000073F4">
        <w:rPr>
          <w:rFonts w:ascii="Times New Roman" w:hAnsi="Times New Roman"/>
          <w:sz w:val="24"/>
          <w:szCs w:val="24"/>
          <w:lang w:val="en-US"/>
        </w:rPr>
        <w:t>,</w:t>
      </w:r>
      <w:r w:rsidR="00DC2122">
        <w:rPr>
          <w:rFonts w:ascii="Times New Roman" w:hAnsi="Times New Roman"/>
          <w:sz w:val="24"/>
          <w:szCs w:val="24"/>
          <w:lang w:val="en-US"/>
        </w:rPr>
        <w:t xml:space="preserve"> this reaction </w:t>
      </w:r>
      <w:r w:rsidR="0008086B">
        <w:rPr>
          <w:rFonts w:ascii="Times New Roman" w:hAnsi="Times New Roman"/>
          <w:sz w:val="24"/>
          <w:szCs w:val="24"/>
          <w:lang w:val="en-US"/>
        </w:rPr>
        <w:t>has another</w:t>
      </w:r>
      <w:r w:rsidR="00DC2122">
        <w:rPr>
          <w:rFonts w:ascii="Times New Roman" w:hAnsi="Times New Roman"/>
          <w:sz w:val="24"/>
          <w:szCs w:val="24"/>
          <w:lang w:val="en-US"/>
        </w:rPr>
        <w:t xml:space="preserve"> unique feature – it allows </w:t>
      </w:r>
      <w:r w:rsidR="0008086B">
        <w:rPr>
          <w:rFonts w:ascii="Times New Roman" w:hAnsi="Times New Roman"/>
          <w:sz w:val="24"/>
          <w:szCs w:val="24"/>
          <w:lang w:val="en-US"/>
        </w:rPr>
        <w:t>“</w:t>
      </w:r>
      <w:r w:rsidR="00DC2122">
        <w:rPr>
          <w:rFonts w:ascii="Times New Roman" w:hAnsi="Times New Roman"/>
          <w:sz w:val="24"/>
          <w:szCs w:val="24"/>
          <w:lang w:val="en-US"/>
        </w:rPr>
        <w:t>to tag</w:t>
      </w:r>
      <w:r w:rsidR="0008086B">
        <w:rPr>
          <w:rFonts w:ascii="Times New Roman" w:hAnsi="Times New Roman"/>
          <w:sz w:val="24"/>
          <w:szCs w:val="24"/>
          <w:lang w:val="en-US"/>
        </w:rPr>
        <w:t>”</w:t>
      </w:r>
      <w:r w:rsidR="00DC2122">
        <w:rPr>
          <w:rFonts w:ascii="Times New Roman" w:hAnsi="Times New Roman"/>
          <w:sz w:val="24"/>
          <w:szCs w:val="24"/>
          <w:lang w:val="en-US"/>
        </w:rPr>
        <w:t xml:space="preserve"> neutrons</w:t>
      </w:r>
      <w:r w:rsidR="0008086B">
        <w:rPr>
          <w:rFonts w:ascii="Times New Roman" w:hAnsi="Times New Roman"/>
          <w:sz w:val="24"/>
          <w:szCs w:val="24"/>
          <w:lang w:val="en-US"/>
        </w:rPr>
        <w:t xml:space="preserve"> by registering the </w:t>
      </w:r>
      <w:r w:rsidR="000073F4">
        <w:rPr>
          <w:rFonts w:ascii="Times New Roman" w:hAnsi="Times New Roman"/>
          <w:sz w:val="24"/>
          <w:szCs w:val="24"/>
          <w:lang w:val="en-US"/>
        </w:rPr>
        <w:t>accompanying</w:t>
      </w:r>
      <w:r w:rsidR="0008086B">
        <w:rPr>
          <w:rFonts w:ascii="Times New Roman" w:hAnsi="Times New Roman"/>
          <w:sz w:val="24"/>
          <w:szCs w:val="24"/>
          <w:lang w:val="en-US"/>
        </w:rPr>
        <w:t xml:space="preserve"> alpha-particle. The tagged neutron method </w:t>
      </w:r>
      <w:r w:rsidR="002C53D6">
        <w:rPr>
          <w:rFonts w:ascii="Times New Roman" w:hAnsi="Times New Roman"/>
          <w:sz w:val="24"/>
          <w:szCs w:val="24"/>
          <w:lang w:val="en-US"/>
        </w:rPr>
        <w:t xml:space="preserve">provides a number </w:t>
      </w:r>
      <w:r w:rsidR="0008086B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2C53D6">
        <w:rPr>
          <w:rFonts w:ascii="Times New Roman" w:hAnsi="Times New Roman"/>
          <w:sz w:val="24"/>
          <w:szCs w:val="24"/>
          <w:lang w:val="en-US"/>
        </w:rPr>
        <w:t>advantages</w:t>
      </w:r>
      <w:r w:rsidR="0008086B">
        <w:rPr>
          <w:rFonts w:ascii="Times New Roman" w:hAnsi="Times New Roman"/>
          <w:sz w:val="24"/>
          <w:szCs w:val="24"/>
          <w:lang w:val="en-US"/>
        </w:rPr>
        <w:t xml:space="preserve"> in experimental </w:t>
      </w:r>
      <w:r w:rsidR="002C53D6">
        <w:rPr>
          <w:rFonts w:ascii="Times New Roman" w:hAnsi="Times New Roman"/>
          <w:sz w:val="24"/>
          <w:szCs w:val="24"/>
          <w:lang w:val="en-US"/>
        </w:rPr>
        <w:t>studies</w:t>
      </w:r>
      <w:r w:rsidR="0008086B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2C53D6">
        <w:rPr>
          <w:rFonts w:ascii="Times New Roman" w:hAnsi="Times New Roman"/>
          <w:sz w:val="24"/>
          <w:szCs w:val="24"/>
          <w:lang w:val="en-US"/>
        </w:rPr>
        <w:t xml:space="preserve">neutron-nuclear interactions.Perhaps one of the main advantages isthe </w:t>
      </w:r>
      <w:r w:rsidR="007A6586">
        <w:rPr>
          <w:rFonts w:ascii="Times New Roman" w:hAnsi="Times New Roman"/>
          <w:sz w:val="24"/>
          <w:szCs w:val="24"/>
          <w:lang w:val="en-US"/>
        </w:rPr>
        <w:t>multiple</w:t>
      </w:r>
      <w:r w:rsidR="002C53D6">
        <w:rPr>
          <w:rFonts w:ascii="Times New Roman" w:hAnsi="Times New Roman"/>
          <w:sz w:val="24"/>
          <w:szCs w:val="24"/>
          <w:lang w:val="en-US"/>
        </w:rPr>
        <w:t xml:space="preserve"> suppression of the background due to the analysis of events formed in coincidence with the </w:t>
      </w:r>
      <w:r w:rsidR="007A6586">
        <w:rPr>
          <w:rFonts w:ascii="Times New Roman" w:hAnsi="Times New Roman"/>
          <w:sz w:val="24"/>
          <w:szCs w:val="24"/>
          <w:lang w:val="en-US"/>
        </w:rPr>
        <w:t>accompanying</w:t>
      </w:r>
      <w:r w:rsidR="002C53D6">
        <w:rPr>
          <w:rFonts w:ascii="Times New Roman" w:hAnsi="Times New Roman"/>
          <w:sz w:val="24"/>
          <w:szCs w:val="24"/>
          <w:lang w:val="en-US"/>
        </w:rPr>
        <w:t xml:space="preserve"> alpha-particle. </w:t>
      </w:r>
      <w:r w:rsidR="0069025D">
        <w:rPr>
          <w:rFonts w:ascii="Times New Roman" w:hAnsi="Times New Roman"/>
          <w:sz w:val="24"/>
          <w:szCs w:val="24"/>
          <w:lang w:val="en-US"/>
        </w:rPr>
        <w:t xml:space="preserve">Another </w:t>
      </w:r>
      <w:r w:rsidR="007A6586">
        <w:rPr>
          <w:rFonts w:ascii="Times New Roman" w:hAnsi="Times New Roman"/>
          <w:sz w:val="24"/>
          <w:szCs w:val="24"/>
          <w:lang w:val="en-US"/>
        </w:rPr>
        <w:t>important property</w:t>
      </w:r>
      <w:r w:rsidR="0069025D">
        <w:rPr>
          <w:rFonts w:ascii="Times New Roman" w:hAnsi="Times New Roman"/>
          <w:sz w:val="24"/>
          <w:szCs w:val="24"/>
          <w:lang w:val="en-US"/>
        </w:rPr>
        <w:t xml:space="preserve"> of the tagged neutron method is the </w:t>
      </w:r>
      <w:r w:rsidR="00F63732">
        <w:rPr>
          <w:rFonts w:ascii="Times New Roman" w:hAnsi="Times New Roman"/>
          <w:sz w:val="24"/>
          <w:szCs w:val="24"/>
          <w:lang w:val="en-US"/>
        </w:rPr>
        <w:t>ability</w:t>
      </w:r>
      <w:r w:rsidR="0069025D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F63732">
        <w:rPr>
          <w:rFonts w:ascii="Times New Roman" w:hAnsi="Times New Roman"/>
          <w:sz w:val="24"/>
          <w:szCs w:val="24"/>
          <w:lang w:val="en-US"/>
        </w:rPr>
        <w:t xml:space="preserve"> determining </w:t>
      </w:r>
      <w:r w:rsidR="00097E8F">
        <w:rPr>
          <w:rFonts w:ascii="Times New Roman" w:hAnsi="Times New Roman"/>
          <w:sz w:val="24"/>
          <w:szCs w:val="24"/>
          <w:lang w:val="en-US"/>
        </w:rPr>
        <w:t xml:space="preserve">exactly </w:t>
      </w:r>
      <w:r w:rsidR="00F63732">
        <w:rPr>
          <w:rFonts w:ascii="Times New Roman" w:hAnsi="Times New Roman"/>
          <w:sz w:val="24"/>
          <w:szCs w:val="24"/>
          <w:lang w:val="en-US"/>
        </w:rPr>
        <w:t>the number of neutrons falling on a sample, i.e. actually built</w:t>
      </w:r>
      <w:r w:rsidR="005D2FA3">
        <w:rPr>
          <w:rFonts w:ascii="Times New Roman" w:hAnsi="Times New Roman"/>
          <w:sz w:val="24"/>
          <w:szCs w:val="24"/>
          <w:lang w:val="en-US"/>
        </w:rPr>
        <w:t>-in</w:t>
      </w:r>
      <w:r w:rsidR="00F63732">
        <w:rPr>
          <w:rFonts w:ascii="Times New Roman" w:hAnsi="Times New Roman"/>
          <w:sz w:val="24"/>
          <w:szCs w:val="24"/>
          <w:lang w:val="en-US"/>
        </w:rPr>
        <w:t xml:space="preserve"> neutron beam monitor.</w:t>
      </w:r>
    </w:p>
    <w:p w:rsidR="00F63732" w:rsidRDefault="006963F6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86572E">
        <w:rPr>
          <w:rFonts w:ascii="Times New Roman" w:hAnsi="Times New Roman"/>
          <w:sz w:val="24"/>
          <w:szCs w:val="24"/>
          <w:lang w:val="en-US"/>
        </w:rPr>
        <w:t>During the implementation of the project a fully functioning facility has been designed by the authors, both method</w:t>
      </w:r>
      <w:r w:rsidR="00D61180">
        <w:rPr>
          <w:rFonts w:ascii="Times New Roman" w:hAnsi="Times New Roman"/>
          <w:sz w:val="24"/>
          <w:szCs w:val="24"/>
          <w:lang w:val="en-US"/>
        </w:rPr>
        <w:t>ical and scientific results</w:t>
      </w:r>
      <w:r w:rsidR="0086572E">
        <w:rPr>
          <w:rFonts w:ascii="Times New Roman" w:hAnsi="Times New Roman"/>
          <w:sz w:val="24"/>
          <w:szCs w:val="24"/>
          <w:lang w:val="en-US"/>
        </w:rPr>
        <w:t xml:space="preserve"> of apparently scientific importance</w:t>
      </w:r>
      <w:r w:rsidR="00D61180">
        <w:rPr>
          <w:rFonts w:ascii="Times New Roman" w:hAnsi="Times New Roman"/>
          <w:sz w:val="24"/>
          <w:szCs w:val="24"/>
          <w:lang w:val="en-US"/>
        </w:rPr>
        <w:t>have been obtained</w:t>
      </w:r>
      <w:r w:rsidR="0086572E">
        <w:rPr>
          <w:rFonts w:ascii="Times New Roman" w:hAnsi="Times New Roman"/>
          <w:sz w:val="24"/>
          <w:szCs w:val="24"/>
          <w:lang w:val="en-US"/>
        </w:rPr>
        <w:t>.</w:t>
      </w:r>
      <w:r w:rsidR="00DE1E98">
        <w:rPr>
          <w:rFonts w:ascii="Times New Roman" w:hAnsi="Times New Roman"/>
          <w:sz w:val="24"/>
          <w:szCs w:val="24"/>
          <w:lang w:val="en-US"/>
        </w:rPr>
        <w:t xml:space="preserve"> Information on the angular correlations of gamma-</w:t>
      </w:r>
      <w:r w:rsidR="008D6F2E">
        <w:rPr>
          <w:rFonts w:ascii="Times New Roman" w:hAnsi="Times New Roman"/>
          <w:sz w:val="24"/>
          <w:szCs w:val="24"/>
          <w:lang w:val="en-US"/>
        </w:rPr>
        <w:t>ray</w:t>
      </w:r>
      <w:r w:rsidR="00DE1E98">
        <w:rPr>
          <w:rFonts w:ascii="Times New Roman" w:hAnsi="Times New Roman"/>
          <w:sz w:val="24"/>
          <w:szCs w:val="24"/>
          <w:lang w:val="en-US"/>
        </w:rPr>
        <w:t xml:space="preserve"> emission in inelastic scattering reactions is important both in </w:t>
      </w:r>
      <w:r w:rsidR="00097E8F">
        <w:rPr>
          <w:rFonts w:ascii="Times New Roman" w:hAnsi="Times New Roman"/>
          <w:sz w:val="24"/>
          <w:szCs w:val="24"/>
          <w:lang w:val="en-US"/>
        </w:rPr>
        <w:t>terms of application</w:t>
      </w:r>
      <w:r w:rsidR="008D6F2E">
        <w:rPr>
          <w:rFonts w:ascii="Times New Roman" w:hAnsi="Times New Roman"/>
          <w:sz w:val="24"/>
          <w:szCs w:val="24"/>
          <w:lang w:val="en-US"/>
        </w:rPr>
        <w:t xml:space="preserve"> – to clarify thegamma-rayyields</w:t>
      </w:r>
      <w:r w:rsidR="008C5E24">
        <w:rPr>
          <w:rFonts w:ascii="Times New Roman" w:hAnsi="Times New Roman"/>
          <w:sz w:val="24"/>
          <w:szCs w:val="24"/>
          <w:lang w:val="en-US"/>
        </w:rPr>
        <w:t>, required</w:t>
      </w:r>
      <w:r w:rsidR="00DE1E98">
        <w:rPr>
          <w:rFonts w:ascii="Times New Roman" w:hAnsi="Times New Roman"/>
          <w:sz w:val="24"/>
          <w:szCs w:val="24"/>
          <w:lang w:val="en-US"/>
        </w:rPr>
        <w:t xml:space="preserve"> for elemental identification using </w:t>
      </w:r>
      <w:r w:rsidR="006749AB">
        <w:rPr>
          <w:rFonts w:ascii="Times New Roman" w:hAnsi="Times New Roman"/>
          <w:sz w:val="24"/>
          <w:szCs w:val="24"/>
          <w:lang w:val="en-US"/>
        </w:rPr>
        <w:t xml:space="preserve">the tagged neutron method (TNM), </w:t>
      </w:r>
      <w:r w:rsidR="00BB683D">
        <w:rPr>
          <w:rFonts w:ascii="Times New Roman" w:hAnsi="Times New Roman"/>
          <w:sz w:val="24"/>
          <w:szCs w:val="24"/>
          <w:lang w:val="en-US"/>
        </w:rPr>
        <w:t>and</w:t>
      </w:r>
      <w:r w:rsidR="00DE1E98" w:rsidRPr="00DE1E98">
        <w:rPr>
          <w:rFonts w:ascii="Times New Roman" w:hAnsi="Times New Roman"/>
          <w:sz w:val="24"/>
          <w:szCs w:val="24"/>
          <w:lang w:val="en-US"/>
        </w:rPr>
        <w:t xml:space="preserve">for understanding the mechanisms of interaction </w:t>
      </w:r>
      <w:r w:rsidR="00BB683D">
        <w:rPr>
          <w:rFonts w:ascii="Times New Roman" w:hAnsi="Times New Roman"/>
          <w:sz w:val="24"/>
          <w:szCs w:val="24"/>
          <w:lang w:val="en-US"/>
        </w:rPr>
        <w:t xml:space="preserve">processes </w:t>
      </w:r>
      <w:r w:rsidR="00DE1E98" w:rsidRPr="00DE1E98">
        <w:rPr>
          <w:rFonts w:ascii="Times New Roman" w:hAnsi="Times New Roman"/>
          <w:sz w:val="24"/>
          <w:szCs w:val="24"/>
          <w:lang w:val="en-US"/>
        </w:rPr>
        <w:t>of fast neutrons with nuclei from the point of view of fundamental science.</w:t>
      </w:r>
    </w:p>
    <w:p w:rsidR="00C94043" w:rsidRPr="006749AB" w:rsidRDefault="00FA34D5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6572E">
        <w:rPr>
          <w:rFonts w:ascii="Times New Roman" w:hAnsi="Times New Roman"/>
          <w:sz w:val="24"/>
          <w:szCs w:val="24"/>
          <w:lang w:val="en-US"/>
        </w:rPr>
        <w:tab/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The work plan for the next three years proposed by the authors of the project </w:t>
      </w:r>
      <w:r w:rsidR="006F3815">
        <w:rPr>
          <w:rFonts w:ascii="Times New Roman" w:hAnsi="Times New Roman"/>
          <w:sz w:val="24"/>
          <w:szCs w:val="24"/>
          <w:lang w:val="en-US"/>
        </w:rPr>
        <w:t>appears to be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reasonable and </w:t>
      </w:r>
      <w:r w:rsidR="00417986">
        <w:rPr>
          <w:rFonts w:ascii="Times New Roman" w:hAnsi="Times New Roman"/>
          <w:sz w:val="24"/>
          <w:szCs w:val="24"/>
          <w:lang w:val="en-US"/>
        </w:rPr>
        <w:t>well thought-out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.  It includes </w:t>
      </w:r>
      <w:r w:rsidR="00417986">
        <w:rPr>
          <w:rFonts w:ascii="Times New Roman" w:hAnsi="Times New Roman"/>
          <w:sz w:val="24"/>
          <w:szCs w:val="24"/>
          <w:lang w:val="en-US"/>
        </w:rPr>
        <w:t>activities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in the field of fundamental physics: </w:t>
      </w:r>
      <w:r w:rsidR="00566756">
        <w:rPr>
          <w:rFonts w:ascii="Times New Roman" w:hAnsi="Times New Roman"/>
          <w:sz w:val="24"/>
          <w:szCs w:val="24"/>
          <w:lang w:val="en-US"/>
        </w:rPr>
        <w:t>further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measurements of angular correlations in ne</w:t>
      </w:r>
      <w:r w:rsidR="00CA5704">
        <w:rPr>
          <w:rFonts w:ascii="Times New Roman" w:hAnsi="Times New Roman"/>
          <w:sz w:val="24"/>
          <w:szCs w:val="24"/>
          <w:lang w:val="en-US"/>
        </w:rPr>
        <w:t xml:space="preserve">utron-nuclear interactions, 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E2330" w:rsidRPr="006749AB">
        <w:rPr>
          <w:rFonts w:ascii="Times New Roman" w:hAnsi="Times New Roman"/>
          <w:sz w:val="24"/>
          <w:szCs w:val="24"/>
          <w:lang w:val="en-US"/>
        </w:rPr>
        <w:t>(n, 2n)</w:t>
      </w:r>
      <w:r w:rsidR="004E2330">
        <w:rPr>
          <w:rFonts w:ascii="Times New Roman" w:hAnsi="Times New Roman"/>
          <w:sz w:val="24"/>
          <w:szCs w:val="24"/>
          <w:lang w:val="en-US"/>
        </w:rPr>
        <w:t xml:space="preserve"> reactionstudyin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the interaction of </w:t>
      </w:r>
      <w:r w:rsidR="005757F3" w:rsidRPr="006749AB">
        <w:rPr>
          <w:rFonts w:ascii="Times New Roman" w:hAnsi="Times New Roman"/>
          <w:sz w:val="24"/>
          <w:szCs w:val="24"/>
          <w:lang w:val="en-US"/>
        </w:rPr>
        <w:t>nucle</w:t>
      </w:r>
      <w:r w:rsidR="005757F3">
        <w:rPr>
          <w:rFonts w:ascii="Times New Roman" w:hAnsi="Times New Roman"/>
          <w:sz w:val="24"/>
          <w:szCs w:val="24"/>
          <w:lang w:val="en-US"/>
        </w:rPr>
        <w:t xml:space="preserve">i with </w:t>
      </w:r>
      <w:r w:rsidR="00CC5E39">
        <w:rPr>
          <w:rFonts w:ascii="Times New Roman" w:hAnsi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 w:rsidR="00417986" w:rsidRPr="006749AB">
        <w:rPr>
          <w:rFonts w:ascii="Times New Roman" w:hAnsi="Times New Roman"/>
          <w:sz w:val="24"/>
          <w:szCs w:val="24"/>
          <w:lang w:val="en-US"/>
        </w:rPr>
        <w:t>neutrons</w:t>
      </w:r>
      <w:r w:rsidR="00417986">
        <w:rPr>
          <w:rFonts w:ascii="Times New Roman" w:hAnsi="Times New Roman"/>
          <w:sz w:val="24"/>
          <w:szCs w:val="24"/>
          <w:lang w:val="en-US"/>
        </w:rPr>
        <w:t xml:space="preserve"> with an energy of</w:t>
      </w:r>
      <w:r w:rsidR="005757F3">
        <w:rPr>
          <w:rFonts w:ascii="Times New Roman" w:hAnsi="Times New Roman"/>
          <w:sz w:val="24"/>
          <w:szCs w:val="24"/>
          <w:lang w:val="en-US"/>
        </w:rPr>
        <w:t>14.1 MeV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17986">
        <w:rPr>
          <w:rFonts w:ascii="Times New Roman" w:hAnsi="Times New Roman"/>
          <w:sz w:val="24"/>
          <w:szCs w:val="24"/>
          <w:lang w:val="en-US"/>
        </w:rPr>
        <w:t>development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of a complete theory for describing angular correlations </w:t>
      </w:r>
      <w:r w:rsidR="00417986">
        <w:rPr>
          <w:rFonts w:ascii="Times New Roman" w:hAnsi="Times New Roman"/>
          <w:sz w:val="24"/>
          <w:szCs w:val="24"/>
          <w:lang w:val="en-US"/>
        </w:rPr>
        <w:t xml:space="preserve">both 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>in</w:t>
      </w:r>
      <w:r w:rsidR="00417986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A73072">
        <w:rPr>
          <w:rFonts w:ascii="Times New Roman" w:hAnsi="Times New Roman"/>
          <w:sz w:val="24"/>
          <w:szCs w:val="24"/>
          <w:lang w:val="en-US"/>
        </w:rPr>
        <w:t xml:space="preserve">gamma-ray emission 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>and secondary scattered neutrons;  as well as applied task</w:t>
      </w:r>
      <w:r w:rsidR="004E2330">
        <w:rPr>
          <w:rFonts w:ascii="Times New Roman" w:hAnsi="Times New Roman"/>
          <w:sz w:val="24"/>
          <w:szCs w:val="24"/>
          <w:lang w:val="en-US"/>
        </w:rPr>
        <w:t xml:space="preserve">s: </w:t>
      </w:r>
      <w:r w:rsidR="00C631E2">
        <w:rPr>
          <w:rFonts w:ascii="Times New Roman" w:hAnsi="Times New Roman"/>
          <w:sz w:val="24"/>
          <w:szCs w:val="24"/>
          <w:lang w:val="en-US"/>
        </w:rPr>
        <w:t xml:space="preserve">creation </w:t>
      </w:r>
      <w:r w:rsidR="004E2330">
        <w:rPr>
          <w:rFonts w:ascii="Times New Roman" w:hAnsi="Times New Roman"/>
          <w:sz w:val="24"/>
          <w:szCs w:val="24"/>
          <w:lang w:val="en-US"/>
        </w:rPr>
        <w:t>of gamma-</w:t>
      </w:r>
      <w:r w:rsidR="00C631E2">
        <w:rPr>
          <w:rFonts w:ascii="Times New Roman" w:hAnsi="Times New Roman"/>
          <w:sz w:val="24"/>
          <w:szCs w:val="24"/>
          <w:lang w:val="en-US"/>
        </w:rPr>
        <w:t>transitiondatabase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4E2330" w:rsidRPr="006749AB">
        <w:rPr>
          <w:rFonts w:ascii="Times New Roman" w:hAnsi="Times New Roman"/>
          <w:sz w:val="24"/>
          <w:szCs w:val="24"/>
          <w:lang w:val="en-US"/>
        </w:rPr>
        <w:t>a</w:t>
      </w:r>
      <w:r w:rsidR="00C631E2">
        <w:rPr>
          <w:rFonts w:ascii="Times New Roman" w:hAnsi="Times New Roman"/>
          <w:sz w:val="24"/>
          <w:szCs w:val="24"/>
          <w:lang w:val="en-US"/>
        </w:rPr>
        <w:t>n</w:t>
      </w:r>
      <w:r w:rsidR="00C631E2" w:rsidRPr="006749AB">
        <w:rPr>
          <w:rFonts w:ascii="Times New Roman" w:hAnsi="Times New Roman"/>
          <w:sz w:val="24"/>
          <w:szCs w:val="24"/>
          <w:lang w:val="en-US"/>
        </w:rPr>
        <w:t xml:space="preserve"> elemental analysis </w:t>
      </w:r>
      <w:r w:rsidR="004E2330" w:rsidRPr="006749AB">
        <w:rPr>
          <w:rFonts w:ascii="Times New Roman" w:hAnsi="Times New Roman"/>
          <w:sz w:val="24"/>
          <w:szCs w:val="24"/>
          <w:lang w:val="en-US"/>
        </w:rPr>
        <w:t xml:space="preserve">technique </w:t>
      </w:r>
      <w:r w:rsidR="004E2330">
        <w:rPr>
          <w:rFonts w:ascii="Times New Roman" w:hAnsi="Times New Roman"/>
          <w:sz w:val="24"/>
          <w:szCs w:val="24"/>
          <w:lang w:val="en-US"/>
        </w:rPr>
        <w:t>development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based on it, </w:t>
      </w:r>
      <w:r w:rsidR="00C631E2">
        <w:rPr>
          <w:rFonts w:ascii="Times New Roman" w:hAnsi="Times New Roman"/>
          <w:sz w:val="24"/>
          <w:szCs w:val="24"/>
          <w:lang w:val="en-US"/>
        </w:rPr>
        <w:t>methodologies of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searching for diamonds in kimberlite ores using the</w:t>
      </w:r>
      <w:r w:rsidR="00CA5704">
        <w:rPr>
          <w:rFonts w:ascii="Times New Roman" w:hAnsi="Times New Roman"/>
          <w:sz w:val="24"/>
          <w:szCs w:val="24"/>
          <w:lang w:val="en-US"/>
        </w:rPr>
        <w:t xml:space="preserve"> tagged neutron method, study of</w:t>
      </w:r>
      <w:r w:rsidR="006749AB" w:rsidRPr="006749AB">
        <w:rPr>
          <w:rFonts w:ascii="Times New Roman" w:hAnsi="Times New Roman"/>
          <w:sz w:val="24"/>
          <w:szCs w:val="24"/>
          <w:lang w:val="en-US"/>
        </w:rPr>
        <w:t xml:space="preserve"> the Martian soil model.</w:t>
      </w:r>
    </w:p>
    <w:p w:rsidR="00EB3268" w:rsidRDefault="009F1EC1" w:rsidP="00097E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use of high 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>pure germanium (</w:t>
      </w:r>
      <w:proofErr w:type="spellStart"/>
      <w:r w:rsidR="00EB3268" w:rsidRPr="00EB3268">
        <w:rPr>
          <w:rFonts w:ascii="Times New Roman" w:hAnsi="Times New Roman"/>
          <w:sz w:val="24"/>
          <w:szCs w:val="24"/>
          <w:lang w:val="en-US"/>
        </w:rPr>
        <w:t>HPGe</w:t>
      </w:r>
      <w:proofErr w:type="spellEnd"/>
      <w:r w:rsidR="00EB3268" w:rsidRPr="00EB3268">
        <w:rPr>
          <w:rFonts w:ascii="Times New Roman" w:hAnsi="Times New Roman"/>
          <w:sz w:val="24"/>
          <w:szCs w:val="24"/>
          <w:lang w:val="en-US"/>
        </w:rPr>
        <w:t>) detectors will improve the accuracy and reliability of the results obtained.  There is, however, a high proba</w:t>
      </w:r>
      <w:r>
        <w:rPr>
          <w:rFonts w:ascii="Times New Roman" w:hAnsi="Times New Roman"/>
          <w:sz w:val="24"/>
          <w:szCs w:val="24"/>
          <w:lang w:val="en-US"/>
        </w:rPr>
        <w:t xml:space="preserve">bility of radiation damage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>HPGe</w:t>
      </w:r>
      <w:proofErr w:type="spellEnd"/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 crystal when it is irradiated with fast neutrons.  S</w:t>
      </w:r>
      <w:r>
        <w:rPr>
          <w:rFonts w:ascii="Times New Roman" w:hAnsi="Times New Roman"/>
          <w:sz w:val="24"/>
          <w:szCs w:val="24"/>
          <w:lang w:val="en-US"/>
        </w:rPr>
        <w:t>ince the radiation resistance for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EB3268" w:rsidRPr="009F1EC1">
        <w:rPr>
          <w:rFonts w:ascii="Times New Roman" w:hAnsi="Times New Roman"/>
          <w:i/>
          <w:sz w:val="24"/>
          <w:szCs w:val="24"/>
          <w:lang w:val="en-US"/>
        </w:rPr>
        <w:t>p-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EB3268" w:rsidRPr="009F1EC1">
        <w:rPr>
          <w:rFonts w:ascii="Times New Roman" w:hAnsi="Times New Roman"/>
          <w:i/>
          <w:sz w:val="24"/>
          <w:szCs w:val="24"/>
          <w:lang w:val="en-US"/>
        </w:rPr>
        <w:t>n-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type material differs by more than two orders of magnitude, the authors should pay particular attention to this </w:t>
      </w:r>
      <w:r w:rsidR="0019069A">
        <w:rPr>
          <w:rFonts w:ascii="Times New Roman" w:hAnsi="Times New Roman"/>
          <w:sz w:val="24"/>
          <w:szCs w:val="24"/>
          <w:lang w:val="en-US"/>
        </w:rPr>
        <w:t>property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 when choosing a detector.  In addition, such detectors are significantly slow</w:t>
      </w:r>
      <w:r w:rsidR="0019069A">
        <w:rPr>
          <w:rFonts w:ascii="Times New Roman" w:hAnsi="Times New Roman"/>
          <w:sz w:val="24"/>
          <w:szCs w:val="24"/>
          <w:lang w:val="en-US"/>
        </w:rPr>
        <w:t>er than scintillation detectors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 which, when </w:t>
      </w:r>
      <w:r w:rsidR="0019069A">
        <w:rPr>
          <w:rFonts w:ascii="Times New Roman" w:hAnsi="Times New Roman"/>
          <w:sz w:val="24"/>
          <w:szCs w:val="24"/>
          <w:lang w:val="en-US"/>
        </w:rPr>
        <w:t>carrying out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 time-of-flight measurements, will </w:t>
      </w:r>
      <w:r w:rsidR="0019069A">
        <w:rPr>
          <w:rFonts w:ascii="Times New Roman" w:hAnsi="Times New Roman"/>
          <w:sz w:val="24"/>
          <w:szCs w:val="24"/>
          <w:lang w:val="en-US"/>
        </w:rPr>
        <w:t>cause</w:t>
      </w:r>
      <w:r w:rsidR="00EB3268" w:rsidRPr="00EB3268">
        <w:rPr>
          <w:rFonts w:ascii="Times New Roman" w:hAnsi="Times New Roman"/>
          <w:sz w:val="24"/>
          <w:szCs w:val="24"/>
          <w:lang w:val="en-US"/>
        </w:rPr>
        <w:t xml:space="preserve"> additional difficulties.</w:t>
      </w:r>
    </w:p>
    <w:p w:rsidR="00CA5704" w:rsidRPr="00CA5704" w:rsidRDefault="00CA5704" w:rsidP="00097E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A5704">
        <w:rPr>
          <w:rFonts w:ascii="Times New Roman" w:hAnsi="Times New Roman"/>
          <w:sz w:val="24"/>
          <w:szCs w:val="24"/>
          <w:lang w:val="en-US"/>
        </w:rPr>
        <w:t xml:space="preserve">The team of authors of the project </w:t>
      </w:r>
      <w:r w:rsidR="0019069A">
        <w:rPr>
          <w:rFonts w:ascii="Times New Roman" w:hAnsi="Times New Roman"/>
          <w:sz w:val="24"/>
          <w:szCs w:val="24"/>
          <w:lang w:val="en-US"/>
        </w:rPr>
        <w:t>is suitably qualified, has high scientific potential andpossesses</w:t>
      </w:r>
      <w:r w:rsidRPr="00CA5704">
        <w:rPr>
          <w:rFonts w:ascii="Times New Roman" w:hAnsi="Times New Roman"/>
          <w:sz w:val="24"/>
          <w:szCs w:val="24"/>
          <w:lang w:val="en-US"/>
        </w:rPr>
        <w:t xml:space="preserve"> the necessary equipment, experience in conducting experiments on neutron beams and analyzing experimental data.  An important factor both for the successful implementatio</w:t>
      </w:r>
      <w:r w:rsidR="00097E8F">
        <w:rPr>
          <w:rFonts w:ascii="Times New Roman" w:hAnsi="Times New Roman"/>
          <w:sz w:val="24"/>
          <w:szCs w:val="24"/>
          <w:lang w:val="en-US"/>
        </w:rPr>
        <w:t xml:space="preserve">n of the project and </w:t>
      </w:r>
      <w:r w:rsidRPr="00CA5704">
        <w:rPr>
          <w:rFonts w:ascii="Times New Roman" w:hAnsi="Times New Roman"/>
          <w:sz w:val="24"/>
          <w:szCs w:val="24"/>
          <w:lang w:val="en-US"/>
        </w:rPr>
        <w:t xml:space="preserve">the international </w:t>
      </w:r>
      <w:r w:rsidR="0019069A">
        <w:rPr>
          <w:rFonts w:ascii="Times New Roman" w:hAnsi="Times New Roman"/>
          <w:sz w:val="24"/>
          <w:szCs w:val="24"/>
          <w:lang w:val="en-US"/>
        </w:rPr>
        <w:t>profile</w:t>
      </w:r>
      <w:r w:rsidR="00097E8F">
        <w:rPr>
          <w:rFonts w:ascii="Times New Roman" w:hAnsi="Times New Roman"/>
          <w:sz w:val="24"/>
          <w:szCs w:val="24"/>
          <w:lang w:val="en-US"/>
        </w:rPr>
        <w:t>enhancement</w:t>
      </w:r>
      <w:r w:rsidRPr="00CA5704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19069A">
        <w:rPr>
          <w:rFonts w:ascii="Times New Roman" w:hAnsi="Times New Roman"/>
          <w:sz w:val="24"/>
          <w:szCs w:val="24"/>
          <w:lang w:val="en-US"/>
        </w:rPr>
        <w:t>ongoing</w:t>
      </w:r>
      <w:r w:rsidRPr="00CA5704">
        <w:rPr>
          <w:rFonts w:ascii="Times New Roman" w:hAnsi="Times New Roman"/>
          <w:sz w:val="24"/>
          <w:szCs w:val="24"/>
          <w:lang w:val="en-US"/>
        </w:rPr>
        <w:t>research is the broad international cooperation presented in the project.</w:t>
      </w:r>
    </w:p>
    <w:p w:rsidR="00CA5704" w:rsidRDefault="00CA5704" w:rsidP="00097E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A5704">
        <w:rPr>
          <w:rFonts w:ascii="Times New Roman" w:hAnsi="Times New Roman"/>
          <w:sz w:val="24"/>
          <w:szCs w:val="24"/>
          <w:lang w:val="en-US"/>
        </w:rPr>
        <w:t xml:space="preserve"> I propose to approve the project.</w:t>
      </w:r>
    </w:p>
    <w:p w:rsidR="005C09F7" w:rsidRDefault="005C09F7" w:rsidP="00097E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09F7" w:rsidRPr="005C09F7" w:rsidRDefault="005C09F7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Project e</w:t>
      </w:r>
      <w:r w:rsidRPr="005C09F7">
        <w:rPr>
          <w:rFonts w:ascii="Times New Roman" w:hAnsi="Times New Roman"/>
          <w:sz w:val="24"/>
          <w:szCs w:val="24"/>
          <w:lang w:val="en-US"/>
        </w:rPr>
        <w:t>valuation:</w:t>
      </w:r>
    </w:p>
    <w:p w:rsidR="005C09F7" w:rsidRPr="005C09F7" w:rsidRDefault="005C09F7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C09F7">
        <w:rPr>
          <w:rFonts w:ascii="Times New Roman" w:hAnsi="Times New Roman"/>
          <w:sz w:val="24"/>
          <w:szCs w:val="24"/>
          <w:lang w:val="en-US"/>
        </w:rPr>
        <w:t>А</w:t>
      </w:r>
      <w:r w:rsidR="00A41973">
        <w:rPr>
          <w:rFonts w:ascii="Times New Roman" w:hAnsi="Times New Roman"/>
          <w:sz w:val="24"/>
          <w:szCs w:val="24"/>
          <w:lang w:val="en-US"/>
        </w:rPr>
        <w:t>.</w:t>
      </w:r>
      <w:r w:rsidRPr="005C09F7">
        <w:rPr>
          <w:rFonts w:ascii="Times New Roman" w:hAnsi="Times New Roman"/>
          <w:sz w:val="24"/>
          <w:szCs w:val="24"/>
          <w:lang w:val="en-US"/>
        </w:rPr>
        <w:t xml:space="preserve"> –Scientific, methodical or technical significance (scale 0-10 points): 8 points;</w:t>
      </w:r>
    </w:p>
    <w:p w:rsidR="005C09F7" w:rsidRPr="005C09F7" w:rsidRDefault="00A41973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r w:rsidRPr="005C09F7">
        <w:rPr>
          <w:rFonts w:ascii="Times New Roman" w:hAnsi="Times New Roman"/>
          <w:sz w:val="24"/>
          <w:szCs w:val="24"/>
          <w:lang w:val="en-US"/>
        </w:rPr>
        <w:t>–</w:t>
      </w:r>
      <w:r w:rsidR="005C09F7" w:rsidRPr="005C09F7">
        <w:rPr>
          <w:rFonts w:ascii="Times New Roman" w:hAnsi="Times New Roman"/>
          <w:sz w:val="24"/>
          <w:szCs w:val="24"/>
          <w:lang w:val="en-US"/>
        </w:rPr>
        <w:t xml:space="preserve"> Competitiveness (scale 5 points): 5 points;</w:t>
      </w:r>
    </w:p>
    <w:p w:rsidR="005C09F7" w:rsidRPr="005C09F7" w:rsidRDefault="005C09F7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C09F7">
        <w:rPr>
          <w:rFonts w:ascii="Times New Roman" w:hAnsi="Times New Roman"/>
          <w:sz w:val="24"/>
          <w:szCs w:val="24"/>
          <w:lang w:val="en-US"/>
        </w:rPr>
        <w:t>. –Probability of the Project implementation (scale 0-1): 1 point;</w:t>
      </w:r>
    </w:p>
    <w:p w:rsidR="005C09F7" w:rsidRPr="005C09F7" w:rsidRDefault="005C09F7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5C09F7">
        <w:rPr>
          <w:rFonts w:ascii="Times New Roman" w:hAnsi="Times New Roman"/>
          <w:sz w:val="24"/>
          <w:szCs w:val="24"/>
          <w:lang w:val="en-US"/>
        </w:rPr>
        <w:t>. –</w:t>
      </w:r>
      <w:r w:rsidR="00767898" w:rsidRPr="00AD6861">
        <w:rPr>
          <w:rFonts w:ascii="Times New Roman" w:hAnsi="Times New Roman"/>
          <w:sz w:val="24"/>
          <w:szCs w:val="24"/>
          <w:lang w:val="en-US"/>
        </w:rPr>
        <w:t xml:space="preserve">Compliance of resources with the significance of the Project </w:t>
      </w:r>
      <w:r w:rsidRPr="005C09F7">
        <w:rPr>
          <w:rFonts w:ascii="Times New Roman" w:hAnsi="Times New Roman"/>
          <w:sz w:val="24"/>
          <w:szCs w:val="24"/>
          <w:lang w:val="en-US"/>
        </w:rPr>
        <w:t>(scale 0-1): 1 point;</w:t>
      </w:r>
    </w:p>
    <w:p w:rsidR="005C09F7" w:rsidRPr="005C09F7" w:rsidRDefault="005C09F7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A4197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1973" w:rsidRPr="005C09F7">
        <w:rPr>
          <w:rFonts w:ascii="Times New Roman" w:hAnsi="Times New Roman"/>
          <w:sz w:val="24"/>
          <w:szCs w:val="24"/>
          <w:lang w:val="en-US"/>
        </w:rPr>
        <w:t>–</w:t>
      </w:r>
      <w:r w:rsidRPr="005C09F7">
        <w:rPr>
          <w:rFonts w:ascii="Times New Roman" w:hAnsi="Times New Roman"/>
          <w:sz w:val="24"/>
          <w:szCs w:val="24"/>
          <w:lang w:val="en-US"/>
        </w:rPr>
        <w:t xml:space="preserve"> Authors</w:t>
      </w:r>
      <w:r w:rsidR="00A41973">
        <w:rPr>
          <w:rFonts w:ascii="Times New Roman" w:hAnsi="Times New Roman"/>
          <w:sz w:val="24"/>
          <w:szCs w:val="24"/>
          <w:lang w:val="en-US"/>
        </w:rPr>
        <w:t>’</w:t>
      </w:r>
      <w:r w:rsidRPr="005C09F7">
        <w:rPr>
          <w:rFonts w:ascii="Times New Roman" w:hAnsi="Times New Roman"/>
          <w:sz w:val="24"/>
          <w:szCs w:val="24"/>
          <w:lang w:val="en-US"/>
        </w:rPr>
        <w:t xml:space="preserve"> qualification and staffing (scale 0-5 points): 5 points;</w:t>
      </w:r>
    </w:p>
    <w:p w:rsidR="005C09F7" w:rsidRDefault="005C09F7" w:rsidP="00097E8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A4197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1973" w:rsidRPr="005C09F7">
        <w:rPr>
          <w:rFonts w:ascii="Times New Roman" w:hAnsi="Times New Roman"/>
          <w:sz w:val="24"/>
          <w:szCs w:val="24"/>
          <w:lang w:val="en-US"/>
        </w:rPr>
        <w:t>–</w:t>
      </w:r>
      <w:r w:rsidRPr="005C09F7">
        <w:rPr>
          <w:rFonts w:ascii="Times New Roman" w:hAnsi="Times New Roman"/>
          <w:sz w:val="24"/>
          <w:szCs w:val="24"/>
          <w:lang w:val="en-US"/>
        </w:rPr>
        <w:t xml:space="preserve"> Sum of</w:t>
      </w:r>
      <w:r w:rsidR="00A41973">
        <w:rPr>
          <w:rFonts w:ascii="Times New Roman" w:hAnsi="Times New Roman"/>
          <w:sz w:val="24"/>
          <w:szCs w:val="24"/>
          <w:lang w:val="en-US"/>
        </w:rPr>
        <w:t xml:space="preserve"> points (scale 0-20): 18 points. </w:t>
      </w:r>
    </w:p>
    <w:p w:rsidR="00ED2C5B" w:rsidRPr="005C09F7" w:rsidRDefault="00ED2C5B" w:rsidP="00097E8F">
      <w:pPr>
        <w:spacing w:after="0"/>
        <w:jc w:val="both"/>
        <w:rPr>
          <w:lang w:val="en-US"/>
        </w:rPr>
      </w:pPr>
    </w:p>
    <w:p w:rsidR="003D3A57" w:rsidRPr="00EB3268" w:rsidRDefault="003D3A57" w:rsidP="003D3A57">
      <w:pPr>
        <w:pStyle w:val="a3"/>
        <w:rPr>
          <w:lang w:val="en-US"/>
        </w:rPr>
      </w:pPr>
    </w:p>
    <w:p w:rsidR="00A41973" w:rsidRDefault="00E532C8" w:rsidP="00A4197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41973">
        <w:rPr>
          <w:rFonts w:ascii="Times New Roman" w:hAnsi="Times New Roman"/>
          <w:sz w:val="24"/>
          <w:szCs w:val="24"/>
          <w:lang w:val="en-US"/>
        </w:rPr>
        <w:t>Head of Sector No. 2</w:t>
      </w:r>
      <w:r w:rsidR="00CA797B" w:rsidRPr="00A41973">
        <w:rPr>
          <w:rFonts w:ascii="Times New Roman" w:hAnsi="Times New Roman"/>
          <w:sz w:val="24"/>
          <w:szCs w:val="24"/>
          <w:lang w:val="en-US"/>
        </w:rPr>
        <w:t xml:space="preserve">, DNSRC (Department of Nuclear Spectroscopy and Radiochemistry) </w:t>
      </w:r>
    </w:p>
    <w:p w:rsidR="00A41973" w:rsidRPr="00A41973" w:rsidRDefault="00CA797B" w:rsidP="00A4197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41973">
        <w:rPr>
          <w:rFonts w:ascii="Times New Roman" w:hAnsi="Times New Roman"/>
          <w:sz w:val="24"/>
          <w:szCs w:val="24"/>
          <w:lang w:val="en-US"/>
        </w:rPr>
        <w:t>DLNP</w:t>
      </w:r>
      <w:r w:rsidR="00A41973" w:rsidRPr="00A41973">
        <w:rPr>
          <w:rFonts w:ascii="Times New Roman" w:hAnsi="Times New Roman"/>
          <w:sz w:val="24"/>
          <w:szCs w:val="24"/>
          <w:lang w:val="en-US"/>
        </w:rPr>
        <w:t>,</w:t>
      </w:r>
      <w:r w:rsidR="00E532C8" w:rsidRPr="00A41973">
        <w:rPr>
          <w:rFonts w:ascii="Times New Roman" w:hAnsi="Times New Roman"/>
          <w:sz w:val="24"/>
          <w:szCs w:val="24"/>
          <w:lang w:val="en-US"/>
        </w:rPr>
        <w:t xml:space="preserve"> JINR </w:t>
      </w:r>
    </w:p>
    <w:p w:rsidR="00CA797B" w:rsidRPr="00A41973" w:rsidRDefault="0055465F" w:rsidP="00CA797B">
      <w:pPr>
        <w:spacing w:line="360" w:lineRule="auto"/>
        <w:rPr>
          <w:rFonts w:ascii="Times New Roman" w:hAnsi="Times New Roman"/>
          <w:lang w:val="en-US"/>
        </w:rPr>
      </w:pPr>
      <w:hyperlink r:id="rId5" w:history="1">
        <w:r w:rsidR="00CA797B" w:rsidRPr="00CA797B">
          <w:rPr>
            <w:rFonts w:ascii="Times New Roman" w:hAnsi="Times New Roman"/>
            <w:sz w:val="24"/>
            <w:szCs w:val="24"/>
            <w:lang w:val="en-US"/>
          </w:rPr>
          <w:br/>
          <w:t>Dr. Phys.-Math.Sci.</w:t>
        </w:r>
      </w:hyperlink>
      <w:r w:rsidR="00CA797B">
        <w:rPr>
          <w:rFonts w:ascii="Times New Roman" w:hAnsi="Times New Roman"/>
          <w:sz w:val="24"/>
          <w:szCs w:val="24"/>
          <w:lang w:val="en-US"/>
        </w:rPr>
        <w:t xml:space="preserve">   V.G. </w:t>
      </w:r>
      <w:proofErr w:type="spellStart"/>
      <w:r w:rsidR="00CA797B">
        <w:rPr>
          <w:rFonts w:ascii="Times New Roman" w:hAnsi="Times New Roman"/>
          <w:sz w:val="24"/>
          <w:szCs w:val="24"/>
          <w:lang w:val="en-US"/>
        </w:rPr>
        <w:t>Egorov</w:t>
      </w:r>
      <w:proofErr w:type="spellEnd"/>
    </w:p>
    <w:p w:rsidR="00CA797B" w:rsidRPr="00E532C8" w:rsidRDefault="00CA797B" w:rsidP="00146EA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D6A57" w:rsidRPr="00EB3268" w:rsidRDefault="00FD6A57" w:rsidP="00146EA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FD6A57" w:rsidRPr="00EB3268" w:rsidSect="003D3A57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443"/>
    <w:multiLevelType w:val="hybridMultilevel"/>
    <w:tmpl w:val="5766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E91"/>
    <w:multiLevelType w:val="hybridMultilevel"/>
    <w:tmpl w:val="8D661C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985"/>
    <w:rsid w:val="000073F4"/>
    <w:rsid w:val="00041887"/>
    <w:rsid w:val="0008086B"/>
    <w:rsid w:val="00097A29"/>
    <w:rsid w:val="00097E8F"/>
    <w:rsid w:val="000D3DE6"/>
    <w:rsid w:val="000D5398"/>
    <w:rsid w:val="00114CA1"/>
    <w:rsid w:val="001368C0"/>
    <w:rsid w:val="00146EAB"/>
    <w:rsid w:val="00162436"/>
    <w:rsid w:val="0019069A"/>
    <w:rsid w:val="001A20FD"/>
    <w:rsid w:val="001D7C05"/>
    <w:rsid w:val="002C53D6"/>
    <w:rsid w:val="002D0098"/>
    <w:rsid w:val="002E4871"/>
    <w:rsid w:val="0030705D"/>
    <w:rsid w:val="0033165E"/>
    <w:rsid w:val="00337D93"/>
    <w:rsid w:val="003D3A57"/>
    <w:rsid w:val="00417986"/>
    <w:rsid w:val="004745E6"/>
    <w:rsid w:val="00497137"/>
    <w:rsid w:val="004A1210"/>
    <w:rsid w:val="004E2330"/>
    <w:rsid w:val="00525A01"/>
    <w:rsid w:val="005325D3"/>
    <w:rsid w:val="0053473B"/>
    <w:rsid w:val="0055465F"/>
    <w:rsid w:val="00566756"/>
    <w:rsid w:val="005757F3"/>
    <w:rsid w:val="00580F3C"/>
    <w:rsid w:val="005A7B50"/>
    <w:rsid w:val="005C09F7"/>
    <w:rsid w:val="005D2FA3"/>
    <w:rsid w:val="005F3B8C"/>
    <w:rsid w:val="00671596"/>
    <w:rsid w:val="006749AB"/>
    <w:rsid w:val="0069025D"/>
    <w:rsid w:val="006963F6"/>
    <w:rsid w:val="006F3815"/>
    <w:rsid w:val="00767898"/>
    <w:rsid w:val="007A1271"/>
    <w:rsid w:val="007A6586"/>
    <w:rsid w:val="007B4A44"/>
    <w:rsid w:val="007D5375"/>
    <w:rsid w:val="007E6F50"/>
    <w:rsid w:val="007F26A3"/>
    <w:rsid w:val="00823959"/>
    <w:rsid w:val="00844618"/>
    <w:rsid w:val="008539DF"/>
    <w:rsid w:val="0086572E"/>
    <w:rsid w:val="008702CE"/>
    <w:rsid w:val="00874F48"/>
    <w:rsid w:val="00897BE7"/>
    <w:rsid w:val="008C5E24"/>
    <w:rsid w:val="008D6F2E"/>
    <w:rsid w:val="008F62E7"/>
    <w:rsid w:val="00913A57"/>
    <w:rsid w:val="0094688E"/>
    <w:rsid w:val="0097225E"/>
    <w:rsid w:val="009772BE"/>
    <w:rsid w:val="0098083C"/>
    <w:rsid w:val="009E3D30"/>
    <w:rsid w:val="009E7985"/>
    <w:rsid w:val="009F1EC1"/>
    <w:rsid w:val="00A05637"/>
    <w:rsid w:val="00A41973"/>
    <w:rsid w:val="00A4582D"/>
    <w:rsid w:val="00A62921"/>
    <w:rsid w:val="00A73072"/>
    <w:rsid w:val="00A9149F"/>
    <w:rsid w:val="00AA7FE1"/>
    <w:rsid w:val="00B90E37"/>
    <w:rsid w:val="00B9718A"/>
    <w:rsid w:val="00BB683D"/>
    <w:rsid w:val="00C246DD"/>
    <w:rsid w:val="00C407A6"/>
    <w:rsid w:val="00C560F8"/>
    <w:rsid w:val="00C631E2"/>
    <w:rsid w:val="00C94043"/>
    <w:rsid w:val="00CA5704"/>
    <w:rsid w:val="00CA797B"/>
    <w:rsid w:val="00CC5E39"/>
    <w:rsid w:val="00D61180"/>
    <w:rsid w:val="00DB5B37"/>
    <w:rsid w:val="00DC2122"/>
    <w:rsid w:val="00DC2821"/>
    <w:rsid w:val="00DD49D1"/>
    <w:rsid w:val="00DE1E98"/>
    <w:rsid w:val="00E50A1C"/>
    <w:rsid w:val="00E532C8"/>
    <w:rsid w:val="00E85900"/>
    <w:rsid w:val="00E93251"/>
    <w:rsid w:val="00EA0BB8"/>
    <w:rsid w:val="00EB3268"/>
    <w:rsid w:val="00ED2C5B"/>
    <w:rsid w:val="00EF420D"/>
    <w:rsid w:val="00F27A53"/>
    <w:rsid w:val="00F4228B"/>
    <w:rsid w:val="00F440EB"/>
    <w:rsid w:val="00F63732"/>
    <w:rsid w:val="00FA055C"/>
    <w:rsid w:val="00FA34D5"/>
    <w:rsid w:val="00FA6534"/>
    <w:rsid w:val="00FC0F8C"/>
    <w:rsid w:val="00FD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C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2C5B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9404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7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C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2C5B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9404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7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Dr.%20Phys.-Math.Sci.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</cp:lastModifiedBy>
  <cp:revision>2</cp:revision>
  <cp:lastPrinted>2017-04-20T09:44:00Z</cp:lastPrinted>
  <dcterms:created xsi:type="dcterms:W3CDTF">2019-05-16T11:30:00Z</dcterms:created>
  <dcterms:modified xsi:type="dcterms:W3CDTF">2019-05-16T11:30:00Z</dcterms:modified>
</cp:coreProperties>
</file>