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auto"/>
        </w:tblBorders>
        <w:tblLayout w:type="fixed"/>
        <w:tblLook w:val="0000" w:firstRow="0" w:lastRow="0" w:firstColumn="0" w:lastColumn="0" w:noHBand="0" w:noVBand="0"/>
      </w:tblPr>
      <w:tblGrid>
        <w:gridCol w:w="4955"/>
        <w:gridCol w:w="4955"/>
      </w:tblGrid>
      <w:tr w:rsidR="002B3A07" w:rsidRPr="003465CF" w:rsidTr="009B4B8A">
        <w:tc>
          <w:tcPr>
            <w:tcW w:w="4955" w:type="dxa"/>
          </w:tcPr>
          <w:p w:rsidR="002B3A07" w:rsidRPr="003465CF" w:rsidRDefault="002B3A07" w:rsidP="009B4B8A">
            <w:pPr>
              <w:pStyle w:val="5"/>
            </w:pPr>
            <w:r w:rsidRPr="003465CF">
              <w:t>РЕЗОЛЮЦИЯ</w:t>
            </w:r>
          </w:p>
        </w:tc>
        <w:tc>
          <w:tcPr>
            <w:tcW w:w="4955" w:type="dxa"/>
          </w:tcPr>
          <w:p w:rsidR="002B3A07" w:rsidRPr="003465CF" w:rsidRDefault="002B3A07" w:rsidP="009B4B8A">
            <w:pPr>
              <w:jc w:val="right"/>
              <w:rPr>
                <w:rFonts w:ascii="Arial" w:hAnsi="Arial" w:cs="Arial"/>
                <w:i/>
              </w:rPr>
            </w:pPr>
            <w:r w:rsidRPr="003465CF">
              <w:rPr>
                <w:rFonts w:ascii="Arial" w:hAnsi="Arial" w:cs="Arial"/>
                <w:i/>
              </w:rPr>
              <w:t>122-я сессия Ученого совета ОИЯИ</w:t>
            </w:r>
          </w:p>
        </w:tc>
      </w:tr>
    </w:tbl>
    <w:p w:rsidR="002B3A07" w:rsidRPr="003465CF" w:rsidRDefault="002B3A07" w:rsidP="002B3A07">
      <w:pPr>
        <w:pStyle w:val="1"/>
        <w:widowControl/>
        <w:spacing w:line="360" w:lineRule="auto"/>
        <w:jc w:val="center"/>
        <w:rPr>
          <w:rFonts w:ascii="Arial" w:hAnsi="Arial" w:cs="Arial"/>
          <w:lang w:val="ru-RU"/>
        </w:rPr>
      </w:pPr>
    </w:p>
    <w:p w:rsidR="002B3A07" w:rsidRPr="003465CF" w:rsidRDefault="002B3A07" w:rsidP="002B3A07">
      <w:pPr>
        <w:pStyle w:val="1"/>
        <w:widowControl/>
        <w:spacing w:line="360" w:lineRule="auto"/>
        <w:ind w:firstLine="567"/>
        <w:jc w:val="both"/>
        <w:rPr>
          <w:rFonts w:ascii="Arial" w:hAnsi="Arial" w:cs="Arial"/>
          <w:b/>
          <w:szCs w:val="24"/>
          <w:lang w:val="ru-RU"/>
        </w:rPr>
      </w:pPr>
      <w:r w:rsidRPr="003465CF">
        <w:rPr>
          <w:rFonts w:ascii="Arial" w:hAnsi="Arial" w:cs="Arial"/>
          <w:b/>
          <w:szCs w:val="24"/>
          <w:lang w:val="ru-RU"/>
        </w:rPr>
        <w:t>I. Общие положения</w:t>
      </w:r>
    </w:p>
    <w:p w:rsidR="002B3A07" w:rsidRPr="003465CF" w:rsidRDefault="002B3A07" w:rsidP="002B3A07">
      <w:pPr>
        <w:pStyle w:val="1"/>
        <w:widowControl/>
        <w:spacing w:line="360" w:lineRule="auto"/>
        <w:ind w:firstLine="567"/>
        <w:jc w:val="both"/>
        <w:rPr>
          <w:rFonts w:ascii="Arial" w:hAnsi="Arial" w:cs="Arial"/>
          <w:szCs w:val="24"/>
          <w:lang w:val="ru-RU"/>
        </w:rPr>
      </w:pPr>
      <w:proofErr w:type="gramStart"/>
      <w:r w:rsidRPr="003465CF">
        <w:rPr>
          <w:rFonts w:ascii="Arial" w:hAnsi="Arial"/>
          <w:szCs w:val="24"/>
          <w:lang w:val="ru-RU"/>
        </w:rPr>
        <w:t xml:space="preserve">Ученый совет принимает к сведению всесторонний </w:t>
      </w:r>
      <w:r w:rsidRPr="003465CF">
        <w:rPr>
          <w:rFonts w:ascii="Arial" w:hAnsi="Arial" w:cs="Arial"/>
          <w:szCs w:val="24"/>
          <w:lang w:val="ru-RU"/>
        </w:rPr>
        <w:t>доклад директора ОИЯИ В.</w:t>
      </w:r>
      <w:r w:rsidRPr="003465CF">
        <w:rPr>
          <w:rFonts w:ascii="Arial" w:hAnsi="Arial" w:cs="Arial"/>
          <w:szCs w:val="24"/>
        </w:rPr>
        <w:t> </w:t>
      </w:r>
      <w:r w:rsidRPr="003465CF">
        <w:rPr>
          <w:rFonts w:ascii="Arial" w:hAnsi="Arial" w:cs="Arial"/>
          <w:szCs w:val="24"/>
          <w:lang w:val="ru-RU"/>
        </w:rPr>
        <w:t>А.</w:t>
      </w:r>
      <w:r w:rsidRPr="003465CF">
        <w:rPr>
          <w:rFonts w:ascii="Arial" w:hAnsi="Arial" w:cs="Arial"/>
          <w:szCs w:val="24"/>
        </w:rPr>
        <w:t> </w:t>
      </w:r>
      <w:r w:rsidRPr="003465CF">
        <w:rPr>
          <w:rFonts w:ascii="Arial" w:hAnsi="Arial" w:cs="Arial"/>
          <w:szCs w:val="24"/>
          <w:lang w:val="ru-RU"/>
        </w:rPr>
        <w:t xml:space="preserve">Матвеева, в котором дан глубокий анализ роли и места Института в мировой фундаментальной ядерно-физической науке, а также представлены решения сессии Комитета полномочных представителей ОИЯИ (март 2017 года), ход выполнения научной программы ОИЯИ в первом, стартовом году нового семилетнего плана, важнейшие события в деятельности и международном сотрудничестве Института. </w:t>
      </w:r>
      <w:proofErr w:type="gramEnd"/>
    </w:p>
    <w:p w:rsidR="002B3A07" w:rsidRPr="003465CF" w:rsidRDefault="002B3A07" w:rsidP="002B3A07">
      <w:pPr>
        <w:pStyle w:val="1"/>
        <w:widowControl/>
        <w:spacing w:line="360" w:lineRule="auto"/>
        <w:ind w:firstLine="567"/>
        <w:jc w:val="both"/>
        <w:rPr>
          <w:rFonts w:ascii="Arial" w:hAnsi="Arial" w:cs="Arial"/>
          <w:szCs w:val="24"/>
          <w:lang w:val="ru-RU"/>
        </w:rPr>
      </w:pPr>
      <w:r w:rsidRPr="003465CF">
        <w:rPr>
          <w:rFonts w:ascii="Arial" w:hAnsi="Arial" w:cs="Arial"/>
          <w:szCs w:val="24"/>
          <w:lang w:val="ru-RU"/>
        </w:rPr>
        <w:t xml:space="preserve">Ученый совет с удовлетворением отмечает важные стратегические планы ОИЯИ, направленные на получение новых значимых научно-технологических результатов в 2017–2023 годах, в частности, в процессе реализации и запуска мегапроекта </w:t>
      </w:r>
      <w:r w:rsidRPr="003465CF">
        <w:rPr>
          <w:rFonts w:ascii="Arial" w:hAnsi="Arial" w:cs="Arial"/>
          <w:szCs w:val="24"/>
        </w:rPr>
        <w:t>NICA</w:t>
      </w:r>
      <w:r w:rsidRPr="003465CF">
        <w:rPr>
          <w:rFonts w:ascii="Arial" w:hAnsi="Arial" w:cs="Arial"/>
          <w:szCs w:val="24"/>
          <w:lang w:val="ru-RU"/>
        </w:rPr>
        <w:t xml:space="preserve"> и фабрики сверхтяжелых элементов (СТЭ), в расширении спектрометрического комплекса реактора ИБР-2 и программы пользователей на этой установке.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высоко оценивает усилия дирекции ОИЯИ по развитию научно-исследовательской инфраструктуры Института и ее интеграции в европейский научный ландшафт и, в частности, отмечает включение в 2017 году ускорительного комплекса </w:t>
      </w:r>
      <w:r w:rsidRPr="003465CF">
        <w:rPr>
          <w:rFonts w:ascii="Arial" w:hAnsi="Arial" w:cs="Arial"/>
          <w:szCs w:val="24"/>
          <w:lang w:val="en-US"/>
        </w:rPr>
        <w:t>NICA</w:t>
      </w:r>
      <w:r w:rsidRPr="003465CF">
        <w:rPr>
          <w:rFonts w:ascii="Arial" w:hAnsi="Arial" w:cs="Arial"/>
          <w:szCs w:val="24"/>
        </w:rPr>
        <w:t xml:space="preserve"> и фабрики СТЭ в долгосрочный план </w:t>
      </w:r>
      <w:r w:rsidRPr="003465CF">
        <w:rPr>
          <w:rFonts w:ascii="Arial" w:hAnsi="Arial" w:cs="Arial"/>
          <w:szCs w:val="24"/>
          <w:lang w:val="en-US"/>
        </w:rPr>
        <w:t>NuPECC</w:t>
      </w:r>
      <w:r w:rsidRPr="003465CF">
        <w:rPr>
          <w:rFonts w:ascii="Arial" w:hAnsi="Arial" w:cs="Arial"/>
          <w:szCs w:val="24"/>
        </w:rPr>
        <w:t xml:space="preserve"> «Перспективы в ядерной физике».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поздравляет Институт с состоявшейся в Москве 2 марта 2017 года инаугурацией названий новых сверхтяжелых элементов «московий», «теннесcин» и «оганесон», синтезированных в Лаборатории ядерных реакций им. Г. Н. Флерова.</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приветствует подписание нового Соглашения о сотрудничестве между ОИЯИ и </w:t>
      </w:r>
      <w:r w:rsidRPr="003465CF">
        <w:rPr>
          <w:rFonts w:ascii="Arial" w:hAnsi="Arial" w:cs="Arial"/>
          <w:szCs w:val="24"/>
          <w:lang w:val="en-US"/>
        </w:rPr>
        <w:t>INFN</w:t>
      </w:r>
      <w:r w:rsidRPr="003465CF">
        <w:rPr>
          <w:rFonts w:ascii="Arial" w:hAnsi="Arial" w:cs="Arial"/>
          <w:szCs w:val="24"/>
        </w:rPr>
        <w:t xml:space="preserve">, состоявшееся в Москве 12 апреля 2017 года в присутствии президента Итальянской Республики С. Маттареллы.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хотел бы подчеркнуть важность разработки нового стратегического плана ОИЯИ </w:t>
      </w:r>
      <w:r w:rsidR="002D4E22">
        <w:rPr>
          <w:rFonts w:ascii="Arial" w:hAnsi="Arial" w:cs="Arial"/>
          <w:szCs w:val="24"/>
        </w:rPr>
        <w:t>по</w:t>
      </w:r>
      <w:r w:rsidRPr="003465CF">
        <w:rPr>
          <w:rFonts w:ascii="Arial" w:hAnsi="Arial" w:cs="Arial"/>
          <w:szCs w:val="24"/>
        </w:rPr>
        <w:t xml:space="preserve"> долгосрочн</w:t>
      </w:r>
      <w:r w:rsidR="002D4E22">
        <w:rPr>
          <w:rFonts w:ascii="Arial" w:hAnsi="Arial" w:cs="Arial"/>
          <w:szCs w:val="24"/>
        </w:rPr>
        <w:t>ому</w:t>
      </w:r>
      <w:r w:rsidRPr="003465CF">
        <w:rPr>
          <w:rFonts w:ascii="Arial" w:hAnsi="Arial" w:cs="Arial"/>
          <w:szCs w:val="24"/>
        </w:rPr>
        <w:t xml:space="preserve"> </w:t>
      </w:r>
      <w:r w:rsidR="002D4E22">
        <w:rPr>
          <w:rFonts w:ascii="Arial" w:hAnsi="Arial" w:cs="Arial"/>
          <w:szCs w:val="24"/>
        </w:rPr>
        <w:t>развитию</w:t>
      </w:r>
      <w:r w:rsidRPr="003465CF">
        <w:rPr>
          <w:rFonts w:ascii="Arial" w:hAnsi="Arial" w:cs="Arial"/>
          <w:szCs w:val="24"/>
        </w:rPr>
        <w:t xml:space="preserve"> </w:t>
      </w:r>
      <w:r w:rsidR="002D4E22">
        <w:rPr>
          <w:rFonts w:ascii="Arial" w:hAnsi="Arial" w:cs="Arial"/>
          <w:szCs w:val="24"/>
        </w:rPr>
        <w:t>лабораторий Института</w:t>
      </w:r>
      <w:r w:rsidRPr="003465CF">
        <w:rPr>
          <w:rFonts w:ascii="Arial" w:hAnsi="Arial" w:cs="Arial"/>
          <w:szCs w:val="24"/>
        </w:rPr>
        <w:t xml:space="preserve"> и ожидает</w:t>
      </w:r>
      <w:r w:rsidR="00234B5B">
        <w:rPr>
          <w:rFonts w:ascii="Arial" w:hAnsi="Arial" w:cs="Arial"/>
          <w:szCs w:val="24"/>
        </w:rPr>
        <w:t xml:space="preserve"> получения </w:t>
      </w:r>
      <w:r w:rsidR="002D4E22">
        <w:rPr>
          <w:rFonts w:ascii="Arial" w:hAnsi="Arial" w:cs="Arial"/>
          <w:szCs w:val="24"/>
        </w:rPr>
        <w:t xml:space="preserve">соответствующей информации </w:t>
      </w:r>
      <w:r w:rsidRPr="003465CF">
        <w:rPr>
          <w:rFonts w:ascii="Arial" w:hAnsi="Arial" w:cs="Arial"/>
          <w:szCs w:val="24"/>
        </w:rPr>
        <w:t>о процессе стратегического планирования и сроках.</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принимает к сведению назначение А. С. Сорина главным ученым секретарем и Б. Н. Гикала главным инженером ОИЯИ. Ученый совет </w:t>
      </w:r>
      <w:r w:rsidRPr="003465CF">
        <w:rPr>
          <w:rFonts w:ascii="Arial" w:hAnsi="Arial" w:cs="Arial"/>
          <w:szCs w:val="24"/>
        </w:rPr>
        <w:lastRenderedPageBreak/>
        <w:t>благодарит их предшественников, Н. А. Русаковича и Г. Д. Ширкова, за успешно проделанную многолетнюю работу.</w:t>
      </w:r>
    </w:p>
    <w:p w:rsidR="002B3A07" w:rsidRPr="003465CF" w:rsidRDefault="002B3A07" w:rsidP="002B3A07">
      <w:pPr>
        <w:pStyle w:val="1"/>
        <w:widowControl/>
        <w:spacing w:line="360" w:lineRule="auto"/>
        <w:ind w:firstLine="567"/>
        <w:jc w:val="both"/>
        <w:rPr>
          <w:rFonts w:ascii="Arial" w:hAnsi="Arial" w:cs="Arial"/>
          <w:szCs w:val="24"/>
          <w:lang w:val="ru-RU"/>
        </w:rPr>
      </w:pPr>
      <w:r w:rsidRPr="003465CF">
        <w:rPr>
          <w:rFonts w:ascii="Arial" w:hAnsi="Arial" w:cs="Arial"/>
          <w:snapToGrid/>
          <w:szCs w:val="24"/>
          <w:lang w:val="ru-RU"/>
        </w:rPr>
        <w:t xml:space="preserve">Ученый совет с удовлетворением воспринял сообщение о назначении </w:t>
      </w:r>
      <w:r w:rsidRPr="003465CF">
        <w:rPr>
          <w:rFonts w:ascii="Arial" w:hAnsi="Arial" w:cs="Arial"/>
          <w:szCs w:val="24"/>
          <w:lang w:val="ru-RU"/>
        </w:rPr>
        <w:t>заместителя министра образования и науки Российской Федерации Г. В. </w:t>
      </w:r>
      <w:proofErr w:type="spellStart"/>
      <w:r w:rsidRPr="003465CF">
        <w:rPr>
          <w:rFonts w:ascii="Arial" w:hAnsi="Arial" w:cs="Arial"/>
          <w:szCs w:val="24"/>
          <w:lang w:val="ru-RU"/>
        </w:rPr>
        <w:t>Трубникова</w:t>
      </w:r>
      <w:proofErr w:type="spellEnd"/>
      <w:r w:rsidRPr="003465CF">
        <w:rPr>
          <w:rFonts w:ascii="Arial" w:hAnsi="Arial" w:cs="Arial"/>
          <w:szCs w:val="24"/>
          <w:lang w:val="ru-RU"/>
        </w:rPr>
        <w:t xml:space="preserve"> полномочным представителем правительства Российской Федерации в ОИЯИ и желает ему успешной деятельности на этих двух ответственных постах.</w:t>
      </w:r>
    </w:p>
    <w:p w:rsidR="002B3A07" w:rsidRPr="003465CF" w:rsidRDefault="002B3A07" w:rsidP="002B3A07">
      <w:pPr>
        <w:pStyle w:val="1"/>
        <w:widowControl/>
        <w:spacing w:line="360" w:lineRule="auto"/>
        <w:ind w:firstLine="567"/>
        <w:jc w:val="both"/>
        <w:rPr>
          <w:rFonts w:ascii="Arial" w:hAnsi="Arial" w:cs="Arial"/>
          <w:szCs w:val="24"/>
          <w:lang w:val="ru-RU"/>
        </w:rPr>
      </w:pPr>
      <w:r w:rsidRPr="003465CF">
        <w:rPr>
          <w:rFonts w:ascii="Arial" w:hAnsi="Arial" w:cs="Arial"/>
          <w:szCs w:val="24"/>
          <w:lang w:val="ru-RU"/>
        </w:rPr>
        <w:t>Ученый совет высоко оценивает новые брошюры о деятельности и установках ОИЯИ, недавно опубликованные и распространенные на сессии, и всемерно поддерживает дальнейшие усилия, направленные на повышение осведомленности международного сообщества о научных исследованиях и связях ОИЯИ.</w:t>
      </w:r>
    </w:p>
    <w:p w:rsidR="002B3A07" w:rsidRPr="003465CF" w:rsidRDefault="002B3A07" w:rsidP="002B3A07">
      <w:pPr>
        <w:spacing w:line="360" w:lineRule="auto"/>
        <w:ind w:firstLine="567"/>
        <w:jc w:val="both"/>
        <w:rPr>
          <w:rFonts w:ascii="Arial" w:hAnsi="Arial" w:cs="Arial"/>
          <w:szCs w:val="24"/>
        </w:rPr>
      </w:pPr>
    </w:p>
    <w:p w:rsidR="002B3A07" w:rsidRPr="003465CF" w:rsidRDefault="002B3A07" w:rsidP="002B3A07">
      <w:pPr>
        <w:spacing w:line="360" w:lineRule="auto"/>
        <w:ind w:firstLine="567"/>
        <w:jc w:val="both"/>
        <w:rPr>
          <w:rFonts w:ascii="Arial" w:hAnsi="Arial" w:cs="Arial"/>
          <w:b/>
          <w:szCs w:val="24"/>
        </w:rPr>
      </w:pPr>
      <w:r w:rsidRPr="003465CF">
        <w:rPr>
          <w:rFonts w:ascii="Arial" w:hAnsi="Arial" w:cs="Arial"/>
          <w:b/>
          <w:szCs w:val="24"/>
        </w:rPr>
        <w:t>I</w:t>
      </w:r>
      <w:r w:rsidRPr="003465CF">
        <w:rPr>
          <w:rFonts w:ascii="Arial" w:hAnsi="Arial" w:cs="Arial"/>
          <w:b/>
          <w:szCs w:val="24"/>
          <w:lang w:val="en-US"/>
        </w:rPr>
        <w:t>I</w:t>
      </w:r>
      <w:r w:rsidRPr="003465CF">
        <w:rPr>
          <w:rFonts w:ascii="Arial" w:hAnsi="Arial" w:cs="Arial"/>
          <w:b/>
          <w:szCs w:val="24"/>
        </w:rPr>
        <w:t>. Ход работ по фабрике СТЭ</w:t>
      </w:r>
    </w:p>
    <w:p w:rsidR="002B3A07" w:rsidRPr="003465CF" w:rsidRDefault="002B3A07" w:rsidP="002B3A07">
      <w:pPr>
        <w:spacing w:line="360" w:lineRule="auto"/>
        <w:ind w:firstLine="567"/>
        <w:jc w:val="both"/>
        <w:rPr>
          <w:rStyle w:val="fontstyle01"/>
          <w:rFonts w:ascii="Arial" w:hAnsi="Arial" w:cs="Arial"/>
        </w:rPr>
      </w:pPr>
      <w:r w:rsidRPr="003465CF">
        <w:rPr>
          <w:rStyle w:val="fontstyle01"/>
          <w:rFonts w:ascii="Arial" w:hAnsi="Arial" w:cs="Arial"/>
        </w:rPr>
        <w:t>Ученый совет принимает к сведению доклад директора ЛЯР С. Н. Дмитриева «</w:t>
      </w:r>
      <w:r w:rsidRPr="003465CF">
        <w:rPr>
          <w:rStyle w:val="fontstyle01"/>
          <w:rFonts w:ascii="Arial" w:hAnsi="Arial"/>
        </w:rPr>
        <w:t>Статус и перспективы фабрики сверхтяжелых элементов</w:t>
      </w:r>
      <w:r w:rsidRPr="003465CF">
        <w:rPr>
          <w:rStyle w:val="fontstyle01"/>
          <w:rFonts w:ascii="Arial" w:hAnsi="Arial" w:cs="Arial"/>
        </w:rPr>
        <w:t>», с удовлетворением отмечает, что сооружение первой очереди фабрики СТЭ вышло на завершающую стадию. Окончание строительных работ запланировано на конец 2017 года; выполнение всего цикла монтажных работ циклотрона ДЦ-280, нового ЭЦР-источника и инженерных систем</w:t>
      </w:r>
      <w:proofErr w:type="gramStart"/>
      <w:r w:rsidRPr="003465CF">
        <w:rPr>
          <w:rStyle w:val="fontstyle01"/>
          <w:rFonts w:ascii="Arial" w:hAnsi="Arial" w:cs="Arial"/>
        </w:rPr>
        <w:t xml:space="preserve"> –– </w:t>
      </w:r>
      <w:proofErr w:type="gramEnd"/>
      <w:r w:rsidRPr="003465CF">
        <w:rPr>
          <w:rStyle w:val="fontstyle01"/>
          <w:rFonts w:ascii="Arial" w:hAnsi="Arial" w:cs="Arial"/>
        </w:rPr>
        <w:t xml:space="preserve">на декабрь 2017 года; монтаж и отладка нового газонаполненного сепаратора </w:t>
      </w:r>
      <w:r w:rsidRPr="003465CF">
        <w:rPr>
          <w:rStyle w:val="fontstyle01"/>
          <w:rFonts w:ascii="Arial" w:hAnsi="Arial" w:cs="Arial"/>
          <w:lang w:val="en-US"/>
        </w:rPr>
        <w:t>GSF</w:t>
      </w:r>
      <w:r w:rsidRPr="003465CF">
        <w:rPr>
          <w:rStyle w:val="fontstyle01"/>
          <w:rFonts w:ascii="Arial" w:hAnsi="Arial" w:cs="Arial"/>
        </w:rPr>
        <w:t>-2 –– на ноябрь 2017 – июнь 2018 годов; проведение первых экспериментов –– на вторую половину 2018 года.</w:t>
      </w:r>
    </w:p>
    <w:p w:rsidR="002B3A07" w:rsidRPr="003465CF" w:rsidRDefault="002B3A07" w:rsidP="002B3A07">
      <w:pPr>
        <w:spacing w:line="360" w:lineRule="auto"/>
        <w:ind w:firstLine="567"/>
        <w:jc w:val="both"/>
        <w:rPr>
          <w:rStyle w:val="fontstyle01"/>
          <w:rFonts w:ascii="Arial" w:hAnsi="Arial"/>
        </w:rPr>
      </w:pPr>
      <w:r w:rsidRPr="003465CF">
        <w:rPr>
          <w:rStyle w:val="fontstyle01"/>
          <w:rFonts w:ascii="Arial" w:hAnsi="Arial" w:cs="Arial"/>
        </w:rPr>
        <w:t>Учитывая высокий приоритет работ по синтезу и изучению свой</w:t>
      </w:r>
      <w:proofErr w:type="gramStart"/>
      <w:r w:rsidRPr="003465CF">
        <w:rPr>
          <w:rStyle w:val="fontstyle01"/>
          <w:rFonts w:ascii="Arial" w:hAnsi="Arial" w:cs="Arial"/>
        </w:rPr>
        <w:t xml:space="preserve">ств </w:t>
      </w:r>
      <w:r w:rsidRPr="003465CF">
        <w:rPr>
          <w:rStyle w:val="fontstyle01"/>
          <w:rFonts w:ascii="Arial" w:hAnsi="Arial"/>
        </w:rPr>
        <w:t>св</w:t>
      </w:r>
      <w:proofErr w:type="gramEnd"/>
      <w:r w:rsidRPr="003465CF">
        <w:rPr>
          <w:rStyle w:val="fontstyle01"/>
          <w:rFonts w:ascii="Arial" w:hAnsi="Arial"/>
        </w:rPr>
        <w:t>ерхтяжелых элементов</w:t>
      </w:r>
      <w:r w:rsidRPr="003465CF">
        <w:rPr>
          <w:rStyle w:val="fontstyle01"/>
          <w:rFonts w:ascii="Arial" w:hAnsi="Arial" w:cs="Arial"/>
        </w:rPr>
        <w:t xml:space="preserve">, Ученый совет рекомендует дирекции ОИЯИ и ЛЯР обеспечить реализацию программ дальнейшего развития фабрики СТЭ (создание новых и модернизация действующих физических установок для изучения химических и ядерных свойств </w:t>
      </w:r>
      <w:r w:rsidRPr="003465CF">
        <w:rPr>
          <w:rStyle w:val="fontstyle01"/>
          <w:rFonts w:ascii="Arial" w:hAnsi="Arial"/>
        </w:rPr>
        <w:t>сверхтяжелых элементов</w:t>
      </w:r>
      <w:r w:rsidRPr="003465CF">
        <w:rPr>
          <w:rStyle w:val="fontstyle01"/>
          <w:rFonts w:ascii="Arial" w:hAnsi="Arial" w:cs="Arial"/>
        </w:rPr>
        <w:t>).</w:t>
      </w:r>
    </w:p>
    <w:p w:rsidR="002B3A07" w:rsidRPr="003465CF" w:rsidRDefault="002B3A07" w:rsidP="002B3A07">
      <w:pPr>
        <w:spacing w:line="360" w:lineRule="auto"/>
        <w:ind w:firstLine="567"/>
        <w:jc w:val="both"/>
        <w:rPr>
          <w:rFonts w:ascii="Arial" w:hAnsi="Arial" w:cs="Arial"/>
          <w:b/>
          <w:szCs w:val="24"/>
        </w:rPr>
      </w:pPr>
    </w:p>
    <w:p w:rsidR="002B3A07" w:rsidRPr="003465CF" w:rsidRDefault="002B3A07" w:rsidP="002B3A07">
      <w:pPr>
        <w:spacing w:line="360" w:lineRule="auto"/>
        <w:ind w:firstLine="567"/>
        <w:jc w:val="both"/>
        <w:rPr>
          <w:rFonts w:ascii="Arial" w:hAnsi="Arial" w:cs="Arial"/>
          <w:b/>
          <w:szCs w:val="24"/>
        </w:rPr>
      </w:pPr>
      <w:r w:rsidRPr="003465CF">
        <w:rPr>
          <w:rFonts w:ascii="Arial" w:hAnsi="Arial" w:cs="Arial"/>
          <w:b/>
          <w:szCs w:val="24"/>
        </w:rPr>
        <w:t>II</w:t>
      </w:r>
      <w:r w:rsidRPr="003465CF">
        <w:rPr>
          <w:rFonts w:ascii="Arial" w:hAnsi="Arial" w:cs="Arial"/>
          <w:b/>
          <w:szCs w:val="24"/>
          <w:lang w:val="en-US"/>
        </w:rPr>
        <w:t>I</w:t>
      </w:r>
      <w:r w:rsidRPr="003465CF">
        <w:rPr>
          <w:rFonts w:ascii="Arial" w:hAnsi="Arial" w:cs="Arial"/>
          <w:b/>
          <w:szCs w:val="24"/>
        </w:rPr>
        <w:t xml:space="preserve">. Ход работ по проекту NICA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принимает к сведению доклад директора ЛФВЭ В. Д. Кекелидзе «О ходе работ по проекту NICA», с удовлетворением отмечает весьма существенный прогресс в реализации этого флагманского проекта Института, признанного важным элементом европейской научно-исследовательской инфраструктуры.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lastRenderedPageBreak/>
        <w:t xml:space="preserve">Ученый совет отмечает успешное развитие ускорительного комплекса Нуклотрон-NICA, в том числе получение пучков поляризованных </w:t>
      </w:r>
      <w:proofErr w:type="gramStart"/>
      <w:r w:rsidRPr="003465CF">
        <w:rPr>
          <w:rFonts w:ascii="Arial" w:hAnsi="Arial" w:cs="Arial"/>
          <w:szCs w:val="24"/>
        </w:rPr>
        <w:t>протонов</w:t>
      </w:r>
      <w:proofErr w:type="gramEnd"/>
      <w:r w:rsidRPr="003465CF">
        <w:rPr>
          <w:rFonts w:ascii="Arial" w:hAnsi="Arial" w:cs="Arial"/>
          <w:szCs w:val="24"/>
        </w:rPr>
        <w:t xml:space="preserve"> с помощью нового источника поляризованных частиц; удовлетворен ходом работ по созданию бустера, для которого в ИЯФ им. Г. И. </w:t>
      </w:r>
      <w:proofErr w:type="spellStart"/>
      <w:r w:rsidRPr="003465CF">
        <w:rPr>
          <w:rFonts w:ascii="Arial" w:hAnsi="Arial" w:cs="Arial"/>
          <w:szCs w:val="24"/>
        </w:rPr>
        <w:t>Будкера</w:t>
      </w:r>
      <w:proofErr w:type="spellEnd"/>
      <w:r w:rsidRPr="003465CF">
        <w:rPr>
          <w:rFonts w:ascii="Arial" w:hAnsi="Arial" w:cs="Arial"/>
          <w:szCs w:val="24"/>
        </w:rPr>
        <w:t xml:space="preserve"> (Новосибирск) изготовлена и поставлена в ОИЯИ система электронного охлаждения, а также ходом строительства </w:t>
      </w:r>
      <w:r w:rsidR="00F1591C">
        <w:rPr>
          <w:rFonts w:ascii="Arial" w:hAnsi="Arial" w:cs="Arial"/>
          <w:szCs w:val="24"/>
        </w:rPr>
        <w:t xml:space="preserve">инженерной </w:t>
      </w:r>
      <w:r w:rsidRPr="003465CF">
        <w:rPr>
          <w:rFonts w:ascii="Arial" w:hAnsi="Arial" w:cs="Arial"/>
          <w:szCs w:val="24"/>
        </w:rPr>
        <w:t xml:space="preserve">инфраструктуры коллайдера. Большая работа проводится коллаборациями BM@N и </w:t>
      </w:r>
      <w:r w:rsidRPr="003465CF">
        <w:rPr>
          <w:rFonts w:ascii="Arial" w:hAnsi="Arial" w:cs="Arial"/>
          <w:szCs w:val="24"/>
          <w:lang w:val="en-US"/>
        </w:rPr>
        <w:t>MPD</w:t>
      </w:r>
      <w:r w:rsidRPr="003465CF">
        <w:rPr>
          <w:rFonts w:ascii="Arial" w:hAnsi="Arial" w:cs="Arial"/>
          <w:szCs w:val="24"/>
        </w:rPr>
        <w:t xml:space="preserve"> по развитию детекторов и созданию их подсистем; предприняты усилия по укреплению этих коллабораций новыми участниками. Ученый совет с интересом ожидает получения новых результатов на установке BM@N в ходе следующего, 55-го сеанса работы на </w:t>
      </w:r>
      <w:proofErr w:type="spellStart"/>
      <w:r w:rsidRPr="003465CF">
        <w:rPr>
          <w:rFonts w:ascii="Arial" w:hAnsi="Arial" w:cs="Arial"/>
          <w:szCs w:val="24"/>
        </w:rPr>
        <w:t>Нуклотроне</w:t>
      </w:r>
      <w:proofErr w:type="spellEnd"/>
      <w:r w:rsidRPr="003465CF">
        <w:rPr>
          <w:rFonts w:ascii="Arial" w:hAnsi="Arial" w:cs="Arial"/>
          <w:szCs w:val="24"/>
        </w:rPr>
        <w:t xml:space="preserve"> в конце 2017 года. </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в целом одобряет динамичный ход реализации проекта </w:t>
      </w:r>
      <w:r w:rsidRPr="003465CF">
        <w:rPr>
          <w:rFonts w:ascii="Arial" w:hAnsi="Arial" w:cs="Arial"/>
          <w:szCs w:val="24"/>
          <w:lang w:val="en-US"/>
        </w:rPr>
        <w:t>NICA</w:t>
      </w:r>
      <w:r w:rsidRPr="003465CF">
        <w:rPr>
          <w:rFonts w:ascii="Arial" w:hAnsi="Arial" w:cs="Arial"/>
          <w:szCs w:val="24"/>
        </w:rPr>
        <w:t xml:space="preserve">, всемерно поддерживает дальнейшее расширение международных коллабораций вокруг планируемых экспериментов и надеется, что исключительно важная работа по </w:t>
      </w:r>
      <w:r w:rsidR="00F1591C">
        <w:rPr>
          <w:rFonts w:ascii="Arial" w:hAnsi="Arial" w:cs="Arial"/>
          <w:szCs w:val="24"/>
        </w:rPr>
        <w:t xml:space="preserve">созданию </w:t>
      </w:r>
      <w:r w:rsidRPr="003465CF">
        <w:rPr>
          <w:rFonts w:ascii="Arial" w:hAnsi="Arial" w:cs="Arial"/>
          <w:szCs w:val="24"/>
        </w:rPr>
        <w:t>комплексу NICA будет успешно продолжена.</w:t>
      </w:r>
    </w:p>
    <w:p w:rsidR="002B3A07" w:rsidRPr="003465CF" w:rsidRDefault="002B3A07" w:rsidP="002B3A07">
      <w:pPr>
        <w:spacing w:line="360" w:lineRule="auto"/>
        <w:ind w:firstLine="567"/>
        <w:jc w:val="both"/>
        <w:rPr>
          <w:rFonts w:ascii="Arial" w:hAnsi="Arial" w:cs="Arial"/>
          <w:b/>
          <w:szCs w:val="24"/>
        </w:rPr>
      </w:pPr>
    </w:p>
    <w:p w:rsidR="002B3A07" w:rsidRPr="003465CF" w:rsidRDefault="002B3A07" w:rsidP="002B3A07">
      <w:pPr>
        <w:spacing w:line="360" w:lineRule="auto"/>
        <w:ind w:firstLine="567"/>
        <w:jc w:val="both"/>
        <w:rPr>
          <w:rFonts w:ascii="Arial" w:hAnsi="Arial" w:cs="Arial"/>
          <w:b/>
          <w:szCs w:val="24"/>
        </w:rPr>
      </w:pPr>
      <w:r w:rsidRPr="003465CF">
        <w:rPr>
          <w:rFonts w:ascii="Arial" w:hAnsi="Arial" w:cs="Arial"/>
          <w:b/>
          <w:szCs w:val="24"/>
          <w:lang w:val="en-US"/>
        </w:rPr>
        <w:t>I</w:t>
      </w:r>
      <w:r w:rsidRPr="003465CF">
        <w:rPr>
          <w:rFonts w:ascii="Arial" w:hAnsi="Arial" w:cs="Arial"/>
          <w:b/>
          <w:szCs w:val="24"/>
        </w:rPr>
        <w:t>V. Научные доклады</w:t>
      </w:r>
    </w:p>
    <w:p w:rsidR="002B3A07" w:rsidRPr="003465CF" w:rsidRDefault="002B3A07" w:rsidP="002B3A07">
      <w:pPr>
        <w:pStyle w:val="1"/>
        <w:keepNext/>
        <w:widowControl/>
        <w:tabs>
          <w:tab w:val="left" w:pos="6045"/>
        </w:tabs>
        <w:spacing w:line="360" w:lineRule="auto"/>
        <w:ind w:firstLine="567"/>
        <w:jc w:val="both"/>
        <w:rPr>
          <w:rFonts w:ascii="Arial" w:eastAsia="Calibri" w:hAnsi="Arial" w:cs="Arial"/>
          <w:snapToGrid/>
          <w:szCs w:val="24"/>
          <w:lang w:val="ru-RU" w:eastAsia="en-US"/>
        </w:rPr>
      </w:pPr>
      <w:r w:rsidRPr="003465CF">
        <w:rPr>
          <w:rFonts w:ascii="Arial" w:eastAsia="Calibri" w:hAnsi="Arial" w:cs="Arial"/>
          <w:snapToGrid/>
          <w:szCs w:val="24"/>
          <w:lang w:val="ru-RU" w:eastAsia="en-US"/>
        </w:rPr>
        <w:t xml:space="preserve">Ученый совет высоко оценивает научные доклады «Поиск фазовых переходов в сильновзаимодействующей материи» и «Исследования плотной материи при энергиях </w:t>
      </w:r>
      <w:r w:rsidRPr="003465CF">
        <w:rPr>
          <w:rFonts w:ascii="Arial" w:eastAsia="Calibri" w:hAnsi="Arial" w:cs="Arial"/>
          <w:snapToGrid/>
          <w:szCs w:val="24"/>
          <w:lang w:eastAsia="en-US"/>
        </w:rPr>
        <w:t>NICA</w:t>
      </w:r>
      <w:r w:rsidRPr="003465CF">
        <w:rPr>
          <w:rFonts w:ascii="Arial" w:eastAsia="Calibri" w:hAnsi="Arial" w:cs="Arial"/>
          <w:snapToGrid/>
          <w:szCs w:val="24"/>
          <w:lang w:val="ru-RU" w:eastAsia="en-US"/>
        </w:rPr>
        <w:t xml:space="preserve"> с помощью дилептонов: перспективы и вызовы» и благодарит профессоров А.</w:t>
      </w:r>
      <w:r w:rsidRPr="003465CF">
        <w:rPr>
          <w:rFonts w:ascii="Arial" w:eastAsia="Calibri" w:hAnsi="Arial" w:cs="Arial"/>
          <w:snapToGrid/>
          <w:szCs w:val="24"/>
          <w:lang w:eastAsia="en-US"/>
        </w:rPr>
        <w:t> </w:t>
      </w:r>
      <w:proofErr w:type="spellStart"/>
      <w:r w:rsidRPr="003465CF">
        <w:rPr>
          <w:rFonts w:ascii="Arial" w:eastAsia="Calibri" w:hAnsi="Arial" w:cs="Arial"/>
          <w:snapToGrid/>
          <w:szCs w:val="24"/>
          <w:lang w:val="ru-RU" w:eastAsia="en-US"/>
        </w:rPr>
        <w:t>Рустамова</w:t>
      </w:r>
      <w:proofErr w:type="spellEnd"/>
      <w:r w:rsidRPr="003465CF">
        <w:rPr>
          <w:rFonts w:ascii="Arial" w:eastAsia="Calibri" w:hAnsi="Arial" w:cs="Arial"/>
          <w:snapToGrid/>
          <w:szCs w:val="24"/>
          <w:lang w:val="ru-RU" w:eastAsia="en-US"/>
        </w:rPr>
        <w:t xml:space="preserve"> и </w:t>
      </w:r>
      <w:proofErr w:type="spellStart"/>
      <w:r w:rsidRPr="003465CF">
        <w:rPr>
          <w:rFonts w:ascii="Arial" w:eastAsia="Calibri" w:hAnsi="Arial" w:cs="Arial"/>
          <w:snapToGrid/>
          <w:szCs w:val="24"/>
          <w:lang w:val="ru-RU" w:eastAsia="en-US"/>
        </w:rPr>
        <w:t>И</w:t>
      </w:r>
      <w:proofErr w:type="spellEnd"/>
      <w:r w:rsidRPr="003465CF">
        <w:rPr>
          <w:rFonts w:ascii="Arial" w:eastAsia="Calibri" w:hAnsi="Arial" w:cs="Arial"/>
          <w:snapToGrid/>
          <w:szCs w:val="24"/>
          <w:lang w:val="ru-RU" w:eastAsia="en-US"/>
        </w:rPr>
        <w:t>.</w:t>
      </w:r>
      <w:r w:rsidRPr="003465CF">
        <w:rPr>
          <w:rFonts w:ascii="Arial" w:eastAsia="Calibri" w:hAnsi="Arial" w:cs="Arial"/>
          <w:snapToGrid/>
          <w:szCs w:val="24"/>
          <w:lang w:eastAsia="en-US"/>
        </w:rPr>
        <w:t> </w:t>
      </w:r>
      <w:r w:rsidRPr="003465CF">
        <w:rPr>
          <w:rFonts w:ascii="Arial" w:eastAsia="Calibri" w:hAnsi="Arial" w:cs="Arial"/>
          <w:snapToGrid/>
          <w:szCs w:val="24"/>
          <w:lang w:val="ru-RU" w:eastAsia="en-US"/>
        </w:rPr>
        <w:t xml:space="preserve">Церруя за выступления, в которых содержатся новые </w:t>
      </w:r>
      <w:r w:rsidR="00F1591C">
        <w:rPr>
          <w:rFonts w:ascii="Arial" w:eastAsia="Calibri" w:hAnsi="Arial" w:cs="Arial"/>
          <w:snapToGrid/>
          <w:szCs w:val="24"/>
          <w:lang w:val="ru-RU" w:eastAsia="en-US"/>
        </w:rPr>
        <w:t xml:space="preserve">вдохновляющие </w:t>
      </w:r>
      <w:r w:rsidRPr="003465CF">
        <w:rPr>
          <w:rFonts w:ascii="Arial" w:eastAsia="Calibri" w:hAnsi="Arial" w:cs="Arial"/>
          <w:snapToGrid/>
          <w:szCs w:val="24"/>
          <w:lang w:val="ru-RU" w:eastAsia="en-US"/>
        </w:rPr>
        <w:t xml:space="preserve">идеи и предложения по физической программе </w:t>
      </w:r>
      <w:r w:rsidRPr="003465CF">
        <w:rPr>
          <w:rFonts w:ascii="Arial" w:eastAsia="Calibri" w:hAnsi="Arial" w:cs="Arial"/>
          <w:snapToGrid/>
          <w:szCs w:val="24"/>
          <w:lang w:eastAsia="en-US"/>
        </w:rPr>
        <w:t>NICA</w:t>
      </w:r>
      <w:r w:rsidRPr="003465CF">
        <w:rPr>
          <w:rFonts w:ascii="Arial" w:eastAsia="Calibri" w:hAnsi="Arial" w:cs="Arial"/>
          <w:snapToGrid/>
          <w:szCs w:val="24"/>
          <w:lang w:val="ru-RU" w:eastAsia="en-US"/>
        </w:rPr>
        <w:t>.</w:t>
      </w:r>
    </w:p>
    <w:p w:rsidR="002B3A07" w:rsidRPr="003465CF" w:rsidRDefault="002B3A07" w:rsidP="002B3A07">
      <w:pPr>
        <w:pStyle w:val="1"/>
        <w:keepNext/>
        <w:widowControl/>
        <w:tabs>
          <w:tab w:val="left" w:pos="6045"/>
        </w:tabs>
        <w:spacing w:line="360" w:lineRule="auto"/>
        <w:ind w:firstLine="567"/>
        <w:jc w:val="both"/>
        <w:rPr>
          <w:rFonts w:ascii="Arial" w:eastAsia="Calibri" w:hAnsi="Arial" w:cs="Arial"/>
          <w:snapToGrid/>
          <w:szCs w:val="24"/>
          <w:lang w:val="ru-RU" w:eastAsia="en-US"/>
        </w:rPr>
      </w:pPr>
    </w:p>
    <w:p w:rsidR="002B3A07" w:rsidRPr="003465CF" w:rsidRDefault="002B3A07" w:rsidP="002B3A07">
      <w:pPr>
        <w:pStyle w:val="1"/>
        <w:keepNext/>
        <w:widowControl/>
        <w:tabs>
          <w:tab w:val="left" w:pos="6045"/>
        </w:tabs>
        <w:spacing w:line="360" w:lineRule="auto"/>
        <w:ind w:firstLine="567"/>
        <w:jc w:val="both"/>
        <w:rPr>
          <w:rFonts w:ascii="Arial" w:hAnsi="Arial" w:cs="Arial"/>
          <w:b/>
          <w:lang w:val="ru-RU"/>
        </w:rPr>
      </w:pPr>
      <w:r w:rsidRPr="003465CF">
        <w:rPr>
          <w:rFonts w:ascii="Arial" w:hAnsi="Arial" w:cs="Arial"/>
          <w:b/>
          <w:szCs w:val="24"/>
          <w:lang w:val="ru-RU"/>
        </w:rPr>
        <w:t>V. </w:t>
      </w:r>
      <w:r w:rsidRPr="003465CF">
        <w:rPr>
          <w:rFonts w:ascii="Arial" w:hAnsi="Arial" w:cs="Arial"/>
          <w:b/>
          <w:lang w:val="ru-RU"/>
        </w:rPr>
        <w:t>Рекомендации в связи с работой ПКК</w:t>
      </w:r>
    </w:p>
    <w:p w:rsidR="002B3A07" w:rsidRPr="003465CF" w:rsidRDefault="002B3A07" w:rsidP="002B3A07">
      <w:pPr>
        <w:pStyle w:val="Default"/>
        <w:spacing w:after="60" w:line="360" w:lineRule="auto"/>
        <w:ind w:firstLine="567"/>
        <w:jc w:val="both"/>
        <w:rPr>
          <w:color w:val="auto"/>
        </w:rPr>
      </w:pPr>
      <w:r w:rsidRPr="003465CF">
        <w:rPr>
          <w:snapToGrid w:val="0"/>
          <w:color w:val="auto"/>
          <w:szCs w:val="20"/>
        </w:rPr>
        <w:t>Ученый совет поддерживает рекомендации, выработанные на сессиях программно-консультативных комитетов в июне 2017 года и представленные председателем ПКК по физике частиц И. Церруя, председателем ПКК по ядерной физике М. Левитовичем и членом ПКК по физике конденсированных сред</w:t>
      </w:r>
      <w:r w:rsidRPr="003465CF">
        <w:rPr>
          <w:color w:val="auto"/>
        </w:rPr>
        <w:t xml:space="preserve"> </w:t>
      </w:r>
      <w:r w:rsidRPr="003465CF">
        <w:rPr>
          <w:snapToGrid w:val="0"/>
          <w:color w:val="auto"/>
          <w:szCs w:val="20"/>
        </w:rPr>
        <w:t xml:space="preserve">Д. Л. Надем. </w:t>
      </w:r>
      <w:r w:rsidRPr="003465CF">
        <w:rPr>
          <w:color w:val="auto"/>
        </w:rPr>
        <w:t xml:space="preserve">Ученый совет предлагает дирекции ОИЯИ учесть эти рекомендации при подготовке Проблемно-тематического плана научно-исследовательских работ и международного сотрудничества ОИЯИ на 2018 год. </w:t>
      </w:r>
    </w:p>
    <w:p w:rsidR="002B3A07" w:rsidRPr="003465CF" w:rsidRDefault="002B3A07" w:rsidP="002B3A07">
      <w:pPr>
        <w:pStyle w:val="8"/>
        <w:widowControl/>
        <w:spacing w:line="360" w:lineRule="auto"/>
        <w:ind w:firstLine="567"/>
        <w:jc w:val="both"/>
        <w:rPr>
          <w:rFonts w:ascii="Arial" w:hAnsi="Arial" w:cs="Arial"/>
          <w:sz w:val="24"/>
          <w:u w:val="single"/>
        </w:rPr>
      </w:pPr>
      <w:r w:rsidRPr="003465CF">
        <w:rPr>
          <w:rFonts w:ascii="Arial" w:hAnsi="Arial" w:cs="Arial"/>
          <w:sz w:val="24"/>
          <w:u w:val="single"/>
        </w:rPr>
        <w:t>По физике частиц</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с удовлетворением отмечает значительные успехи, достигнутые в 54-м сеансе работы Нуклотрона, в ходе которого был впервые </w:t>
      </w:r>
      <w:r w:rsidRPr="003465CF">
        <w:rPr>
          <w:rFonts w:ascii="Arial" w:hAnsi="Arial" w:cs="Arial"/>
          <w:szCs w:val="24"/>
        </w:rPr>
        <w:lastRenderedPageBreak/>
        <w:t>ускорен пучок поляризованных протонов. Ученый совет весьма удовлетворен началом ввода в эксплуатацию системы электронного охлаждения бустера и подготовкой к его строительству. Ученый совет разделяет беспокойство ПКК отсутствием достаточных кадровых ресурсов и призывает руководство ОИЯИ предпринять необходимые меры для улучшения ситуации.</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приветствует</w:t>
      </w:r>
      <w:r w:rsidRPr="003465CF">
        <w:rPr>
          <w:szCs w:val="24"/>
        </w:rPr>
        <w:t xml:space="preserve"> </w:t>
      </w:r>
      <w:r w:rsidRPr="003465CF">
        <w:rPr>
          <w:rFonts w:ascii="Arial" w:hAnsi="Arial" w:cs="Arial"/>
          <w:szCs w:val="24"/>
        </w:rPr>
        <w:t xml:space="preserve">значительное продвижение в создании ярма магнита для установки MPD и одобряет </w:t>
      </w:r>
      <w:r w:rsidR="002100CF">
        <w:rPr>
          <w:rFonts w:ascii="Arial" w:hAnsi="Arial" w:cs="Arial"/>
          <w:szCs w:val="24"/>
        </w:rPr>
        <w:t>предпринимаемые</w:t>
      </w:r>
      <w:r w:rsidRPr="003465CF">
        <w:rPr>
          <w:rFonts w:ascii="Arial" w:hAnsi="Arial" w:cs="Arial"/>
          <w:szCs w:val="24"/>
        </w:rPr>
        <w:t xml:space="preserve"> усилия по созданию детектора, отмечая успехи в привлечении к совместной работе коллег из КНР и Мексики и определении их обязательств в эксперименте MPD.</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высоко оценивает ход работ по подготовке </w:t>
      </w:r>
      <w:r w:rsidR="00C93447">
        <w:rPr>
          <w:rFonts w:ascii="Arial" w:hAnsi="Arial" w:cs="Arial"/>
          <w:szCs w:val="24"/>
        </w:rPr>
        <w:t>эксперимента</w:t>
      </w:r>
      <w:r w:rsidRPr="003465CF">
        <w:rPr>
          <w:rFonts w:ascii="Arial" w:hAnsi="Arial" w:cs="Arial"/>
          <w:szCs w:val="24"/>
        </w:rPr>
        <w:t xml:space="preserve"> BM@N и успехи, достигнутые в недавних сеансах с пучками ядер дейтерия и углерода. Ученый совет разделяет беспокойство ПКК недостатком специалистов для анализа недавно полученных экспериментальных данных и призывает руководителей проекта и дирекцию лаборатории </w:t>
      </w:r>
      <w:r w:rsidR="002100CF">
        <w:rPr>
          <w:rFonts w:ascii="Arial" w:hAnsi="Arial" w:cs="Arial"/>
          <w:szCs w:val="24"/>
        </w:rPr>
        <w:t xml:space="preserve">предпринять </w:t>
      </w:r>
      <w:r w:rsidRPr="003465CF">
        <w:rPr>
          <w:rFonts w:ascii="Arial" w:hAnsi="Arial" w:cs="Arial"/>
          <w:szCs w:val="24"/>
        </w:rPr>
        <w:t>необходим</w:t>
      </w:r>
      <w:r w:rsidR="002100CF">
        <w:rPr>
          <w:rFonts w:ascii="Arial" w:hAnsi="Arial" w:cs="Arial"/>
          <w:szCs w:val="24"/>
        </w:rPr>
        <w:t>ые</w:t>
      </w:r>
      <w:r w:rsidRPr="003465CF">
        <w:rPr>
          <w:rFonts w:ascii="Arial" w:hAnsi="Arial" w:cs="Arial"/>
          <w:szCs w:val="24"/>
        </w:rPr>
        <w:t xml:space="preserve"> </w:t>
      </w:r>
      <w:r w:rsidR="002100CF">
        <w:rPr>
          <w:rFonts w:ascii="Arial" w:hAnsi="Arial" w:cs="Arial"/>
          <w:szCs w:val="24"/>
        </w:rPr>
        <w:t xml:space="preserve">меры </w:t>
      </w:r>
      <w:r w:rsidRPr="003465CF">
        <w:rPr>
          <w:rFonts w:ascii="Arial" w:hAnsi="Arial" w:cs="Arial"/>
          <w:szCs w:val="24"/>
        </w:rPr>
        <w:t xml:space="preserve">для привлечения сторонних групп к участию в эксперименте BM@N. Ученый совет с большим удовлетворением воспринял расширение физической программы эксперимента </w:t>
      </w:r>
      <w:r w:rsidR="00F1591C" w:rsidRPr="003465CF">
        <w:rPr>
          <w:rFonts w:ascii="Arial" w:hAnsi="Arial" w:cs="Arial"/>
          <w:szCs w:val="24"/>
        </w:rPr>
        <w:t xml:space="preserve">BM@N </w:t>
      </w:r>
      <w:r w:rsidRPr="003465CF">
        <w:rPr>
          <w:rFonts w:ascii="Arial" w:hAnsi="Arial" w:cs="Arial"/>
          <w:szCs w:val="24"/>
        </w:rPr>
        <w:t>новы</w:t>
      </w:r>
      <w:r w:rsidR="00F1591C">
        <w:rPr>
          <w:rFonts w:ascii="Arial" w:hAnsi="Arial" w:cs="Arial"/>
          <w:szCs w:val="24"/>
        </w:rPr>
        <w:t>м</w:t>
      </w:r>
      <w:r w:rsidRPr="003465CF">
        <w:rPr>
          <w:rFonts w:ascii="Arial" w:hAnsi="Arial" w:cs="Arial"/>
          <w:szCs w:val="24"/>
        </w:rPr>
        <w:t xml:space="preserve"> проект</w:t>
      </w:r>
      <w:r w:rsidR="00F1591C">
        <w:rPr>
          <w:rFonts w:ascii="Arial" w:hAnsi="Arial" w:cs="Arial"/>
          <w:szCs w:val="24"/>
        </w:rPr>
        <w:t>ом</w:t>
      </w:r>
      <w:r w:rsidRPr="003465CF">
        <w:rPr>
          <w:rFonts w:ascii="Arial" w:hAnsi="Arial" w:cs="Arial"/>
          <w:szCs w:val="24"/>
        </w:rPr>
        <w:t xml:space="preserve"> «Изучение короткодействующих корреляций», </w:t>
      </w:r>
      <w:r w:rsidR="00504880">
        <w:rPr>
          <w:rFonts w:ascii="Arial" w:hAnsi="Arial" w:cs="Arial"/>
          <w:szCs w:val="24"/>
        </w:rPr>
        <w:t xml:space="preserve">в котором </w:t>
      </w:r>
      <w:r w:rsidR="00B549A8">
        <w:rPr>
          <w:rFonts w:ascii="Arial" w:hAnsi="Arial" w:cs="Arial"/>
          <w:szCs w:val="24"/>
        </w:rPr>
        <w:t xml:space="preserve">наряду с </w:t>
      </w:r>
      <w:r w:rsidRPr="003465CF">
        <w:rPr>
          <w:rFonts w:ascii="Arial" w:hAnsi="Arial" w:cs="Arial"/>
          <w:szCs w:val="24"/>
        </w:rPr>
        <w:t xml:space="preserve">командой BM@N </w:t>
      </w:r>
      <w:r w:rsidR="00B549A8">
        <w:rPr>
          <w:rFonts w:ascii="Arial" w:hAnsi="Arial" w:cs="Arial"/>
          <w:szCs w:val="24"/>
        </w:rPr>
        <w:t xml:space="preserve">участвуют </w:t>
      </w:r>
      <w:r w:rsidRPr="003465CF">
        <w:rPr>
          <w:rFonts w:ascii="Arial" w:hAnsi="Arial" w:cs="Arial"/>
          <w:szCs w:val="24"/>
        </w:rPr>
        <w:t xml:space="preserve">группы из Тель-Авивского университета, MIT, GSI и СЕА. Это первый </w:t>
      </w:r>
      <w:r w:rsidR="00B549A8" w:rsidRPr="003465CF">
        <w:rPr>
          <w:rFonts w:ascii="Arial" w:hAnsi="Arial" w:cs="Arial"/>
          <w:szCs w:val="24"/>
        </w:rPr>
        <w:t xml:space="preserve">предложенный извне </w:t>
      </w:r>
      <w:r w:rsidR="00B549A8">
        <w:rPr>
          <w:rFonts w:ascii="Arial" w:hAnsi="Arial" w:cs="Arial"/>
          <w:szCs w:val="24"/>
        </w:rPr>
        <w:t>проект</w:t>
      </w:r>
      <w:r w:rsidRPr="003465CF">
        <w:rPr>
          <w:rFonts w:ascii="Arial" w:hAnsi="Arial" w:cs="Arial"/>
          <w:szCs w:val="24"/>
        </w:rPr>
        <w:t xml:space="preserve"> </w:t>
      </w:r>
      <w:r w:rsidR="00B549A8">
        <w:rPr>
          <w:rFonts w:ascii="Arial" w:hAnsi="Arial" w:cs="Arial"/>
          <w:szCs w:val="24"/>
        </w:rPr>
        <w:t>нацелен</w:t>
      </w:r>
      <w:r w:rsidRPr="003465CF">
        <w:rPr>
          <w:rFonts w:ascii="Arial" w:hAnsi="Arial" w:cs="Arial"/>
          <w:szCs w:val="24"/>
        </w:rPr>
        <w:t xml:space="preserve"> на использование установки BM@N. В нем предлагается </w:t>
      </w:r>
      <w:r w:rsidR="00B549A8">
        <w:rPr>
          <w:rFonts w:ascii="Arial" w:hAnsi="Arial" w:cs="Arial"/>
          <w:szCs w:val="24"/>
        </w:rPr>
        <w:t xml:space="preserve">осуществить пионерские </w:t>
      </w:r>
      <w:r w:rsidRPr="003465CF">
        <w:rPr>
          <w:rFonts w:ascii="Arial" w:hAnsi="Arial" w:cs="Arial"/>
          <w:szCs w:val="24"/>
        </w:rPr>
        <w:t xml:space="preserve">измерения, </w:t>
      </w:r>
      <w:r w:rsidR="00B549A8">
        <w:rPr>
          <w:rFonts w:ascii="Arial" w:hAnsi="Arial" w:cs="Arial"/>
          <w:szCs w:val="24"/>
        </w:rPr>
        <w:t xml:space="preserve">которые </w:t>
      </w:r>
      <w:proofErr w:type="gramStart"/>
      <w:r w:rsidR="00B549A8">
        <w:rPr>
          <w:rFonts w:ascii="Arial" w:hAnsi="Arial" w:cs="Arial"/>
          <w:szCs w:val="24"/>
        </w:rPr>
        <w:t>могут</w:t>
      </w:r>
      <w:proofErr w:type="gramEnd"/>
      <w:r w:rsidR="00B549A8">
        <w:rPr>
          <w:rFonts w:ascii="Arial" w:hAnsi="Arial" w:cs="Arial"/>
          <w:szCs w:val="24"/>
        </w:rPr>
        <w:t xml:space="preserve"> выполнены только </w:t>
      </w:r>
      <w:r w:rsidRPr="003465CF">
        <w:rPr>
          <w:rFonts w:ascii="Arial" w:hAnsi="Arial" w:cs="Arial"/>
          <w:szCs w:val="24"/>
        </w:rPr>
        <w:t xml:space="preserve">на </w:t>
      </w:r>
      <w:proofErr w:type="spellStart"/>
      <w:r w:rsidRPr="003465CF">
        <w:rPr>
          <w:rFonts w:ascii="Arial" w:hAnsi="Arial" w:cs="Arial"/>
          <w:szCs w:val="24"/>
        </w:rPr>
        <w:t>Нуклотроне</w:t>
      </w:r>
      <w:proofErr w:type="spellEnd"/>
      <w:r w:rsidRPr="003465CF">
        <w:rPr>
          <w:rFonts w:ascii="Arial" w:hAnsi="Arial" w:cs="Arial"/>
          <w:szCs w:val="24"/>
        </w:rPr>
        <w:t xml:space="preserve"> и </w:t>
      </w:r>
      <w:r w:rsidR="00BC5EC6">
        <w:rPr>
          <w:rFonts w:ascii="Arial" w:hAnsi="Arial" w:cs="Arial"/>
          <w:szCs w:val="24"/>
        </w:rPr>
        <w:t>направлены</w:t>
      </w:r>
      <w:r w:rsidR="00B549A8">
        <w:rPr>
          <w:rFonts w:ascii="Arial" w:hAnsi="Arial" w:cs="Arial"/>
          <w:szCs w:val="24"/>
        </w:rPr>
        <w:t xml:space="preserve"> на </w:t>
      </w:r>
      <w:r w:rsidRPr="003465CF">
        <w:rPr>
          <w:rFonts w:ascii="Arial" w:hAnsi="Arial" w:cs="Arial"/>
          <w:szCs w:val="24"/>
        </w:rPr>
        <w:t>исследова</w:t>
      </w:r>
      <w:r w:rsidR="00B549A8">
        <w:rPr>
          <w:rFonts w:ascii="Arial" w:hAnsi="Arial" w:cs="Arial"/>
          <w:szCs w:val="24"/>
        </w:rPr>
        <w:t>ния</w:t>
      </w:r>
      <w:r w:rsidRPr="003465CF">
        <w:rPr>
          <w:rFonts w:ascii="Arial" w:hAnsi="Arial" w:cs="Arial"/>
          <w:szCs w:val="24"/>
        </w:rPr>
        <w:t xml:space="preserve"> короткодействующи</w:t>
      </w:r>
      <w:r w:rsidR="00B549A8">
        <w:rPr>
          <w:rFonts w:ascii="Arial" w:hAnsi="Arial" w:cs="Arial"/>
          <w:szCs w:val="24"/>
        </w:rPr>
        <w:t>х</w:t>
      </w:r>
      <w:r w:rsidR="007D6BFD">
        <w:rPr>
          <w:rFonts w:ascii="Arial" w:hAnsi="Arial" w:cs="Arial"/>
          <w:szCs w:val="24"/>
        </w:rPr>
        <w:t xml:space="preserve"> корреляций</w:t>
      </w:r>
      <w:r w:rsidRPr="003465CF">
        <w:rPr>
          <w:rFonts w:ascii="Arial" w:hAnsi="Arial" w:cs="Arial"/>
          <w:szCs w:val="24"/>
        </w:rPr>
        <w:t xml:space="preserve"> в ядрах углерода, используя </w:t>
      </w:r>
      <w:r w:rsidR="007D6BFD">
        <w:rPr>
          <w:rFonts w:ascii="Arial" w:hAnsi="Arial" w:cs="Arial"/>
          <w:szCs w:val="24"/>
        </w:rPr>
        <w:t>инверсную</w:t>
      </w:r>
      <w:r w:rsidRPr="003465CF">
        <w:rPr>
          <w:rFonts w:ascii="Arial" w:hAnsi="Arial" w:cs="Arial"/>
          <w:szCs w:val="24"/>
        </w:rPr>
        <w:t xml:space="preserve"> кинематику, </w:t>
      </w:r>
      <w:r w:rsidR="007D6BFD">
        <w:rPr>
          <w:rFonts w:ascii="Arial" w:hAnsi="Arial" w:cs="Arial"/>
          <w:szCs w:val="24"/>
        </w:rPr>
        <w:t xml:space="preserve">в которой </w:t>
      </w:r>
      <w:r w:rsidRPr="003465CF">
        <w:rPr>
          <w:rFonts w:ascii="Arial" w:hAnsi="Arial" w:cs="Arial"/>
          <w:szCs w:val="24"/>
        </w:rPr>
        <w:t xml:space="preserve">пучок ядер углерода </w:t>
      </w:r>
      <w:r w:rsidR="007D6BFD">
        <w:rPr>
          <w:rFonts w:ascii="Arial" w:hAnsi="Arial" w:cs="Arial"/>
          <w:szCs w:val="24"/>
        </w:rPr>
        <w:t>налетает</w:t>
      </w:r>
      <w:r w:rsidRPr="003465CF">
        <w:rPr>
          <w:rFonts w:ascii="Arial" w:hAnsi="Arial" w:cs="Arial"/>
          <w:szCs w:val="24"/>
        </w:rPr>
        <w:t xml:space="preserve"> на водородную мишень.</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высоко оценивает плодотворную работу экспертных комитетов по ускорител</w:t>
      </w:r>
      <w:r w:rsidR="007D6BFD">
        <w:rPr>
          <w:rFonts w:ascii="Arial" w:hAnsi="Arial" w:cs="Arial"/>
          <w:szCs w:val="24"/>
        </w:rPr>
        <w:t xml:space="preserve">ям </w:t>
      </w:r>
      <w:r w:rsidRPr="003465CF">
        <w:rPr>
          <w:rFonts w:ascii="Arial" w:hAnsi="Arial" w:cs="Arial"/>
          <w:szCs w:val="24"/>
        </w:rPr>
        <w:t>и детекторам MPD и BM@N, оказывающих помощь в реализации проекта «Нуклотрон-</w:t>
      </w:r>
      <w:proofErr w:type="gramStart"/>
      <w:r w:rsidRPr="003465CF">
        <w:rPr>
          <w:rFonts w:ascii="Arial" w:hAnsi="Arial" w:cs="Arial"/>
          <w:szCs w:val="24"/>
          <w:lang w:val="en-US"/>
        </w:rPr>
        <w:t>NICA</w:t>
      </w:r>
      <w:proofErr w:type="gramEnd"/>
      <w:r w:rsidR="00FB361B">
        <w:rPr>
          <w:rFonts w:ascii="Arial" w:hAnsi="Arial" w:cs="Arial"/>
          <w:szCs w:val="24"/>
        </w:rPr>
        <w:t>»</w:t>
      </w:r>
      <w:r w:rsidRPr="003465CF">
        <w:rPr>
          <w:rFonts w:ascii="Arial" w:hAnsi="Arial" w:cs="Arial"/>
          <w:szCs w:val="24"/>
        </w:rPr>
        <w:t>.</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поддерживает рекомендации об одобрении новых проектов и продолжении текущих научных работ по физике частиц во временных рамках, предложенных в материалах ПКК. В частности, Ученый совет приветствует </w:t>
      </w:r>
      <w:r w:rsidR="007D6BFD">
        <w:rPr>
          <w:rFonts w:ascii="Arial" w:hAnsi="Arial" w:cs="Arial"/>
          <w:szCs w:val="24"/>
        </w:rPr>
        <w:t>пересмотренное</w:t>
      </w:r>
      <w:r w:rsidRPr="003465CF">
        <w:rPr>
          <w:rFonts w:ascii="Arial" w:hAnsi="Arial" w:cs="Arial"/>
          <w:szCs w:val="24"/>
        </w:rPr>
        <w:t xml:space="preserve"> </w:t>
      </w:r>
      <w:r w:rsidR="002100CF">
        <w:rPr>
          <w:rFonts w:ascii="Arial" w:hAnsi="Arial" w:cs="Arial"/>
          <w:szCs w:val="24"/>
        </w:rPr>
        <w:t>предложение</w:t>
      </w:r>
      <w:r w:rsidRPr="003465CF">
        <w:rPr>
          <w:rFonts w:ascii="Arial" w:hAnsi="Arial" w:cs="Arial"/>
          <w:szCs w:val="24"/>
        </w:rPr>
        <w:t xml:space="preserve"> </w:t>
      </w:r>
      <w:r w:rsidR="002100CF">
        <w:rPr>
          <w:rFonts w:ascii="Arial" w:hAnsi="Arial" w:cs="Arial"/>
          <w:szCs w:val="24"/>
        </w:rPr>
        <w:t xml:space="preserve">по </w:t>
      </w:r>
      <w:r w:rsidRPr="003465CF">
        <w:rPr>
          <w:rFonts w:ascii="Arial" w:hAnsi="Arial" w:cs="Arial"/>
          <w:szCs w:val="24"/>
        </w:rPr>
        <w:t>участи</w:t>
      </w:r>
      <w:r w:rsidR="002100CF">
        <w:rPr>
          <w:rFonts w:ascii="Arial" w:hAnsi="Arial" w:cs="Arial"/>
          <w:szCs w:val="24"/>
        </w:rPr>
        <w:t>ю</w:t>
      </w:r>
      <w:r w:rsidRPr="003465CF">
        <w:rPr>
          <w:rFonts w:ascii="Arial" w:hAnsi="Arial" w:cs="Arial"/>
          <w:szCs w:val="24"/>
        </w:rPr>
        <w:t xml:space="preserve"> ОИЯИ в эксперименте </w:t>
      </w:r>
      <w:r w:rsidRPr="003465CF">
        <w:rPr>
          <w:rFonts w:ascii="Arial" w:hAnsi="Arial" w:cs="Arial"/>
          <w:szCs w:val="24"/>
          <w:lang w:val="en-US"/>
        </w:rPr>
        <w:t>COMPASS</w:t>
      </w:r>
      <w:r w:rsidRPr="003465CF">
        <w:rPr>
          <w:rFonts w:ascii="Arial" w:hAnsi="Arial" w:cs="Arial"/>
          <w:szCs w:val="24"/>
        </w:rPr>
        <w:t>-</w:t>
      </w:r>
      <w:r w:rsidRPr="003465CF">
        <w:rPr>
          <w:rFonts w:ascii="Arial" w:hAnsi="Arial" w:cs="Arial"/>
          <w:szCs w:val="24"/>
          <w:lang w:val="en-US"/>
        </w:rPr>
        <w:t>II</w:t>
      </w:r>
      <w:r w:rsidRPr="003465CF">
        <w:rPr>
          <w:rFonts w:ascii="Arial" w:hAnsi="Arial" w:cs="Arial"/>
          <w:szCs w:val="24"/>
        </w:rPr>
        <w:t xml:space="preserve"> и поддерживает просьбу ПКК о существенном сокращении количества участников и командировочных расходов. Аналогичное замечание касается участия ОИЯИ в проекте Daya </w:t>
      </w:r>
      <w:proofErr w:type="spellStart"/>
      <w:r w:rsidRPr="003465CF">
        <w:rPr>
          <w:rFonts w:ascii="Arial" w:hAnsi="Arial" w:cs="Arial"/>
          <w:szCs w:val="24"/>
        </w:rPr>
        <w:t>Bay</w:t>
      </w:r>
      <w:proofErr w:type="spellEnd"/>
      <w:r w:rsidRPr="003465CF">
        <w:rPr>
          <w:rFonts w:ascii="Arial" w:hAnsi="Arial" w:cs="Arial"/>
          <w:szCs w:val="24"/>
        </w:rPr>
        <w:t xml:space="preserve">/JUNO: руководству группы и дирекции лаборатории </w:t>
      </w:r>
      <w:r w:rsidRPr="003465CF">
        <w:rPr>
          <w:rFonts w:ascii="Arial" w:hAnsi="Arial" w:cs="Arial"/>
          <w:szCs w:val="24"/>
        </w:rPr>
        <w:lastRenderedPageBreak/>
        <w:t xml:space="preserve">рекомендовано </w:t>
      </w:r>
      <w:r w:rsidR="002100CF">
        <w:rPr>
          <w:rFonts w:ascii="Arial" w:hAnsi="Arial" w:cs="Arial"/>
          <w:szCs w:val="24"/>
        </w:rPr>
        <w:t>пере</w:t>
      </w:r>
      <w:r w:rsidRPr="003465CF">
        <w:rPr>
          <w:rFonts w:ascii="Arial" w:hAnsi="Arial" w:cs="Arial"/>
          <w:szCs w:val="24"/>
        </w:rPr>
        <w:t xml:space="preserve">смотреть </w:t>
      </w:r>
      <w:r w:rsidR="007D6BFD">
        <w:rPr>
          <w:rFonts w:ascii="Arial" w:hAnsi="Arial" w:cs="Arial"/>
          <w:szCs w:val="24"/>
        </w:rPr>
        <w:t xml:space="preserve">вопрос </w:t>
      </w:r>
      <w:r w:rsidRPr="003465CF">
        <w:rPr>
          <w:rFonts w:ascii="Arial" w:hAnsi="Arial" w:cs="Arial"/>
          <w:szCs w:val="24"/>
        </w:rPr>
        <w:t>обоснова</w:t>
      </w:r>
      <w:r w:rsidR="002100CF">
        <w:rPr>
          <w:rFonts w:ascii="Arial" w:hAnsi="Arial" w:cs="Arial"/>
          <w:szCs w:val="24"/>
        </w:rPr>
        <w:t>н</w:t>
      </w:r>
      <w:r w:rsidR="007D6BFD">
        <w:rPr>
          <w:rFonts w:ascii="Arial" w:hAnsi="Arial" w:cs="Arial"/>
          <w:szCs w:val="24"/>
        </w:rPr>
        <w:t>ия</w:t>
      </w:r>
      <w:r w:rsidRPr="003465CF">
        <w:rPr>
          <w:rFonts w:ascii="Arial" w:hAnsi="Arial" w:cs="Arial"/>
          <w:szCs w:val="24"/>
        </w:rPr>
        <w:t xml:space="preserve"> большо</w:t>
      </w:r>
      <w:r w:rsidR="002100CF">
        <w:rPr>
          <w:rFonts w:ascii="Arial" w:hAnsi="Arial" w:cs="Arial"/>
          <w:szCs w:val="24"/>
        </w:rPr>
        <w:t>го</w:t>
      </w:r>
      <w:r w:rsidRPr="003465CF">
        <w:rPr>
          <w:rFonts w:ascii="Arial" w:hAnsi="Arial" w:cs="Arial"/>
          <w:szCs w:val="24"/>
        </w:rPr>
        <w:t xml:space="preserve"> количеств</w:t>
      </w:r>
      <w:r w:rsidR="002100CF">
        <w:rPr>
          <w:rFonts w:ascii="Arial" w:hAnsi="Arial" w:cs="Arial"/>
          <w:szCs w:val="24"/>
        </w:rPr>
        <w:t>а</w:t>
      </w:r>
      <w:r w:rsidRPr="003465CF">
        <w:rPr>
          <w:rFonts w:ascii="Arial" w:hAnsi="Arial" w:cs="Arial"/>
          <w:szCs w:val="24"/>
        </w:rPr>
        <w:t xml:space="preserve"> участников проекта и </w:t>
      </w:r>
      <w:r w:rsidR="002100CF">
        <w:rPr>
          <w:rFonts w:ascii="Arial" w:hAnsi="Arial" w:cs="Arial"/>
          <w:szCs w:val="24"/>
        </w:rPr>
        <w:t>значительных</w:t>
      </w:r>
      <w:r w:rsidRPr="003465CF">
        <w:rPr>
          <w:rFonts w:ascii="Arial" w:hAnsi="Arial" w:cs="Arial"/>
          <w:szCs w:val="24"/>
        </w:rPr>
        <w:t xml:space="preserve"> командировочны</w:t>
      </w:r>
      <w:r w:rsidR="002100CF">
        <w:rPr>
          <w:rFonts w:ascii="Arial" w:hAnsi="Arial" w:cs="Arial"/>
          <w:szCs w:val="24"/>
        </w:rPr>
        <w:t>х</w:t>
      </w:r>
      <w:r w:rsidRPr="003465CF">
        <w:rPr>
          <w:rFonts w:ascii="Arial" w:hAnsi="Arial" w:cs="Arial"/>
          <w:szCs w:val="24"/>
        </w:rPr>
        <w:t xml:space="preserve"> расход</w:t>
      </w:r>
      <w:r w:rsidR="002100CF">
        <w:rPr>
          <w:rFonts w:ascii="Arial" w:hAnsi="Arial" w:cs="Arial"/>
          <w:szCs w:val="24"/>
        </w:rPr>
        <w:t>ов</w:t>
      </w:r>
      <w:r w:rsidRPr="003465CF">
        <w:rPr>
          <w:rFonts w:ascii="Arial" w:hAnsi="Arial" w:cs="Arial"/>
          <w:szCs w:val="24"/>
        </w:rPr>
        <w:t>.</w:t>
      </w:r>
    </w:p>
    <w:p w:rsidR="002B3A07" w:rsidRPr="003465CF" w:rsidRDefault="002B3A07" w:rsidP="002B3A07">
      <w:pPr>
        <w:pStyle w:val="8"/>
        <w:widowControl/>
        <w:tabs>
          <w:tab w:val="left" w:pos="3594"/>
        </w:tabs>
        <w:spacing w:line="360" w:lineRule="auto"/>
        <w:ind w:firstLine="567"/>
        <w:jc w:val="both"/>
        <w:rPr>
          <w:rFonts w:ascii="Arial" w:eastAsia="Calibri" w:hAnsi="Arial" w:cs="Arial"/>
          <w:snapToGrid/>
          <w:sz w:val="24"/>
          <w:szCs w:val="24"/>
          <w:u w:val="single"/>
          <w:lang w:eastAsia="en-US"/>
        </w:rPr>
      </w:pPr>
      <w:r w:rsidRPr="003465CF">
        <w:rPr>
          <w:rFonts w:ascii="Arial" w:eastAsia="Calibri" w:hAnsi="Arial" w:cs="Arial"/>
          <w:snapToGrid/>
          <w:sz w:val="24"/>
          <w:szCs w:val="24"/>
          <w:u w:val="single"/>
          <w:lang w:eastAsia="en-US"/>
        </w:rPr>
        <w:t>По ядерной физике</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удовлетворен ходом работ по ускорителю ДЦ-280 (Дубненский циклотрон, К-фактор 280), явля</w:t>
      </w:r>
      <w:r w:rsidR="002100CF">
        <w:rPr>
          <w:rFonts w:ascii="Arial" w:hAnsi="Arial" w:cs="Arial"/>
          <w:szCs w:val="24"/>
        </w:rPr>
        <w:t>ющемуся</w:t>
      </w:r>
      <w:r w:rsidRPr="003465CF">
        <w:rPr>
          <w:rFonts w:ascii="Arial" w:hAnsi="Arial" w:cs="Arial"/>
          <w:szCs w:val="24"/>
        </w:rPr>
        <w:t xml:space="preserve"> центральной установкой фабрики сверхтяжелых элементов (СТЭ). Циклотрон и все его технологические системы находятся в процессе монтажа. Смонтирован основной магнит циклотрона, и на нем завершены магнитные измерения. Ионный источник ECR-типа (DECRIS-PM) готов к монтажу на фабрике СТЭ.</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Завершается изготовление нового газонаполненного сепаратора GFS-2. Подготовлена документация на новый мишенный блок, предназначенный для работы на GFS-2, </w:t>
      </w:r>
      <w:r w:rsidR="002100CF">
        <w:rPr>
          <w:rFonts w:ascii="Arial" w:hAnsi="Arial" w:cs="Arial"/>
          <w:szCs w:val="24"/>
        </w:rPr>
        <w:t xml:space="preserve">и </w:t>
      </w:r>
      <w:r w:rsidR="00D63F0C" w:rsidRPr="003465CF">
        <w:rPr>
          <w:rFonts w:ascii="Arial" w:hAnsi="Arial" w:cs="Arial"/>
          <w:szCs w:val="24"/>
        </w:rPr>
        <w:t>разраб</w:t>
      </w:r>
      <w:r w:rsidR="00D63F0C">
        <w:rPr>
          <w:rFonts w:ascii="Arial" w:hAnsi="Arial" w:cs="Arial"/>
          <w:szCs w:val="24"/>
        </w:rPr>
        <w:t>атывается</w:t>
      </w:r>
      <w:r w:rsidRPr="003465CF">
        <w:rPr>
          <w:rFonts w:ascii="Arial" w:hAnsi="Arial" w:cs="Arial"/>
          <w:szCs w:val="24"/>
        </w:rPr>
        <w:t xml:space="preserve"> детектирующая система регистрации редких событий образовавшихся сверхтяжелых элементов с высоким позиционным и энергетическим разрешением.</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надеется, что окончание монтажных работ будет завершено в запланированные сроки (декабрь 2017 года)</w:t>
      </w:r>
      <w:r w:rsidR="002100CF">
        <w:rPr>
          <w:rFonts w:ascii="Arial" w:hAnsi="Arial" w:cs="Arial"/>
          <w:szCs w:val="24"/>
        </w:rPr>
        <w:t xml:space="preserve"> и </w:t>
      </w:r>
      <w:r w:rsidRPr="003465CF">
        <w:rPr>
          <w:rFonts w:ascii="Arial" w:hAnsi="Arial" w:cs="Arial"/>
          <w:szCs w:val="24"/>
        </w:rPr>
        <w:t>ввод циклотрона в эксплуатацию состоится в первой половине 2018 года.</w:t>
      </w:r>
    </w:p>
    <w:p w:rsidR="002100CF" w:rsidRPr="002100CF" w:rsidRDefault="002B3A07" w:rsidP="002100CF">
      <w:pPr>
        <w:spacing w:line="360" w:lineRule="auto"/>
        <w:ind w:firstLine="567"/>
        <w:jc w:val="both"/>
        <w:rPr>
          <w:rFonts w:ascii="Arial" w:hAnsi="Arial" w:cs="Arial"/>
          <w:szCs w:val="24"/>
        </w:rPr>
      </w:pPr>
      <w:r w:rsidRPr="003465CF">
        <w:rPr>
          <w:rFonts w:ascii="Arial" w:hAnsi="Arial" w:cs="Arial"/>
          <w:szCs w:val="24"/>
        </w:rPr>
        <w:t>Для выполнения сроков физического пуска и ввода в эксплуатацию фабрики СТЭ Ученый совет рекомендует дирекциям ОИЯИ и ЛЯР обеспечить скоординированное выполнение плана-графика строительных, монтажных и пуско-наладочных работ всех систем ускорителя, газонаполненного сепаратора, мишенного и детектирующего узлов. Дирекции ЛЯР следует сосредоточить усилия на подготовке эксперимента первого дня, при этом обратить особое внимание на своевременное обеспечение комплекса фабрики СТЭ инженерным и техническим персоналом.</w:t>
      </w:r>
      <w:r w:rsidR="002100CF" w:rsidRPr="002100CF">
        <w:rPr>
          <w:rFonts w:ascii="Arial" w:hAnsi="Arial" w:cs="Arial"/>
          <w:szCs w:val="24"/>
        </w:rPr>
        <w:t xml:space="preserve"> Ученый совет также рекомендует обеспечить тщательный контроль во время монтажа и ввода в эксплуатацию всех упомянутых систем и установок фабрики СТЭ, чтобы гарантировать надежную работу установки при оптимальной производительности.</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с удовлетворением отмечает физический пуск нового </w:t>
      </w:r>
      <w:proofErr w:type="gramStart"/>
      <w:r w:rsidRPr="003465CF">
        <w:rPr>
          <w:rFonts w:ascii="Arial" w:hAnsi="Arial" w:cs="Arial"/>
          <w:szCs w:val="24"/>
        </w:rPr>
        <w:t>фрагмент-сепаратора</w:t>
      </w:r>
      <w:proofErr w:type="gramEnd"/>
      <w:r w:rsidRPr="003465CF">
        <w:rPr>
          <w:rFonts w:ascii="Arial" w:hAnsi="Arial" w:cs="Arial"/>
          <w:szCs w:val="24"/>
        </w:rPr>
        <w:t xml:space="preserve"> АККУЛИНА-2 и одобряет программу первых экспериментов в ЛЯР по исследованию распада ядер </w:t>
      </w:r>
      <w:r w:rsidRPr="003465CF">
        <w:rPr>
          <w:rFonts w:ascii="Arial" w:hAnsi="Arial" w:cs="Arial"/>
          <w:szCs w:val="24"/>
          <w:vertAlign w:val="superscript"/>
        </w:rPr>
        <w:t>7</w:t>
      </w:r>
      <w:r w:rsidRPr="003465CF">
        <w:rPr>
          <w:rFonts w:ascii="Arial" w:hAnsi="Arial" w:cs="Arial"/>
          <w:szCs w:val="24"/>
        </w:rPr>
        <w:t xml:space="preserve">H, </w:t>
      </w:r>
      <w:r w:rsidRPr="003465CF">
        <w:rPr>
          <w:rFonts w:ascii="Arial" w:hAnsi="Arial" w:cs="Arial"/>
          <w:szCs w:val="24"/>
          <w:vertAlign w:val="superscript"/>
        </w:rPr>
        <w:t>13</w:t>
      </w:r>
      <w:r w:rsidRPr="003465CF">
        <w:rPr>
          <w:rFonts w:ascii="Arial" w:hAnsi="Arial" w:cs="Arial"/>
          <w:szCs w:val="24"/>
        </w:rPr>
        <w:t xml:space="preserve">Li, </w:t>
      </w:r>
      <w:r w:rsidRPr="003465CF">
        <w:rPr>
          <w:rFonts w:ascii="Arial" w:hAnsi="Arial" w:cs="Arial"/>
          <w:szCs w:val="24"/>
          <w:vertAlign w:val="superscript"/>
        </w:rPr>
        <w:t>17</w:t>
      </w:r>
      <w:r w:rsidRPr="003465CF">
        <w:rPr>
          <w:rFonts w:ascii="Arial" w:hAnsi="Arial" w:cs="Arial"/>
          <w:szCs w:val="24"/>
        </w:rPr>
        <w:t xml:space="preserve">Ne и </w:t>
      </w:r>
      <w:r w:rsidRPr="003465CF">
        <w:rPr>
          <w:rFonts w:ascii="Arial" w:hAnsi="Arial" w:cs="Arial"/>
          <w:szCs w:val="24"/>
          <w:vertAlign w:val="superscript"/>
        </w:rPr>
        <w:t>26</w:t>
      </w:r>
      <w:r w:rsidRPr="003465CF">
        <w:rPr>
          <w:rFonts w:ascii="Arial" w:hAnsi="Arial" w:cs="Arial"/>
          <w:szCs w:val="24"/>
        </w:rPr>
        <w:t>S с испусканием 3n, 4n и 2p.</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поддерживает рекомендации ПКК по ядерной физике о продолжении работ по проекту TANGRA («Разработка и развитие метода меченых нейтронов для определения элементной структуры вещества и изучения ядерных </w:t>
      </w:r>
      <w:r w:rsidRPr="003465CF">
        <w:rPr>
          <w:rFonts w:ascii="Arial" w:hAnsi="Arial" w:cs="Arial"/>
          <w:szCs w:val="24"/>
        </w:rPr>
        <w:lastRenderedPageBreak/>
        <w:t>реакций» и проекту</w:t>
      </w:r>
      <w:proofErr w:type="gramStart"/>
      <w:r w:rsidRPr="003465CF">
        <w:rPr>
          <w:rFonts w:ascii="Arial" w:hAnsi="Arial" w:cs="Arial"/>
          <w:szCs w:val="24"/>
        </w:rPr>
        <w:t xml:space="preserve"> Е</w:t>
      </w:r>
      <w:proofErr w:type="gramEnd"/>
      <w:r w:rsidRPr="003465CF">
        <w:rPr>
          <w:rFonts w:ascii="Arial" w:hAnsi="Arial" w:cs="Arial"/>
          <w:szCs w:val="24"/>
        </w:rPr>
        <w:t>&amp;T&amp;RM («Исследование глубоко подкритичных электроядерных систем и возможностей их применения для производства энергии, трансмутации отработанного ядерного топлива и исследований в области радиационного материаловедения») до конца 2019 года.</w:t>
      </w:r>
    </w:p>
    <w:p w:rsidR="002B3A07" w:rsidRPr="003465CF" w:rsidRDefault="002B3A07" w:rsidP="002B3A07">
      <w:pPr>
        <w:spacing w:line="360" w:lineRule="auto"/>
        <w:ind w:firstLine="567"/>
        <w:jc w:val="both"/>
        <w:rPr>
          <w:rFonts w:ascii="Arial" w:hAnsi="Arial"/>
          <w:szCs w:val="24"/>
        </w:rPr>
      </w:pPr>
      <w:r w:rsidRPr="003465CF">
        <w:rPr>
          <w:rFonts w:ascii="Arial" w:hAnsi="Arial"/>
          <w:szCs w:val="24"/>
        </w:rPr>
        <w:t xml:space="preserve">Ученый совет принимает к сведению одобренные научные отчеты по завершенным проектам </w:t>
      </w:r>
      <w:r w:rsidRPr="003465CF">
        <w:rPr>
          <w:rFonts w:ascii="Arial" w:hAnsi="Arial"/>
          <w:szCs w:val="24"/>
          <w:lang w:val="en-US"/>
        </w:rPr>
        <w:t>MEG</w:t>
      </w:r>
      <w:r w:rsidRPr="003465CF">
        <w:rPr>
          <w:rFonts w:ascii="Arial" w:hAnsi="Arial"/>
          <w:szCs w:val="24"/>
        </w:rPr>
        <w:t>-</w:t>
      </w:r>
      <w:r w:rsidRPr="003465CF">
        <w:rPr>
          <w:rFonts w:ascii="Arial" w:hAnsi="Arial"/>
          <w:szCs w:val="24"/>
          <w:lang w:val="en-US"/>
        </w:rPr>
        <w:t>PEN</w:t>
      </w:r>
      <w:r w:rsidRPr="003465CF">
        <w:rPr>
          <w:rFonts w:ascii="Arial" w:hAnsi="Arial"/>
          <w:szCs w:val="24"/>
        </w:rPr>
        <w:t xml:space="preserve">, ТРИТОН и </w:t>
      </w:r>
      <w:r w:rsidRPr="003465CF">
        <w:rPr>
          <w:rFonts w:ascii="Arial" w:hAnsi="Arial"/>
          <w:szCs w:val="24"/>
          <w:lang w:val="en-US"/>
        </w:rPr>
        <w:t>PAINUC</w:t>
      </w:r>
      <w:r w:rsidRPr="003465CF">
        <w:rPr>
          <w:rFonts w:ascii="Arial" w:hAnsi="Arial"/>
          <w:szCs w:val="24"/>
        </w:rPr>
        <w:t xml:space="preserve"> темы «Физика легких мезонов» и поддерживает рекомендацию ПКК о продолжении участия в усовершенствованном эксперименте </w:t>
      </w:r>
      <w:r w:rsidRPr="003465CF">
        <w:rPr>
          <w:rFonts w:ascii="Arial" w:hAnsi="Arial"/>
          <w:szCs w:val="24"/>
          <w:lang w:val="en-US"/>
        </w:rPr>
        <w:t>MEG</w:t>
      </w:r>
      <w:r w:rsidRPr="003465CF">
        <w:rPr>
          <w:rFonts w:ascii="Arial" w:hAnsi="Arial"/>
          <w:szCs w:val="24"/>
        </w:rPr>
        <w:t>-</w:t>
      </w:r>
      <w:r w:rsidRPr="003465CF">
        <w:rPr>
          <w:rFonts w:ascii="Arial" w:hAnsi="Arial"/>
          <w:szCs w:val="24"/>
          <w:lang w:val="en-US"/>
        </w:rPr>
        <w:t>II</w:t>
      </w:r>
      <w:r w:rsidRPr="003465CF">
        <w:rPr>
          <w:rFonts w:ascii="Arial" w:hAnsi="Arial"/>
          <w:szCs w:val="24"/>
        </w:rPr>
        <w:t xml:space="preserve"> по поиску нарушения закона сохранения лептонного числа.</w:t>
      </w:r>
    </w:p>
    <w:p w:rsidR="002B3A07" w:rsidRPr="003465CF" w:rsidRDefault="002B3A07" w:rsidP="002B3A07">
      <w:pPr>
        <w:pStyle w:val="8"/>
        <w:widowControl/>
        <w:spacing w:line="360" w:lineRule="auto"/>
        <w:ind w:firstLine="567"/>
        <w:jc w:val="both"/>
        <w:rPr>
          <w:rFonts w:ascii="Arial" w:hAnsi="Arial" w:cs="Arial"/>
          <w:sz w:val="24"/>
          <w:szCs w:val="24"/>
          <w:u w:val="single"/>
        </w:rPr>
      </w:pPr>
      <w:r w:rsidRPr="003465CF">
        <w:rPr>
          <w:rFonts w:ascii="Arial" w:hAnsi="Arial" w:cs="Arial"/>
          <w:sz w:val="24"/>
          <w:szCs w:val="24"/>
          <w:u w:val="single"/>
        </w:rPr>
        <w:t>По физике конденсированных сред</w:t>
      </w:r>
    </w:p>
    <w:p w:rsidR="002B3A07" w:rsidRPr="003465CF" w:rsidRDefault="002B3A07" w:rsidP="002B3A07">
      <w:pPr>
        <w:numPr>
          <w:ilvl w:val="12"/>
          <w:numId w:val="0"/>
        </w:numPr>
        <w:spacing w:line="360" w:lineRule="auto"/>
        <w:ind w:firstLine="567"/>
        <w:jc w:val="both"/>
        <w:rPr>
          <w:rFonts w:ascii="Arial" w:hAnsi="Arial" w:cs="Arial"/>
          <w:szCs w:val="24"/>
        </w:rPr>
      </w:pPr>
      <w:r w:rsidRPr="003465CF">
        <w:rPr>
          <w:rFonts w:ascii="Arial" w:hAnsi="Arial" w:cs="Arial"/>
          <w:szCs w:val="24"/>
        </w:rPr>
        <w:t xml:space="preserve">Ученый совет принимает к сведению результаты состоявшегося на сессии ПКК по физике конденсированных </w:t>
      </w:r>
      <w:proofErr w:type="gramStart"/>
      <w:r w:rsidRPr="003465CF">
        <w:rPr>
          <w:rFonts w:ascii="Arial" w:hAnsi="Arial" w:cs="Arial"/>
          <w:szCs w:val="24"/>
        </w:rPr>
        <w:t>сред обсуждения планов подготовки концепции нового источника нейтронов</w:t>
      </w:r>
      <w:proofErr w:type="gramEnd"/>
      <w:r w:rsidRPr="003465CF">
        <w:rPr>
          <w:rFonts w:ascii="Arial" w:hAnsi="Arial" w:cs="Arial"/>
          <w:szCs w:val="24"/>
        </w:rPr>
        <w:t xml:space="preserve"> ОИЯИ взамен реактора ИБР-2 после его вывода из эксплуатации. Ученый совет согласен с тем, что </w:t>
      </w:r>
      <w:r w:rsidR="002100CF">
        <w:rPr>
          <w:rFonts w:ascii="Arial" w:hAnsi="Arial" w:cs="Arial"/>
          <w:szCs w:val="24"/>
        </w:rPr>
        <w:t xml:space="preserve">начало </w:t>
      </w:r>
      <w:r w:rsidRPr="003465CF">
        <w:rPr>
          <w:rFonts w:ascii="Arial" w:hAnsi="Arial" w:cs="Arial"/>
          <w:szCs w:val="24"/>
        </w:rPr>
        <w:t>стратегическо</w:t>
      </w:r>
      <w:r w:rsidR="002100CF">
        <w:rPr>
          <w:rFonts w:ascii="Arial" w:hAnsi="Arial" w:cs="Arial"/>
          <w:szCs w:val="24"/>
        </w:rPr>
        <w:t>го</w:t>
      </w:r>
      <w:r w:rsidRPr="003465CF">
        <w:rPr>
          <w:rFonts w:ascii="Arial" w:hAnsi="Arial" w:cs="Arial"/>
          <w:szCs w:val="24"/>
        </w:rPr>
        <w:t xml:space="preserve"> планировани</w:t>
      </w:r>
      <w:r w:rsidR="002100CF">
        <w:rPr>
          <w:rFonts w:ascii="Arial" w:hAnsi="Arial" w:cs="Arial"/>
          <w:szCs w:val="24"/>
        </w:rPr>
        <w:t>я</w:t>
      </w:r>
      <w:r w:rsidRPr="003465CF">
        <w:rPr>
          <w:rFonts w:ascii="Arial" w:hAnsi="Arial" w:cs="Arial"/>
          <w:szCs w:val="24"/>
        </w:rPr>
        <w:t xml:space="preserve"> возможного проекта нового источника является актуальной задачей, и приветствует дальнейшее сопровождение этой деятельности со стороны ПКК. Первым шагом в ходе планирования должна стать разработка всестороннего документа, содержащего четкое научное обоснование и описание дополнительных преимуществ будущего источника нейтронов ОИЯИ в рамках глобального и европейского ландшафта нейтронных источников, а также реальных потребностей пользователей. Ученый совет приветствует намерение ПКК участвовать в подготовке этого документа, отмечая, что уже в настоящее время на этапе разработки дизайна нового источника пристальное внимание должно уделяться требованиям научного сообщества в отношении основных параметров новой установки.</w:t>
      </w:r>
    </w:p>
    <w:p w:rsidR="002B3A07" w:rsidRPr="003465CF" w:rsidRDefault="002B3A07" w:rsidP="002B3A07">
      <w:pPr>
        <w:numPr>
          <w:ilvl w:val="12"/>
          <w:numId w:val="0"/>
        </w:numPr>
        <w:spacing w:line="360" w:lineRule="auto"/>
        <w:ind w:firstLine="567"/>
        <w:jc w:val="both"/>
        <w:rPr>
          <w:rFonts w:ascii="Arial" w:hAnsi="Arial" w:cs="Arial"/>
          <w:szCs w:val="24"/>
        </w:rPr>
      </w:pPr>
      <w:r w:rsidRPr="003465CF">
        <w:rPr>
          <w:rFonts w:ascii="Arial" w:hAnsi="Arial" w:cs="Arial"/>
          <w:szCs w:val="24"/>
        </w:rPr>
        <w:t>Ученый совет признает высокий уровень реализации программы пользователей ИБР-2, которая сделала данную базовую установку ОИЯИ одним из ведущих в мире нейтронных источников открытого доступа. Успешная реализация программы пользователей ИБР-2 и повышение ее эффективности за счет совершенствования спектрометров является необходимой предпосылкой создания нового источника нейтронов в ОИЯИ.</w:t>
      </w:r>
    </w:p>
    <w:p w:rsidR="002B3A07" w:rsidRPr="003465CF" w:rsidRDefault="002B3A07" w:rsidP="002B3A07">
      <w:pPr>
        <w:numPr>
          <w:ilvl w:val="12"/>
          <w:numId w:val="0"/>
        </w:numPr>
        <w:spacing w:line="360" w:lineRule="auto"/>
        <w:ind w:firstLine="567"/>
        <w:jc w:val="both"/>
        <w:rPr>
          <w:rFonts w:ascii="Arial" w:hAnsi="Arial" w:cs="Arial"/>
          <w:szCs w:val="24"/>
        </w:rPr>
      </w:pPr>
      <w:r w:rsidRPr="003465CF">
        <w:rPr>
          <w:rFonts w:ascii="Arial" w:hAnsi="Arial" w:cs="Arial"/>
          <w:szCs w:val="24"/>
        </w:rPr>
        <w:t xml:space="preserve">Ученый совет поддерживает рекомендации ПКК о продлении текущих и открытии новых тем и проектов по физике конденсированных сред и в смежных областях, высоко оценивая полученные научные и технические результаты. В частности, Ученый совет приветствует прогресс в обновлении спектрометров </w:t>
      </w:r>
      <w:r w:rsidRPr="003465CF">
        <w:rPr>
          <w:rFonts w:ascii="Arial" w:hAnsi="Arial" w:cs="Arial"/>
          <w:szCs w:val="24"/>
        </w:rPr>
        <w:lastRenderedPageBreak/>
        <w:t>ИБР-2 и создании ДТМ-системы окружения образца для дифрактометра ДН-12, а также последние достижения в области Рамановской микроскопии, разработки новых полупроводниковых детекторов для фундаментальных и прикладных исследований, позитронно-</w:t>
      </w:r>
      <w:proofErr w:type="spellStart"/>
      <w:r w:rsidRPr="003465CF">
        <w:rPr>
          <w:rFonts w:ascii="Arial" w:hAnsi="Arial" w:cs="Arial"/>
          <w:szCs w:val="24"/>
        </w:rPr>
        <w:t>аннигиляционной</w:t>
      </w:r>
      <w:proofErr w:type="spellEnd"/>
      <w:r w:rsidRPr="003465CF">
        <w:rPr>
          <w:rFonts w:ascii="Arial" w:hAnsi="Arial" w:cs="Arial"/>
          <w:szCs w:val="24"/>
        </w:rPr>
        <w:t xml:space="preserve"> спектроскопии и радиобиологии. </w:t>
      </w:r>
      <w:proofErr w:type="gramStart"/>
      <w:r w:rsidRPr="003465CF">
        <w:rPr>
          <w:rFonts w:ascii="Arial" w:hAnsi="Arial" w:cs="Arial"/>
          <w:szCs w:val="24"/>
        </w:rPr>
        <w:t xml:space="preserve">Среди новых предложений, рассмотренных ПКК, Ученый совет отмечает работы по созданию широкоапертурного детектора обратного рассеяния для дифрактометра ФДВР, улучшающие его параметры и повышающие потенциал собственных возможностей по созданию детекторов, и по разработке дополнительной системы окружения образца, что позволяет осуществлять нейтронный </w:t>
      </w:r>
      <w:proofErr w:type="spellStart"/>
      <w:r w:rsidRPr="003465CF">
        <w:rPr>
          <w:rFonts w:ascii="Arial" w:hAnsi="Arial" w:cs="Arial"/>
          <w:i/>
          <w:szCs w:val="24"/>
        </w:rPr>
        <w:t>operando</w:t>
      </w:r>
      <w:proofErr w:type="spellEnd"/>
      <w:r w:rsidRPr="003465CF">
        <w:rPr>
          <w:rFonts w:ascii="Arial" w:hAnsi="Arial" w:cs="Arial"/>
          <w:szCs w:val="24"/>
        </w:rPr>
        <w:t xml:space="preserve"> мониторинг и диагностику материалов и интерфейсов для электрохимических накопителей энергии на ИЯУ ИБР-2.</w:t>
      </w:r>
      <w:proofErr w:type="gramEnd"/>
    </w:p>
    <w:p w:rsidR="002B3A07" w:rsidRPr="003465CF" w:rsidRDefault="002B3A07" w:rsidP="002B3A07">
      <w:pPr>
        <w:pStyle w:val="11"/>
        <w:spacing w:line="360" w:lineRule="auto"/>
        <w:ind w:firstLine="567"/>
        <w:rPr>
          <w:rFonts w:ascii="Arial" w:hAnsi="Arial" w:cs="Arial"/>
          <w:sz w:val="24"/>
          <w:szCs w:val="24"/>
          <w:u w:val="single"/>
        </w:rPr>
      </w:pPr>
      <w:r w:rsidRPr="003465CF">
        <w:rPr>
          <w:rFonts w:ascii="Arial" w:hAnsi="Arial" w:cs="Arial"/>
          <w:sz w:val="24"/>
          <w:szCs w:val="24"/>
          <w:u w:val="single"/>
        </w:rPr>
        <w:t>Доклады молодых ученых</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с одобрением заслушал доклады молодых ученых, </w:t>
      </w:r>
      <w:r w:rsidR="00CB0E4E">
        <w:rPr>
          <w:rFonts w:ascii="Arial" w:hAnsi="Arial" w:cs="Arial"/>
          <w:szCs w:val="24"/>
        </w:rPr>
        <w:t>рекомендованные</w:t>
      </w:r>
      <w:r w:rsidRPr="003465CF">
        <w:rPr>
          <w:rFonts w:ascii="Arial" w:hAnsi="Arial" w:cs="Arial"/>
          <w:szCs w:val="24"/>
        </w:rPr>
        <w:t xml:space="preserve"> программно-консультативными комитетами для представления на данной сессии: «Исследование экзотических состояний в легких ядрах», «Нейрохимические изменения в центральной нервной системе грызунов после воздействия различных видов ионизирующих излучений», и благодарит докладчиков: Д. М. </w:t>
      </w:r>
      <w:proofErr w:type="spellStart"/>
      <w:r w:rsidRPr="003465CF">
        <w:rPr>
          <w:rFonts w:ascii="Arial" w:hAnsi="Arial" w:cs="Arial"/>
          <w:szCs w:val="24"/>
        </w:rPr>
        <w:t>Джансейтова</w:t>
      </w:r>
      <w:proofErr w:type="spellEnd"/>
      <w:r w:rsidRPr="003465CF">
        <w:rPr>
          <w:rFonts w:ascii="Arial" w:hAnsi="Arial" w:cs="Arial"/>
          <w:szCs w:val="24"/>
        </w:rPr>
        <w:t xml:space="preserve"> (ЛТФ) и К. Белокопытову (ЛРБ). Ученый совет будет приветствовать подобные доклады и в будущем.</w:t>
      </w:r>
    </w:p>
    <w:p w:rsidR="002B3A07" w:rsidRPr="003465CF" w:rsidRDefault="002B3A07" w:rsidP="002B3A07">
      <w:pPr>
        <w:pStyle w:val="11"/>
        <w:rPr>
          <w:rFonts w:ascii="Arial" w:hAnsi="Arial" w:cs="Arial"/>
          <w:sz w:val="24"/>
          <w:szCs w:val="24"/>
        </w:rPr>
      </w:pPr>
    </w:p>
    <w:p w:rsidR="002B3A07" w:rsidRPr="003465CF" w:rsidRDefault="002B3A07" w:rsidP="002B3A07">
      <w:pPr>
        <w:pStyle w:val="1"/>
        <w:keepNext/>
        <w:widowControl/>
        <w:spacing w:line="360" w:lineRule="auto"/>
        <w:ind w:firstLine="567"/>
        <w:jc w:val="both"/>
        <w:rPr>
          <w:rFonts w:ascii="Arial" w:hAnsi="Arial" w:cs="Arial"/>
          <w:b/>
          <w:szCs w:val="24"/>
          <w:lang w:val="ru-RU"/>
        </w:rPr>
      </w:pPr>
      <w:r w:rsidRPr="003465CF">
        <w:rPr>
          <w:rFonts w:ascii="Arial" w:hAnsi="Arial" w:cs="Arial"/>
          <w:b/>
          <w:szCs w:val="24"/>
        </w:rPr>
        <w:t>VI</w:t>
      </w:r>
      <w:r w:rsidRPr="003465CF">
        <w:rPr>
          <w:rFonts w:ascii="Arial" w:hAnsi="Arial" w:cs="Arial"/>
          <w:b/>
          <w:szCs w:val="24"/>
          <w:lang w:val="ru-RU"/>
        </w:rPr>
        <w:t>.</w:t>
      </w:r>
      <w:r w:rsidRPr="003465CF">
        <w:rPr>
          <w:rFonts w:ascii="Arial" w:hAnsi="Arial" w:cs="Arial"/>
          <w:b/>
          <w:szCs w:val="24"/>
        </w:rPr>
        <w:t> </w:t>
      </w:r>
      <w:r w:rsidRPr="003465CF">
        <w:rPr>
          <w:rFonts w:ascii="Arial" w:hAnsi="Arial" w:cs="Arial"/>
          <w:b/>
          <w:szCs w:val="24"/>
          <w:lang w:val="ru-RU"/>
        </w:rPr>
        <w:t>Составы ПКК</w:t>
      </w:r>
    </w:p>
    <w:p w:rsidR="002B3A07" w:rsidRPr="003465CF" w:rsidRDefault="002B3A07" w:rsidP="002B3A07">
      <w:pPr>
        <w:spacing w:line="360" w:lineRule="auto"/>
        <w:ind w:firstLine="567"/>
        <w:jc w:val="both"/>
        <w:rPr>
          <w:rFonts w:ascii="Arial" w:eastAsia="Calibri" w:hAnsi="Arial" w:cs="Arial"/>
          <w:szCs w:val="24"/>
          <w:lang w:eastAsia="en-US"/>
        </w:rPr>
      </w:pPr>
      <w:r w:rsidRPr="003465CF">
        <w:rPr>
          <w:rFonts w:ascii="Arial" w:eastAsia="Calibri" w:hAnsi="Arial" w:cs="Arial"/>
          <w:szCs w:val="24"/>
          <w:lang w:eastAsia="en-US"/>
        </w:rPr>
        <w:t>По предложению дирекции ОИЯИ Ученый совет назначает Д. Л. Надя (</w:t>
      </w:r>
      <w:r w:rsidRPr="003465CF">
        <w:rPr>
          <w:rFonts w:ascii="Arial" w:hAnsi="Arial"/>
          <w:szCs w:val="24"/>
          <w:lang w:val="en-US"/>
        </w:rPr>
        <w:t>Wigner</w:t>
      </w:r>
      <w:r w:rsidRPr="003465CF">
        <w:rPr>
          <w:rFonts w:ascii="Arial" w:hAnsi="Arial"/>
          <w:szCs w:val="24"/>
        </w:rPr>
        <w:t xml:space="preserve"> </w:t>
      </w:r>
      <w:r w:rsidRPr="003465CF">
        <w:rPr>
          <w:rFonts w:ascii="Arial" w:hAnsi="Arial"/>
          <w:szCs w:val="24"/>
          <w:lang w:val="en-US"/>
        </w:rPr>
        <w:t>RCP</w:t>
      </w:r>
      <w:r w:rsidRPr="003465CF">
        <w:rPr>
          <w:rFonts w:ascii="Arial" w:hAnsi="Arial"/>
          <w:szCs w:val="24"/>
        </w:rPr>
        <w:t xml:space="preserve">, Будапешт, Венгрия) председателем ПКК </w:t>
      </w:r>
      <w:r w:rsidRPr="003465CF">
        <w:rPr>
          <w:rFonts w:ascii="Arial" w:eastAsia="Calibri" w:hAnsi="Arial" w:cs="Arial"/>
          <w:szCs w:val="24"/>
          <w:lang w:eastAsia="en-US"/>
        </w:rPr>
        <w:t xml:space="preserve">по физике конденсированных сред и П. Микулу (ИЯФ, </w:t>
      </w:r>
      <w:proofErr w:type="spellStart"/>
      <w:r w:rsidRPr="003465CF">
        <w:rPr>
          <w:rFonts w:ascii="Arial" w:eastAsia="Calibri" w:hAnsi="Arial" w:cs="Arial"/>
          <w:szCs w:val="24"/>
          <w:lang w:eastAsia="en-US"/>
        </w:rPr>
        <w:t>Ржеж</w:t>
      </w:r>
      <w:proofErr w:type="spellEnd"/>
      <w:r w:rsidRPr="003465CF">
        <w:rPr>
          <w:rFonts w:ascii="Arial" w:eastAsia="Calibri" w:hAnsi="Arial" w:cs="Arial"/>
          <w:szCs w:val="24"/>
          <w:lang w:eastAsia="en-US"/>
        </w:rPr>
        <w:t>, Чехия) в состав данного ПКК, каждого сроком на три года.</w:t>
      </w:r>
    </w:p>
    <w:p w:rsidR="002B3A07" w:rsidRPr="003465CF" w:rsidRDefault="002B3A07" w:rsidP="002B3A07">
      <w:pPr>
        <w:spacing w:line="360" w:lineRule="auto"/>
        <w:ind w:firstLine="567"/>
        <w:jc w:val="both"/>
        <w:rPr>
          <w:rFonts w:ascii="Arial" w:eastAsia="Calibri" w:hAnsi="Arial" w:cs="Arial"/>
          <w:szCs w:val="24"/>
          <w:lang w:eastAsia="en-US"/>
        </w:rPr>
      </w:pPr>
      <w:r w:rsidRPr="003465CF">
        <w:rPr>
          <w:rFonts w:ascii="Arial" w:eastAsia="Calibri" w:hAnsi="Arial" w:cs="Arial"/>
          <w:szCs w:val="24"/>
          <w:lang w:eastAsia="en-US"/>
        </w:rPr>
        <w:t xml:space="preserve">Ученый совет также назначает Л. Музу (ЦЕРН, Женева, Швейцария) в состав ПКК по физике частиц сроком на три года. </w:t>
      </w:r>
    </w:p>
    <w:p w:rsidR="002B3A07" w:rsidRPr="003465CF" w:rsidRDefault="002B3A07" w:rsidP="002B3A07">
      <w:pPr>
        <w:spacing w:line="360" w:lineRule="auto"/>
        <w:ind w:firstLine="567"/>
        <w:jc w:val="both"/>
        <w:rPr>
          <w:rFonts w:ascii="Arial" w:hAnsi="Arial" w:cs="Arial"/>
          <w:b/>
          <w:szCs w:val="24"/>
        </w:rPr>
      </w:pPr>
    </w:p>
    <w:p w:rsidR="002B3A07" w:rsidRPr="006D271D" w:rsidRDefault="002B3A07" w:rsidP="002B3A07">
      <w:pPr>
        <w:pStyle w:val="1"/>
        <w:keepNext/>
        <w:widowControl/>
        <w:spacing w:line="360" w:lineRule="auto"/>
        <w:ind w:firstLine="567"/>
        <w:jc w:val="both"/>
        <w:rPr>
          <w:rFonts w:ascii="Arial" w:hAnsi="Arial" w:cs="Arial"/>
          <w:b/>
          <w:szCs w:val="24"/>
          <w:lang w:val="ru-RU"/>
        </w:rPr>
      </w:pPr>
      <w:bookmarkStart w:id="0" w:name="_GoBack"/>
      <w:r w:rsidRPr="006D271D">
        <w:rPr>
          <w:rFonts w:ascii="Arial" w:hAnsi="Arial" w:cs="Arial"/>
          <w:b/>
          <w:szCs w:val="24"/>
          <w:lang w:val="ru-RU"/>
        </w:rPr>
        <w:t>VII. Награды и премии</w:t>
      </w:r>
    </w:p>
    <w:p w:rsidR="002B3A07" w:rsidRPr="003465CF" w:rsidRDefault="002B3A07" w:rsidP="002B3A07">
      <w:pPr>
        <w:spacing w:line="360" w:lineRule="auto"/>
        <w:ind w:firstLine="567"/>
        <w:jc w:val="both"/>
        <w:rPr>
          <w:rFonts w:ascii="Arial" w:hAnsi="Arial" w:cs="Arial"/>
          <w:szCs w:val="24"/>
        </w:rPr>
      </w:pPr>
      <w:r w:rsidRPr="006D271D">
        <w:rPr>
          <w:rFonts w:ascii="Arial" w:hAnsi="Arial" w:cs="Arial"/>
          <w:szCs w:val="24"/>
        </w:rPr>
        <w:t xml:space="preserve">Ученый совет поздравляет профессоров </w:t>
      </w:r>
      <w:proofErr w:type="spellStart"/>
      <w:r w:rsidRPr="006D271D">
        <w:rPr>
          <w:rFonts w:ascii="Arial" w:hAnsi="Arial" w:cs="Arial"/>
          <w:szCs w:val="24"/>
        </w:rPr>
        <w:t>Ифан</w:t>
      </w:r>
      <w:proofErr w:type="spellEnd"/>
      <w:r w:rsidRPr="006D271D">
        <w:rPr>
          <w:rFonts w:ascii="Arial" w:hAnsi="Arial" w:cs="Arial"/>
          <w:szCs w:val="24"/>
        </w:rPr>
        <w:t xml:space="preserve"> </w:t>
      </w:r>
      <w:proofErr w:type="spellStart"/>
      <w:r w:rsidRPr="006D271D">
        <w:rPr>
          <w:rFonts w:ascii="Arial" w:hAnsi="Arial" w:cs="Arial"/>
          <w:szCs w:val="24"/>
        </w:rPr>
        <w:t>Вана</w:t>
      </w:r>
      <w:proofErr w:type="spellEnd"/>
      <w:r w:rsidRPr="006D271D">
        <w:rPr>
          <w:rFonts w:ascii="Arial" w:hAnsi="Arial" w:cs="Arial"/>
          <w:szCs w:val="24"/>
        </w:rPr>
        <w:t xml:space="preserve"> (ИФВЭ, Пекин, КНР), Су-</w:t>
      </w:r>
      <w:proofErr w:type="spellStart"/>
      <w:r w:rsidRPr="006D271D">
        <w:rPr>
          <w:rFonts w:ascii="Arial" w:hAnsi="Arial" w:cs="Arial"/>
          <w:szCs w:val="24"/>
        </w:rPr>
        <w:t>Бонг</w:t>
      </w:r>
      <w:proofErr w:type="spellEnd"/>
      <w:r w:rsidRPr="006D271D">
        <w:rPr>
          <w:rFonts w:ascii="Arial" w:hAnsi="Arial" w:cs="Arial"/>
          <w:szCs w:val="24"/>
        </w:rPr>
        <w:t xml:space="preserve"> Ким</w:t>
      </w:r>
      <w:r w:rsidR="00EA2B37" w:rsidRPr="006D271D">
        <w:rPr>
          <w:rFonts w:ascii="Arial" w:hAnsi="Arial" w:cs="Arial"/>
          <w:szCs w:val="24"/>
        </w:rPr>
        <w:t>а</w:t>
      </w:r>
      <w:r w:rsidRPr="006D271D">
        <w:rPr>
          <w:rFonts w:ascii="Arial" w:hAnsi="Arial" w:cs="Arial"/>
          <w:szCs w:val="24"/>
        </w:rPr>
        <w:t xml:space="preserve"> (</w:t>
      </w:r>
      <w:proofErr w:type="spellStart"/>
      <w:r w:rsidRPr="006D271D">
        <w:rPr>
          <w:rFonts w:ascii="Arial" w:hAnsi="Arial" w:cs="Arial"/>
          <w:szCs w:val="24"/>
        </w:rPr>
        <w:t>Сеульский</w:t>
      </w:r>
      <w:proofErr w:type="spellEnd"/>
      <w:r w:rsidRPr="006D271D">
        <w:rPr>
          <w:rFonts w:ascii="Arial" w:hAnsi="Arial" w:cs="Arial"/>
          <w:szCs w:val="24"/>
        </w:rPr>
        <w:t xml:space="preserve"> национальный университет, Корея) и </w:t>
      </w:r>
      <w:proofErr w:type="spellStart"/>
      <w:r w:rsidRPr="006D271D">
        <w:rPr>
          <w:rFonts w:ascii="Arial" w:hAnsi="Arial" w:cs="Arial"/>
          <w:szCs w:val="24"/>
        </w:rPr>
        <w:t>Коитиро</w:t>
      </w:r>
      <w:proofErr w:type="spellEnd"/>
      <w:r w:rsidRPr="006D271D">
        <w:rPr>
          <w:rFonts w:ascii="Arial" w:hAnsi="Arial" w:cs="Arial"/>
          <w:szCs w:val="24"/>
        </w:rPr>
        <w:t xml:space="preserve"> </w:t>
      </w:r>
      <w:proofErr w:type="spellStart"/>
      <w:r w:rsidRPr="006D271D">
        <w:rPr>
          <w:rFonts w:ascii="Arial" w:hAnsi="Arial" w:cs="Arial"/>
          <w:szCs w:val="24"/>
        </w:rPr>
        <w:t>Нишикав</w:t>
      </w:r>
      <w:r w:rsidR="00EA2B37" w:rsidRPr="006D271D">
        <w:rPr>
          <w:rFonts w:ascii="Arial" w:hAnsi="Arial" w:cs="Arial"/>
          <w:szCs w:val="24"/>
        </w:rPr>
        <w:t>у</w:t>
      </w:r>
      <w:proofErr w:type="spellEnd"/>
      <w:r w:rsidRPr="006D271D">
        <w:rPr>
          <w:rFonts w:ascii="Arial" w:hAnsi="Arial" w:cs="Arial"/>
          <w:szCs w:val="24"/>
        </w:rPr>
        <w:t xml:space="preserve"> (КЕК, </w:t>
      </w:r>
      <w:proofErr w:type="spellStart"/>
      <w:r w:rsidRPr="006D271D">
        <w:rPr>
          <w:rFonts w:ascii="Arial" w:hAnsi="Arial" w:cs="Arial"/>
          <w:szCs w:val="24"/>
        </w:rPr>
        <w:t>Цукуба</w:t>
      </w:r>
      <w:proofErr w:type="spellEnd"/>
      <w:r w:rsidRPr="006D271D">
        <w:rPr>
          <w:rFonts w:ascii="Arial" w:hAnsi="Arial" w:cs="Arial"/>
          <w:szCs w:val="24"/>
        </w:rPr>
        <w:t>, Япония) за выдающийся вклад в изучение явления осцилляций нейтрино и измерение угла смешивания нейтрино θ</w:t>
      </w:r>
      <w:r w:rsidRPr="006D271D">
        <w:rPr>
          <w:rFonts w:ascii="Arial" w:hAnsi="Arial" w:cs="Arial"/>
          <w:szCs w:val="24"/>
          <w:vertAlign w:val="subscript"/>
        </w:rPr>
        <w:t>13</w:t>
      </w:r>
      <w:r w:rsidRPr="006D271D">
        <w:rPr>
          <w:rFonts w:ascii="Arial" w:hAnsi="Arial" w:cs="Arial"/>
          <w:szCs w:val="24"/>
        </w:rPr>
        <w:t xml:space="preserve"> в экспериментах Daya </w:t>
      </w:r>
      <w:proofErr w:type="spellStart"/>
      <w:r w:rsidRPr="006D271D">
        <w:rPr>
          <w:rFonts w:ascii="Arial" w:hAnsi="Arial" w:cs="Arial"/>
          <w:szCs w:val="24"/>
        </w:rPr>
        <w:t>Bay</w:t>
      </w:r>
      <w:proofErr w:type="spellEnd"/>
      <w:r w:rsidRPr="006D271D">
        <w:rPr>
          <w:rFonts w:ascii="Arial" w:hAnsi="Arial" w:cs="Arial"/>
          <w:szCs w:val="24"/>
        </w:rPr>
        <w:t>, RENO и Т2К</w:t>
      </w:r>
      <w:r w:rsidR="007D6BFD" w:rsidRPr="006D271D">
        <w:rPr>
          <w:rFonts w:ascii="Arial" w:hAnsi="Arial" w:cs="Arial"/>
          <w:szCs w:val="24"/>
        </w:rPr>
        <w:t xml:space="preserve"> и благодарит </w:t>
      </w:r>
      <w:bookmarkEnd w:id="0"/>
      <w:r w:rsidR="007D6BFD">
        <w:rPr>
          <w:rFonts w:ascii="Arial" w:hAnsi="Arial" w:cs="Arial"/>
          <w:szCs w:val="24"/>
        </w:rPr>
        <w:t>их за яркие</w:t>
      </w:r>
      <w:r w:rsidRPr="003465CF">
        <w:rPr>
          <w:rFonts w:ascii="Arial" w:hAnsi="Arial" w:cs="Arial"/>
          <w:szCs w:val="24"/>
        </w:rPr>
        <w:t xml:space="preserve"> выступления.</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lastRenderedPageBreak/>
        <w:t xml:space="preserve">Ученый совет поздравляет лауреатов ежегодных премий ОИЯИ за лучшие научные, научно-методические и научно-технические прикладные работы. </w:t>
      </w:r>
    </w:p>
    <w:p w:rsidR="002B3A07" w:rsidRPr="007D6BFD" w:rsidRDefault="002B3A07" w:rsidP="002B3A07">
      <w:pPr>
        <w:pStyle w:val="11"/>
        <w:rPr>
          <w:rFonts w:ascii="Arial" w:hAnsi="Arial" w:cs="Arial"/>
          <w:sz w:val="24"/>
          <w:szCs w:val="24"/>
        </w:rPr>
      </w:pPr>
    </w:p>
    <w:p w:rsidR="002B3A07" w:rsidRPr="003465CF" w:rsidRDefault="002B3A07" w:rsidP="002B3A07">
      <w:pPr>
        <w:spacing w:line="360" w:lineRule="auto"/>
        <w:ind w:firstLine="567"/>
        <w:jc w:val="both"/>
        <w:rPr>
          <w:rFonts w:ascii="Arial" w:hAnsi="Arial" w:cs="Arial"/>
          <w:b/>
          <w:szCs w:val="24"/>
        </w:rPr>
      </w:pPr>
      <w:r w:rsidRPr="003465CF">
        <w:rPr>
          <w:rFonts w:ascii="Arial" w:hAnsi="Arial" w:cs="Arial"/>
          <w:b/>
          <w:szCs w:val="24"/>
        </w:rPr>
        <w:t>VIII. Выборы и объявления вакансий в дирекциях лабораторий ОИЯИ</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После уточнения процедуры выборов Ученый совет избрал Д. И. Казакова директором Лаборатории теоретической физики им. Н. Н. Боголюбова (ЛТФ) сроком на пять лет. Ученый совет благодарит В. В. Воронова за успешную работу, проделанную в качестве директора этой лаборатории.</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Ученый совет объявляет вакансии на должности заместителей директоров ЛТФ. </w:t>
      </w:r>
      <w:proofErr w:type="gramStart"/>
      <w:r w:rsidRPr="003465CF">
        <w:rPr>
          <w:rFonts w:ascii="Arial" w:hAnsi="Arial" w:cs="Arial"/>
          <w:szCs w:val="24"/>
        </w:rPr>
        <w:t>Ученый совет просит Комитет полномочных представителей разрешить провести утверждение в должностях заместителей директора ЛТФ на 123-й сессии Ученого совета (февраль 2018 года) и утвердить следующую измененную редакцию соответствующего параграфа пункта 2 Положения о выборах директоров и об утверждении в должности заместителей директоров лабораторий ОИЯИ (приложение к Правилам процедуры Ученого совета ОИЯИ):</w:t>
      </w:r>
      <w:proofErr w:type="gramEnd"/>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 xml:space="preserve">«Объявление о вакансии на должность заместителя директора лаборатории производится Ученым советом </w:t>
      </w:r>
      <w:r w:rsidRPr="003465CF">
        <w:rPr>
          <w:rFonts w:ascii="Arial" w:hAnsi="Arial" w:cs="Arial"/>
          <w:i/>
          <w:szCs w:val="24"/>
        </w:rPr>
        <w:t xml:space="preserve">с последующим утверждением в должности на сессии Ученого совета, следующей за сессией объявления вакансии, </w:t>
      </w:r>
      <w:r w:rsidRPr="003465CF">
        <w:rPr>
          <w:rFonts w:ascii="Arial" w:hAnsi="Arial" w:cs="Arial"/>
          <w:szCs w:val="24"/>
        </w:rPr>
        <w:t>публикуется в решениях Ученого совета и в письменном виде рассылается секретарем Ученого совета полномочным представителям государств-членов ОИЯИ».</w:t>
      </w:r>
    </w:p>
    <w:p w:rsidR="002B3A07" w:rsidRPr="003465CF" w:rsidRDefault="002B3A07" w:rsidP="002B3A07">
      <w:pPr>
        <w:spacing w:line="360" w:lineRule="auto"/>
        <w:ind w:firstLine="567"/>
        <w:jc w:val="both"/>
        <w:rPr>
          <w:rFonts w:ascii="Arial" w:hAnsi="Arial" w:cs="Arial"/>
          <w:szCs w:val="24"/>
        </w:rPr>
      </w:pPr>
      <w:r w:rsidRPr="003465CF">
        <w:rPr>
          <w:rFonts w:ascii="Arial" w:hAnsi="Arial" w:cs="Arial"/>
          <w:szCs w:val="24"/>
        </w:rPr>
        <w:t>Ученый совет объявляет вакансии на должности директора Лаборатории ядерных проблем им. В. П. Джелепова и директора Лаборатории ядерных реакций им. Г. Н. Флерова. Выборы состоятся на 124-й сессии Ученого совета в сентябре 2018 года.</w:t>
      </w:r>
    </w:p>
    <w:p w:rsidR="002B3A07" w:rsidRPr="003465CF" w:rsidRDefault="002B3A07" w:rsidP="002B3A07">
      <w:pPr>
        <w:pStyle w:val="1"/>
        <w:keepNext/>
        <w:widowControl/>
        <w:spacing w:line="360" w:lineRule="auto"/>
        <w:ind w:firstLine="567"/>
        <w:jc w:val="both"/>
        <w:rPr>
          <w:rFonts w:ascii="Arial" w:hAnsi="Arial" w:cs="Arial"/>
          <w:szCs w:val="24"/>
          <w:lang w:val="ru-RU"/>
        </w:rPr>
      </w:pPr>
    </w:p>
    <w:p w:rsidR="002B3A07" w:rsidRPr="003465CF" w:rsidRDefault="002B3A07" w:rsidP="002B3A07">
      <w:pPr>
        <w:tabs>
          <w:tab w:val="left" w:pos="8354"/>
        </w:tabs>
        <w:spacing w:line="360" w:lineRule="auto"/>
        <w:ind w:firstLine="567"/>
        <w:rPr>
          <w:rFonts w:ascii="Arial" w:hAnsi="Arial" w:cs="Arial"/>
          <w:b/>
          <w:szCs w:val="24"/>
        </w:rPr>
      </w:pPr>
      <w:r w:rsidRPr="003465CF">
        <w:rPr>
          <w:rFonts w:ascii="Arial" w:hAnsi="Arial" w:cs="Arial"/>
          <w:b/>
          <w:szCs w:val="24"/>
          <w:lang w:val="en-US"/>
        </w:rPr>
        <w:t>I</w:t>
      </w:r>
      <w:r w:rsidRPr="003465CF">
        <w:rPr>
          <w:rFonts w:ascii="Arial" w:hAnsi="Arial" w:cs="Arial"/>
          <w:b/>
          <w:szCs w:val="24"/>
        </w:rPr>
        <w:t>X. Памяти Валерия Канцера</w:t>
      </w:r>
    </w:p>
    <w:p w:rsidR="002B3A07" w:rsidRPr="003465CF" w:rsidRDefault="002B3A07" w:rsidP="002B3A07">
      <w:pPr>
        <w:pStyle w:val="1"/>
        <w:keepNext/>
        <w:widowControl/>
        <w:spacing w:line="360" w:lineRule="auto"/>
        <w:ind w:firstLine="567"/>
        <w:jc w:val="both"/>
        <w:rPr>
          <w:rFonts w:ascii="Arial" w:hAnsi="Arial" w:cs="Arial"/>
          <w:szCs w:val="24"/>
          <w:lang w:val="ru-RU"/>
        </w:rPr>
      </w:pPr>
      <w:r w:rsidRPr="003465CF">
        <w:rPr>
          <w:rFonts w:ascii="Arial" w:hAnsi="Arial" w:cs="Arial"/>
          <w:szCs w:val="24"/>
          <w:lang w:val="ru-RU"/>
        </w:rPr>
        <w:t>Ученый совет глубоко скорбит в связи с кончиной профессора В. Канцера (Республика Молдова), председателя ПКК по физике конденсированных сред ОИЯИ в 2008–2017 годах, который внес выдающийся вклад в развитие ОИЯИ и его международного сотрудничества.</w:t>
      </w:r>
    </w:p>
    <w:p w:rsidR="002B3A07" w:rsidRPr="003465CF" w:rsidRDefault="002B3A07" w:rsidP="002B3A07">
      <w:pPr>
        <w:spacing w:line="360" w:lineRule="auto"/>
        <w:ind w:firstLine="567"/>
        <w:jc w:val="both"/>
        <w:rPr>
          <w:rFonts w:ascii="Arial" w:hAnsi="Arial" w:cs="Arial"/>
          <w:b/>
          <w:szCs w:val="24"/>
        </w:rPr>
      </w:pPr>
    </w:p>
    <w:p w:rsidR="00DC28D9" w:rsidRDefault="00DC28D9" w:rsidP="002B3A07">
      <w:pPr>
        <w:pStyle w:val="1"/>
        <w:keepNext/>
        <w:widowControl/>
        <w:spacing w:line="360" w:lineRule="auto"/>
        <w:ind w:firstLine="567"/>
        <w:jc w:val="both"/>
        <w:rPr>
          <w:rFonts w:ascii="Arial" w:hAnsi="Arial" w:cs="Arial"/>
          <w:b/>
          <w:szCs w:val="24"/>
          <w:lang w:val="ru-RU"/>
        </w:rPr>
      </w:pPr>
      <w:r>
        <w:rPr>
          <w:rFonts w:ascii="Arial" w:hAnsi="Arial" w:cs="Arial"/>
          <w:b/>
          <w:szCs w:val="24"/>
          <w:lang w:val="ru-RU"/>
        </w:rPr>
        <w:br w:type="page"/>
      </w:r>
    </w:p>
    <w:p w:rsidR="002B3A07" w:rsidRPr="003465CF" w:rsidRDefault="002B3A07" w:rsidP="002B3A07">
      <w:pPr>
        <w:pStyle w:val="1"/>
        <w:keepNext/>
        <w:widowControl/>
        <w:spacing w:line="360" w:lineRule="auto"/>
        <w:ind w:firstLine="567"/>
        <w:jc w:val="both"/>
        <w:rPr>
          <w:rFonts w:ascii="Arial" w:hAnsi="Arial" w:cs="Arial"/>
          <w:b/>
          <w:szCs w:val="24"/>
          <w:lang w:val="ru-RU"/>
        </w:rPr>
      </w:pPr>
      <w:r w:rsidRPr="003465CF">
        <w:rPr>
          <w:rFonts w:ascii="Arial" w:hAnsi="Arial" w:cs="Arial"/>
          <w:b/>
          <w:szCs w:val="24"/>
          <w:lang w:val="ru-RU"/>
        </w:rPr>
        <w:lastRenderedPageBreak/>
        <w:t>X. Очередная сессия Ученого совета</w:t>
      </w:r>
    </w:p>
    <w:p w:rsidR="002B3A07" w:rsidRPr="003465CF" w:rsidRDefault="002B3A07" w:rsidP="002B3A07">
      <w:pPr>
        <w:pStyle w:val="11"/>
        <w:spacing w:line="360" w:lineRule="auto"/>
        <w:ind w:firstLine="567"/>
        <w:jc w:val="both"/>
        <w:rPr>
          <w:rFonts w:ascii="Arial" w:hAnsi="Arial" w:cs="Arial"/>
          <w:sz w:val="24"/>
          <w:szCs w:val="24"/>
        </w:rPr>
      </w:pPr>
      <w:r w:rsidRPr="003465CF">
        <w:rPr>
          <w:rFonts w:ascii="Arial" w:hAnsi="Arial" w:cs="Arial"/>
          <w:sz w:val="24"/>
          <w:szCs w:val="24"/>
        </w:rPr>
        <w:t>123-я сессия Ученого совета состоится 22–23 февраля 2018 года.</w:t>
      </w:r>
    </w:p>
    <w:p w:rsidR="002B3A07" w:rsidRPr="002D4E22" w:rsidRDefault="002B3A07" w:rsidP="002B3A07">
      <w:pPr>
        <w:pStyle w:val="1"/>
        <w:widowControl/>
        <w:spacing w:line="355" w:lineRule="auto"/>
        <w:jc w:val="both"/>
        <w:rPr>
          <w:rFonts w:ascii="Arial" w:hAnsi="Arial"/>
          <w:szCs w:val="24"/>
          <w:lang w:val="ru-RU"/>
        </w:rPr>
      </w:pPr>
    </w:p>
    <w:p w:rsidR="00DC28D9" w:rsidRPr="002D4E22" w:rsidRDefault="00DC28D9" w:rsidP="002B3A07">
      <w:pPr>
        <w:pStyle w:val="1"/>
        <w:widowControl/>
        <w:spacing w:line="355" w:lineRule="auto"/>
        <w:jc w:val="both"/>
        <w:rPr>
          <w:rFonts w:ascii="Arial" w:hAnsi="Arial"/>
          <w:szCs w:val="24"/>
          <w:lang w:val="ru-RU"/>
        </w:rPr>
      </w:pPr>
    </w:p>
    <w:p w:rsidR="00DC28D9" w:rsidRPr="002D4E22" w:rsidRDefault="00DC28D9" w:rsidP="002B3A07">
      <w:pPr>
        <w:pStyle w:val="1"/>
        <w:widowControl/>
        <w:spacing w:line="355" w:lineRule="auto"/>
        <w:jc w:val="both"/>
        <w:rPr>
          <w:rFonts w:ascii="Arial" w:hAnsi="Arial"/>
          <w:szCs w:val="24"/>
          <w:lang w:val="ru-RU"/>
        </w:rPr>
      </w:pPr>
    </w:p>
    <w:tbl>
      <w:tblPr>
        <w:tblW w:w="0" w:type="auto"/>
        <w:tblLayout w:type="fixed"/>
        <w:tblLook w:val="0000" w:firstRow="0" w:lastRow="0" w:firstColumn="0" w:lastColumn="0" w:noHBand="0" w:noVBand="0"/>
      </w:tblPr>
      <w:tblGrid>
        <w:gridCol w:w="4955"/>
        <w:gridCol w:w="4955"/>
      </w:tblGrid>
      <w:tr w:rsidR="002B3A07" w:rsidRPr="003465CF" w:rsidTr="009B4B8A">
        <w:tc>
          <w:tcPr>
            <w:tcW w:w="4955" w:type="dxa"/>
          </w:tcPr>
          <w:p w:rsidR="002B3A07" w:rsidRPr="003465CF" w:rsidRDefault="002B3A07" w:rsidP="009B4B8A">
            <w:pPr>
              <w:pStyle w:val="1"/>
              <w:widowControl/>
              <w:spacing w:line="360" w:lineRule="auto"/>
              <w:jc w:val="center"/>
              <w:rPr>
                <w:rFonts w:ascii="Arial" w:hAnsi="Arial"/>
              </w:rPr>
            </w:pPr>
            <w:r w:rsidRPr="003465CF">
              <w:rPr>
                <w:rFonts w:ascii="Arial" w:hAnsi="Arial"/>
                <w:lang w:val="ru-RU"/>
              </w:rPr>
              <w:t>В. А. Матвеев</w:t>
            </w:r>
          </w:p>
        </w:tc>
        <w:tc>
          <w:tcPr>
            <w:tcW w:w="4955" w:type="dxa"/>
          </w:tcPr>
          <w:p w:rsidR="002B3A07" w:rsidRPr="003465CF" w:rsidRDefault="002B3A07" w:rsidP="009B4B8A">
            <w:pPr>
              <w:pStyle w:val="1"/>
              <w:widowControl/>
              <w:spacing w:line="360" w:lineRule="auto"/>
              <w:jc w:val="center"/>
              <w:rPr>
                <w:rFonts w:ascii="Arial" w:hAnsi="Arial"/>
                <w:lang w:val="ru-RU"/>
              </w:rPr>
            </w:pPr>
            <w:r w:rsidRPr="003465CF">
              <w:rPr>
                <w:rFonts w:ascii="Arial" w:hAnsi="Arial" w:cs="Arial"/>
                <w:lang w:val="ru-RU"/>
              </w:rPr>
              <w:t>М. Валигурски</w:t>
            </w:r>
          </w:p>
        </w:tc>
      </w:tr>
      <w:tr w:rsidR="002B3A07" w:rsidRPr="003465CF" w:rsidTr="009B4B8A">
        <w:tc>
          <w:tcPr>
            <w:tcW w:w="4955" w:type="dxa"/>
          </w:tcPr>
          <w:p w:rsidR="002B3A07" w:rsidRPr="003465CF" w:rsidRDefault="002B3A07" w:rsidP="009B4B8A">
            <w:pPr>
              <w:pStyle w:val="1"/>
              <w:widowControl/>
              <w:spacing w:line="360" w:lineRule="auto"/>
              <w:jc w:val="center"/>
              <w:rPr>
                <w:rFonts w:ascii="Arial" w:hAnsi="Arial"/>
              </w:rPr>
            </w:pPr>
            <w:r w:rsidRPr="003465CF">
              <w:rPr>
                <w:rFonts w:ascii="Arial" w:hAnsi="Arial"/>
                <w:lang w:val="ru-RU"/>
              </w:rPr>
              <w:t>Председатель Ученого совета</w:t>
            </w:r>
          </w:p>
        </w:tc>
        <w:tc>
          <w:tcPr>
            <w:tcW w:w="4955" w:type="dxa"/>
          </w:tcPr>
          <w:p w:rsidR="002B3A07" w:rsidRPr="003465CF" w:rsidRDefault="002B3A07" w:rsidP="009B4B8A">
            <w:pPr>
              <w:pStyle w:val="1"/>
              <w:widowControl/>
              <w:spacing w:line="360" w:lineRule="auto"/>
              <w:jc w:val="center"/>
              <w:rPr>
                <w:rFonts w:ascii="Arial" w:hAnsi="Arial"/>
              </w:rPr>
            </w:pPr>
            <w:r w:rsidRPr="003465CF">
              <w:rPr>
                <w:rFonts w:ascii="Arial" w:hAnsi="Arial"/>
                <w:lang w:val="ru-RU"/>
              </w:rPr>
              <w:t>Сопредседатель Ученого совета</w:t>
            </w:r>
          </w:p>
        </w:tc>
      </w:tr>
    </w:tbl>
    <w:p w:rsidR="002B3A07" w:rsidRDefault="002B3A07" w:rsidP="002B3A07">
      <w:pPr>
        <w:pStyle w:val="1"/>
        <w:widowControl/>
        <w:spacing w:line="355" w:lineRule="auto"/>
        <w:jc w:val="both"/>
        <w:rPr>
          <w:rFonts w:ascii="Arial" w:hAnsi="Arial"/>
        </w:rPr>
      </w:pPr>
    </w:p>
    <w:p w:rsidR="00DC28D9" w:rsidRDefault="00DC28D9" w:rsidP="002B3A07">
      <w:pPr>
        <w:pStyle w:val="1"/>
        <w:widowControl/>
        <w:spacing w:line="355" w:lineRule="auto"/>
        <w:jc w:val="both"/>
        <w:rPr>
          <w:rFonts w:ascii="Arial" w:hAnsi="Arial"/>
        </w:rPr>
      </w:pPr>
    </w:p>
    <w:p w:rsidR="00DC28D9" w:rsidRPr="003465CF" w:rsidRDefault="00DC28D9" w:rsidP="002B3A07">
      <w:pPr>
        <w:pStyle w:val="1"/>
        <w:widowControl/>
        <w:spacing w:line="355" w:lineRule="auto"/>
        <w:jc w:val="both"/>
        <w:rPr>
          <w:rFonts w:ascii="Arial" w:hAnsi="Arial"/>
        </w:rPr>
      </w:pPr>
    </w:p>
    <w:tbl>
      <w:tblPr>
        <w:tblW w:w="9911" w:type="dxa"/>
        <w:tblLayout w:type="fixed"/>
        <w:tblLook w:val="0000" w:firstRow="0" w:lastRow="0" w:firstColumn="0" w:lastColumn="0" w:noHBand="0" w:noVBand="0"/>
      </w:tblPr>
      <w:tblGrid>
        <w:gridCol w:w="9911"/>
      </w:tblGrid>
      <w:tr w:rsidR="002B3A07" w:rsidRPr="003465CF" w:rsidTr="002B3A07">
        <w:tc>
          <w:tcPr>
            <w:tcW w:w="9911" w:type="dxa"/>
          </w:tcPr>
          <w:p w:rsidR="002B3A07" w:rsidRPr="003465CF" w:rsidRDefault="002B3A07" w:rsidP="009B4B8A">
            <w:pPr>
              <w:pStyle w:val="1"/>
              <w:widowControl/>
              <w:spacing w:line="360" w:lineRule="auto"/>
              <w:jc w:val="center"/>
              <w:rPr>
                <w:rFonts w:ascii="Arial" w:hAnsi="Arial"/>
              </w:rPr>
            </w:pPr>
            <w:r w:rsidRPr="003465CF">
              <w:rPr>
                <w:rFonts w:ascii="Arial" w:hAnsi="Arial"/>
                <w:lang w:val="ru-RU"/>
              </w:rPr>
              <w:t>А. С. Сорин</w:t>
            </w:r>
          </w:p>
        </w:tc>
      </w:tr>
      <w:tr w:rsidR="002B3A07" w:rsidRPr="003465CF" w:rsidTr="002B3A07">
        <w:tc>
          <w:tcPr>
            <w:tcW w:w="9911" w:type="dxa"/>
          </w:tcPr>
          <w:p w:rsidR="002B3A07" w:rsidRPr="003465CF" w:rsidRDefault="002B3A07" w:rsidP="009B4B8A">
            <w:pPr>
              <w:pStyle w:val="1"/>
              <w:widowControl/>
              <w:spacing w:line="360" w:lineRule="auto"/>
              <w:jc w:val="center"/>
              <w:rPr>
                <w:rFonts w:ascii="Arial" w:hAnsi="Arial"/>
              </w:rPr>
            </w:pPr>
            <w:r w:rsidRPr="003465CF">
              <w:rPr>
                <w:rFonts w:ascii="Arial" w:hAnsi="Arial"/>
                <w:lang w:val="ru-RU"/>
              </w:rPr>
              <w:t>Секретарь Ученого совета</w:t>
            </w:r>
            <w:r w:rsidRPr="003465CF">
              <w:rPr>
                <w:rFonts w:ascii="Arial" w:hAnsi="Arial"/>
              </w:rPr>
              <w:t xml:space="preserve"> </w:t>
            </w:r>
          </w:p>
        </w:tc>
      </w:tr>
    </w:tbl>
    <w:p w:rsidR="00FE29DD" w:rsidRDefault="00FE29DD" w:rsidP="002B3A07"/>
    <w:sectPr w:rsidR="00FE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07"/>
    <w:rsid w:val="00001791"/>
    <w:rsid w:val="000019BE"/>
    <w:rsid w:val="00003A92"/>
    <w:rsid w:val="00003E75"/>
    <w:rsid w:val="00004C3B"/>
    <w:rsid w:val="00005609"/>
    <w:rsid w:val="000065A7"/>
    <w:rsid w:val="000067F5"/>
    <w:rsid w:val="00007896"/>
    <w:rsid w:val="0001314B"/>
    <w:rsid w:val="000131CC"/>
    <w:rsid w:val="00014E76"/>
    <w:rsid w:val="000150EB"/>
    <w:rsid w:val="00016138"/>
    <w:rsid w:val="00022D40"/>
    <w:rsid w:val="00024657"/>
    <w:rsid w:val="0003011E"/>
    <w:rsid w:val="00034199"/>
    <w:rsid w:val="0003434E"/>
    <w:rsid w:val="00035163"/>
    <w:rsid w:val="0003519F"/>
    <w:rsid w:val="00035D3B"/>
    <w:rsid w:val="000370B7"/>
    <w:rsid w:val="00037D1B"/>
    <w:rsid w:val="00040B8B"/>
    <w:rsid w:val="00040CAA"/>
    <w:rsid w:val="000430D2"/>
    <w:rsid w:val="00043CBC"/>
    <w:rsid w:val="000444D6"/>
    <w:rsid w:val="0004541C"/>
    <w:rsid w:val="0004571D"/>
    <w:rsid w:val="00050AE6"/>
    <w:rsid w:val="00051D87"/>
    <w:rsid w:val="00051E48"/>
    <w:rsid w:val="000524FF"/>
    <w:rsid w:val="00052F1A"/>
    <w:rsid w:val="00062FA0"/>
    <w:rsid w:val="00063188"/>
    <w:rsid w:val="00064260"/>
    <w:rsid w:val="00067EBF"/>
    <w:rsid w:val="00071557"/>
    <w:rsid w:val="0007314E"/>
    <w:rsid w:val="000752EA"/>
    <w:rsid w:val="000764DC"/>
    <w:rsid w:val="0007681C"/>
    <w:rsid w:val="00076C73"/>
    <w:rsid w:val="0007781B"/>
    <w:rsid w:val="000825DC"/>
    <w:rsid w:val="000829CE"/>
    <w:rsid w:val="00086B7D"/>
    <w:rsid w:val="00087406"/>
    <w:rsid w:val="00087D95"/>
    <w:rsid w:val="000902CB"/>
    <w:rsid w:val="000954C7"/>
    <w:rsid w:val="000972E8"/>
    <w:rsid w:val="0009759D"/>
    <w:rsid w:val="00097B42"/>
    <w:rsid w:val="000A07BC"/>
    <w:rsid w:val="000A1069"/>
    <w:rsid w:val="000A1295"/>
    <w:rsid w:val="000A1AF6"/>
    <w:rsid w:val="000A3C90"/>
    <w:rsid w:val="000A49E1"/>
    <w:rsid w:val="000A4B96"/>
    <w:rsid w:val="000B05EE"/>
    <w:rsid w:val="000B092B"/>
    <w:rsid w:val="000B1CE6"/>
    <w:rsid w:val="000B2A56"/>
    <w:rsid w:val="000B400D"/>
    <w:rsid w:val="000B6442"/>
    <w:rsid w:val="000B66A6"/>
    <w:rsid w:val="000C4E8D"/>
    <w:rsid w:val="000C4F1C"/>
    <w:rsid w:val="000C642B"/>
    <w:rsid w:val="000C6A4C"/>
    <w:rsid w:val="000C714F"/>
    <w:rsid w:val="000C7F22"/>
    <w:rsid w:val="000D15B9"/>
    <w:rsid w:val="000D256C"/>
    <w:rsid w:val="000D3FC3"/>
    <w:rsid w:val="000D4589"/>
    <w:rsid w:val="000D7BAD"/>
    <w:rsid w:val="000D7E5E"/>
    <w:rsid w:val="000E35DA"/>
    <w:rsid w:val="000E3605"/>
    <w:rsid w:val="000E39E0"/>
    <w:rsid w:val="000E3F2A"/>
    <w:rsid w:val="000E5702"/>
    <w:rsid w:val="000E6452"/>
    <w:rsid w:val="000F2D6B"/>
    <w:rsid w:val="000F68E7"/>
    <w:rsid w:val="000F6DE2"/>
    <w:rsid w:val="000F7B33"/>
    <w:rsid w:val="0010075C"/>
    <w:rsid w:val="001017E5"/>
    <w:rsid w:val="00101996"/>
    <w:rsid w:val="001020F7"/>
    <w:rsid w:val="00102665"/>
    <w:rsid w:val="001069E9"/>
    <w:rsid w:val="001070EC"/>
    <w:rsid w:val="0011338C"/>
    <w:rsid w:val="001136D9"/>
    <w:rsid w:val="0011435C"/>
    <w:rsid w:val="00115186"/>
    <w:rsid w:val="00115328"/>
    <w:rsid w:val="00117033"/>
    <w:rsid w:val="001207F3"/>
    <w:rsid w:val="00124AFC"/>
    <w:rsid w:val="00125D7C"/>
    <w:rsid w:val="00131BC5"/>
    <w:rsid w:val="00134480"/>
    <w:rsid w:val="001347B5"/>
    <w:rsid w:val="0014068C"/>
    <w:rsid w:val="001410CA"/>
    <w:rsid w:val="001415E4"/>
    <w:rsid w:val="00142545"/>
    <w:rsid w:val="00143347"/>
    <w:rsid w:val="00144F1B"/>
    <w:rsid w:val="001452FF"/>
    <w:rsid w:val="00145E6C"/>
    <w:rsid w:val="001479CE"/>
    <w:rsid w:val="001503C6"/>
    <w:rsid w:val="00150F1A"/>
    <w:rsid w:val="00150F7D"/>
    <w:rsid w:val="001516DA"/>
    <w:rsid w:val="001517B5"/>
    <w:rsid w:val="00153303"/>
    <w:rsid w:val="001557C4"/>
    <w:rsid w:val="00155D40"/>
    <w:rsid w:val="001573FB"/>
    <w:rsid w:val="00157E27"/>
    <w:rsid w:val="001602B5"/>
    <w:rsid w:val="00162D05"/>
    <w:rsid w:val="001659B9"/>
    <w:rsid w:val="00166A22"/>
    <w:rsid w:val="00171B7F"/>
    <w:rsid w:val="00172F06"/>
    <w:rsid w:val="0017468B"/>
    <w:rsid w:val="00174DC2"/>
    <w:rsid w:val="00174EC3"/>
    <w:rsid w:val="00175E8C"/>
    <w:rsid w:val="001800BD"/>
    <w:rsid w:val="001806A1"/>
    <w:rsid w:val="00180FD3"/>
    <w:rsid w:val="001810D4"/>
    <w:rsid w:val="001823DD"/>
    <w:rsid w:val="00182C85"/>
    <w:rsid w:val="00184BC5"/>
    <w:rsid w:val="001851C3"/>
    <w:rsid w:val="0018531B"/>
    <w:rsid w:val="00185BDC"/>
    <w:rsid w:val="00187C43"/>
    <w:rsid w:val="00190A47"/>
    <w:rsid w:val="0019146F"/>
    <w:rsid w:val="00191995"/>
    <w:rsid w:val="00195093"/>
    <w:rsid w:val="00196604"/>
    <w:rsid w:val="00196D2E"/>
    <w:rsid w:val="001A307E"/>
    <w:rsid w:val="001A37C1"/>
    <w:rsid w:val="001A38CB"/>
    <w:rsid w:val="001A3D04"/>
    <w:rsid w:val="001A47F7"/>
    <w:rsid w:val="001A6863"/>
    <w:rsid w:val="001A7577"/>
    <w:rsid w:val="001B1495"/>
    <w:rsid w:val="001B1EFE"/>
    <w:rsid w:val="001B46E5"/>
    <w:rsid w:val="001B4B06"/>
    <w:rsid w:val="001B585F"/>
    <w:rsid w:val="001C206A"/>
    <w:rsid w:val="001C3EF5"/>
    <w:rsid w:val="001C440C"/>
    <w:rsid w:val="001C601B"/>
    <w:rsid w:val="001C7081"/>
    <w:rsid w:val="001D3784"/>
    <w:rsid w:val="001D37E7"/>
    <w:rsid w:val="001D415B"/>
    <w:rsid w:val="001D5434"/>
    <w:rsid w:val="001D77FC"/>
    <w:rsid w:val="001E1DDA"/>
    <w:rsid w:val="001E2941"/>
    <w:rsid w:val="001E2968"/>
    <w:rsid w:val="001E2A09"/>
    <w:rsid w:val="001E6D10"/>
    <w:rsid w:val="001E6DE0"/>
    <w:rsid w:val="001F5FDD"/>
    <w:rsid w:val="001F6F7B"/>
    <w:rsid w:val="0020163F"/>
    <w:rsid w:val="00202E52"/>
    <w:rsid w:val="00204652"/>
    <w:rsid w:val="002049E6"/>
    <w:rsid w:val="00204EAD"/>
    <w:rsid w:val="002056DB"/>
    <w:rsid w:val="00206820"/>
    <w:rsid w:val="002100CF"/>
    <w:rsid w:val="0021081C"/>
    <w:rsid w:val="00211C46"/>
    <w:rsid w:val="00212885"/>
    <w:rsid w:val="002132C9"/>
    <w:rsid w:val="002139A7"/>
    <w:rsid w:val="002149E3"/>
    <w:rsid w:val="002160C1"/>
    <w:rsid w:val="00222BD4"/>
    <w:rsid w:val="002233D5"/>
    <w:rsid w:val="00225015"/>
    <w:rsid w:val="00226FC8"/>
    <w:rsid w:val="00230AF6"/>
    <w:rsid w:val="00231967"/>
    <w:rsid w:val="00231BA5"/>
    <w:rsid w:val="00234090"/>
    <w:rsid w:val="002344F5"/>
    <w:rsid w:val="00234B22"/>
    <w:rsid w:val="00234B5B"/>
    <w:rsid w:val="00236083"/>
    <w:rsid w:val="0023730D"/>
    <w:rsid w:val="00241486"/>
    <w:rsid w:val="00243543"/>
    <w:rsid w:val="00244080"/>
    <w:rsid w:val="00245582"/>
    <w:rsid w:val="00252330"/>
    <w:rsid w:val="002524E4"/>
    <w:rsid w:val="00252837"/>
    <w:rsid w:val="00252C67"/>
    <w:rsid w:val="00253DFD"/>
    <w:rsid w:val="0025459A"/>
    <w:rsid w:val="00254BB4"/>
    <w:rsid w:val="00254DAF"/>
    <w:rsid w:val="002603F2"/>
    <w:rsid w:val="0026133D"/>
    <w:rsid w:val="00261DB1"/>
    <w:rsid w:val="00262875"/>
    <w:rsid w:val="00264894"/>
    <w:rsid w:val="00265CA1"/>
    <w:rsid w:val="0026652C"/>
    <w:rsid w:val="0026746A"/>
    <w:rsid w:val="00270520"/>
    <w:rsid w:val="00270615"/>
    <w:rsid w:val="00270817"/>
    <w:rsid w:val="002709A6"/>
    <w:rsid w:val="00272F37"/>
    <w:rsid w:val="00273682"/>
    <w:rsid w:val="0027377D"/>
    <w:rsid w:val="00273B4E"/>
    <w:rsid w:val="00275323"/>
    <w:rsid w:val="00275ADB"/>
    <w:rsid w:val="00276DE2"/>
    <w:rsid w:val="00284AC1"/>
    <w:rsid w:val="0028767A"/>
    <w:rsid w:val="00292B81"/>
    <w:rsid w:val="00293612"/>
    <w:rsid w:val="002953C4"/>
    <w:rsid w:val="0029633D"/>
    <w:rsid w:val="00297CCC"/>
    <w:rsid w:val="002A0820"/>
    <w:rsid w:val="002A085D"/>
    <w:rsid w:val="002A16D8"/>
    <w:rsid w:val="002A180C"/>
    <w:rsid w:val="002A289A"/>
    <w:rsid w:val="002A2F57"/>
    <w:rsid w:val="002A577C"/>
    <w:rsid w:val="002A6FE9"/>
    <w:rsid w:val="002A76BC"/>
    <w:rsid w:val="002A7A19"/>
    <w:rsid w:val="002A7F42"/>
    <w:rsid w:val="002B0394"/>
    <w:rsid w:val="002B0D2A"/>
    <w:rsid w:val="002B3A07"/>
    <w:rsid w:val="002B56FF"/>
    <w:rsid w:val="002B5B4B"/>
    <w:rsid w:val="002B6895"/>
    <w:rsid w:val="002B719C"/>
    <w:rsid w:val="002B7D28"/>
    <w:rsid w:val="002C011C"/>
    <w:rsid w:val="002C03AF"/>
    <w:rsid w:val="002C05A6"/>
    <w:rsid w:val="002C08D2"/>
    <w:rsid w:val="002C4173"/>
    <w:rsid w:val="002C44E5"/>
    <w:rsid w:val="002C4DFB"/>
    <w:rsid w:val="002C5E75"/>
    <w:rsid w:val="002C6BBB"/>
    <w:rsid w:val="002C7B95"/>
    <w:rsid w:val="002D36E9"/>
    <w:rsid w:val="002D4E22"/>
    <w:rsid w:val="002D4E3C"/>
    <w:rsid w:val="002D4EBA"/>
    <w:rsid w:val="002D6517"/>
    <w:rsid w:val="002E10A2"/>
    <w:rsid w:val="002E1C20"/>
    <w:rsid w:val="002E20AE"/>
    <w:rsid w:val="002E3FA2"/>
    <w:rsid w:val="002E41AD"/>
    <w:rsid w:val="002E62A3"/>
    <w:rsid w:val="002E7D5C"/>
    <w:rsid w:val="002E7F2B"/>
    <w:rsid w:val="002F2519"/>
    <w:rsid w:val="002F2525"/>
    <w:rsid w:val="002F2552"/>
    <w:rsid w:val="002F4273"/>
    <w:rsid w:val="002F5A5F"/>
    <w:rsid w:val="002F681E"/>
    <w:rsid w:val="002F7FE5"/>
    <w:rsid w:val="00300468"/>
    <w:rsid w:val="0030275D"/>
    <w:rsid w:val="003038F8"/>
    <w:rsid w:val="0030509C"/>
    <w:rsid w:val="003059D2"/>
    <w:rsid w:val="00305CFC"/>
    <w:rsid w:val="003063F5"/>
    <w:rsid w:val="003134E6"/>
    <w:rsid w:val="00314022"/>
    <w:rsid w:val="003207C0"/>
    <w:rsid w:val="0032261D"/>
    <w:rsid w:val="00322D66"/>
    <w:rsid w:val="00326A7C"/>
    <w:rsid w:val="00331759"/>
    <w:rsid w:val="00331C36"/>
    <w:rsid w:val="003324BB"/>
    <w:rsid w:val="00332CD4"/>
    <w:rsid w:val="00336AAA"/>
    <w:rsid w:val="0034119C"/>
    <w:rsid w:val="0034233F"/>
    <w:rsid w:val="00342DCF"/>
    <w:rsid w:val="0034480D"/>
    <w:rsid w:val="0034559B"/>
    <w:rsid w:val="00347934"/>
    <w:rsid w:val="0035027C"/>
    <w:rsid w:val="0035044D"/>
    <w:rsid w:val="0035047A"/>
    <w:rsid w:val="00350E4A"/>
    <w:rsid w:val="0035270A"/>
    <w:rsid w:val="00352E2B"/>
    <w:rsid w:val="00354A94"/>
    <w:rsid w:val="0036023F"/>
    <w:rsid w:val="00361648"/>
    <w:rsid w:val="00361EC7"/>
    <w:rsid w:val="00363ABC"/>
    <w:rsid w:val="00373980"/>
    <w:rsid w:val="00374A26"/>
    <w:rsid w:val="00375B81"/>
    <w:rsid w:val="00380D79"/>
    <w:rsid w:val="003815AF"/>
    <w:rsid w:val="00382A4B"/>
    <w:rsid w:val="00382CC8"/>
    <w:rsid w:val="00383569"/>
    <w:rsid w:val="00385ECE"/>
    <w:rsid w:val="00391727"/>
    <w:rsid w:val="0039175F"/>
    <w:rsid w:val="00391B68"/>
    <w:rsid w:val="0039328B"/>
    <w:rsid w:val="003932F8"/>
    <w:rsid w:val="0039347A"/>
    <w:rsid w:val="00393F92"/>
    <w:rsid w:val="00395936"/>
    <w:rsid w:val="00395DE6"/>
    <w:rsid w:val="00396CAB"/>
    <w:rsid w:val="00396E28"/>
    <w:rsid w:val="003A04AA"/>
    <w:rsid w:val="003A2CC2"/>
    <w:rsid w:val="003A478B"/>
    <w:rsid w:val="003A4B74"/>
    <w:rsid w:val="003A6BEE"/>
    <w:rsid w:val="003B195F"/>
    <w:rsid w:val="003B41F5"/>
    <w:rsid w:val="003B4396"/>
    <w:rsid w:val="003B690A"/>
    <w:rsid w:val="003B7833"/>
    <w:rsid w:val="003C0EA5"/>
    <w:rsid w:val="003C30F6"/>
    <w:rsid w:val="003C3C77"/>
    <w:rsid w:val="003C5A07"/>
    <w:rsid w:val="003C5E43"/>
    <w:rsid w:val="003C72C4"/>
    <w:rsid w:val="003C7845"/>
    <w:rsid w:val="003C7EBC"/>
    <w:rsid w:val="003D24C7"/>
    <w:rsid w:val="003D24E7"/>
    <w:rsid w:val="003D563C"/>
    <w:rsid w:val="003D5CCB"/>
    <w:rsid w:val="003D656D"/>
    <w:rsid w:val="003E0010"/>
    <w:rsid w:val="003E0C85"/>
    <w:rsid w:val="003E4891"/>
    <w:rsid w:val="003E54ED"/>
    <w:rsid w:val="003E5C03"/>
    <w:rsid w:val="003E65E0"/>
    <w:rsid w:val="003F0055"/>
    <w:rsid w:val="003F26AC"/>
    <w:rsid w:val="003F37D1"/>
    <w:rsid w:val="003F513E"/>
    <w:rsid w:val="003F55F2"/>
    <w:rsid w:val="003F5BB0"/>
    <w:rsid w:val="003F64CE"/>
    <w:rsid w:val="003F7F11"/>
    <w:rsid w:val="00400EC1"/>
    <w:rsid w:val="00401858"/>
    <w:rsid w:val="004040D3"/>
    <w:rsid w:val="00406300"/>
    <w:rsid w:val="004073F6"/>
    <w:rsid w:val="00410398"/>
    <w:rsid w:val="00412E05"/>
    <w:rsid w:val="0041558A"/>
    <w:rsid w:val="00415BE3"/>
    <w:rsid w:val="00420672"/>
    <w:rsid w:val="004227CA"/>
    <w:rsid w:val="00423A90"/>
    <w:rsid w:val="00427075"/>
    <w:rsid w:val="00427CE8"/>
    <w:rsid w:val="00427F9C"/>
    <w:rsid w:val="00430623"/>
    <w:rsid w:val="00433C22"/>
    <w:rsid w:val="00433EFC"/>
    <w:rsid w:val="004346A7"/>
    <w:rsid w:val="004375CF"/>
    <w:rsid w:val="004415AC"/>
    <w:rsid w:val="00444A54"/>
    <w:rsid w:val="004507D3"/>
    <w:rsid w:val="00450E9E"/>
    <w:rsid w:val="00452CC3"/>
    <w:rsid w:val="00453803"/>
    <w:rsid w:val="0045411C"/>
    <w:rsid w:val="00454DD4"/>
    <w:rsid w:val="00454F77"/>
    <w:rsid w:val="00455049"/>
    <w:rsid w:val="00455346"/>
    <w:rsid w:val="0046112D"/>
    <w:rsid w:val="00461E6A"/>
    <w:rsid w:val="00461EE5"/>
    <w:rsid w:val="00465CAE"/>
    <w:rsid w:val="00467416"/>
    <w:rsid w:val="00473AD4"/>
    <w:rsid w:val="00476443"/>
    <w:rsid w:val="00477A81"/>
    <w:rsid w:val="0048124F"/>
    <w:rsid w:val="00481EAC"/>
    <w:rsid w:val="00483FB5"/>
    <w:rsid w:val="00485538"/>
    <w:rsid w:val="00485BD2"/>
    <w:rsid w:val="00486493"/>
    <w:rsid w:val="00486B53"/>
    <w:rsid w:val="004877C1"/>
    <w:rsid w:val="00490032"/>
    <w:rsid w:val="0049171D"/>
    <w:rsid w:val="00492EE6"/>
    <w:rsid w:val="0049536B"/>
    <w:rsid w:val="004A11F8"/>
    <w:rsid w:val="004A16F3"/>
    <w:rsid w:val="004A2DE4"/>
    <w:rsid w:val="004A4D43"/>
    <w:rsid w:val="004A5A27"/>
    <w:rsid w:val="004A78A1"/>
    <w:rsid w:val="004A7A05"/>
    <w:rsid w:val="004B15FA"/>
    <w:rsid w:val="004B2361"/>
    <w:rsid w:val="004B4930"/>
    <w:rsid w:val="004B4E2A"/>
    <w:rsid w:val="004B7761"/>
    <w:rsid w:val="004C015B"/>
    <w:rsid w:val="004C127B"/>
    <w:rsid w:val="004C39F0"/>
    <w:rsid w:val="004C3CE7"/>
    <w:rsid w:val="004C4051"/>
    <w:rsid w:val="004C6FA7"/>
    <w:rsid w:val="004C7BAA"/>
    <w:rsid w:val="004D145A"/>
    <w:rsid w:val="004D3BCF"/>
    <w:rsid w:val="004D4A6E"/>
    <w:rsid w:val="004D5ECF"/>
    <w:rsid w:val="004D60FE"/>
    <w:rsid w:val="004D70BE"/>
    <w:rsid w:val="004D79C3"/>
    <w:rsid w:val="004E0058"/>
    <w:rsid w:val="004E0B60"/>
    <w:rsid w:val="004E0FD0"/>
    <w:rsid w:val="004E352A"/>
    <w:rsid w:val="004E381A"/>
    <w:rsid w:val="004E5850"/>
    <w:rsid w:val="004E7569"/>
    <w:rsid w:val="004F0598"/>
    <w:rsid w:val="004F0B0F"/>
    <w:rsid w:val="004F2BF5"/>
    <w:rsid w:val="004F3EC3"/>
    <w:rsid w:val="004F40DF"/>
    <w:rsid w:val="004F482B"/>
    <w:rsid w:val="004F4A7A"/>
    <w:rsid w:val="004F5F24"/>
    <w:rsid w:val="004F77EB"/>
    <w:rsid w:val="00500E54"/>
    <w:rsid w:val="00502BA0"/>
    <w:rsid w:val="0050421A"/>
    <w:rsid w:val="00504880"/>
    <w:rsid w:val="0050489B"/>
    <w:rsid w:val="0050586B"/>
    <w:rsid w:val="0050594E"/>
    <w:rsid w:val="005109C6"/>
    <w:rsid w:val="00512E08"/>
    <w:rsid w:val="005133AF"/>
    <w:rsid w:val="00513D7D"/>
    <w:rsid w:val="00513F4A"/>
    <w:rsid w:val="00514B10"/>
    <w:rsid w:val="00515276"/>
    <w:rsid w:val="0051587C"/>
    <w:rsid w:val="00516A39"/>
    <w:rsid w:val="005208A6"/>
    <w:rsid w:val="00523493"/>
    <w:rsid w:val="00527403"/>
    <w:rsid w:val="00530988"/>
    <w:rsid w:val="00536DDB"/>
    <w:rsid w:val="0053746A"/>
    <w:rsid w:val="00537FD0"/>
    <w:rsid w:val="0054019D"/>
    <w:rsid w:val="0054022F"/>
    <w:rsid w:val="00540DE7"/>
    <w:rsid w:val="00543513"/>
    <w:rsid w:val="00543927"/>
    <w:rsid w:val="00545DC6"/>
    <w:rsid w:val="005469C8"/>
    <w:rsid w:val="00547884"/>
    <w:rsid w:val="005533F4"/>
    <w:rsid w:val="005540FC"/>
    <w:rsid w:val="00555CCB"/>
    <w:rsid w:val="00556C92"/>
    <w:rsid w:val="00557346"/>
    <w:rsid w:val="005617F5"/>
    <w:rsid w:val="0057020B"/>
    <w:rsid w:val="00573568"/>
    <w:rsid w:val="00573D68"/>
    <w:rsid w:val="00575E54"/>
    <w:rsid w:val="005807A0"/>
    <w:rsid w:val="0058092C"/>
    <w:rsid w:val="00580E00"/>
    <w:rsid w:val="00581831"/>
    <w:rsid w:val="00581DA6"/>
    <w:rsid w:val="00582C93"/>
    <w:rsid w:val="00583262"/>
    <w:rsid w:val="00583C56"/>
    <w:rsid w:val="00584B7F"/>
    <w:rsid w:val="00591772"/>
    <w:rsid w:val="0059223F"/>
    <w:rsid w:val="005923AD"/>
    <w:rsid w:val="005932DB"/>
    <w:rsid w:val="00594087"/>
    <w:rsid w:val="005951F7"/>
    <w:rsid w:val="00596C49"/>
    <w:rsid w:val="005975E3"/>
    <w:rsid w:val="00597E2F"/>
    <w:rsid w:val="005A0A12"/>
    <w:rsid w:val="005A50C9"/>
    <w:rsid w:val="005A554B"/>
    <w:rsid w:val="005A60EB"/>
    <w:rsid w:val="005B1B69"/>
    <w:rsid w:val="005B1C7B"/>
    <w:rsid w:val="005B1DBC"/>
    <w:rsid w:val="005B3D1C"/>
    <w:rsid w:val="005B3FFC"/>
    <w:rsid w:val="005B60F4"/>
    <w:rsid w:val="005B66BD"/>
    <w:rsid w:val="005C4803"/>
    <w:rsid w:val="005C75C4"/>
    <w:rsid w:val="005C7801"/>
    <w:rsid w:val="005C7EF3"/>
    <w:rsid w:val="005D2006"/>
    <w:rsid w:val="005D24CC"/>
    <w:rsid w:val="005D45E0"/>
    <w:rsid w:val="005D5AFD"/>
    <w:rsid w:val="005E0379"/>
    <w:rsid w:val="005E12FC"/>
    <w:rsid w:val="005E3DB1"/>
    <w:rsid w:val="005E4011"/>
    <w:rsid w:val="005E450F"/>
    <w:rsid w:val="005E4ACB"/>
    <w:rsid w:val="005E593F"/>
    <w:rsid w:val="005E67D2"/>
    <w:rsid w:val="005E7767"/>
    <w:rsid w:val="005F1B9D"/>
    <w:rsid w:val="005F1DBB"/>
    <w:rsid w:val="005F2C68"/>
    <w:rsid w:val="005F5159"/>
    <w:rsid w:val="00601A55"/>
    <w:rsid w:val="00603729"/>
    <w:rsid w:val="00603F9C"/>
    <w:rsid w:val="00604037"/>
    <w:rsid w:val="006055D7"/>
    <w:rsid w:val="00605C9B"/>
    <w:rsid w:val="00606FC2"/>
    <w:rsid w:val="0061085E"/>
    <w:rsid w:val="00611FF5"/>
    <w:rsid w:val="00617507"/>
    <w:rsid w:val="00620047"/>
    <w:rsid w:val="00621346"/>
    <w:rsid w:val="00621B5B"/>
    <w:rsid w:val="00623B5A"/>
    <w:rsid w:val="00624E8B"/>
    <w:rsid w:val="006305BA"/>
    <w:rsid w:val="006321F7"/>
    <w:rsid w:val="00632750"/>
    <w:rsid w:val="00633B08"/>
    <w:rsid w:val="00640983"/>
    <w:rsid w:val="00640BB2"/>
    <w:rsid w:val="0064173E"/>
    <w:rsid w:val="00641D56"/>
    <w:rsid w:val="00642B4A"/>
    <w:rsid w:val="00645424"/>
    <w:rsid w:val="00645D36"/>
    <w:rsid w:val="00646689"/>
    <w:rsid w:val="006466CB"/>
    <w:rsid w:val="006506E5"/>
    <w:rsid w:val="00650B9D"/>
    <w:rsid w:val="00651721"/>
    <w:rsid w:val="00655459"/>
    <w:rsid w:val="00655D48"/>
    <w:rsid w:val="006601DA"/>
    <w:rsid w:val="00660841"/>
    <w:rsid w:val="00660A71"/>
    <w:rsid w:val="00661646"/>
    <w:rsid w:val="0066184A"/>
    <w:rsid w:val="0066220E"/>
    <w:rsid w:val="00663F3A"/>
    <w:rsid w:val="00664840"/>
    <w:rsid w:val="00666416"/>
    <w:rsid w:val="00666D9D"/>
    <w:rsid w:val="00667AAB"/>
    <w:rsid w:val="006709F8"/>
    <w:rsid w:val="00672DDA"/>
    <w:rsid w:val="006740CC"/>
    <w:rsid w:val="00676759"/>
    <w:rsid w:val="00677398"/>
    <w:rsid w:val="00680628"/>
    <w:rsid w:val="00681DDA"/>
    <w:rsid w:val="00682549"/>
    <w:rsid w:val="0068353B"/>
    <w:rsid w:val="006841D3"/>
    <w:rsid w:val="00685D6C"/>
    <w:rsid w:val="00686198"/>
    <w:rsid w:val="00687983"/>
    <w:rsid w:val="00690141"/>
    <w:rsid w:val="006911ED"/>
    <w:rsid w:val="006912C9"/>
    <w:rsid w:val="006912F5"/>
    <w:rsid w:val="00691FDF"/>
    <w:rsid w:val="00693D28"/>
    <w:rsid w:val="006946AA"/>
    <w:rsid w:val="00694905"/>
    <w:rsid w:val="006A0173"/>
    <w:rsid w:val="006A0C97"/>
    <w:rsid w:val="006A2BB0"/>
    <w:rsid w:val="006A318F"/>
    <w:rsid w:val="006A56BB"/>
    <w:rsid w:val="006B444F"/>
    <w:rsid w:val="006B63E2"/>
    <w:rsid w:val="006C03DA"/>
    <w:rsid w:val="006C3D48"/>
    <w:rsid w:val="006C5118"/>
    <w:rsid w:val="006C5C5E"/>
    <w:rsid w:val="006D1624"/>
    <w:rsid w:val="006D200B"/>
    <w:rsid w:val="006D23B8"/>
    <w:rsid w:val="006D271D"/>
    <w:rsid w:val="006D326A"/>
    <w:rsid w:val="006D3994"/>
    <w:rsid w:val="006D6CD8"/>
    <w:rsid w:val="006E1273"/>
    <w:rsid w:val="006E16E2"/>
    <w:rsid w:val="006E19F9"/>
    <w:rsid w:val="006E1B94"/>
    <w:rsid w:val="006E1BC2"/>
    <w:rsid w:val="006E3B13"/>
    <w:rsid w:val="006E5118"/>
    <w:rsid w:val="006E53AE"/>
    <w:rsid w:val="006E7163"/>
    <w:rsid w:val="006E7802"/>
    <w:rsid w:val="006E7EB4"/>
    <w:rsid w:val="006F0EAE"/>
    <w:rsid w:val="006F1165"/>
    <w:rsid w:val="006F162B"/>
    <w:rsid w:val="006F214F"/>
    <w:rsid w:val="006F5241"/>
    <w:rsid w:val="006F5D05"/>
    <w:rsid w:val="006F77B9"/>
    <w:rsid w:val="0070094E"/>
    <w:rsid w:val="00702CD3"/>
    <w:rsid w:val="00703D45"/>
    <w:rsid w:val="00704903"/>
    <w:rsid w:val="00705160"/>
    <w:rsid w:val="00706C07"/>
    <w:rsid w:val="007123D0"/>
    <w:rsid w:val="007150C6"/>
    <w:rsid w:val="0071541E"/>
    <w:rsid w:val="00716093"/>
    <w:rsid w:val="007164FA"/>
    <w:rsid w:val="007217CB"/>
    <w:rsid w:val="007227DE"/>
    <w:rsid w:val="00723040"/>
    <w:rsid w:val="00724FC2"/>
    <w:rsid w:val="00725ABB"/>
    <w:rsid w:val="007260B2"/>
    <w:rsid w:val="00726CCD"/>
    <w:rsid w:val="007277E8"/>
    <w:rsid w:val="0072782A"/>
    <w:rsid w:val="00727DD8"/>
    <w:rsid w:val="00730FA3"/>
    <w:rsid w:val="00731EDF"/>
    <w:rsid w:val="00736A14"/>
    <w:rsid w:val="00737923"/>
    <w:rsid w:val="0074407D"/>
    <w:rsid w:val="00745BD6"/>
    <w:rsid w:val="007469AB"/>
    <w:rsid w:val="00746AA1"/>
    <w:rsid w:val="0074707F"/>
    <w:rsid w:val="0074743F"/>
    <w:rsid w:val="00750A77"/>
    <w:rsid w:val="00752187"/>
    <w:rsid w:val="00752BF0"/>
    <w:rsid w:val="00753802"/>
    <w:rsid w:val="007538C2"/>
    <w:rsid w:val="00755510"/>
    <w:rsid w:val="0075594E"/>
    <w:rsid w:val="00756D0D"/>
    <w:rsid w:val="00756E51"/>
    <w:rsid w:val="00756FC4"/>
    <w:rsid w:val="00757962"/>
    <w:rsid w:val="007579EA"/>
    <w:rsid w:val="00761E8E"/>
    <w:rsid w:val="00763593"/>
    <w:rsid w:val="007643D8"/>
    <w:rsid w:val="007646EB"/>
    <w:rsid w:val="00764C50"/>
    <w:rsid w:val="00765609"/>
    <w:rsid w:val="00765B21"/>
    <w:rsid w:val="00765BB6"/>
    <w:rsid w:val="00765CAB"/>
    <w:rsid w:val="007702DB"/>
    <w:rsid w:val="00771E99"/>
    <w:rsid w:val="00773825"/>
    <w:rsid w:val="00774BA3"/>
    <w:rsid w:val="00774DC5"/>
    <w:rsid w:val="007805AD"/>
    <w:rsid w:val="0078360D"/>
    <w:rsid w:val="0078379D"/>
    <w:rsid w:val="00785241"/>
    <w:rsid w:val="00785F40"/>
    <w:rsid w:val="00786DBE"/>
    <w:rsid w:val="007921EF"/>
    <w:rsid w:val="0079450E"/>
    <w:rsid w:val="00794A46"/>
    <w:rsid w:val="00794E3D"/>
    <w:rsid w:val="007957CD"/>
    <w:rsid w:val="007A10ED"/>
    <w:rsid w:val="007A2C70"/>
    <w:rsid w:val="007A347B"/>
    <w:rsid w:val="007A79E5"/>
    <w:rsid w:val="007B1E83"/>
    <w:rsid w:val="007B2F47"/>
    <w:rsid w:val="007B41EF"/>
    <w:rsid w:val="007C173D"/>
    <w:rsid w:val="007C26D9"/>
    <w:rsid w:val="007D0CD3"/>
    <w:rsid w:val="007D2A5D"/>
    <w:rsid w:val="007D37E0"/>
    <w:rsid w:val="007D45F0"/>
    <w:rsid w:val="007D52BD"/>
    <w:rsid w:val="007D6565"/>
    <w:rsid w:val="007D6BFD"/>
    <w:rsid w:val="007E1354"/>
    <w:rsid w:val="007E6033"/>
    <w:rsid w:val="007E7231"/>
    <w:rsid w:val="007F0F2C"/>
    <w:rsid w:val="007F216E"/>
    <w:rsid w:val="007F5FCB"/>
    <w:rsid w:val="008027FA"/>
    <w:rsid w:val="008033CA"/>
    <w:rsid w:val="00803DD7"/>
    <w:rsid w:val="00804FA8"/>
    <w:rsid w:val="00805205"/>
    <w:rsid w:val="00806103"/>
    <w:rsid w:val="008061FD"/>
    <w:rsid w:val="00807135"/>
    <w:rsid w:val="00807BED"/>
    <w:rsid w:val="00810EE8"/>
    <w:rsid w:val="00811C69"/>
    <w:rsid w:val="00812D7D"/>
    <w:rsid w:val="008133E3"/>
    <w:rsid w:val="00813940"/>
    <w:rsid w:val="00817FDC"/>
    <w:rsid w:val="00825239"/>
    <w:rsid w:val="008265CE"/>
    <w:rsid w:val="00826EB7"/>
    <w:rsid w:val="0083077D"/>
    <w:rsid w:val="0083168A"/>
    <w:rsid w:val="008320CB"/>
    <w:rsid w:val="008329BC"/>
    <w:rsid w:val="008338BB"/>
    <w:rsid w:val="00833DCF"/>
    <w:rsid w:val="0083433D"/>
    <w:rsid w:val="0083492A"/>
    <w:rsid w:val="00842217"/>
    <w:rsid w:val="00843A14"/>
    <w:rsid w:val="00844818"/>
    <w:rsid w:val="0084494B"/>
    <w:rsid w:val="0085055F"/>
    <w:rsid w:val="00852494"/>
    <w:rsid w:val="00852D2C"/>
    <w:rsid w:val="00853679"/>
    <w:rsid w:val="00856815"/>
    <w:rsid w:val="00856A3E"/>
    <w:rsid w:val="008577AB"/>
    <w:rsid w:val="008624A1"/>
    <w:rsid w:val="00863903"/>
    <w:rsid w:val="0086444B"/>
    <w:rsid w:val="00865898"/>
    <w:rsid w:val="00866A3F"/>
    <w:rsid w:val="00870DF9"/>
    <w:rsid w:val="00872673"/>
    <w:rsid w:val="00872869"/>
    <w:rsid w:val="00873296"/>
    <w:rsid w:val="00875882"/>
    <w:rsid w:val="008759E0"/>
    <w:rsid w:val="0087616C"/>
    <w:rsid w:val="00877A39"/>
    <w:rsid w:val="00877C22"/>
    <w:rsid w:val="00880C94"/>
    <w:rsid w:val="00885B47"/>
    <w:rsid w:val="00885CD3"/>
    <w:rsid w:val="0089282B"/>
    <w:rsid w:val="008968CC"/>
    <w:rsid w:val="008A1B83"/>
    <w:rsid w:val="008A242B"/>
    <w:rsid w:val="008A2496"/>
    <w:rsid w:val="008A286E"/>
    <w:rsid w:val="008A4998"/>
    <w:rsid w:val="008A4BC3"/>
    <w:rsid w:val="008A77D5"/>
    <w:rsid w:val="008B4F42"/>
    <w:rsid w:val="008B558D"/>
    <w:rsid w:val="008B573F"/>
    <w:rsid w:val="008B66EF"/>
    <w:rsid w:val="008B67AA"/>
    <w:rsid w:val="008C0A97"/>
    <w:rsid w:val="008C1D20"/>
    <w:rsid w:val="008C2015"/>
    <w:rsid w:val="008C213D"/>
    <w:rsid w:val="008C26E0"/>
    <w:rsid w:val="008C2D41"/>
    <w:rsid w:val="008C336D"/>
    <w:rsid w:val="008C4D2E"/>
    <w:rsid w:val="008C55EA"/>
    <w:rsid w:val="008C5988"/>
    <w:rsid w:val="008C7647"/>
    <w:rsid w:val="008D0545"/>
    <w:rsid w:val="008D0D52"/>
    <w:rsid w:val="008D0F26"/>
    <w:rsid w:val="008D1D5D"/>
    <w:rsid w:val="008D24E1"/>
    <w:rsid w:val="008D2C12"/>
    <w:rsid w:val="008D2EC3"/>
    <w:rsid w:val="008D4956"/>
    <w:rsid w:val="008D5044"/>
    <w:rsid w:val="008D6CD5"/>
    <w:rsid w:val="008E133F"/>
    <w:rsid w:val="008E17DA"/>
    <w:rsid w:val="008E1847"/>
    <w:rsid w:val="008E1FC6"/>
    <w:rsid w:val="008E2ADD"/>
    <w:rsid w:val="008E4BB1"/>
    <w:rsid w:val="008E5C38"/>
    <w:rsid w:val="008E7834"/>
    <w:rsid w:val="008F11D8"/>
    <w:rsid w:val="008F1308"/>
    <w:rsid w:val="008F133B"/>
    <w:rsid w:val="008F290B"/>
    <w:rsid w:val="008F4657"/>
    <w:rsid w:val="008F690D"/>
    <w:rsid w:val="00901BB2"/>
    <w:rsid w:val="00906A59"/>
    <w:rsid w:val="00910596"/>
    <w:rsid w:val="00911196"/>
    <w:rsid w:val="00911A98"/>
    <w:rsid w:val="00912FE3"/>
    <w:rsid w:val="0091426B"/>
    <w:rsid w:val="009143FA"/>
    <w:rsid w:val="00915C12"/>
    <w:rsid w:val="0091676A"/>
    <w:rsid w:val="00916AFD"/>
    <w:rsid w:val="009207F6"/>
    <w:rsid w:val="0092369B"/>
    <w:rsid w:val="00923A35"/>
    <w:rsid w:val="009253F5"/>
    <w:rsid w:val="00926766"/>
    <w:rsid w:val="009278A6"/>
    <w:rsid w:val="00934DAE"/>
    <w:rsid w:val="00935051"/>
    <w:rsid w:val="00937FA3"/>
    <w:rsid w:val="00940063"/>
    <w:rsid w:val="00941225"/>
    <w:rsid w:val="00941EF4"/>
    <w:rsid w:val="009436ED"/>
    <w:rsid w:val="0094536A"/>
    <w:rsid w:val="00945D32"/>
    <w:rsid w:val="009469EA"/>
    <w:rsid w:val="00946BE8"/>
    <w:rsid w:val="00947D62"/>
    <w:rsid w:val="009511BE"/>
    <w:rsid w:val="00951446"/>
    <w:rsid w:val="00952BEC"/>
    <w:rsid w:val="00953443"/>
    <w:rsid w:val="00954CA6"/>
    <w:rsid w:val="00954EB3"/>
    <w:rsid w:val="009552CD"/>
    <w:rsid w:val="009575DA"/>
    <w:rsid w:val="009614A8"/>
    <w:rsid w:val="00961904"/>
    <w:rsid w:val="00961FE6"/>
    <w:rsid w:val="009620B4"/>
    <w:rsid w:val="009634DA"/>
    <w:rsid w:val="00964D2B"/>
    <w:rsid w:val="009661A0"/>
    <w:rsid w:val="00967546"/>
    <w:rsid w:val="00971E29"/>
    <w:rsid w:val="00977FBF"/>
    <w:rsid w:val="009821B1"/>
    <w:rsid w:val="00990C5A"/>
    <w:rsid w:val="0099258A"/>
    <w:rsid w:val="00993D7D"/>
    <w:rsid w:val="009947B7"/>
    <w:rsid w:val="009961DA"/>
    <w:rsid w:val="00997DDC"/>
    <w:rsid w:val="009A2A2A"/>
    <w:rsid w:val="009A546E"/>
    <w:rsid w:val="009A5AE1"/>
    <w:rsid w:val="009A5E7A"/>
    <w:rsid w:val="009A68E3"/>
    <w:rsid w:val="009A6B07"/>
    <w:rsid w:val="009B1679"/>
    <w:rsid w:val="009B2A99"/>
    <w:rsid w:val="009B3AE5"/>
    <w:rsid w:val="009B55B7"/>
    <w:rsid w:val="009B6C3D"/>
    <w:rsid w:val="009C3EF4"/>
    <w:rsid w:val="009C795F"/>
    <w:rsid w:val="009D0097"/>
    <w:rsid w:val="009D06FD"/>
    <w:rsid w:val="009D0C19"/>
    <w:rsid w:val="009D101A"/>
    <w:rsid w:val="009D18CE"/>
    <w:rsid w:val="009D4205"/>
    <w:rsid w:val="009E080E"/>
    <w:rsid w:val="009E0B5A"/>
    <w:rsid w:val="009E1197"/>
    <w:rsid w:val="009E1D17"/>
    <w:rsid w:val="009E2A9B"/>
    <w:rsid w:val="009E4CFB"/>
    <w:rsid w:val="009E5FC1"/>
    <w:rsid w:val="009E7E3D"/>
    <w:rsid w:val="009F0961"/>
    <w:rsid w:val="009F185E"/>
    <w:rsid w:val="009F29BD"/>
    <w:rsid w:val="009F3619"/>
    <w:rsid w:val="009F3838"/>
    <w:rsid w:val="009F61AD"/>
    <w:rsid w:val="009F689D"/>
    <w:rsid w:val="00A00FB7"/>
    <w:rsid w:val="00A04071"/>
    <w:rsid w:val="00A04253"/>
    <w:rsid w:val="00A04658"/>
    <w:rsid w:val="00A064DB"/>
    <w:rsid w:val="00A07111"/>
    <w:rsid w:val="00A10254"/>
    <w:rsid w:val="00A108A3"/>
    <w:rsid w:val="00A12BDD"/>
    <w:rsid w:val="00A1624C"/>
    <w:rsid w:val="00A20643"/>
    <w:rsid w:val="00A2236C"/>
    <w:rsid w:val="00A239BF"/>
    <w:rsid w:val="00A2492F"/>
    <w:rsid w:val="00A25263"/>
    <w:rsid w:val="00A25396"/>
    <w:rsid w:val="00A25C1D"/>
    <w:rsid w:val="00A3018D"/>
    <w:rsid w:val="00A36537"/>
    <w:rsid w:val="00A37ABC"/>
    <w:rsid w:val="00A4133A"/>
    <w:rsid w:val="00A435BA"/>
    <w:rsid w:val="00A44BA0"/>
    <w:rsid w:val="00A457CC"/>
    <w:rsid w:val="00A45E03"/>
    <w:rsid w:val="00A50335"/>
    <w:rsid w:val="00A50B2C"/>
    <w:rsid w:val="00A50F43"/>
    <w:rsid w:val="00A51137"/>
    <w:rsid w:val="00A529A5"/>
    <w:rsid w:val="00A53D3D"/>
    <w:rsid w:val="00A54743"/>
    <w:rsid w:val="00A57964"/>
    <w:rsid w:val="00A57DF8"/>
    <w:rsid w:val="00A60789"/>
    <w:rsid w:val="00A60ED9"/>
    <w:rsid w:val="00A625F9"/>
    <w:rsid w:val="00A65B40"/>
    <w:rsid w:val="00A668DE"/>
    <w:rsid w:val="00A66CF1"/>
    <w:rsid w:val="00A66DC2"/>
    <w:rsid w:val="00A673A9"/>
    <w:rsid w:val="00A70881"/>
    <w:rsid w:val="00A70F9A"/>
    <w:rsid w:val="00A76987"/>
    <w:rsid w:val="00A77952"/>
    <w:rsid w:val="00A779D1"/>
    <w:rsid w:val="00A8018D"/>
    <w:rsid w:val="00A802F6"/>
    <w:rsid w:val="00A808EC"/>
    <w:rsid w:val="00A8149B"/>
    <w:rsid w:val="00A8447F"/>
    <w:rsid w:val="00A84931"/>
    <w:rsid w:val="00A871EB"/>
    <w:rsid w:val="00A90841"/>
    <w:rsid w:val="00A91166"/>
    <w:rsid w:val="00A91BFF"/>
    <w:rsid w:val="00A92111"/>
    <w:rsid w:val="00A93411"/>
    <w:rsid w:val="00A944C1"/>
    <w:rsid w:val="00A949D9"/>
    <w:rsid w:val="00A95324"/>
    <w:rsid w:val="00A9646F"/>
    <w:rsid w:val="00AA253C"/>
    <w:rsid w:val="00AA2ADF"/>
    <w:rsid w:val="00AA405D"/>
    <w:rsid w:val="00AA45BB"/>
    <w:rsid w:val="00AA4B5D"/>
    <w:rsid w:val="00AA4D0F"/>
    <w:rsid w:val="00AB295A"/>
    <w:rsid w:val="00AB2A6A"/>
    <w:rsid w:val="00AB3811"/>
    <w:rsid w:val="00AB3FB4"/>
    <w:rsid w:val="00AB4735"/>
    <w:rsid w:val="00AB4CB1"/>
    <w:rsid w:val="00AB5CE4"/>
    <w:rsid w:val="00AB7C70"/>
    <w:rsid w:val="00AC02BC"/>
    <w:rsid w:val="00AC0FE4"/>
    <w:rsid w:val="00AC0FF1"/>
    <w:rsid w:val="00AC2221"/>
    <w:rsid w:val="00AC382D"/>
    <w:rsid w:val="00AC3BCE"/>
    <w:rsid w:val="00AC4CD3"/>
    <w:rsid w:val="00AC6947"/>
    <w:rsid w:val="00AC70E2"/>
    <w:rsid w:val="00AD0B2B"/>
    <w:rsid w:val="00AD1286"/>
    <w:rsid w:val="00AD639E"/>
    <w:rsid w:val="00AE03E6"/>
    <w:rsid w:val="00AE2D64"/>
    <w:rsid w:val="00AE4A7B"/>
    <w:rsid w:val="00AE58D0"/>
    <w:rsid w:val="00AE6E3C"/>
    <w:rsid w:val="00AE7C08"/>
    <w:rsid w:val="00AF0D7B"/>
    <w:rsid w:val="00AF11E4"/>
    <w:rsid w:val="00AF125C"/>
    <w:rsid w:val="00AF2881"/>
    <w:rsid w:val="00AF3225"/>
    <w:rsid w:val="00AF3233"/>
    <w:rsid w:val="00AF5D68"/>
    <w:rsid w:val="00AF5F40"/>
    <w:rsid w:val="00AF6107"/>
    <w:rsid w:val="00AF64F7"/>
    <w:rsid w:val="00AF688B"/>
    <w:rsid w:val="00AF79DF"/>
    <w:rsid w:val="00B00120"/>
    <w:rsid w:val="00B01C82"/>
    <w:rsid w:val="00B01CDB"/>
    <w:rsid w:val="00B01F37"/>
    <w:rsid w:val="00B03949"/>
    <w:rsid w:val="00B03D24"/>
    <w:rsid w:val="00B04D8C"/>
    <w:rsid w:val="00B063C1"/>
    <w:rsid w:val="00B0708F"/>
    <w:rsid w:val="00B102BD"/>
    <w:rsid w:val="00B141FE"/>
    <w:rsid w:val="00B16D5C"/>
    <w:rsid w:val="00B1700A"/>
    <w:rsid w:val="00B2105A"/>
    <w:rsid w:val="00B21579"/>
    <w:rsid w:val="00B21F9C"/>
    <w:rsid w:val="00B24E77"/>
    <w:rsid w:val="00B25005"/>
    <w:rsid w:val="00B26676"/>
    <w:rsid w:val="00B2722F"/>
    <w:rsid w:val="00B27894"/>
    <w:rsid w:val="00B31219"/>
    <w:rsid w:val="00B31B5D"/>
    <w:rsid w:val="00B31D6C"/>
    <w:rsid w:val="00B31FB0"/>
    <w:rsid w:val="00B33FC8"/>
    <w:rsid w:val="00B34913"/>
    <w:rsid w:val="00B3543F"/>
    <w:rsid w:val="00B41EDE"/>
    <w:rsid w:val="00B442CB"/>
    <w:rsid w:val="00B515E3"/>
    <w:rsid w:val="00B52785"/>
    <w:rsid w:val="00B549A8"/>
    <w:rsid w:val="00B55E9E"/>
    <w:rsid w:val="00B60156"/>
    <w:rsid w:val="00B62AC1"/>
    <w:rsid w:val="00B62C2F"/>
    <w:rsid w:val="00B638F2"/>
    <w:rsid w:val="00B642AC"/>
    <w:rsid w:val="00B64D76"/>
    <w:rsid w:val="00B67ABE"/>
    <w:rsid w:val="00B717F3"/>
    <w:rsid w:val="00B72F98"/>
    <w:rsid w:val="00B732A0"/>
    <w:rsid w:val="00B74049"/>
    <w:rsid w:val="00B74E9A"/>
    <w:rsid w:val="00B75B04"/>
    <w:rsid w:val="00B764AF"/>
    <w:rsid w:val="00B777DC"/>
    <w:rsid w:val="00B814A8"/>
    <w:rsid w:val="00B8408E"/>
    <w:rsid w:val="00B92829"/>
    <w:rsid w:val="00B97F39"/>
    <w:rsid w:val="00BA09D8"/>
    <w:rsid w:val="00BA21EA"/>
    <w:rsid w:val="00BA2C19"/>
    <w:rsid w:val="00BA38B1"/>
    <w:rsid w:val="00BA3E82"/>
    <w:rsid w:val="00BA6903"/>
    <w:rsid w:val="00BA7381"/>
    <w:rsid w:val="00BB106D"/>
    <w:rsid w:val="00BB120E"/>
    <w:rsid w:val="00BB41A5"/>
    <w:rsid w:val="00BB58C8"/>
    <w:rsid w:val="00BB7A35"/>
    <w:rsid w:val="00BC1FAE"/>
    <w:rsid w:val="00BC2D88"/>
    <w:rsid w:val="00BC364F"/>
    <w:rsid w:val="00BC575D"/>
    <w:rsid w:val="00BC5EC6"/>
    <w:rsid w:val="00BD1A16"/>
    <w:rsid w:val="00BD27FA"/>
    <w:rsid w:val="00BD2D57"/>
    <w:rsid w:val="00BD7674"/>
    <w:rsid w:val="00BE01AB"/>
    <w:rsid w:val="00BE03B1"/>
    <w:rsid w:val="00BE2262"/>
    <w:rsid w:val="00BE599D"/>
    <w:rsid w:val="00BE78FF"/>
    <w:rsid w:val="00BE7CCF"/>
    <w:rsid w:val="00BF3B8D"/>
    <w:rsid w:val="00BF50B5"/>
    <w:rsid w:val="00BF5DF5"/>
    <w:rsid w:val="00BF5E59"/>
    <w:rsid w:val="00BF6047"/>
    <w:rsid w:val="00BF69CC"/>
    <w:rsid w:val="00BF7794"/>
    <w:rsid w:val="00BF7B25"/>
    <w:rsid w:val="00C011EF"/>
    <w:rsid w:val="00C023B3"/>
    <w:rsid w:val="00C03E16"/>
    <w:rsid w:val="00C04C92"/>
    <w:rsid w:val="00C055AB"/>
    <w:rsid w:val="00C057A0"/>
    <w:rsid w:val="00C076CF"/>
    <w:rsid w:val="00C1041C"/>
    <w:rsid w:val="00C1206C"/>
    <w:rsid w:val="00C12D51"/>
    <w:rsid w:val="00C13093"/>
    <w:rsid w:val="00C14447"/>
    <w:rsid w:val="00C15997"/>
    <w:rsid w:val="00C20EEA"/>
    <w:rsid w:val="00C2226D"/>
    <w:rsid w:val="00C24569"/>
    <w:rsid w:val="00C245B1"/>
    <w:rsid w:val="00C24D5B"/>
    <w:rsid w:val="00C24EA4"/>
    <w:rsid w:val="00C2557D"/>
    <w:rsid w:val="00C32DE8"/>
    <w:rsid w:val="00C3313D"/>
    <w:rsid w:val="00C33346"/>
    <w:rsid w:val="00C33D17"/>
    <w:rsid w:val="00C3657F"/>
    <w:rsid w:val="00C40745"/>
    <w:rsid w:val="00C41ABE"/>
    <w:rsid w:val="00C42475"/>
    <w:rsid w:val="00C42D9B"/>
    <w:rsid w:val="00C43D0A"/>
    <w:rsid w:val="00C441D0"/>
    <w:rsid w:val="00C457C6"/>
    <w:rsid w:val="00C475B1"/>
    <w:rsid w:val="00C47664"/>
    <w:rsid w:val="00C516DB"/>
    <w:rsid w:val="00C51B38"/>
    <w:rsid w:val="00C51F6B"/>
    <w:rsid w:val="00C52540"/>
    <w:rsid w:val="00C53F8D"/>
    <w:rsid w:val="00C55243"/>
    <w:rsid w:val="00C56FE0"/>
    <w:rsid w:val="00C57B95"/>
    <w:rsid w:val="00C60134"/>
    <w:rsid w:val="00C6059F"/>
    <w:rsid w:val="00C60FD1"/>
    <w:rsid w:val="00C617DF"/>
    <w:rsid w:val="00C617ED"/>
    <w:rsid w:val="00C62BE6"/>
    <w:rsid w:val="00C63D50"/>
    <w:rsid w:val="00C6458C"/>
    <w:rsid w:val="00C648F0"/>
    <w:rsid w:val="00C66554"/>
    <w:rsid w:val="00C675A8"/>
    <w:rsid w:val="00C73F93"/>
    <w:rsid w:val="00C74681"/>
    <w:rsid w:val="00C75CDB"/>
    <w:rsid w:val="00C77BD1"/>
    <w:rsid w:val="00C77C24"/>
    <w:rsid w:val="00C8142B"/>
    <w:rsid w:val="00C822D1"/>
    <w:rsid w:val="00C84AFD"/>
    <w:rsid w:val="00C85922"/>
    <w:rsid w:val="00C8652A"/>
    <w:rsid w:val="00C879FC"/>
    <w:rsid w:val="00C93094"/>
    <w:rsid w:val="00C93447"/>
    <w:rsid w:val="00C9594E"/>
    <w:rsid w:val="00C96B4C"/>
    <w:rsid w:val="00CA069F"/>
    <w:rsid w:val="00CA13BC"/>
    <w:rsid w:val="00CA15A6"/>
    <w:rsid w:val="00CA1790"/>
    <w:rsid w:val="00CA450A"/>
    <w:rsid w:val="00CA5B3C"/>
    <w:rsid w:val="00CA6223"/>
    <w:rsid w:val="00CA6886"/>
    <w:rsid w:val="00CB0812"/>
    <w:rsid w:val="00CB0E4E"/>
    <w:rsid w:val="00CB65B6"/>
    <w:rsid w:val="00CB740C"/>
    <w:rsid w:val="00CB7521"/>
    <w:rsid w:val="00CC3C44"/>
    <w:rsid w:val="00CC4B57"/>
    <w:rsid w:val="00CD099B"/>
    <w:rsid w:val="00CD0BF6"/>
    <w:rsid w:val="00CD0CC2"/>
    <w:rsid w:val="00CD1858"/>
    <w:rsid w:val="00CD189D"/>
    <w:rsid w:val="00CD49B6"/>
    <w:rsid w:val="00CD5522"/>
    <w:rsid w:val="00CD78D6"/>
    <w:rsid w:val="00CE0567"/>
    <w:rsid w:val="00CE6347"/>
    <w:rsid w:val="00CE6D09"/>
    <w:rsid w:val="00CF0E15"/>
    <w:rsid w:val="00CF1020"/>
    <w:rsid w:val="00CF2A9C"/>
    <w:rsid w:val="00CF4233"/>
    <w:rsid w:val="00CF4CDC"/>
    <w:rsid w:val="00D05DA4"/>
    <w:rsid w:val="00D070A7"/>
    <w:rsid w:val="00D102EF"/>
    <w:rsid w:val="00D11112"/>
    <w:rsid w:val="00D115ED"/>
    <w:rsid w:val="00D122ED"/>
    <w:rsid w:val="00D13FFE"/>
    <w:rsid w:val="00D1454E"/>
    <w:rsid w:val="00D16385"/>
    <w:rsid w:val="00D20420"/>
    <w:rsid w:val="00D20CDA"/>
    <w:rsid w:val="00D2129D"/>
    <w:rsid w:val="00D222AB"/>
    <w:rsid w:val="00D22910"/>
    <w:rsid w:val="00D22D9F"/>
    <w:rsid w:val="00D237CB"/>
    <w:rsid w:val="00D26BA9"/>
    <w:rsid w:val="00D27464"/>
    <w:rsid w:val="00D276D5"/>
    <w:rsid w:val="00D3088E"/>
    <w:rsid w:val="00D308D4"/>
    <w:rsid w:val="00D3226C"/>
    <w:rsid w:val="00D353D6"/>
    <w:rsid w:val="00D36BF3"/>
    <w:rsid w:val="00D40436"/>
    <w:rsid w:val="00D4098F"/>
    <w:rsid w:val="00D40F32"/>
    <w:rsid w:val="00D4321D"/>
    <w:rsid w:val="00D4439B"/>
    <w:rsid w:val="00D46463"/>
    <w:rsid w:val="00D507E1"/>
    <w:rsid w:val="00D50F88"/>
    <w:rsid w:val="00D553DC"/>
    <w:rsid w:val="00D60626"/>
    <w:rsid w:val="00D63F0C"/>
    <w:rsid w:val="00D648A1"/>
    <w:rsid w:val="00D65A22"/>
    <w:rsid w:val="00D6728F"/>
    <w:rsid w:val="00D70547"/>
    <w:rsid w:val="00D7062E"/>
    <w:rsid w:val="00D742F0"/>
    <w:rsid w:val="00D75BA3"/>
    <w:rsid w:val="00D766DF"/>
    <w:rsid w:val="00D76BC8"/>
    <w:rsid w:val="00D76FA6"/>
    <w:rsid w:val="00D80FE2"/>
    <w:rsid w:val="00D81AA9"/>
    <w:rsid w:val="00D81D0C"/>
    <w:rsid w:val="00D84EC0"/>
    <w:rsid w:val="00D85DBB"/>
    <w:rsid w:val="00D905BB"/>
    <w:rsid w:val="00D90B33"/>
    <w:rsid w:val="00D91289"/>
    <w:rsid w:val="00D9130C"/>
    <w:rsid w:val="00D915AE"/>
    <w:rsid w:val="00D922E5"/>
    <w:rsid w:val="00D94B84"/>
    <w:rsid w:val="00D95716"/>
    <w:rsid w:val="00D95EDD"/>
    <w:rsid w:val="00D96003"/>
    <w:rsid w:val="00DA1BA7"/>
    <w:rsid w:val="00DA1D1A"/>
    <w:rsid w:val="00DA3DC1"/>
    <w:rsid w:val="00DA5A53"/>
    <w:rsid w:val="00DA60F1"/>
    <w:rsid w:val="00DA68C4"/>
    <w:rsid w:val="00DB1D01"/>
    <w:rsid w:val="00DB2172"/>
    <w:rsid w:val="00DB2A0B"/>
    <w:rsid w:val="00DB324E"/>
    <w:rsid w:val="00DB457A"/>
    <w:rsid w:val="00DB5F86"/>
    <w:rsid w:val="00DB6813"/>
    <w:rsid w:val="00DB6830"/>
    <w:rsid w:val="00DB6D3C"/>
    <w:rsid w:val="00DB6FCD"/>
    <w:rsid w:val="00DB766E"/>
    <w:rsid w:val="00DB7E8C"/>
    <w:rsid w:val="00DC0737"/>
    <w:rsid w:val="00DC170F"/>
    <w:rsid w:val="00DC177C"/>
    <w:rsid w:val="00DC28D9"/>
    <w:rsid w:val="00DC4548"/>
    <w:rsid w:val="00DC5670"/>
    <w:rsid w:val="00DD047D"/>
    <w:rsid w:val="00DD16DF"/>
    <w:rsid w:val="00DD1DA7"/>
    <w:rsid w:val="00DD5691"/>
    <w:rsid w:val="00DD7903"/>
    <w:rsid w:val="00DE1460"/>
    <w:rsid w:val="00DE1C5D"/>
    <w:rsid w:val="00DE1E78"/>
    <w:rsid w:val="00DE1F1F"/>
    <w:rsid w:val="00DE3338"/>
    <w:rsid w:val="00DE33D9"/>
    <w:rsid w:val="00DE5A39"/>
    <w:rsid w:val="00DE602C"/>
    <w:rsid w:val="00DE74E4"/>
    <w:rsid w:val="00DE7B25"/>
    <w:rsid w:val="00DE7BE4"/>
    <w:rsid w:val="00DF02A9"/>
    <w:rsid w:val="00DF114C"/>
    <w:rsid w:val="00DF1F6C"/>
    <w:rsid w:val="00DF2137"/>
    <w:rsid w:val="00DF4876"/>
    <w:rsid w:val="00DF4B11"/>
    <w:rsid w:val="00DF520B"/>
    <w:rsid w:val="00DF5B72"/>
    <w:rsid w:val="00E024BA"/>
    <w:rsid w:val="00E02519"/>
    <w:rsid w:val="00E06A01"/>
    <w:rsid w:val="00E13181"/>
    <w:rsid w:val="00E15FD8"/>
    <w:rsid w:val="00E16E87"/>
    <w:rsid w:val="00E206AE"/>
    <w:rsid w:val="00E22ADD"/>
    <w:rsid w:val="00E22CAE"/>
    <w:rsid w:val="00E30F67"/>
    <w:rsid w:val="00E30FE1"/>
    <w:rsid w:val="00E33CC2"/>
    <w:rsid w:val="00E35E55"/>
    <w:rsid w:val="00E361BD"/>
    <w:rsid w:val="00E3734D"/>
    <w:rsid w:val="00E40B22"/>
    <w:rsid w:val="00E4125E"/>
    <w:rsid w:val="00E42CEF"/>
    <w:rsid w:val="00E44BBD"/>
    <w:rsid w:val="00E44C84"/>
    <w:rsid w:val="00E46FAF"/>
    <w:rsid w:val="00E50D29"/>
    <w:rsid w:val="00E51F88"/>
    <w:rsid w:val="00E5264A"/>
    <w:rsid w:val="00E54F2D"/>
    <w:rsid w:val="00E55F65"/>
    <w:rsid w:val="00E57332"/>
    <w:rsid w:val="00E60502"/>
    <w:rsid w:val="00E60E99"/>
    <w:rsid w:val="00E63E84"/>
    <w:rsid w:val="00E660AF"/>
    <w:rsid w:val="00E662D9"/>
    <w:rsid w:val="00E67FCB"/>
    <w:rsid w:val="00E72A13"/>
    <w:rsid w:val="00E72F2E"/>
    <w:rsid w:val="00E74467"/>
    <w:rsid w:val="00E75C1B"/>
    <w:rsid w:val="00E767EB"/>
    <w:rsid w:val="00E801AC"/>
    <w:rsid w:val="00E8591C"/>
    <w:rsid w:val="00E86370"/>
    <w:rsid w:val="00E86C98"/>
    <w:rsid w:val="00E927D1"/>
    <w:rsid w:val="00E93434"/>
    <w:rsid w:val="00E960DE"/>
    <w:rsid w:val="00E97729"/>
    <w:rsid w:val="00E97939"/>
    <w:rsid w:val="00EA2B37"/>
    <w:rsid w:val="00EA52E1"/>
    <w:rsid w:val="00EA53AE"/>
    <w:rsid w:val="00EA724C"/>
    <w:rsid w:val="00EB149E"/>
    <w:rsid w:val="00EB1A7A"/>
    <w:rsid w:val="00EB378F"/>
    <w:rsid w:val="00EB6BCE"/>
    <w:rsid w:val="00EB7A4B"/>
    <w:rsid w:val="00EC119A"/>
    <w:rsid w:val="00ED04B4"/>
    <w:rsid w:val="00ED1E71"/>
    <w:rsid w:val="00ED202E"/>
    <w:rsid w:val="00ED3F5B"/>
    <w:rsid w:val="00ED527A"/>
    <w:rsid w:val="00ED6298"/>
    <w:rsid w:val="00ED6709"/>
    <w:rsid w:val="00ED6D79"/>
    <w:rsid w:val="00ED7356"/>
    <w:rsid w:val="00ED7AAF"/>
    <w:rsid w:val="00EE15D3"/>
    <w:rsid w:val="00EE22D4"/>
    <w:rsid w:val="00EE2829"/>
    <w:rsid w:val="00EE2C1B"/>
    <w:rsid w:val="00EE2EF1"/>
    <w:rsid w:val="00EE5826"/>
    <w:rsid w:val="00EE6D32"/>
    <w:rsid w:val="00EF0386"/>
    <w:rsid w:val="00EF05F4"/>
    <w:rsid w:val="00EF0D5E"/>
    <w:rsid w:val="00EF2622"/>
    <w:rsid w:val="00EF34D5"/>
    <w:rsid w:val="00EF4393"/>
    <w:rsid w:val="00EF6B60"/>
    <w:rsid w:val="00EF7B92"/>
    <w:rsid w:val="00F01C75"/>
    <w:rsid w:val="00F02C0B"/>
    <w:rsid w:val="00F04E81"/>
    <w:rsid w:val="00F057E0"/>
    <w:rsid w:val="00F1090F"/>
    <w:rsid w:val="00F11190"/>
    <w:rsid w:val="00F113DB"/>
    <w:rsid w:val="00F120D8"/>
    <w:rsid w:val="00F14631"/>
    <w:rsid w:val="00F14FCB"/>
    <w:rsid w:val="00F1591C"/>
    <w:rsid w:val="00F16583"/>
    <w:rsid w:val="00F17156"/>
    <w:rsid w:val="00F17A42"/>
    <w:rsid w:val="00F20F70"/>
    <w:rsid w:val="00F210D8"/>
    <w:rsid w:val="00F22B41"/>
    <w:rsid w:val="00F230A8"/>
    <w:rsid w:val="00F23397"/>
    <w:rsid w:val="00F26668"/>
    <w:rsid w:val="00F27F16"/>
    <w:rsid w:val="00F27FE6"/>
    <w:rsid w:val="00F36220"/>
    <w:rsid w:val="00F36FFF"/>
    <w:rsid w:val="00F41B38"/>
    <w:rsid w:val="00F43CA4"/>
    <w:rsid w:val="00F44E79"/>
    <w:rsid w:val="00F45B53"/>
    <w:rsid w:val="00F51F2C"/>
    <w:rsid w:val="00F52761"/>
    <w:rsid w:val="00F532E4"/>
    <w:rsid w:val="00F53737"/>
    <w:rsid w:val="00F53AFB"/>
    <w:rsid w:val="00F548A6"/>
    <w:rsid w:val="00F55D2C"/>
    <w:rsid w:val="00F57D78"/>
    <w:rsid w:val="00F61DED"/>
    <w:rsid w:val="00F643C3"/>
    <w:rsid w:val="00F66314"/>
    <w:rsid w:val="00F7385B"/>
    <w:rsid w:val="00F77614"/>
    <w:rsid w:val="00F77CAA"/>
    <w:rsid w:val="00F8044C"/>
    <w:rsid w:val="00F84AC9"/>
    <w:rsid w:val="00F84BCE"/>
    <w:rsid w:val="00F87D1F"/>
    <w:rsid w:val="00F9560C"/>
    <w:rsid w:val="00F95655"/>
    <w:rsid w:val="00F95C8E"/>
    <w:rsid w:val="00F9758D"/>
    <w:rsid w:val="00FA0706"/>
    <w:rsid w:val="00FA1476"/>
    <w:rsid w:val="00FA21C5"/>
    <w:rsid w:val="00FA32B5"/>
    <w:rsid w:val="00FA63A2"/>
    <w:rsid w:val="00FA6460"/>
    <w:rsid w:val="00FA7E70"/>
    <w:rsid w:val="00FB1C98"/>
    <w:rsid w:val="00FB1D2B"/>
    <w:rsid w:val="00FB1D2F"/>
    <w:rsid w:val="00FB1D60"/>
    <w:rsid w:val="00FB361B"/>
    <w:rsid w:val="00FB460C"/>
    <w:rsid w:val="00FB574F"/>
    <w:rsid w:val="00FB656A"/>
    <w:rsid w:val="00FB65A0"/>
    <w:rsid w:val="00FC1695"/>
    <w:rsid w:val="00FC20BC"/>
    <w:rsid w:val="00FC2C41"/>
    <w:rsid w:val="00FC4F57"/>
    <w:rsid w:val="00FC6C09"/>
    <w:rsid w:val="00FC748B"/>
    <w:rsid w:val="00FC7568"/>
    <w:rsid w:val="00FD005A"/>
    <w:rsid w:val="00FD07F5"/>
    <w:rsid w:val="00FD1899"/>
    <w:rsid w:val="00FD1D6E"/>
    <w:rsid w:val="00FD39D5"/>
    <w:rsid w:val="00FD5116"/>
    <w:rsid w:val="00FD5B9B"/>
    <w:rsid w:val="00FD67D8"/>
    <w:rsid w:val="00FD7B06"/>
    <w:rsid w:val="00FE0E46"/>
    <w:rsid w:val="00FE20F6"/>
    <w:rsid w:val="00FE29DD"/>
    <w:rsid w:val="00FE2B97"/>
    <w:rsid w:val="00FE5659"/>
    <w:rsid w:val="00FE65A5"/>
    <w:rsid w:val="00FE6C8C"/>
    <w:rsid w:val="00FF3019"/>
    <w:rsid w:val="00FF6103"/>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07"/>
    <w:pPr>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qFormat/>
    <w:rsid w:val="002B3A07"/>
    <w:pPr>
      <w:keepNext/>
      <w:outlineLvl w:val="4"/>
    </w:pPr>
    <w:rPr>
      <w:rFonts w:ascii="Arial" w:hAnsi="Arial"/>
      <w:b/>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B3A07"/>
    <w:rPr>
      <w:rFonts w:ascii="Arial" w:eastAsia="Times New Roman" w:hAnsi="Arial" w:cs="Times New Roman"/>
      <w:b/>
      <w:spacing w:val="20"/>
      <w:sz w:val="28"/>
      <w:szCs w:val="20"/>
      <w:lang w:eastAsia="ru-RU"/>
    </w:rPr>
  </w:style>
  <w:style w:type="paragraph" w:customStyle="1" w:styleId="11">
    <w:name w:val="Обычный11"/>
    <w:next w:val="a"/>
    <w:rsid w:val="002B3A0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
    <w:name w:val="Обычный8"/>
    <w:rsid w:val="002B3A0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
    <w:name w:val="Обычный1"/>
    <w:link w:val="10"/>
    <w:rsid w:val="002B3A07"/>
    <w:pPr>
      <w:widowControl w:val="0"/>
      <w:spacing w:after="0" w:line="240" w:lineRule="auto"/>
    </w:pPr>
    <w:rPr>
      <w:rFonts w:ascii="Times New Roman" w:eastAsia="Times New Roman" w:hAnsi="Times New Roman" w:cs="Times New Roman"/>
      <w:snapToGrid w:val="0"/>
      <w:sz w:val="24"/>
      <w:szCs w:val="20"/>
      <w:lang w:val="en-US" w:eastAsia="ru-RU"/>
    </w:rPr>
  </w:style>
  <w:style w:type="character" w:customStyle="1" w:styleId="10">
    <w:name w:val="Обычный1 Знак"/>
    <w:link w:val="1"/>
    <w:rsid w:val="002B3A07"/>
    <w:rPr>
      <w:rFonts w:ascii="Times New Roman" w:eastAsia="Times New Roman" w:hAnsi="Times New Roman" w:cs="Times New Roman"/>
      <w:snapToGrid w:val="0"/>
      <w:sz w:val="24"/>
      <w:szCs w:val="20"/>
      <w:lang w:val="en-US" w:eastAsia="ru-RU"/>
    </w:rPr>
  </w:style>
  <w:style w:type="paragraph" w:customStyle="1" w:styleId="Default">
    <w:name w:val="Default"/>
    <w:rsid w:val="002B3A0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01">
    <w:name w:val="fontstyle01"/>
    <w:rsid w:val="002B3A07"/>
    <w:rPr>
      <w:rFonts w:ascii="ArialMT" w:hAnsi="ArialMT" w:hint="default"/>
      <w:b w:val="0"/>
      <w:bCs w:val="0"/>
      <w:i w:val="0"/>
      <w:iCs w:val="0"/>
      <w:color w:val="000000"/>
      <w:sz w:val="24"/>
      <w:szCs w:val="24"/>
    </w:rPr>
  </w:style>
  <w:style w:type="paragraph" w:styleId="a3">
    <w:name w:val="Balloon Text"/>
    <w:basedOn w:val="a"/>
    <w:link w:val="a4"/>
    <w:uiPriority w:val="99"/>
    <w:semiHidden/>
    <w:unhideWhenUsed/>
    <w:rsid w:val="002D4E22"/>
    <w:rPr>
      <w:rFonts w:ascii="Tahoma" w:hAnsi="Tahoma" w:cs="Tahoma"/>
      <w:sz w:val="16"/>
      <w:szCs w:val="16"/>
    </w:rPr>
  </w:style>
  <w:style w:type="character" w:customStyle="1" w:styleId="a4">
    <w:name w:val="Текст выноски Знак"/>
    <w:basedOn w:val="a0"/>
    <w:link w:val="a3"/>
    <w:uiPriority w:val="99"/>
    <w:semiHidden/>
    <w:rsid w:val="002D4E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07"/>
    <w:pPr>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qFormat/>
    <w:rsid w:val="002B3A07"/>
    <w:pPr>
      <w:keepNext/>
      <w:outlineLvl w:val="4"/>
    </w:pPr>
    <w:rPr>
      <w:rFonts w:ascii="Arial" w:hAnsi="Arial"/>
      <w:b/>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B3A07"/>
    <w:rPr>
      <w:rFonts w:ascii="Arial" w:eastAsia="Times New Roman" w:hAnsi="Arial" w:cs="Times New Roman"/>
      <w:b/>
      <w:spacing w:val="20"/>
      <w:sz w:val="28"/>
      <w:szCs w:val="20"/>
      <w:lang w:eastAsia="ru-RU"/>
    </w:rPr>
  </w:style>
  <w:style w:type="paragraph" w:customStyle="1" w:styleId="11">
    <w:name w:val="Обычный11"/>
    <w:next w:val="a"/>
    <w:rsid w:val="002B3A0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8">
    <w:name w:val="Обычный8"/>
    <w:rsid w:val="002B3A0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
    <w:name w:val="Обычный1"/>
    <w:link w:val="10"/>
    <w:rsid w:val="002B3A07"/>
    <w:pPr>
      <w:widowControl w:val="0"/>
      <w:spacing w:after="0" w:line="240" w:lineRule="auto"/>
    </w:pPr>
    <w:rPr>
      <w:rFonts w:ascii="Times New Roman" w:eastAsia="Times New Roman" w:hAnsi="Times New Roman" w:cs="Times New Roman"/>
      <w:snapToGrid w:val="0"/>
      <w:sz w:val="24"/>
      <w:szCs w:val="20"/>
      <w:lang w:val="en-US" w:eastAsia="ru-RU"/>
    </w:rPr>
  </w:style>
  <w:style w:type="character" w:customStyle="1" w:styleId="10">
    <w:name w:val="Обычный1 Знак"/>
    <w:link w:val="1"/>
    <w:rsid w:val="002B3A07"/>
    <w:rPr>
      <w:rFonts w:ascii="Times New Roman" w:eastAsia="Times New Roman" w:hAnsi="Times New Roman" w:cs="Times New Roman"/>
      <w:snapToGrid w:val="0"/>
      <w:sz w:val="24"/>
      <w:szCs w:val="20"/>
      <w:lang w:val="en-US" w:eastAsia="ru-RU"/>
    </w:rPr>
  </w:style>
  <w:style w:type="paragraph" w:customStyle="1" w:styleId="Default">
    <w:name w:val="Default"/>
    <w:rsid w:val="002B3A0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01">
    <w:name w:val="fontstyle01"/>
    <w:rsid w:val="002B3A07"/>
    <w:rPr>
      <w:rFonts w:ascii="ArialMT" w:hAnsi="ArialMT" w:hint="default"/>
      <w:b w:val="0"/>
      <w:bCs w:val="0"/>
      <w:i w:val="0"/>
      <w:iCs w:val="0"/>
      <w:color w:val="000000"/>
      <w:sz w:val="24"/>
      <w:szCs w:val="24"/>
    </w:rPr>
  </w:style>
  <w:style w:type="paragraph" w:styleId="a3">
    <w:name w:val="Balloon Text"/>
    <w:basedOn w:val="a"/>
    <w:link w:val="a4"/>
    <w:uiPriority w:val="99"/>
    <w:semiHidden/>
    <w:unhideWhenUsed/>
    <w:rsid w:val="002D4E22"/>
    <w:rPr>
      <w:rFonts w:ascii="Tahoma" w:hAnsi="Tahoma" w:cs="Tahoma"/>
      <w:sz w:val="16"/>
      <w:szCs w:val="16"/>
    </w:rPr>
  </w:style>
  <w:style w:type="character" w:customStyle="1" w:styleId="a4">
    <w:name w:val="Текст выноски Знак"/>
    <w:basedOn w:val="a0"/>
    <w:link w:val="a3"/>
    <w:uiPriority w:val="99"/>
    <w:semiHidden/>
    <w:rsid w:val="002D4E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F8FF-4100-417C-9B00-B56B3BFE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2017-09-27T13:09:00Z</cp:lastPrinted>
  <dcterms:created xsi:type="dcterms:W3CDTF">2017-10-04T08:02:00Z</dcterms:created>
  <dcterms:modified xsi:type="dcterms:W3CDTF">2017-10-04T08:02:00Z</dcterms:modified>
</cp:coreProperties>
</file>