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6146F" w14:textId="77777777" w:rsidR="00BF7C6E" w:rsidRPr="000055C6" w:rsidRDefault="006F5E07" w:rsidP="006F5E07">
      <w:pPr>
        <w:pStyle w:val="Heading1"/>
        <w:rPr>
          <w:lang w:val="en-GB"/>
        </w:rPr>
      </w:pPr>
      <w:r w:rsidRPr="000055C6">
        <w:rPr>
          <w:lang w:val="en-GB"/>
        </w:rPr>
        <w:t xml:space="preserve">Review of NA61/SHINE project: Proposal for Extension of JINR Participation </w:t>
      </w:r>
    </w:p>
    <w:p w14:paraId="69BACB66" w14:textId="77777777" w:rsidR="006F5E07" w:rsidRPr="000055C6" w:rsidRDefault="006F5E07" w:rsidP="006F5E07">
      <w:pPr>
        <w:rPr>
          <w:lang w:val="en-GB"/>
        </w:rPr>
      </w:pPr>
    </w:p>
    <w:p w14:paraId="6622DA1B" w14:textId="36DAD2EF" w:rsidR="00EA47BD" w:rsidRPr="00863EC9" w:rsidRDefault="00EA47BD" w:rsidP="006F5E07">
      <w:pPr>
        <w:rPr>
          <w:lang w:val="en-GB"/>
        </w:rPr>
      </w:pPr>
      <w:r w:rsidRPr="00863EC9">
        <w:rPr>
          <w:lang w:val="en-GB"/>
        </w:rPr>
        <w:t>The initial proposal for extension of NA61/SHINE project was discussed during the 47</w:t>
      </w:r>
      <w:r w:rsidRPr="00863EC9">
        <w:rPr>
          <w:vertAlign w:val="superscript"/>
          <w:lang w:val="en-GB"/>
        </w:rPr>
        <w:t>th</w:t>
      </w:r>
      <w:r w:rsidRPr="00863EC9">
        <w:rPr>
          <w:lang w:val="en-GB"/>
        </w:rPr>
        <w:t xml:space="preserve"> session of the Program Advisory Committee, June 26-27, 2017. The updated version of the project takes into account the recommendations made one year ago and successfully addresses the following questions:</w:t>
      </w:r>
    </w:p>
    <w:p w14:paraId="3AD70523" w14:textId="506A9B49" w:rsidR="0069455D" w:rsidRDefault="0069455D" w:rsidP="00EA47BD">
      <w:pPr>
        <w:pStyle w:val="ListParagraph"/>
        <w:numPr>
          <w:ilvl w:val="0"/>
          <w:numId w:val="6"/>
        </w:numPr>
        <w:rPr>
          <w:lang w:val="en-GB"/>
        </w:rPr>
      </w:pPr>
      <w:r>
        <w:rPr>
          <w:lang w:val="en-GB" w:bidi="en-US"/>
        </w:rPr>
        <w:t xml:space="preserve">Optimises </w:t>
      </w:r>
      <w:r w:rsidRPr="0069455D">
        <w:rPr>
          <w:lang w:val="en-GB" w:bidi="en-US"/>
        </w:rPr>
        <w:t>the number of the project members an</w:t>
      </w:r>
      <w:r>
        <w:rPr>
          <w:lang w:val="en-GB" w:bidi="en-US"/>
        </w:rPr>
        <w:t>d their participation shares in the project;</w:t>
      </w:r>
    </w:p>
    <w:p w14:paraId="628381F2" w14:textId="4608F1FD" w:rsidR="00EA47BD" w:rsidRPr="00863EC9" w:rsidRDefault="00EA47BD" w:rsidP="00EA47BD">
      <w:pPr>
        <w:pStyle w:val="ListParagraph"/>
        <w:numPr>
          <w:ilvl w:val="0"/>
          <w:numId w:val="6"/>
        </w:numPr>
        <w:rPr>
          <w:lang w:val="en-GB"/>
        </w:rPr>
      </w:pPr>
      <w:r w:rsidRPr="00863EC9">
        <w:rPr>
          <w:lang w:val="en-GB"/>
        </w:rPr>
        <w:t>Presents detaile</w:t>
      </w:r>
      <w:r w:rsidR="000055C6" w:rsidRPr="00863EC9">
        <w:rPr>
          <w:lang w:val="en-GB"/>
        </w:rPr>
        <w:t>d</w:t>
      </w:r>
      <w:r w:rsidR="00F42895">
        <w:rPr>
          <w:lang w:val="en-GB"/>
        </w:rPr>
        <w:t xml:space="preserve"> </w:t>
      </w:r>
      <w:r w:rsidRPr="00863EC9">
        <w:rPr>
          <w:lang w:val="en-GB"/>
        </w:rPr>
        <w:t>analysis</w:t>
      </w:r>
      <w:r w:rsidR="000055C6" w:rsidRPr="00863EC9">
        <w:rPr>
          <w:lang w:val="en-GB"/>
        </w:rPr>
        <w:t xml:space="preserve"> plans</w:t>
      </w:r>
      <w:r w:rsidRPr="00863EC9">
        <w:rPr>
          <w:lang w:val="en-GB"/>
        </w:rPr>
        <w:t>;</w:t>
      </w:r>
    </w:p>
    <w:p w14:paraId="7E3612E5" w14:textId="7A7D6E56" w:rsidR="00EA47BD" w:rsidRPr="00863EC9" w:rsidRDefault="00EA47BD" w:rsidP="00EA47BD">
      <w:pPr>
        <w:pStyle w:val="ListParagraph"/>
        <w:numPr>
          <w:ilvl w:val="0"/>
          <w:numId w:val="6"/>
        </w:numPr>
        <w:rPr>
          <w:lang w:val="en-GB"/>
        </w:rPr>
      </w:pPr>
      <w:r w:rsidRPr="00863EC9">
        <w:rPr>
          <w:lang w:val="en-GB"/>
        </w:rPr>
        <w:t>Increases the involvement of young researchers</w:t>
      </w:r>
      <w:r w:rsidR="000055C6" w:rsidRPr="00863EC9">
        <w:rPr>
          <w:lang w:val="en-GB"/>
        </w:rPr>
        <w:t xml:space="preserve"> and puts accent on the</w:t>
      </w:r>
      <w:r w:rsidR="00F91EF6">
        <w:rPr>
          <w:lang w:val="en-GB"/>
        </w:rPr>
        <w:t>ir</w:t>
      </w:r>
      <w:r w:rsidR="000055C6" w:rsidRPr="00863EC9">
        <w:rPr>
          <w:lang w:val="en-GB"/>
        </w:rPr>
        <w:t xml:space="preserve"> training and development</w:t>
      </w:r>
      <w:r w:rsidRPr="00863EC9">
        <w:rPr>
          <w:lang w:val="en-GB"/>
        </w:rPr>
        <w:t>;</w:t>
      </w:r>
    </w:p>
    <w:p w14:paraId="2BE77DBD" w14:textId="0B97C690" w:rsidR="00EA47BD" w:rsidRPr="00863EC9" w:rsidRDefault="00F31771" w:rsidP="000055C6">
      <w:pPr>
        <w:pStyle w:val="ListParagraph"/>
        <w:numPr>
          <w:ilvl w:val="0"/>
          <w:numId w:val="6"/>
        </w:numPr>
        <w:rPr>
          <w:lang w:val="en-GB"/>
        </w:rPr>
      </w:pPr>
      <w:r>
        <w:rPr>
          <w:lang w:val="en-GB"/>
        </w:rPr>
        <w:t>Exploits the possibilities for</w:t>
      </w:r>
      <w:r w:rsidR="00EA47BD" w:rsidRPr="00863EC9">
        <w:rPr>
          <w:lang w:val="en-GB"/>
        </w:rPr>
        <w:t xml:space="preserve"> s</w:t>
      </w:r>
      <w:r w:rsidR="000055C6" w:rsidRPr="00863EC9">
        <w:rPr>
          <w:lang w:val="en-GB"/>
        </w:rPr>
        <w:t>ynergy with the NICA activities.</w:t>
      </w:r>
    </w:p>
    <w:p w14:paraId="7419ECB1" w14:textId="77777777" w:rsidR="002C6C3B" w:rsidRPr="00863EC9" w:rsidRDefault="002C6C3B" w:rsidP="006F5E07">
      <w:pPr>
        <w:rPr>
          <w:lang w:val="en-GB"/>
        </w:rPr>
      </w:pPr>
    </w:p>
    <w:p w14:paraId="3E1A0988" w14:textId="77777777" w:rsidR="006F5E07" w:rsidRPr="00863EC9" w:rsidRDefault="006F5E07" w:rsidP="006F5E07">
      <w:pPr>
        <w:rPr>
          <w:lang w:val="en-GB"/>
        </w:rPr>
      </w:pPr>
      <w:r w:rsidRPr="00863EC9">
        <w:rPr>
          <w:lang w:val="en-GB"/>
        </w:rPr>
        <w:t>The NA61/SHINE experiment was approved at CERN in June 2007 and started data taking in 2008. The physics program of the experiment consists of three main subjects:</w:t>
      </w:r>
    </w:p>
    <w:p w14:paraId="07EC7B74" w14:textId="77777777" w:rsidR="006F5E07" w:rsidRPr="00863EC9" w:rsidRDefault="006F5E07" w:rsidP="006F5E07">
      <w:pPr>
        <w:pStyle w:val="ListParagraph"/>
        <w:numPr>
          <w:ilvl w:val="0"/>
          <w:numId w:val="1"/>
        </w:numPr>
        <w:rPr>
          <w:lang w:val="en-GB"/>
        </w:rPr>
      </w:pPr>
      <w:r w:rsidRPr="00863EC9">
        <w:rPr>
          <w:lang w:val="en-GB"/>
        </w:rPr>
        <w:t xml:space="preserve">Study of nucleus-nucleus collisions with the aim to identify the properties of the onset of </w:t>
      </w:r>
      <w:proofErr w:type="spellStart"/>
      <w:r w:rsidRPr="00863EC9">
        <w:rPr>
          <w:lang w:val="en-GB"/>
        </w:rPr>
        <w:t>deconfinement</w:t>
      </w:r>
      <w:proofErr w:type="spellEnd"/>
      <w:r w:rsidRPr="00863EC9">
        <w:rPr>
          <w:lang w:val="en-GB"/>
        </w:rPr>
        <w:t xml:space="preserve"> and find evidence for the critical point of strongly interacting matter.</w:t>
      </w:r>
    </w:p>
    <w:p w14:paraId="1648CAD7" w14:textId="77777777" w:rsidR="006F5E07" w:rsidRPr="00863EC9" w:rsidRDefault="006F5E07" w:rsidP="006F5E07">
      <w:pPr>
        <w:pStyle w:val="ListParagraph"/>
        <w:numPr>
          <w:ilvl w:val="0"/>
          <w:numId w:val="1"/>
        </w:numPr>
        <w:rPr>
          <w:lang w:val="en-GB"/>
        </w:rPr>
      </w:pPr>
      <w:r w:rsidRPr="00863EC9">
        <w:rPr>
          <w:lang w:val="en-GB"/>
        </w:rPr>
        <w:t>Study of proton-proton and proton-nucleus interactions needed as reference data for better understanding of nucleus-nucleus reactions.</w:t>
      </w:r>
    </w:p>
    <w:p w14:paraId="019A4857" w14:textId="588AB03B" w:rsidR="006F5E07" w:rsidRPr="00863EC9" w:rsidRDefault="006F5E07" w:rsidP="006F5E07">
      <w:pPr>
        <w:pStyle w:val="ListParagraph"/>
        <w:numPr>
          <w:ilvl w:val="0"/>
          <w:numId w:val="1"/>
        </w:numPr>
        <w:rPr>
          <w:lang w:val="en-GB"/>
        </w:rPr>
      </w:pPr>
      <w:r w:rsidRPr="00863EC9">
        <w:rPr>
          <w:lang w:val="en-GB"/>
        </w:rPr>
        <w:t xml:space="preserve">Measurements of hadron production in hadron-nucleus interactions needed for neutrino (T2K) and </w:t>
      </w:r>
      <w:r w:rsidR="00206CFE" w:rsidRPr="00863EC9">
        <w:rPr>
          <w:lang w:val="en-GB"/>
        </w:rPr>
        <w:t>cosmic ray</w:t>
      </w:r>
      <w:r w:rsidRPr="00863EC9">
        <w:rPr>
          <w:lang w:val="en-GB"/>
        </w:rPr>
        <w:t xml:space="preserve"> experiments (Pierre Auger Observatory and KASCADE).</w:t>
      </w:r>
    </w:p>
    <w:p w14:paraId="16D5E7DB" w14:textId="77777777" w:rsidR="006F5E07" w:rsidRPr="00863EC9" w:rsidRDefault="006F5E07" w:rsidP="006F5E07">
      <w:pPr>
        <w:rPr>
          <w:lang w:val="en-GB"/>
        </w:rPr>
      </w:pPr>
    </w:p>
    <w:p w14:paraId="272C8385" w14:textId="291C2071" w:rsidR="006F5E07" w:rsidRPr="00863EC9" w:rsidRDefault="006F5E07" w:rsidP="006F5E07">
      <w:pPr>
        <w:rPr>
          <w:lang w:val="en-GB"/>
        </w:rPr>
      </w:pPr>
      <w:r w:rsidRPr="00863EC9">
        <w:rPr>
          <w:lang w:val="en-GB"/>
        </w:rPr>
        <w:t xml:space="preserve">The NA61/SHINE experiment has collected significant amount of data with different beams and targets: </w:t>
      </w:r>
      <w:proofErr w:type="spellStart"/>
      <w:r w:rsidRPr="00863EC9">
        <w:rPr>
          <w:lang w:val="en-GB"/>
        </w:rPr>
        <w:t>p+p</w:t>
      </w:r>
      <w:proofErr w:type="spellEnd"/>
      <w:r w:rsidRPr="00863EC9">
        <w:rPr>
          <w:lang w:val="en-GB"/>
        </w:rPr>
        <w:t xml:space="preserve">, </w:t>
      </w:r>
      <w:proofErr w:type="spellStart"/>
      <w:r w:rsidRPr="00863EC9">
        <w:rPr>
          <w:lang w:val="en-GB"/>
        </w:rPr>
        <w:t>p+C</w:t>
      </w:r>
      <w:proofErr w:type="spellEnd"/>
      <w:r w:rsidRPr="00863EC9">
        <w:rPr>
          <w:lang w:val="en-GB"/>
        </w:rPr>
        <w:t xml:space="preserve">, </w:t>
      </w:r>
      <w:proofErr w:type="spellStart"/>
      <w:r w:rsidR="00CA71D9" w:rsidRPr="00863EC9">
        <w:rPr>
          <w:lang w:val="en-GB"/>
        </w:rPr>
        <w:t>p+Al</w:t>
      </w:r>
      <w:proofErr w:type="spellEnd"/>
      <w:r w:rsidR="00CA71D9" w:rsidRPr="00863EC9">
        <w:rPr>
          <w:lang w:val="en-GB"/>
        </w:rPr>
        <w:t xml:space="preserve">, </w:t>
      </w:r>
      <w:proofErr w:type="spellStart"/>
      <w:r w:rsidR="00CA71D9" w:rsidRPr="00863EC9">
        <w:rPr>
          <w:lang w:val="en-GB"/>
        </w:rPr>
        <w:t>p+Be</w:t>
      </w:r>
      <w:proofErr w:type="spellEnd"/>
      <w:r w:rsidR="00CA71D9" w:rsidRPr="00863EC9">
        <w:rPr>
          <w:lang w:val="en-GB"/>
        </w:rPr>
        <w:t xml:space="preserve">, </w:t>
      </w:r>
      <w:proofErr w:type="spellStart"/>
      <w:r w:rsidRPr="00863EC9">
        <w:rPr>
          <w:lang w:val="en-GB"/>
        </w:rPr>
        <w:t>p+Pb</w:t>
      </w:r>
      <w:proofErr w:type="spellEnd"/>
      <w:r w:rsidRPr="00863EC9">
        <w:rPr>
          <w:lang w:val="en-GB"/>
        </w:rPr>
        <w:t xml:space="preserve">, Be-Be, </w:t>
      </w:r>
      <w:proofErr w:type="spellStart"/>
      <w:r w:rsidRPr="00863EC9">
        <w:rPr>
          <w:lang w:val="en-GB"/>
        </w:rPr>
        <w:t>Ar+Sc</w:t>
      </w:r>
      <w:proofErr w:type="spellEnd"/>
      <w:r w:rsidRPr="00863EC9">
        <w:rPr>
          <w:lang w:val="en-GB"/>
        </w:rPr>
        <w:t xml:space="preserve">, </w:t>
      </w:r>
      <w:proofErr w:type="spellStart"/>
      <w:r w:rsidRPr="00863EC9">
        <w:rPr>
          <w:lang w:val="en-GB"/>
        </w:rPr>
        <w:t>Pb+Pb</w:t>
      </w:r>
      <w:proofErr w:type="spellEnd"/>
      <w:r w:rsidR="00206CFE" w:rsidRPr="00863EC9">
        <w:rPr>
          <w:lang w:val="en-GB"/>
        </w:rPr>
        <w:t>, π</w:t>
      </w:r>
      <w:r w:rsidR="00CA71D9" w:rsidRPr="00863EC9">
        <w:rPr>
          <w:vertAlign w:val="superscript"/>
          <w:lang w:val="en-GB"/>
        </w:rPr>
        <w:t>+</w:t>
      </w:r>
      <w:r w:rsidR="00CA71D9" w:rsidRPr="00863EC9">
        <w:rPr>
          <w:lang w:val="en-GB"/>
        </w:rPr>
        <w:t>+C, π</w:t>
      </w:r>
      <w:r w:rsidR="00CA71D9" w:rsidRPr="00863EC9">
        <w:rPr>
          <w:vertAlign w:val="superscript"/>
          <w:lang w:val="en-GB"/>
        </w:rPr>
        <w:t>+</w:t>
      </w:r>
      <w:r w:rsidR="00CA71D9" w:rsidRPr="00863EC9">
        <w:rPr>
          <w:lang w:val="en-GB"/>
        </w:rPr>
        <w:t xml:space="preserve">+Be, </w:t>
      </w:r>
      <w:r w:rsidRPr="00863EC9">
        <w:rPr>
          <w:lang w:val="en-GB"/>
        </w:rPr>
        <w:t xml:space="preserve">see </w:t>
      </w:r>
      <w:r w:rsidR="00785859" w:rsidRPr="00863EC9">
        <w:rPr>
          <w:lang w:val="en-GB"/>
        </w:rPr>
        <w:fldChar w:fldCharType="begin"/>
      </w:r>
      <w:r w:rsidR="00785859" w:rsidRPr="00863EC9">
        <w:rPr>
          <w:lang w:val="en-GB"/>
        </w:rPr>
        <w:instrText xml:space="preserve"> REF _Ref360017949 \h </w:instrText>
      </w:r>
      <w:r w:rsidR="00785859" w:rsidRPr="00863EC9">
        <w:rPr>
          <w:lang w:val="en-GB"/>
        </w:rPr>
      </w:r>
      <w:r w:rsidR="00785859" w:rsidRPr="00863EC9">
        <w:rPr>
          <w:lang w:val="en-GB"/>
        </w:rPr>
        <w:fldChar w:fldCharType="separate"/>
      </w:r>
      <w:r w:rsidR="00863EC9" w:rsidRPr="00863EC9">
        <w:rPr>
          <w:lang w:val="en-GB"/>
        </w:rPr>
        <w:t xml:space="preserve">Figure </w:t>
      </w:r>
      <w:r w:rsidR="00863EC9" w:rsidRPr="00863EC9">
        <w:rPr>
          <w:noProof/>
          <w:lang w:val="en-GB"/>
        </w:rPr>
        <w:t>1</w:t>
      </w:r>
      <w:r w:rsidR="00863EC9" w:rsidRPr="00863EC9">
        <w:rPr>
          <w:lang w:val="en-GB"/>
        </w:rPr>
        <w:t>: NA61/SHINE data taking</w:t>
      </w:r>
      <w:r w:rsidR="00785859" w:rsidRPr="00863EC9">
        <w:rPr>
          <w:lang w:val="en-GB"/>
        </w:rPr>
        <w:fldChar w:fldCharType="end"/>
      </w:r>
      <w:r w:rsidR="001F027D" w:rsidRPr="00863EC9">
        <w:rPr>
          <w:lang w:val="en-GB"/>
        </w:rPr>
        <w:t xml:space="preserve"> </w:t>
      </w:r>
      <w:r w:rsidR="00CA71D9" w:rsidRPr="00863EC9">
        <w:rPr>
          <w:lang w:val="en-GB"/>
        </w:rPr>
        <w:t>for graphical representation of a part of collected data at different energies.</w:t>
      </w:r>
    </w:p>
    <w:p w14:paraId="71BE44D1" w14:textId="77777777" w:rsidR="006F5E07" w:rsidRPr="00863EC9" w:rsidRDefault="006F5E07" w:rsidP="006F5E07">
      <w:pPr>
        <w:rPr>
          <w:lang w:val="en-GB"/>
        </w:rPr>
      </w:pPr>
    </w:p>
    <w:p w14:paraId="2B62F0AA" w14:textId="5DEF8A2B" w:rsidR="006F5E07" w:rsidRPr="00863EC9" w:rsidRDefault="001F027D" w:rsidP="006F5E07">
      <w:pPr>
        <w:keepNext/>
        <w:rPr>
          <w:lang w:val="en-GB"/>
        </w:rPr>
      </w:pPr>
      <w:r w:rsidRPr="00863EC9">
        <w:rPr>
          <w:noProof/>
          <w:lang w:val="en-GB"/>
        </w:rPr>
        <w:drawing>
          <wp:inline distT="0" distB="0" distL="0" distR="0" wp14:anchorId="225A7494" wp14:editId="175D83C1">
            <wp:extent cx="2920172" cy="2604057"/>
            <wp:effectExtent l="0" t="0" r="127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0736" cy="2604560"/>
                    </a:xfrm>
                    <a:prstGeom prst="rect">
                      <a:avLst/>
                    </a:prstGeom>
                    <a:noFill/>
                    <a:ln>
                      <a:noFill/>
                    </a:ln>
                  </pic:spPr>
                </pic:pic>
              </a:graphicData>
            </a:graphic>
          </wp:inline>
        </w:drawing>
      </w:r>
    </w:p>
    <w:p w14:paraId="0DB766D4" w14:textId="60BB4A72" w:rsidR="006F5E07" w:rsidRPr="00863EC9" w:rsidRDefault="006F5E07" w:rsidP="006F5E07">
      <w:pPr>
        <w:pStyle w:val="Caption"/>
        <w:rPr>
          <w:lang w:val="en-GB"/>
        </w:rPr>
      </w:pPr>
      <w:bookmarkStart w:id="0" w:name="_Ref360017949"/>
      <w:r w:rsidRPr="00863EC9">
        <w:rPr>
          <w:lang w:val="en-GB"/>
        </w:rPr>
        <w:t xml:space="preserve">Figure </w:t>
      </w:r>
      <w:r w:rsidR="001F027D" w:rsidRPr="00863EC9">
        <w:rPr>
          <w:lang w:val="en-GB"/>
        </w:rPr>
        <w:fldChar w:fldCharType="begin"/>
      </w:r>
      <w:r w:rsidR="001F027D" w:rsidRPr="00863EC9">
        <w:rPr>
          <w:lang w:val="en-GB"/>
        </w:rPr>
        <w:instrText xml:space="preserve"> SEQ Figure \* ARABIC </w:instrText>
      </w:r>
      <w:r w:rsidR="001F027D" w:rsidRPr="00863EC9">
        <w:rPr>
          <w:lang w:val="en-GB"/>
        </w:rPr>
        <w:fldChar w:fldCharType="separate"/>
      </w:r>
      <w:r w:rsidRPr="00863EC9">
        <w:rPr>
          <w:noProof/>
          <w:lang w:val="en-GB"/>
        </w:rPr>
        <w:t>1</w:t>
      </w:r>
      <w:r w:rsidR="001F027D" w:rsidRPr="00863EC9">
        <w:rPr>
          <w:noProof/>
          <w:lang w:val="en-GB"/>
        </w:rPr>
        <w:fldChar w:fldCharType="end"/>
      </w:r>
      <w:r w:rsidRPr="00863EC9">
        <w:rPr>
          <w:lang w:val="en-GB"/>
        </w:rPr>
        <w:t>: NA61/SHINE data taking</w:t>
      </w:r>
      <w:bookmarkEnd w:id="0"/>
    </w:p>
    <w:p w14:paraId="4E43DD60" w14:textId="5DAADE59" w:rsidR="00B50093" w:rsidRPr="00863EC9" w:rsidRDefault="00B50093" w:rsidP="00B50093">
      <w:pPr>
        <w:pStyle w:val="Default"/>
        <w:rPr>
          <w:rFonts w:asciiTheme="minorHAnsi" w:hAnsiTheme="minorHAnsi"/>
          <w:lang w:val="en-GB" w:bidi="en-US"/>
        </w:rPr>
      </w:pPr>
      <w:r w:rsidRPr="00863EC9">
        <w:rPr>
          <w:rFonts w:asciiTheme="minorHAnsi" w:hAnsiTheme="minorHAnsi"/>
          <w:lang w:val="en-GB" w:bidi="en-US"/>
        </w:rPr>
        <w:lastRenderedPageBreak/>
        <w:t>The authors of the project underline the following important physics results obtained by the experim</w:t>
      </w:r>
      <w:r w:rsidR="00863EC9" w:rsidRPr="00863EC9">
        <w:rPr>
          <w:rFonts w:asciiTheme="minorHAnsi" w:hAnsiTheme="minorHAnsi"/>
          <w:lang w:val="en-GB" w:bidi="en-US"/>
        </w:rPr>
        <w:t>ent</w:t>
      </w:r>
      <w:r w:rsidRPr="00863EC9">
        <w:rPr>
          <w:rFonts w:asciiTheme="minorHAnsi" w:hAnsiTheme="minorHAnsi"/>
          <w:lang w:val="en-GB" w:bidi="en-US"/>
        </w:rPr>
        <w:t>:</w:t>
      </w:r>
    </w:p>
    <w:p w14:paraId="1C90820C" w14:textId="49E06EBA" w:rsidR="00B50093" w:rsidRPr="00863EC9" w:rsidRDefault="00B50093" w:rsidP="00B50093">
      <w:pPr>
        <w:pStyle w:val="Default"/>
        <w:numPr>
          <w:ilvl w:val="0"/>
          <w:numId w:val="8"/>
        </w:numPr>
        <w:rPr>
          <w:rFonts w:asciiTheme="minorHAnsi" w:hAnsiTheme="minorHAnsi"/>
          <w:lang w:val="en-GB" w:bidi="en-US"/>
        </w:rPr>
      </w:pPr>
      <w:r w:rsidRPr="00863EC9">
        <w:rPr>
          <w:rFonts w:asciiTheme="minorHAnsi" w:hAnsiTheme="minorHAnsi"/>
          <w:lang w:val="en-GB" w:bidi="en-US"/>
        </w:rPr>
        <w:t xml:space="preserve">Observation of a rapid change of the system size dependence of hadron production properties </w:t>
      </w:r>
      <w:r w:rsidR="00737F6F">
        <w:rPr>
          <w:rFonts w:asciiTheme="minorHAnsi" w:hAnsiTheme="minorHAnsi"/>
          <w:lang w:val="en-GB" w:bidi="en-US"/>
        </w:rPr>
        <w:t>–</w:t>
      </w:r>
      <w:r w:rsidRPr="00863EC9">
        <w:rPr>
          <w:rFonts w:asciiTheme="minorHAnsi" w:hAnsiTheme="minorHAnsi"/>
          <w:lang w:val="en-GB" w:bidi="en-US"/>
        </w:rPr>
        <w:t xml:space="preserve"> the</w:t>
      </w:r>
      <w:r w:rsidR="00737F6F">
        <w:rPr>
          <w:rFonts w:asciiTheme="minorHAnsi" w:hAnsiTheme="minorHAnsi"/>
          <w:lang w:val="en-GB" w:bidi="en-US"/>
        </w:rPr>
        <w:t xml:space="preserve"> </w:t>
      </w:r>
      <w:r w:rsidRPr="00863EC9">
        <w:rPr>
          <w:rFonts w:asciiTheme="minorHAnsi" w:hAnsiTheme="minorHAnsi"/>
          <w:lang w:val="en-GB" w:bidi="en-US"/>
        </w:rPr>
        <w:t>onset of fireball;</w:t>
      </w:r>
    </w:p>
    <w:p w14:paraId="6ED9B57D" w14:textId="3857822B" w:rsidR="00B50093" w:rsidRPr="00863EC9" w:rsidRDefault="00B50093" w:rsidP="00B50093">
      <w:pPr>
        <w:pStyle w:val="Default"/>
        <w:numPr>
          <w:ilvl w:val="0"/>
          <w:numId w:val="8"/>
        </w:numPr>
        <w:rPr>
          <w:rFonts w:asciiTheme="minorHAnsi" w:hAnsiTheme="minorHAnsi"/>
          <w:lang w:val="en-GB" w:bidi="en-US"/>
        </w:rPr>
      </w:pPr>
      <w:r w:rsidRPr="00863EC9">
        <w:rPr>
          <w:rFonts w:asciiTheme="minorHAnsi" w:hAnsiTheme="minorHAnsi"/>
          <w:lang w:val="en-GB" w:bidi="en-US"/>
        </w:rPr>
        <w:t>Reduction of systematic uncertainties of the T2K final results by a factor of about 2,</w:t>
      </w:r>
    </w:p>
    <w:p w14:paraId="55854BA0" w14:textId="4A3FD001" w:rsidR="00B50093" w:rsidRPr="00863EC9" w:rsidRDefault="00B50093" w:rsidP="00B50093">
      <w:pPr>
        <w:pStyle w:val="Default"/>
        <w:numPr>
          <w:ilvl w:val="0"/>
          <w:numId w:val="8"/>
        </w:numPr>
        <w:rPr>
          <w:rFonts w:asciiTheme="minorHAnsi" w:hAnsiTheme="minorHAnsi"/>
          <w:lang w:val="en-GB"/>
        </w:rPr>
      </w:pPr>
      <w:r w:rsidRPr="00863EC9">
        <w:rPr>
          <w:rFonts w:asciiTheme="minorHAnsi" w:hAnsiTheme="minorHAnsi"/>
          <w:lang w:val="en-GB" w:bidi="en-US"/>
        </w:rPr>
        <w:t xml:space="preserve">Precise investigation of mechanisms for </w:t>
      </w:r>
      <w:proofErr w:type="spellStart"/>
      <w:r w:rsidRPr="00863EC9">
        <w:rPr>
          <w:rFonts w:asciiTheme="minorHAnsi" w:hAnsiTheme="minorHAnsi"/>
          <w:lang w:val="en-GB" w:bidi="en-US"/>
        </w:rPr>
        <w:t>muon</w:t>
      </w:r>
      <w:proofErr w:type="spellEnd"/>
      <w:r w:rsidRPr="00863EC9">
        <w:rPr>
          <w:rFonts w:asciiTheme="minorHAnsi" w:hAnsiTheme="minorHAnsi"/>
          <w:lang w:val="en-GB" w:bidi="en-US"/>
        </w:rPr>
        <w:t xml:space="preserve"> product</w:t>
      </w:r>
      <w:r w:rsidR="00737F6F">
        <w:rPr>
          <w:rFonts w:asciiTheme="minorHAnsi" w:hAnsiTheme="minorHAnsi"/>
          <w:lang w:val="en-GB" w:bidi="en-US"/>
        </w:rPr>
        <w:t xml:space="preserve">ion in ultra-high energy cosmic </w:t>
      </w:r>
      <w:r w:rsidRPr="00863EC9">
        <w:rPr>
          <w:rFonts w:asciiTheme="minorHAnsi" w:hAnsiTheme="minorHAnsi"/>
          <w:lang w:val="en-GB" w:bidi="en-US"/>
        </w:rPr>
        <w:t>ray showers in the air.</w:t>
      </w:r>
    </w:p>
    <w:p w14:paraId="33B5CD5C" w14:textId="77777777" w:rsidR="00B50093" w:rsidRPr="00863EC9" w:rsidRDefault="00B50093" w:rsidP="00B50093">
      <w:pPr>
        <w:pStyle w:val="Default"/>
        <w:rPr>
          <w:rFonts w:asciiTheme="minorHAnsi" w:hAnsiTheme="minorHAnsi"/>
          <w:lang w:val="en-GB"/>
        </w:rPr>
      </w:pPr>
    </w:p>
    <w:p w14:paraId="3D8C8D12" w14:textId="3328E2CB" w:rsidR="001F027D" w:rsidRPr="00863EC9" w:rsidRDefault="00B50093" w:rsidP="00B50093">
      <w:pPr>
        <w:pStyle w:val="Default"/>
        <w:rPr>
          <w:rFonts w:asciiTheme="minorHAnsi" w:hAnsiTheme="minorHAnsi"/>
          <w:lang w:val="en-GB"/>
        </w:rPr>
      </w:pPr>
      <w:r w:rsidRPr="00863EC9">
        <w:rPr>
          <w:rFonts w:asciiTheme="minorHAnsi" w:hAnsiTheme="minorHAnsi"/>
          <w:lang w:val="en-GB"/>
        </w:rPr>
        <w:t xml:space="preserve">The </w:t>
      </w:r>
      <w:r w:rsidR="00737F6F">
        <w:rPr>
          <w:rFonts w:asciiTheme="minorHAnsi" w:hAnsiTheme="minorHAnsi"/>
          <w:lang w:val="en-GB"/>
        </w:rPr>
        <w:t>physics program of the NA61/SHINE</w:t>
      </w:r>
      <w:r w:rsidRPr="00863EC9">
        <w:rPr>
          <w:rFonts w:asciiTheme="minorHAnsi" w:hAnsiTheme="minorHAnsi"/>
          <w:lang w:val="en-GB"/>
        </w:rPr>
        <w:t xml:space="preserve"> extension includes</w:t>
      </w:r>
      <w:r w:rsidR="00863EC9">
        <w:rPr>
          <w:rFonts w:asciiTheme="minorHAnsi" w:hAnsiTheme="minorHAnsi"/>
          <w:lang w:val="en-GB"/>
        </w:rPr>
        <w:t xml:space="preserve"> the following measurements</w:t>
      </w:r>
      <w:r w:rsidRPr="00863EC9">
        <w:rPr>
          <w:rFonts w:asciiTheme="minorHAnsi" w:hAnsiTheme="minorHAnsi"/>
          <w:lang w:val="en-GB"/>
        </w:rPr>
        <w:t>:</w:t>
      </w:r>
    </w:p>
    <w:p w14:paraId="33797611" w14:textId="56F8E937" w:rsidR="00B50093" w:rsidRPr="00863EC9" w:rsidRDefault="00863EC9" w:rsidP="00B50093">
      <w:pPr>
        <w:pStyle w:val="Default"/>
        <w:numPr>
          <w:ilvl w:val="0"/>
          <w:numId w:val="10"/>
        </w:numPr>
        <w:rPr>
          <w:rFonts w:asciiTheme="minorHAnsi" w:hAnsiTheme="minorHAnsi"/>
          <w:lang w:val="en-GB" w:bidi="en-US"/>
        </w:rPr>
      </w:pPr>
      <w:r>
        <w:rPr>
          <w:rFonts w:asciiTheme="minorHAnsi" w:hAnsiTheme="minorHAnsi"/>
          <w:lang w:val="en-GB" w:bidi="en-US"/>
        </w:rPr>
        <w:t>C</w:t>
      </w:r>
      <w:r w:rsidR="00B50093" w:rsidRPr="00863EC9">
        <w:rPr>
          <w:rFonts w:asciiTheme="minorHAnsi" w:hAnsiTheme="minorHAnsi"/>
          <w:lang w:val="en-GB" w:bidi="en-US"/>
        </w:rPr>
        <w:t xml:space="preserve">harm hadron production in </w:t>
      </w:r>
      <w:proofErr w:type="spellStart"/>
      <w:r w:rsidR="00B50093" w:rsidRPr="00863EC9">
        <w:rPr>
          <w:rFonts w:asciiTheme="minorHAnsi" w:hAnsiTheme="minorHAnsi"/>
          <w:lang w:val="en-GB" w:bidi="en-US"/>
        </w:rPr>
        <w:t>Pb+Pb</w:t>
      </w:r>
      <w:proofErr w:type="spellEnd"/>
      <w:r w:rsidR="00B50093" w:rsidRPr="00863EC9">
        <w:rPr>
          <w:rFonts w:asciiTheme="minorHAnsi" w:hAnsiTheme="minorHAnsi"/>
          <w:lang w:val="en-GB" w:bidi="en-US"/>
        </w:rPr>
        <w:t xml:space="preserve"> collisions for heavy ion physics;</w:t>
      </w:r>
    </w:p>
    <w:p w14:paraId="55B33241" w14:textId="13E289C0" w:rsidR="00B50093" w:rsidRPr="00863EC9" w:rsidRDefault="00863EC9" w:rsidP="00B50093">
      <w:pPr>
        <w:pStyle w:val="Default"/>
        <w:numPr>
          <w:ilvl w:val="0"/>
          <w:numId w:val="10"/>
        </w:numPr>
        <w:rPr>
          <w:rFonts w:asciiTheme="minorHAnsi" w:hAnsiTheme="minorHAnsi"/>
          <w:lang w:val="en-GB" w:bidi="en-US"/>
        </w:rPr>
      </w:pPr>
      <w:r>
        <w:rPr>
          <w:rFonts w:asciiTheme="minorHAnsi" w:hAnsiTheme="minorHAnsi"/>
          <w:lang w:val="en-GB" w:bidi="en-US"/>
        </w:rPr>
        <w:t>N</w:t>
      </w:r>
      <w:r w:rsidR="00B50093" w:rsidRPr="00863EC9">
        <w:rPr>
          <w:rFonts w:asciiTheme="minorHAnsi" w:hAnsiTheme="minorHAnsi"/>
          <w:lang w:val="en-GB" w:bidi="en-US"/>
        </w:rPr>
        <w:t>uclear fragmentation cross sections for cosmic ray physics;</w:t>
      </w:r>
    </w:p>
    <w:p w14:paraId="43603E6B" w14:textId="36E7E8AC" w:rsidR="00B50093" w:rsidRPr="00863EC9" w:rsidRDefault="00863EC9" w:rsidP="00B50093">
      <w:pPr>
        <w:pStyle w:val="Default"/>
        <w:numPr>
          <w:ilvl w:val="0"/>
          <w:numId w:val="10"/>
        </w:numPr>
        <w:rPr>
          <w:rFonts w:asciiTheme="minorHAnsi" w:hAnsiTheme="minorHAnsi"/>
          <w:lang w:val="en-GB"/>
        </w:rPr>
      </w:pPr>
      <w:r>
        <w:rPr>
          <w:rFonts w:asciiTheme="minorHAnsi" w:hAnsiTheme="minorHAnsi"/>
          <w:lang w:val="en-GB" w:bidi="en-US"/>
        </w:rPr>
        <w:t>H</w:t>
      </w:r>
      <w:r w:rsidR="00B50093" w:rsidRPr="00863EC9">
        <w:rPr>
          <w:rFonts w:asciiTheme="minorHAnsi" w:hAnsiTheme="minorHAnsi"/>
          <w:lang w:val="en-GB" w:bidi="en-US"/>
        </w:rPr>
        <w:t>adron production in hadron-induced reactions for neutrino physics.</w:t>
      </w:r>
    </w:p>
    <w:p w14:paraId="7360CD1B" w14:textId="77777777" w:rsidR="00B50093" w:rsidRPr="00863EC9" w:rsidRDefault="00B50093" w:rsidP="00B50093">
      <w:pPr>
        <w:pStyle w:val="Default"/>
        <w:rPr>
          <w:rFonts w:asciiTheme="minorHAnsi" w:hAnsiTheme="minorHAnsi"/>
          <w:lang w:val="en-GB"/>
        </w:rPr>
      </w:pPr>
    </w:p>
    <w:p w14:paraId="3C6EB442" w14:textId="3AE6ED73" w:rsidR="00863EC9" w:rsidRPr="00863EC9" w:rsidRDefault="00737F6F" w:rsidP="00863EC9">
      <w:pPr>
        <w:rPr>
          <w:b/>
          <w:bCs/>
          <w:lang w:val="en-GB" w:bidi="en-US"/>
        </w:rPr>
      </w:pPr>
      <w:bookmarkStart w:id="1" w:name="bookmark8"/>
      <w:r>
        <w:rPr>
          <w:b/>
          <w:bCs/>
          <w:lang w:val="en-GB" w:bidi="en-US"/>
        </w:rPr>
        <w:t xml:space="preserve">The JINR group contributions and </w:t>
      </w:r>
      <w:r w:rsidR="00863EC9" w:rsidRPr="00863EC9">
        <w:rPr>
          <w:b/>
          <w:bCs/>
          <w:lang w:val="en-GB" w:bidi="en-US"/>
        </w:rPr>
        <w:t>responsibilities</w:t>
      </w:r>
      <w:r>
        <w:rPr>
          <w:b/>
          <w:bCs/>
          <w:lang w:val="en-GB" w:bidi="en-US"/>
        </w:rPr>
        <w:t xml:space="preserve"> are</w:t>
      </w:r>
      <w:r w:rsidR="00863EC9" w:rsidRPr="00863EC9">
        <w:rPr>
          <w:b/>
          <w:bCs/>
          <w:lang w:val="en-GB" w:bidi="en-US"/>
        </w:rPr>
        <w:t>:</w:t>
      </w:r>
      <w:bookmarkEnd w:id="1"/>
    </w:p>
    <w:p w14:paraId="7E0610BA" w14:textId="77777777" w:rsidR="00863EC9" w:rsidRPr="00737F6F" w:rsidRDefault="00863EC9" w:rsidP="00737F6F">
      <w:pPr>
        <w:pStyle w:val="ListParagraph"/>
        <w:numPr>
          <w:ilvl w:val="0"/>
          <w:numId w:val="12"/>
        </w:numPr>
        <w:rPr>
          <w:lang w:val="en-GB" w:bidi="en-US"/>
        </w:rPr>
      </w:pPr>
      <w:r w:rsidRPr="00737F6F">
        <w:rPr>
          <w:lang w:val="en-GB" w:bidi="en-US"/>
        </w:rPr>
        <w:t>Maintenance and operation of TOF-L/R detectors;</w:t>
      </w:r>
    </w:p>
    <w:p w14:paraId="49BCBE15" w14:textId="77777777" w:rsidR="00863EC9" w:rsidRPr="00737F6F" w:rsidRDefault="00863EC9" w:rsidP="00737F6F">
      <w:pPr>
        <w:pStyle w:val="ListParagraph"/>
        <w:numPr>
          <w:ilvl w:val="0"/>
          <w:numId w:val="12"/>
        </w:numPr>
        <w:rPr>
          <w:lang w:val="en-GB" w:bidi="en-US"/>
        </w:rPr>
      </w:pPr>
      <w:r w:rsidRPr="00737F6F">
        <w:rPr>
          <w:lang w:val="en-GB" w:bidi="en-US"/>
        </w:rPr>
        <w:t>TOF-L/R data calibration;</w:t>
      </w:r>
    </w:p>
    <w:p w14:paraId="68D5180C" w14:textId="7BF7AF60" w:rsidR="00863EC9" w:rsidRPr="00737F6F" w:rsidRDefault="00737F6F" w:rsidP="00737F6F">
      <w:pPr>
        <w:pStyle w:val="ListParagraph"/>
        <w:numPr>
          <w:ilvl w:val="0"/>
          <w:numId w:val="12"/>
        </w:numPr>
        <w:rPr>
          <w:lang w:val="en-GB" w:bidi="en-US"/>
        </w:rPr>
      </w:pPr>
      <w:r>
        <w:rPr>
          <w:lang w:val="en-GB" w:bidi="en-US"/>
        </w:rPr>
        <w:t>R&amp;</w:t>
      </w:r>
      <w:r w:rsidR="00863EC9" w:rsidRPr="00737F6F">
        <w:rPr>
          <w:lang w:val="en-GB" w:bidi="en-US"/>
        </w:rPr>
        <w:t>D for TOF base</w:t>
      </w:r>
      <w:r>
        <w:rPr>
          <w:lang w:val="en-GB" w:bidi="en-US"/>
        </w:rPr>
        <w:t>d</w:t>
      </w:r>
      <w:r w:rsidR="00863EC9" w:rsidRPr="00737F6F">
        <w:rPr>
          <w:lang w:val="en-GB" w:bidi="en-US"/>
        </w:rPr>
        <w:t xml:space="preserve"> on MRPC;</w:t>
      </w:r>
    </w:p>
    <w:p w14:paraId="52087E31" w14:textId="77777777" w:rsidR="00863EC9" w:rsidRPr="00737F6F" w:rsidRDefault="00863EC9" w:rsidP="00737F6F">
      <w:pPr>
        <w:pStyle w:val="ListParagraph"/>
        <w:numPr>
          <w:ilvl w:val="0"/>
          <w:numId w:val="12"/>
        </w:numPr>
        <w:rPr>
          <w:lang w:val="en-GB" w:bidi="en-US"/>
        </w:rPr>
      </w:pPr>
      <w:r w:rsidRPr="00737F6F">
        <w:rPr>
          <w:lang w:val="en-GB" w:bidi="en-US"/>
        </w:rPr>
        <w:t>Software developments and maintenance of the software library;</w:t>
      </w:r>
    </w:p>
    <w:p w14:paraId="2ADE04FB" w14:textId="77777777" w:rsidR="00863EC9" w:rsidRPr="00737F6F" w:rsidRDefault="00863EC9" w:rsidP="00737F6F">
      <w:pPr>
        <w:pStyle w:val="ListParagraph"/>
        <w:numPr>
          <w:ilvl w:val="0"/>
          <w:numId w:val="12"/>
        </w:numPr>
        <w:rPr>
          <w:lang w:val="en-GB" w:bidi="en-US"/>
        </w:rPr>
      </w:pPr>
      <w:r w:rsidRPr="00737F6F">
        <w:rPr>
          <w:lang w:val="en-GB" w:bidi="en-US"/>
        </w:rPr>
        <w:t>Raw data reconstruction and DST production;</w:t>
      </w:r>
    </w:p>
    <w:p w14:paraId="2271C93B" w14:textId="77777777" w:rsidR="00863EC9" w:rsidRPr="00737F6F" w:rsidRDefault="00863EC9" w:rsidP="00737F6F">
      <w:pPr>
        <w:pStyle w:val="ListParagraph"/>
        <w:numPr>
          <w:ilvl w:val="0"/>
          <w:numId w:val="12"/>
        </w:numPr>
        <w:rPr>
          <w:lang w:val="en-GB" w:bidi="en-US"/>
        </w:rPr>
      </w:pPr>
      <w:r w:rsidRPr="00737F6F">
        <w:rPr>
          <w:lang w:val="en-GB" w:bidi="en-US"/>
        </w:rPr>
        <w:t>Data analysis.</w:t>
      </w:r>
    </w:p>
    <w:p w14:paraId="39FAC7F0" w14:textId="77777777" w:rsidR="007176F1" w:rsidRPr="00863EC9" w:rsidRDefault="007176F1" w:rsidP="007176F1">
      <w:pPr>
        <w:rPr>
          <w:lang w:val="en-GB"/>
        </w:rPr>
      </w:pPr>
    </w:p>
    <w:p w14:paraId="4012AD5C" w14:textId="70310CD7" w:rsidR="007176F1" w:rsidRPr="00642F6B" w:rsidRDefault="00737F6F" w:rsidP="007176F1">
      <w:pPr>
        <w:rPr>
          <w:b/>
          <w:lang w:val="en-GB"/>
        </w:rPr>
      </w:pPr>
      <w:r w:rsidRPr="00642F6B">
        <w:rPr>
          <w:b/>
          <w:lang w:val="en-GB"/>
        </w:rPr>
        <w:t>The</w:t>
      </w:r>
      <w:r w:rsidR="00FA1211" w:rsidRPr="00642F6B">
        <w:rPr>
          <w:b/>
          <w:lang w:val="en-GB"/>
        </w:rPr>
        <w:t xml:space="preserve"> JINR group</w:t>
      </w:r>
      <w:r w:rsidR="00642F6B">
        <w:rPr>
          <w:b/>
          <w:lang w:val="en-GB"/>
        </w:rPr>
        <w:t xml:space="preserve"> plans</w:t>
      </w:r>
      <w:r w:rsidRPr="00642F6B">
        <w:rPr>
          <w:b/>
          <w:lang w:val="en-GB"/>
        </w:rPr>
        <w:t xml:space="preserve"> to work</w:t>
      </w:r>
      <w:r w:rsidR="00C01EA0" w:rsidRPr="00642F6B">
        <w:rPr>
          <w:b/>
          <w:lang w:val="en-GB"/>
        </w:rPr>
        <w:t xml:space="preserve"> on the following physics studies</w:t>
      </w:r>
      <w:r w:rsidR="00FA1211" w:rsidRPr="00642F6B">
        <w:rPr>
          <w:b/>
          <w:lang w:val="en-GB"/>
        </w:rPr>
        <w:t>:</w:t>
      </w:r>
    </w:p>
    <w:p w14:paraId="69FFE4F9" w14:textId="56045F65" w:rsidR="00C01EA0" w:rsidRPr="00C01EA0" w:rsidRDefault="00C01EA0" w:rsidP="00C01EA0">
      <w:pPr>
        <w:pStyle w:val="ListParagraph"/>
        <w:numPr>
          <w:ilvl w:val="0"/>
          <w:numId w:val="4"/>
        </w:numPr>
        <w:rPr>
          <w:lang w:val="en-GB" w:bidi="en-US"/>
        </w:rPr>
      </w:pPr>
      <w:r>
        <w:rPr>
          <w:lang w:val="en-GB" w:bidi="en-US"/>
        </w:rPr>
        <w:t>P</w:t>
      </w:r>
      <w:r w:rsidRPr="00C01EA0">
        <w:rPr>
          <w:lang w:val="en-GB" w:bidi="en-US"/>
        </w:rPr>
        <w:t>roduction of light nuclei in nuclear interactions</w:t>
      </w:r>
      <w:r>
        <w:rPr>
          <w:lang w:val="en-GB" w:bidi="en-US"/>
        </w:rPr>
        <w:t xml:space="preserve"> since </w:t>
      </w:r>
      <w:r w:rsidRPr="00C01EA0">
        <w:rPr>
          <w:lang w:bidi="en-US"/>
        </w:rPr>
        <w:t>formed n</w:t>
      </w:r>
      <w:r>
        <w:rPr>
          <w:lang w:bidi="en-US"/>
        </w:rPr>
        <w:t xml:space="preserve">ear the freeze-out and may provide </w:t>
      </w:r>
      <w:r w:rsidRPr="00C01EA0">
        <w:rPr>
          <w:lang w:bidi="en-US"/>
        </w:rPr>
        <w:t>information on the space-time structure of this late stage of the collision</w:t>
      </w:r>
      <w:r w:rsidRPr="00C01EA0">
        <w:rPr>
          <w:lang w:val="en-GB" w:bidi="en-US"/>
        </w:rPr>
        <w:t>;</w:t>
      </w:r>
    </w:p>
    <w:p w14:paraId="5E6A813A" w14:textId="57E929EA" w:rsidR="00C01EA0" w:rsidRPr="00C01EA0" w:rsidRDefault="00C01EA0" w:rsidP="00C01EA0">
      <w:pPr>
        <w:pStyle w:val="ListParagraph"/>
        <w:numPr>
          <w:ilvl w:val="0"/>
          <w:numId w:val="4"/>
        </w:numPr>
        <w:rPr>
          <w:lang w:val="en-GB"/>
        </w:rPr>
      </w:pPr>
      <w:r>
        <w:rPr>
          <w:lang w:bidi="en-US"/>
        </w:rPr>
        <w:t>C</w:t>
      </w:r>
      <w:r w:rsidRPr="00C01EA0">
        <w:rPr>
          <w:lang w:bidi="en-US"/>
        </w:rPr>
        <w:t>harge dependence of particle yields and anisotropi</w:t>
      </w:r>
      <w:r>
        <w:rPr>
          <w:lang w:bidi="en-US"/>
        </w:rPr>
        <w:t xml:space="preserve">c flow harmonics in the forward </w:t>
      </w:r>
      <w:r w:rsidRPr="00C01EA0">
        <w:rPr>
          <w:lang w:bidi="en-US"/>
        </w:rPr>
        <w:t>rapidity region</w:t>
      </w:r>
      <w:r w:rsidR="00942AC1">
        <w:rPr>
          <w:lang w:bidi="en-US"/>
        </w:rPr>
        <w:t>,</w:t>
      </w:r>
      <w:r w:rsidRPr="00C01EA0">
        <w:rPr>
          <w:lang w:bidi="en-US"/>
        </w:rPr>
        <w:t xml:space="preserve"> which is sensitive to the effects ind</w:t>
      </w:r>
      <w:r>
        <w:rPr>
          <w:lang w:bidi="en-US"/>
        </w:rPr>
        <w:t xml:space="preserve">uced by the strong electric and </w:t>
      </w:r>
      <w:r w:rsidRPr="00C01EA0">
        <w:rPr>
          <w:lang w:bidi="en-US"/>
        </w:rPr>
        <w:t>magnetic fields generated in the heavy ion collision</w:t>
      </w:r>
      <w:r>
        <w:rPr>
          <w:lang w:bidi="en-US"/>
        </w:rPr>
        <w:t>.</w:t>
      </w:r>
    </w:p>
    <w:p w14:paraId="5F85BBA3" w14:textId="75C4D90B" w:rsidR="00913D20" w:rsidRPr="00863EC9" w:rsidRDefault="00C01EA0" w:rsidP="00C01EA0">
      <w:pPr>
        <w:pStyle w:val="ListParagraph"/>
        <w:numPr>
          <w:ilvl w:val="0"/>
          <w:numId w:val="4"/>
        </w:numPr>
        <w:rPr>
          <w:lang w:val="en-GB"/>
        </w:rPr>
      </w:pPr>
      <w:r>
        <w:rPr>
          <w:lang w:val="en-GB" w:bidi="en-US"/>
        </w:rPr>
        <w:t>H</w:t>
      </w:r>
      <w:r w:rsidRPr="00C01EA0">
        <w:rPr>
          <w:lang w:val="en-GB" w:bidi="en-US"/>
        </w:rPr>
        <w:t xml:space="preserve">yperon and </w:t>
      </w:r>
      <w:proofErr w:type="spellStart"/>
      <w:r w:rsidRPr="00C01EA0">
        <w:rPr>
          <w:lang w:val="en-GB" w:bidi="en-US"/>
        </w:rPr>
        <w:t>hypernuclei</w:t>
      </w:r>
      <w:proofErr w:type="spellEnd"/>
      <w:r w:rsidRPr="00C01EA0">
        <w:rPr>
          <w:lang w:val="en-GB" w:bidi="en-US"/>
        </w:rPr>
        <w:t xml:space="preserve"> production in </w:t>
      </w:r>
      <w:proofErr w:type="spellStart"/>
      <w:r w:rsidRPr="00C01EA0">
        <w:rPr>
          <w:lang w:val="en-GB" w:bidi="en-US"/>
        </w:rPr>
        <w:t>Ar+Sc</w:t>
      </w:r>
      <w:proofErr w:type="spellEnd"/>
      <w:r w:rsidRPr="00C01EA0">
        <w:rPr>
          <w:lang w:val="en-GB" w:bidi="en-US"/>
        </w:rPr>
        <w:t xml:space="preserve">, </w:t>
      </w:r>
      <w:proofErr w:type="spellStart"/>
      <w:r w:rsidRPr="00C01EA0">
        <w:rPr>
          <w:lang w:val="en-GB" w:bidi="en-US"/>
        </w:rPr>
        <w:t>Xe+La</w:t>
      </w:r>
      <w:proofErr w:type="spellEnd"/>
      <w:r w:rsidRPr="00C01EA0">
        <w:rPr>
          <w:lang w:val="en-GB" w:bidi="en-US"/>
        </w:rPr>
        <w:t xml:space="preserve">, </w:t>
      </w:r>
      <w:proofErr w:type="spellStart"/>
      <w:r w:rsidRPr="00C01EA0">
        <w:rPr>
          <w:lang w:val="en-GB" w:bidi="en-US"/>
        </w:rPr>
        <w:t>Pb+Pb</w:t>
      </w:r>
      <w:proofErr w:type="spellEnd"/>
      <w:r w:rsidRPr="00C01EA0">
        <w:rPr>
          <w:lang w:val="en-GB" w:bidi="en-US"/>
        </w:rPr>
        <w:t xml:space="preserve"> interactions</w:t>
      </w:r>
      <w:r>
        <w:rPr>
          <w:lang w:val="en-GB" w:bidi="en-US"/>
        </w:rPr>
        <w:t xml:space="preserve"> to </w:t>
      </w:r>
      <w:r>
        <w:rPr>
          <w:lang w:bidi="en-US"/>
        </w:rPr>
        <w:t xml:space="preserve">improve our knowledge on the </w:t>
      </w:r>
      <w:r w:rsidRPr="00C01EA0">
        <w:rPr>
          <w:lang w:bidi="en-US"/>
        </w:rPr>
        <w:t>strange particle-nucleus interaction in a many body environment</w:t>
      </w:r>
      <w:r>
        <w:rPr>
          <w:lang w:bidi="en-US"/>
        </w:rPr>
        <w:t>.</w:t>
      </w:r>
    </w:p>
    <w:p w14:paraId="460B1427" w14:textId="77777777" w:rsidR="00976D15" w:rsidRPr="00863EC9" w:rsidRDefault="00976D15" w:rsidP="00976D15">
      <w:pPr>
        <w:rPr>
          <w:lang w:val="en-GB"/>
        </w:rPr>
      </w:pPr>
    </w:p>
    <w:p w14:paraId="7C4750A6" w14:textId="77777777" w:rsidR="00B50093" w:rsidRPr="00863EC9" w:rsidRDefault="00B50093" w:rsidP="00B50093">
      <w:pPr>
        <w:rPr>
          <w:lang w:val="en-GB"/>
        </w:rPr>
      </w:pPr>
      <w:r w:rsidRPr="00E944C6">
        <w:rPr>
          <w:b/>
          <w:lang w:val="en-GB"/>
        </w:rPr>
        <w:t>During the latest session of SPSC on 08/06/2018 the Committee decided to allocate beam time after the long shutdown LS2</w:t>
      </w:r>
      <w:r w:rsidRPr="00863EC9">
        <w:rPr>
          <w:lang w:val="en-GB"/>
        </w:rPr>
        <w:t>: “The SPSC recognises the broad interest of the NA61 physics program after Long Shutdown LS2 as outlined in the addenda CERN-SPSC-P-330-ADD10/11.    The Committee recommends approval of beam times in 2021 for detector commissioning with hadron beams, for the measurement of hadron production with the T2K target with proton beams, and for the measurement of open charm production with Lead ion beams.”</w:t>
      </w:r>
    </w:p>
    <w:p w14:paraId="56EDDC0D" w14:textId="77777777" w:rsidR="00B50093" w:rsidRPr="00863EC9" w:rsidRDefault="00B50093" w:rsidP="00B50093">
      <w:pPr>
        <w:rPr>
          <w:lang w:val="en-GB"/>
        </w:rPr>
      </w:pPr>
    </w:p>
    <w:p w14:paraId="7E1FC05A" w14:textId="77777777" w:rsidR="00B50093" w:rsidRPr="00863EC9" w:rsidRDefault="00B50093" w:rsidP="00B50093">
      <w:pPr>
        <w:rPr>
          <w:lang w:val="en-GB"/>
        </w:rPr>
      </w:pPr>
      <w:r w:rsidRPr="00863EC9">
        <w:rPr>
          <w:lang w:val="en-GB"/>
        </w:rPr>
        <w:t xml:space="preserve">In addition the upgrade of the TOF system has obtained </w:t>
      </w:r>
      <w:r w:rsidRPr="00E944C6">
        <w:rPr>
          <w:b/>
          <w:lang w:val="en-GB"/>
        </w:rPr>
        <w:t>financial support from the JINR Directorate</w:t>
      </w:r>
      <w:r w:rsidRPr="00863EC9">
        <w:rPr>
          <w:lang w:val="en-GB"/>
        </w:rPr>
        <w:t xml:space="preserve"> to speed up the tests and the commissioning of the TOF detectors for NICA using beams at CERN.</w:t>
      </w:r>
    </w:p>
    <w:p w14:paraId="5B76EBF7" w14:textId="77777777" w:rsidR="00B50093" w:rsidRPr="00863EC9" w:rsidRDefault="00B50093" w:rsidP="00B90F57">
      <w:pPr>
        <w:rPr>
          <w:b/>
          <w:lang w:val="en-GB"/>
        </w:rPr>
      </w:pPr>
      <w:bookmarkStart w:id="2" w:name="_GoBack"/>
      <w:bookmarkEnd w:id="2"/>
    </w:p>
    <w:p w14:paraId="513ECA67" w14:textId="4CB70DA1" w:rsidR="0069455D" w:rsidRDefault="00976D15" w:rsidP="001F027D">
      <w:pPr>
        <w:rPr>
          <w:lang w:val="en-GB" w:bidi="en-US"/>
        </w:rPr>
      </w:pPr>
      <w:r w:rsidRPr="00863EC9">
        <w:rPr>
          <w:b/>
          <w:lang w:val="en-GB"/>
        </w:rPr>
        <w:t xml:space="preserve">The reviews of </w:t>
      </w:r>
      <w:r w:rsidR="00E53A8C" w:rsidRPr="00863EC9">
        <w:rPr>
          <w:b/>
          <w:lang w:val="en-GB"/>
        </w:rPr>
        <w:t xml:space="preserve">the referees </w:t>
      </w:r>
      <w:proofErr w:type="spellStart"/>
      <w:r w:rsidR="00C01EA0">
        <w:rPr>
          <w:b/>
          <w:lang w:val="en-GB"/>
        </w:rPr>
        <w:t>V.V.Burov</w:t>
      </w:r>
      <w:proofErr w:type="spellEnd"/>
      <w:r w:rsidR="00C01EA0">
        <w:rPr>
          <w:b/>
          <w:lang w:val="en-GB"/>
        </w:rPr>
        <w:t xml:space="preserve"> and </w:t>
      </w:r>
      <w:proofErr w:type="spellStart"/>
      <w:r w:rsidR="00C01EA0">
        <w:rPr>
          <w:b/>
          <w:lang w:val="en-GB"/>
        </w:rPr>
        <w:t>I.A.Tyapkin</w:t>
      </w:r>
      <w:proofErr w:type="spellEnd"/>
      <w:r w:rsidR="00852F51" w:rsidRPr="00863EC9">
        <w:rPr>
          <w:b/>
          <w:lang w:val="en-GB"/>
        </w:rPr>
        <w:t xml:space="preserve"> </w:t>
      </w:r>
      <w:r w:rsidR="00E53A8C" w:rsidRPr="00863EC9">
        <w:rPr>
          <w:b/>
          <w:lang w:val="en-GB"/>
        </w:rPr>
        <w:t>are positive an</w:t>
      </w:r>
      <w:r w:rsidR="00C01EA0">
        <w:rPr>
          <w:b/>
          <w:lang w:val="en-GB"/>
        </w:rPr>
        <w:t>d support the requested extension</w:t>
      </w:r>
      <w:r w:rsidR="00E53A8C" w:rsidRPr="00863EC9">
        <w:rPr>
          <w:b/>
          <w:lang w:val="en-GB"/>
        </w:rPr>
        <w:t>.</w:t>
      </w:r>
      <w:r w:rsidR="00E53A8C" w:rsidRPr="00863EC9">
        <w:rPr>
          <w:lang w:val="en-GB"/>
        </w:rPr>
        <w:t xml:space="preserve"> They underline the </w:t>
      </w:r>
      <w:r w:rsidR="00C47512" w:rsidRPr="00863EC9">
        <w:rPr>
          <w:lang w:val="en-GB"/>
        </w:rPr>
        <w:t>quality of the</w:t>
      </w:r>
      <w:r w:rsidR="00B90F57" w:rsidRPr="00863EC9">
        <w:rPr>
          <w:lang w:val="en-GB"/>
        </w:rPr>
        <w:t xml:space="preserve"> physics program, the fact that NA61/SHINE studies are complementary to the studies being carried out at the </w:t>
      </w:r>
      <w:proofErr w:type="spellStart"/>
      <w:r w:rsidR="00B90F57" w:rsidRPr="00863EC9">
        <w:rPr>
          <w:lang w:val="en-GB"/>
        </w:rPr>
        <w:t>Nuclotron</w:t>
      </w:r>
      <w:proofErr w:type="spellEnd"/>
      <w:r w:rsidR="00B90F57" w:rsidRPr="00863EC9">
        <w:rPr>
          <w:lang w:val="en-GB"/>
        </w:rPr>
        <w:t xml:space="preserve"> (JINR), RHIC (BNL) and that the obtained experimental results are needed for planning the research at the acceleration complexes of NICA (JINR) and FAIR (GSI). In addition the referees point to the modest financial requests fully justified by the expected results. The participation in NA61 is considered </w:t>
      </w:r>
      <w:r w:rsidR="00206CFE" w:rsidRPr="00863EC9">
        <w:rPr>
          <w:lang w:val="en-GB"/>
        </w:rPr>
        <w:t>as a</w:t>
      </w:r>
      <w:r w:rsidR="00B90F57" w:rsidRPr="00863EC9">
        <w:rPr>
          <w:lang w:val="en-GB"/>
        </w:rPr>
        <w:t xml:space="preserve"> significant contribution to the development of the long-term research </w:t>
      </w:r>
      <w:r w:rsidR="00852F51" w:rsidRPr="00863EC9">
        <w:rPr>
          <w:lang w:val="en-GB"/>
        </w:rPr>
        <w:t>program</w:t>
      </w:r>
      <w:r w:rsidR="00B90F57" w:rsidRPr="00863EC9">
        <w:rPr>
          <w:lang w:val="en-GB"/>
        </w:rPr>
        <w:t xml:space="preserve">s in the field of heavy ion relativistic physics at JINR in </w:t>
      </w:r>
      <w:proofErr w:type="spellStart"/>
      <w:r w:rsidR="00B90F57" w:rsidRPr="00863EC9">
        <w:rPr>
          <w:lang w:val="en-GB"/>
        </w:rPr>
        <w:t>Dubna</w:t>
      </w:r>
      <w:proofErr w:type="spellEnd"/>
      <w:r w:rsidR="0069455D">
        <w:rPr>
          <w:lang w:val="en-GB"/>
        </w:rPr>
        <w:t>. The referees</w:t>
      </w:r>
      <w:r w:rsidR="00424C4F">
        <w:rPr>
          <w:lang w:val="en-GB"/>
        </w:rPr>
        <w:t xml:space="preserve"> note</w:t>
      </w:r>
      <w:r w:rsidR="0069455D">
        <w:rPr>
          <w:lang w:val="en-GB"/>
        </w:rPr>
        <w:t xml:space="preserve"> that the present proposal</w:t>
      </w:r>
      <w:r w:rsidR="0069455D" w:rsidRPr="0069455D">
        <w:rPr>
          <w:lang w:val="en-GB" w:bidi="en-US"/>
        </w:rPr>
        <w:t xml:space="preserve"> </w:t>
      </w:r>
      <w:r w:rsidR="00424C4F">
        <w:rPr>
          <w:lang w:val="en-GB" w:bidi="en-US"/>
        </w:rPr>
        <w:t xml:space="preserve">takes </w:t>
      </w:r>
      <w:r w:rsidR="0069455D">
        <w:rPr>
          <w:lang w:val="en-GB" w:bidi="en-US"/>
        </w:rPr>
        <w:t xml:space="preserve">into account </w:t>
      </w:r>
      <w:r w:rsidR="00424C4F">
        <w:rPr>
          <w:lang w:val="en-GB" w:bidi="en-US"/>
        </w:rPr>
        <w:t xml:space="preserve">the </w:t>
      </w:r>
      <w:r w:rsidR="0069455D">
        <w:rPr>
          <w:lang w:val="en-GB" w:bidi="en-US"/>
        </w:rPr>
        <w:t>recommendations of the 47</w:t>
      </w:r>
      <w:r w:rsidR="0069455D" w:rsidRPr="0069455D">
        <w:rPr>
          <w:vertAlign w:val="superscript"/>
          <w:lang w:val="en-GB" w:bidi="en-US"/>
        </w:rPr>
        <w:t>th</w:t>
      </w:r>
      <w:r w:rsidR="0069455D">
        <w:rPr>
          <w:lang w:val="en-GB" w:bidi="en-US"/>
        </w:rPr>
        <w:t xml:space="preserve"> </w:t>
      </w:r>
      <w:r w:rsidR="0069455D" w:rsidRPr="0069455D">
        <w:rPr>
          <w:lang w:val="en-GB" w:bidi="en-US"/>
        </w:rPr>
        <w:t xml:space="preserve">JINR </w:t>
      </w:r>
      <w:r w:rsidR="0069455D" w:rsidRPr="0069455D">
        <w:rPr>
          <w:lang w:val="en-GB" w:bidi="ru-RU"/>
        </w:rPr>
        <w:t xml:space="preserve">РАС </w:t>
      </w:r>
      <w:r w:rsidR="0069455D">
        <w:rPr>
          <w:lang w:val="en-GB" w:bidi="en-US"/>
        </w:rPr>
        <w:t>meeting</w:t>
      </w:r>
      <w:r w:rsidR="00424C4F">
        <w:rPr>
          <w:lang w:val="en-GB" w:bidi="en-US"/>
        </w:rPr>
        <w:t>.</w:t>
      </w:r>
    </w:p>
    <w:p w14:paraId="05C3D092" w14:textId="77777777" w:rsidR="0069455D" w:rsidRDefault="0069455D" w:rsidP="001F027D">
      <w:pPr>
        <w:rPr>
          <w:lang w:val="en-GB" w:bidi="en-US"/>
        </w:rPr>
      </w:pPr>
    </w:p>
    <w:p w14:paraId="7327916E" w14:textId="14DE456A" w:rsidR="0081507F" w:rsidRPr="007B2930" w:rsidRDefault="007B2930" w:rsidP="001F027D">
      <w:pPr>
        <w:rPr>
          <w:b/>
          <w:lang w:val="en-GB"/>
        </w:rPr>
      </w:pPr>
      <w:r w:rsidRPr="007B2930">
        <w:rPr>
          <w:b/>
          <w:lang w:val="en-GB"/>
        </w:rPr>
        <w:t>I am very satisfied with the overall structure of the project and the way the PAC recommendations have been implemented.</w:t>
      </w:r>
      <w:r>
        <w:rPr>
          <w:b/>
          <w:lang w:val="en-GB"/>
        </w:rPr>
        <w:t xml:space="preserve"> </w:t>
      </w:r>
      <w:r w:rsidR="00852F51" w:rsidRPr="007B2930">
        <w:rPr>
          <w:b/>
          <w:lang w:val="en-GB"/>
        </w:rPr>
        <w:t>I completely agree with the opinion of both referees and propose to extend the JINR participation in t</w:t>
      </w:r>
      <w:r w:rsidR="00F42895" w:rsidRPr="007B2930">
        <w:rPr>
          <w:b/>
          <w:lang w:val="en-GB"/>
        </w:rPr>
        <w:t xml:space="preserve">he NA61/SHINE experiment in </w:t>
      </w:r>
      <w:r w:rsidR="00BF7E34">
        <w:rPr>
          <w:b/>
          <w:lang w:val="en-GB"/>
        </w:rPr>
        <w:t>2019-2021</w:t>
      </w:r>
      <w:r w:rsidRPr="007B2930">
        <w:rPr>
          <w:b/>
          <w:lang w:val="en-GB"/>
        </w:rPr>
        <w:t xml:space="preserve">. </w:t>
      </w:r>
    </w:p>
    <w:p w14:paraId="36BE3E31" w14:textId="77777777" w:rsidR="00FA1211" w:rsidRPr="00863EC9" w:rsidRDefault="00FA1211" w:rsidP="007176F1">
      <w:pPr>
        <w:rPr>
          <w:lang w:val="en-GB"/>
        </w:rPr>
      </w:pPr>
    </w:p>
    <w:p w14:paraId="0545A08F" w14:textId="77777777" w:rsidR="00266020" w:rsidRPr="00863EC9" w:rsidRDefault="00266020" w:rsidP="007176F1">
      <w:pPr>
        <w:rPr>
          <w:lang w:val="en-GB"/>
        </w:rPr>
      </w:pPr>
    </w:p>
    <w:p w14:paraId="15171EE3" w14:textId="6B698630" w:rsidR="008B0C43" w:rsidRPr="00863EC9" w:rsidRDefault="008B0C43" w:rsidP="007176F1">
      <w:pPr>
        <w:rPr>
          <w:lang w:val="en-GB"/>
        </w:rPr>
      </w:pPr>
      <w:r w:rsidRPr="00863EC9">
        <w:rPr>
          <w:lang w:val="en-GB"/>
        </w:rPr>
        <w:t xml:space="preserve">Peter </w:t>
      </w:r>
      <w:proofErr w:type="spellStart"/>
      <w:r w:rsidRPr="00863EC9">
        <w:rPr>
          <w:lang w:val="en-GB"/>
        </w:rPr>
        <w:t>Hristov</w:t>
      </w:r>
      <w:proofErr w:type="spellEnd"/>
    </w:p>
    <w:p w14:paraId="330895D9" w14:textId="04F0AB59" w:rsidR="008B0C43" w:rsidRPr="00863EC9" w:rsidRDefault="00C63C9E" w:rsidP="007176F1">
      <w:pPr>
        <w:rPr>
          <w:lang w:val="en-GB"/>
        </w:rPr>
      </w:pPr>
      <w:r>
        <w:rPr>
          <w:lang w:val="en-GB"/>
        </w:rPr>
        <w:t>17</w:t>
      </w:r>
      <w:r w:rsidR="00F42895">
        <w:rPr>
          <w:lang w:val="en-GB"/>
        </w:rPr>
        <w:t>/06/2018</w:t>
      </w:r>
    </w:p>
    <w:p w14:paraId="4907F6E0" w14:textId="77777777" w:rsidR="00785859" w:rsidRPr="00863EC9" w:rsidRDefault="00785859" w:rsidP="006F5E07">
      <w:pPr>
        <w:rPr>
          <w:lang w:val="en-GB"/>
        </w:rPr>
      </w:pPr>
    </w:p>
    <w:p w14:paraId="5196CD7C" w14:textId="77777777" w:rsidR="006F5E07" w:rsidRPr="00863EC9" w:rsidRDefault="006F5E07" w:rsidP="006F5E07">
      <w:pPr>
        <w:rPr>
          <w:lang w:val="en-GB"/>
        </w:rPr>
      </w:pPr>
    </w:p>
    <w:p w14:paraId="2155ED48" w14:textId="77777777" w:rsidR="006F5E07" w:rsidRPr="000055C6" w:rsidRDefault="006F5E07" w:rsidP="006F5E07">
      <w:pPr>
        <w:rPr>
          <w:lang w:val="en-GB"/>
        </w:rPr>
      </w:pPr>
    </w:p>
    <w:sectPr w:rsidR="006F5E07" w:rsidRPr="000055C6" w:rsidSect="00BF7C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DDA"/>
    <w:multiLevelType w:val="hybridMultilevel"/>
    <w:tmpl w:val="BDD4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44558"/>
    <w:multiLevelType w:val="hybridMultilevel"/>
    <w:tmpl w:val="F8B2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04575"/>
    <w:multiLevelType w:val="hybridMultilevel"/>
    <w:tmpl w:val="B842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A1EF3"/>
    <w:multiLevelType w:val="multilevel"/>
    <w:tmpl w:val="260E48A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23EAC"/>
    <w:multiLevelType w:val="hybridMultilevel"/>
    <w:tmpl w:val="2A26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1300B"/>
    <w:multiLevelType w:val="hybridMultilevel"/>
    <w:tmpl w:val="BCC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C45D4"/>
    <w:multiLevelType w:val="multilevel"/>
    <w:tmpl w:val="57A0198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835669"/>
    <w:multiLevelType w:val="hybridMultilevel"/>
    <w:tmpl w:val="76E6B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FE3386"/>
    <w:multiLevelType w:val="multilevel"/>
    <w:tmpl w:val="A2A639C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BD27CA"/>
    <w:multiLevelType w:val="hybridMultilevel"/>
    <w:tmpl w:val="349C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1A5835"/>
    <w:multiLevelType w:val="hybridMultilevel"/>
    <w:tmpl w:val="87DA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24169"/>
    <w:multiLevelType w:val="hybridMultilevel"/>
    <w:tmpl w:val="1154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50550"/>
    <w:multiLevelType w:val="multilevel"/>
    <w:tmpl w:val="DD12B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4"/>
  </w:num>
  <w:num w:numId="4">
    <w:abstractNumId w:val="11"/>
  </w:num>
  <w:num w:numId="5">
    <w:abstractNumId w:val="9"/>
  </w:num>
  <w:num w:numId="6">
    <w:abstractNumId w:val="0"/>
  </w:num>
  <w:num w:numId="7">
    <w:abstractNumId w:val="8"/>
  </w:num>
  <w:num w:numId="8">
    <w:abstractNumId w:val="10"/>
  </w:num>
  <w:num w:numId="9">
    <w:abstractNumId w:val="3"/>
  </w:num>
  <w:num w:numId="10">
    <w:abstractNumId w:val="2"/>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07"/>
    <w:rsid w:val="000055C6"/>
    <w:rsid w:val="0007513B"/>
    <w:rsid w:val="000E4219"/>
    <w:rsid w:val="001F027D"/>
    <w:rsid w:val="00206CFE"/>
    <w:rsid w:val="002346C9"/>
    <w:rsid w:val="00266020"/>
    <w:rsid w:val="002C6C3B"/>
    <w:rsid w:val="00424C4F"/>
    <w:rsid w:val="004258BD"/>
    <w:rsid w:val="00453D46"/>
    <w:rsid w:val="005C64A0"/>
    <w:rsid w:val="006129CD"/>
    <w:rsid w:val="0061625F"/>
    <w:rsid w:val="00642F6B"/>
    <w:rsid w:val="00663F97"/>
    <w:rsid w:val="0069455D"/>
    <w:rsid w:val="006C4F88"/>
    <w:rsid w:val="006F5E07"/>
    <w:rsid w:val="007176F1"/>
    <w:rsid w:val="00737F6F"/>
    <w:rsid w:val="0076696D"/>
    <w:rsid w:val="00785859"/>
    <w:rsid w:val="007B2930"/>
    <w:rsid w:val="0081507F"/>
    <w:rsid w:val="00852F51"/>
    <w:rsid w:val="00863EC9"/>
    <w:rsid w:val="008B0C43"/>
    <w:rsid w:val="008F4895"/>
    <w:rsid w:val="00913D20"/>
    <w:rsid w:val="00940B75"/>
    <w:rsid w:val="00942AC1"/>
    <w:rsid w:val="00976D15"/>
    <w:rsid w:val="009E0A1F"/>
    <w:rsid w:val="00A05DA2"/>
    <w:rsid w:val="00A3670E"/>
    <w:rsid w:val="00B20963"/>
    <w:rsid w:val="00B50093"/>
    <w:rsid w:val="00B90F57"/>
    <w:rsid w:val="00BD02FF"/>
    <w:rsid w:val="00BF7C6E"/>
    <w:rsid w:val="00BF7E34"/>
    <w:rsid w:val="00C01EA0"/>
    <w:rsid w:val="00C43D21"/>
    <w:rsid w:val="00C47512"/>
    <w:rsid w:val="00C63C9E"/>
    <w:rsid w:val="00C87EB8"/>
    <w:rsid w:val="00CA71D9"/>
    <w:rsid w:val="00CF434D"/>
    <w:rsid w:val="00CF60FA"/>
    <w:rsid w:val="00E53A8C"/>
    <w:rsid w:val="00E73D93"/>
    <w:rsid w:val="00E944C6"/>
    <w:rsid w:val="00EA47BD"/>
    <w:rsid w:val="00EB2479"/>
    <w:rsid w:val="00F31771"/>
    <w:rsid w:val="00F42895"/>
    <w:rsid w:val="00F91EF6"/>
    <w:rsid w:val="00FA1211"/>
    <w:rsid w:val="00FD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26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5E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E07"/>
    <w:pPr>
      <w:ind w:left="720"/>
      <w:contextualSpacing/>
    </w:pPr>
  </w:style>
  <w:style w:type="character" w:customStyle="1" w:styleId="Heading1Char">
    <w:name w:val="Heading 1 Char"/>
    <w:basedOn w:val="DefaultParagraphFont"/>
    <w:link w:val="Heading1"/>
    <w:uiPriority w:val="9"/>
    <w:rsid w:val="006F5E0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F5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E07"/>
    <w:rPr>
      <w:rFonts w:ascii="Lucida Grande" w:hAnsi="Lucida Grande" w:cs="Lucida Grande"/>
      <w:sz w:val="18"/>
      <w:szCs w:val="18"/>
    </w:rPr>
  </w:style>
  <w:style w:type="paragraph" w:styleId="Caption">
    <w:name w:val="caption"/>
    <w:basedOn w:val="Normal"/>
    <w:next w:val="Normal"/>
    <w:uiPriority w:val="35"/>
    <w:unhideWhenUsed/>
    <w:qFormat/>
    <w:rsid w:val="006F5E07"/>
    <w:pPr>
      <w:spacing w:after="200"/>
    </w:pPr>
    <w:rPr>
      <w:b/>
      <w:bCs/>
      <w:color w:val="4F81BD" w:themeColor="accent1"/>
      <w:sz w:val="18"/>
      <w:szCs w:val="18"/>
    </w:rPr>
  </w:style>
  <w:style w:type="character" w:styleId="Hyperlink">
    <w:name w:val="Hyperlink"/>
    <w:basedOn w:val="DefaultParagraphFont"/>
    <w:uiPriority w:val="99"/>
    <w:unhideWhenUsed/>
    <w:rsid w:val="00785859"/>
    <w:rPr>
      <w:color w:val="0000FF" w:themeColor="hyperlink"/>
      <w:u w:val="single"/>
    </w:rPr>
  </w:style>
  <w:style w:type="paragraph" w:customStyle="1" w:styleId="Default">
    <w:name w:val="Default"/>
    <w:rsid w:val="00CF60FA"/>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5E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E07"/>
    <w:pPr>
      <w:ind w:left="720"/>
      <w:contextualSpacing/>
    </w:pPr>
  </w:style>
  <w:style w:type="character" w:customStyle="1" w:styleId="Heading1Char">
    <w:name w:val="Heading 1 Char"/>
    <w:basedOn w:val="DefaultParagraphFont"/>
    <w:link w:val="Heading1"/>
    <w:uiPriority w:val="9"/>
    <w:rsid w:val="006F5E0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F5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E07"/>
    <w:rPr>
      <w:rFonts w:ascii="Lucida Grande" w:hAnsi="Lucida Grande" w:cs="Lucida Grande"/>
      <w:sz w:val="18"/>
      <w:szCs w:val="18"/>
    </w:rPr>
  </w:style>
  <w:style w:type="paragraph" w:styleId="Caption">
    <w:name w:val="caption"/>
    <w:basedOn w:val="Normal"/>
    <w:next w:val="Normal"/>
    <w:uiPriority w:val="35"/>
    <w:unhideWhenUsed/>
    <w:qFormat/>
    <w:rsid w:val="006F5E07"/>
    <w:pPr>
      <w:spacing w:after="200"/>
    </w:pPr>
    <w:rPr>
      <w:b/>
      <w:bCs/>
      <w:color w:val="4F81BD" w:themeColor="accent1"/>
      <w:sz w:val="18"/>
      <w:szCs w:val="18"/>
    </w:rPr>
  </w:style>
  <w:style w:type="character" w:styleId="Hyperlink">
    <w:name w:val="Hyperlink"/>
    <w:basedOn w:val="DefaultParagraphFont"/>
    <w:uiPriority w:val="99"/>
    <w:unhideWhenUsed/>
    <w:rsid w:val="00785859"/>
    <w:rPr>
      <w:color w:val="0000FF" w:themeColor="hyperlink"/>
      <w:u w:val="single"/>
    </w:rPr>
  </w:style>
  <w:style w:type="paragraph" w:customStyle="1" w:styleId="Default">
    <w:name w:val="Default"/>
    <w:rsid w:val="00CF60FA"/>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78473">
      <w:bodyDiv w:val="1"/>
      <w:marLeft w:val="0"/>
      <w:marRight w:val="0"/>
      <w:marTop w:val="0"/>
      <w:marBottom w:val="0"/>
      <w:divBdr>
        <w:top w:val="none" w:sz="0" w:space="0" w:color="auto"/>
        <w:left w:val="none" w:sz="0" w:space="0" w:color="auto"/>
        <w:bottom w:val="none" w:sz="0" w:space="0" w:color="auto"/>
        <w:right w:val="none" w:sz="0" w:space="0" w:color="auto"/>
      </w:divBdr>
    </w:div>
    <w:div w:id="2049449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762</Words>
  <Characters>4346</Characters>
  <Application>Microsoft Macintosh Word</Application>
  <DocSecurity>0</DocSecurity>
  <Lines>36</Lines>
  <Paragraphs>10</Paragraphs>
  <ScaleCrop>false</ScaleCrop>
  <Company>CERN</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Hristov</dc:creator>
  <cp:keywords/>
  <dc:description/>
  <cp:lastModifiedBy>Peter Hristov</cp:lastModifiedBy>
  <cp:revision>38</cp:revision>
  <dcterms:created xsi:type="dcterms:W3CDTF">2017-06-25T10:28:00Z</dcterms:created>
  <dcterms:modified xsi:type="dcterms:W3CDTF">2018-06-17T11:23:00Z</dcterms:modified>
</cp:coreProperties>
</file>