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71" w:rsidRPr="00621FDA" w:rsidRDefault="006A6571" w:rsidP="00621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21F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Concepts of new neutron source at </w:t>
      </w:r>
      <w:r w:rsidR="00621F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FLNP and program of</w:t>
      </w:r>
      <w:r w:rsidR="00A607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621F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experiments</w:t>
      </w:r>
    </w:p>
    <w:p w:rsidR="00621FDA" w:rsidRPr="007A0B42" w:rsidRDefault="00621FDA" w:rsidP="00621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A6571" w:rsidRDefault="00621FDA" w:rsidP="00621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A65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E.</w:t>
      </w:r>
      <w:r w:rsidR="00D245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A65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V.</w:t>
      </w:r>
      <w:r w:rsidR="00D245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A65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Lychagin</w:t>
      </w:r>
      <w:proofErr w:type="spellEnd"/>
    </w:p>
    <w:p w:rsidR="00621FDA" w:rsidRPr="00FE4847" w:rsidRDefault="00621FDA" w:rsidP="00621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A6571" w:rsidRDefault="006A6571" w:rsidP="00621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34B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Annotation</w:t>
      </w:r>
    </w:p>
    <w:p w:rsidR="005651AF" w:rsidRPr="006A6571" w:rsidRDefault="005651AF" w:rsidP="006A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E4847" w:rsidRDefault="00AF2C3B" w:rsidP="00434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FE484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The service life of the IBR-2 reactor, one of the leading pulse neutron sources in the world, is expected to end in </w:t>
      </w:r>
      <w:r w:rsidR="00FE4847" w:rsidRPr="00FE4847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651AF" w:rsidRPr="00FE4847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mid-30s</w:t>
      </w:r>
      <w:r w:rsidR="00FE4847" w:rsidRPr="00FE4847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Pr="00FE484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Therefore, Frank Laboratory of Neutron Physics started developing a new source</w:t>
      </w:r>
      <w:r w:rsidR="00FE484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since 2015</w:t>
      </w:r>
      <w:r w:rsidRPr="00FE484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. </w:t>
      </w:r>
      <w:r w:rsidR="00FE484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During </w:t>
      </w:r>
      <w:r w:rsidR="00ED3E4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the last</w:t>
      </w:r>
      <w:r w:rsidR="00FE484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3 years some reports with information about this work were presented at PAC</w:t>
      </w:r>
      <w:r w:rsidR="00434B0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s</w:t>
      </w:r>
      <w:r w:rsidR="000E734F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</w:t>
      </w:r>
      <w:r w:rsidR="00434B0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for</w:t>
      </w:r>
      <w:r w:rsidR="000E734F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</w:t>
      </w:r>
      <w:r w:rsidR="00434B0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C</w:t>
      </w:r>
      <w:r w:rsidR="00FE484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ondens</w:t>
      </w:r>
      <w:r w:rsidR="00434B0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ed</w:t>
      </w:r>
      <w:r w:rsidR="000E734F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</w:t>
      </w:r>
      <w:r w:rsidR="00434B0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Matter</w:t>
      </w:r>
      <w:r w:rsidR="000E734F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</w:t>
      </w:r>
      <w:r w:rsidR="00434B0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P</w:t>
      </w:r>
      <w:r w:rsidR="00FE484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hysic.</w:t>
      </w:r>
    </w:p>
    <w:p w:rsidR="00434B06" w:rsidRDefault="00434B06" w:rsidP="00434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434B0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In the proposed report possible source concepts [1, 2] will be presented as well as assumed parameters of the source</w:t>
      </w:r>
      <w:r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and time scale of the source creation as we see it</w:t>
      </w:r>
      <w:r w:rsidRPr="00434B0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.</w:t>
      </w:r>
    </w:p>
    <w:p w:rsidR="00AF2C3B" w:rsidRPr="00FE4847" w:rsidRDefault="00434B06" w:rsidP="00434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The scientific program for condensed matter physics was discussed</w:t>
      </w:r>
      <w:r w:rsidR="00851E5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widely. Some experiments fornuclear and particle physics look reasonable for realization at the new source. </w:t>
      </w:r>
      <w:r w:rsidR="00851E56" w:rsidRPr="00FE484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We </w:t>
      </w:r>
      <w:r w:rsidR="00851E5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would like</w:t>
      </w:r>
      <w:r w:rsidR="00851E56" w:rsidRPr="00FE484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to have UCN and VCN neutron sources</w:t>
      </w:r>
      <w:r w:rsidR="00851E5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art new facility.Now w</w:t>
      </w:r>
      <w:r w:rsidR="00AF2C3B" w:rsidRPr="00FE484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e would like to have a wide discussion on new promising/perspective physics ideas related to the source</w:t>
      </w:r>
      <w:r w:rsidR="00851E5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and its components utilization</w:t>
      </w:r>
      <w:r w:rsidR="00AF2C3B" w:rsidRPr="00FE484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in the field of particle and nuclear physics</w:t>
      </w:r>
      <w:r w:rsidR="00851E5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</w:t>
      </w:r>
    </w:p>
    <w:p w:rsidR="00AF2C3B" w:rsidRPr="00FE4847" w:rsidRDefault="00AF2C3B" w:rsidP="00AF2C3B">
      <w:pPr>
        <w:spacing w:after="0" w:line="320" w:lineRule="exact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bookmarkStart w:id="0" w:name="_GoBack"/>
      <w:bookmarkEnd w:id="0"/>
    </w:p>
    <w:p w:rsidR="00AF2C3B" w:rsidRPr="00C34C8E" w:rsidRDefault="00AF2C3B" w:rsidP="00AF2C3B">
      <w:pPr>
        <w:spacing w:after="0" w:line="320" w:lineRule="exact"/>
        <w:jc w:val="both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FE4847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References</w:t>
      </w:r>
    </w:p>
    <w:p w:rsidR="00AF2C3B" w:rsidRPr="00FE4847" w:rsidRDefault="00AF2C3B" w:rsidP="00AF2C3B">
      <w:pPr>
        <w:numPr>
          <w:ilvl w:val="0"/>
          <w:numId w:val="1"/>
        </w:numPr>
        <w:tabs>
          <w:tab w:val="num" w:pos="737"/>
        </w:tabs>
        <w:spacing w:after="0" w:line="320" w:lineRule="exact"/>
        <w:jc w:val="both"/>
        <w:rPr>
          <w:rFonts w:ascii="Times New Roman" w:eastAsia="MS Mincho" w:hAnsi="Times New Roman" w:cs="Times New Roman"/>
          <w:sz w:val="24"/>
          <w:szCs w:val="24"/>
          <w:lang w:val="fr-FR" w:eastAsia="ja-JP"/>
        </w:rPr>
      </w:pPr>
      <w:r w:rsidRPr="00FE4847">
        <w:rPr>
          <w:rFonts w:ascii="Times New Roman" w:eastAsia="MS Mincho" w:hAnsi="Times New Roman" w:cs="Times New Roman"/>
          <w:sz w:val="24"/>
          <w:szCs w:val="24"/>
          <w:lang w:val="fr-FR" w:eastAsia="ja-JP"/>
        </w:rPr>
        <w:t>Aksenov, V.L., et al., http://flnph.jinr.ru/images/content/Books/Blok.pdf</w:t>
      </w:r>
    </w:p>
    <w:p w:rsidR="00AF2C3B" w:rsidRPr="00FE4847" w:rsidRDefault="00AF2C3B" w:rsidP="00AF2C3B">
      <w:pPr>
        <w:numPr>
          <w:ilvl w:val="0"/>
          <w:numId w:val="1"/>
        </w:numPr>
        <w:tabs>
          <w:tab w:val="num" w:pos="737"/>
        </w:tabs>
        <w:spacing w:after="0" w:line="320" w:lineRule="exact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spellStart"/>
      <w:r w:rsidRPr="00FE4847">
        <w:rPr>
          <w:rFonts w:ascii="Times New Roman" w:hAnsi="Times New Roman" w:cs="Times New Roman"/>
          <w:sz w:val="24"/>
          <w:szCs w:val="24"/>
          <w:lang w:val="en-US" w:eastAsia="ru-RU"/>
        </w:rPr>
        <w:t>Vinogradov</w:t>
      </w:r>
      <w:proofErr w:type="spellEnd"/>
      <w:r w:rsidRPr="00FE484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A.V. et al. JINR </w:t>
      </w:r>
      <w:r w:rsidRPr="00A61724">
        <w:rPr>
          <w:rFonts w:ascii="Times New Roman" w:hAnsi="Times New Roman" w:cs="Times New Roman"/>
          <w:sz w:val="24"/>
          <w:szCs w:val="24"/>
          <w:lang w:val="en-US"/>
        </w:rPr>
        <w:t>preprints P13-2018-40</w:t>
      </w:r>
      <w:r w:rsidRPr="00FE4847">
        <w:rPr>
          <w:rFonts w:ascii="Times New Roman" w:hAnsi="Times New Roman" w:cs="Times New Roman"/>
          <w:sz w:val="24"/>
          <w:szCs w:val="24"/>
          <w:lang w:val="en-US"/>
        </w:rPr>
        <w:t xml:space="preserve"> (2018) </w:t>
      </w:r>
      <w:r w:rsidRPr="00FE484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in Russian</w:t>
      </w:r>
    </w:p>
    <w:p w:rsidR="00666DB9" w:rsidRPr="00FE4847" w:rsidRDefault="00A607C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66DB9" w:rsidRPr="00FE4847" w:rsidSect="0079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6571"/>
    <w:rsid w:val="000E734F"/>
    <w:rsid w:val="002D7C3B"/>
    <w:rsid w:val="00434B06"/>
    <w:rsid w:val="005651AF"/>
    <w:rsid w:val="00621FDA"/>
    <w:rsid w:val="006A6571"/>
    <w:rsid w:val="00794470"/>
    <w:rsid w:val="007A0B42"/>
    <w:rsid w:val="00851E56"/>
    <w:rsid w:val="0096050E"/>
    <w:rsid w:val="009634F4"/>
    <w:rsid w:val="009B3F33"/>
    <w:rsid w:val="00A607C3"/>
    <w:rsid w:val="00A61724"/>
    <w:rsid w:val="00AF2C3B"/>
    <w:rsid w:val="00C34C8E"/>
    <w:rsid w:val="00D245CF"/>
    <w:rsid w:val="00ED3E4D"/>
    <w:rsid w:val="00F5535A"/>
    <w:rsid w:val="00FE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A6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65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rsid w:val="00FE4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Лычагин</dc:creator>
  <cp:lastModifiedBy>Work</cp:lastModifiedBy>
  <cp:revision>6</cp:revision>
  <dcterms:created xsi:type="dcterms:W3CDTF">2018-12-03T07:14:00Z</dcterms:created>
  <dcterms:modified xsi:type="dcterms:W3CDTF">2018-12-03T07:16:00Z</dcterms:modified>
</cp:coreProperties>
</file>