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F34" w:rsidRDefault="009F0F34" w:rsidP="009F0F34">
      <w:pPr>
        <w:jc w:val="right"/>
        <w:rPr>
          <w:rFonts w:ascii="Arial" w:eastAsia="Times New Roman" w:hAnsi="Arial" w:cs="Arial"/>
          <w:color w:val="000000"/>
          <w:lang w:eastAsia="pl-PL"/>
        </w:rPr>
      </w:pPr>
      <w:r>
        <w:rPr>
          <w:rFonts w:ascii="Arial" w:eastAsia="Times New Roman" w:hAnsi="Arial" w:cs="Arial"/>
          <w:color w:val="000000"/>
          <w:lang w:eastAsia="pl-PL"/>
        </w:rPr>
        <w:t>Kraków, 26.06.2020</w:t>
      </w:r>
    </w:p>
    <w:p w:rsidR="003338DC" w:rsidRPr="009F0F34" w:rsidRDefault="009F0F34" w:rsidP="003338DC">
      <w:pPr>
        <w:rPr>
          <w:rFonts w:ascii="Arial" w:eastAsia="Times New Roman" w:hAnsi="Arial" w:cs="Arial"/>
          <w:color w:val="000000"/>
          <w:lang w:eastAsia="pl-PL"/>
        </w:rPr>
      </w:pPr>
      <w:r w:rsidRPr="009F0F34">
        <w:rPr>
          <w:rFonts w:ascii="Arial" w:eastAsia="Times New Roman" w:hAnsi="Arial" w:cs="Arial"/>
          <w:color w:val="000000"/>
          <w:lang w:eastAsia="pl-PL"/>
        </w:rPr>
        <w:t xml:space="preserve">Prof. dr hab. </w:t>
      </w:r>
      <w:r w:rsidR="003338DC" w:rsidRPr="009F0F34">
        <w:rPr>
          <w:rFonts w:ascii="Arial" w:eastAsia="Times New Roman" w:hAnsi="Arial" w:cs="Arial"/>
          <w:color w:val="000000"/>
          <w:lang w:eastAsia="pl-PL"/>
        </w:rPr>
        <w:t>Adam Maj</w:t>
      </w:r>
    </w:p>
    <w:p w:rsidR="009F0F34" w:rsidRPr="009F0F34" w:rsidRDefault="009F0F34" w:rsidP="003338DC">
      <w:pPr>
        <w:rPr>
          <w:rFonts w:ascii="Arial" w:eastAsia="Times New Roman" w:hAnsi="Arial" w:cs="Arial"/>
          <w:color w:val="000000"/>
          <w:lang w:eastAsia="pl-PL"/>
        </w:rPr>
      </w:pPr>
      <w:r w:rsidRPr="009F0F34">
        <w:rPr>
          <w:rFonts w:ascii="Arial" w:eastAsia="Times New Roman" w:hAnsi="Arial" w:cs="Arial"/>
          <w:color w:val="000000"/>
          <w:lang w:eastAsia="pl-PL"/>
        </w:rPr>
        <w:t>IFJ</w:t>
      </w:r>
      <w:r>
        <w:rPr>
          <w:rFonts w:ascii="Arial" w:eastAsia="Times New Roman" w:hAnsi="Arial" w:cs="Arial"/>
          <w:color w:val="000000"/>
          <w:lang w:eastAsia="pl-PL"/>
        </w:rPr>
        <w:t xml:space="preserve"> PAN Krakó</w:t>
      </w:r>
      <w:r w:rsidRPr="009F0F34">
        <w:rPr>
          <w:rFonts w:ascii="Arial" w:eastAsia="Times New Roman" w:hAnsi="Arial" w:cs="Arial"/>
          <w:color w:val="000000"/>
          <w:lang w:eastAsia="pl-PL"/>
        </w:rPr>
        <w:t>w</w:t>
      </w:r>
      <w:r>
        <w:rPr>
          <w:rFonts w:ascii="Arial" w:eastAsia="Times New Roman" w:hAnsi="Arial" w:cs="Arial"/>
          <w:color w:val="000000"/>
          <w:lang w:eastAsia="pl-PL"/>
        </w:rPr>
        <w:t>, Poland</w:t>
      </w:r>
    </w:p>
    <w:p w:rsidR="009F0F34" w:rsidRPr="009F0F34" w:rsidRDefault="009F0F34" w:rsidP="003338DC">
      <w:pPr>
        <w:rPr>
          <w:rFonts w:ascii="Arial" w:eastAsia="Times New Roman" w:hAnsi="Arial" w:cs="Arial"/>
          <w:color w:val="000000"/>
          <w:lang w:eastAsia="pl-PL"/>
        </w:rPr>
      </w:pPr>
      <w:hyperlink r:id="rId4" w:history="1">
        <w:r w:rsidRPr="00EF2B78">
          <w:rPr>
            <w:rStyle w:val="Hipercze"/>
            <w:rFonts w:ascii="Arial" w:eastAsia="Times New Roman" w:hAnsi="Arial" w:cs="Arial"/>
            <w:lang w:eastAsia="pl-PL"/>
          </w:rPr>
          <w:t>Adam.Maj@ifj.edu.pl</w:t>
        </w:r>
      </w:hyperlink>
      <w:r>
        <w:rPr>
          <w:rFonts w:ascii="Arial" w:eastAsia="Times New Roman" w:hAnsi="Arial" w:cs="Arial"/>
          <w:color w:val="000000"/>
          <w:lang w:eastAsia="pl-PL"/>
        </w:rPr>
        <w:t xml:space="preserve"> </w:t>
      </w:r>
    </w:p>
    <w:p w:rsidR="003338DC" w:rsidRPr="009F0F34" w:rsidRDefault="003338DC" w:rsidP="003338DC">
      <w:pPr>
        <w:rPr>
          <w:rFonts w:ascii="Arial" w:eastAsia="Times New Roman" w:hAnsi="Arial" w:cs="Arial"/>
          <w:color w:val="000000"/>
          <w:lang w:eastAsia="pl-PL"/>
        </w:rPr>
      </w:pPr>
    </w:p>
    <w:p w:rsidR="003338DC" w:rsidRPr="009F0F34" w:rsidRDefault="003338DC" w:rsidP="003338DC">
      <w:pPr>
        <w:rPr>
          <w:rFonts w:ascii="Arial" w:eastAsia="Times New Roman" w:hAnsi="Arial" w:cs="Arial"/>
          <w:color w:val="000000"/>
          <w:lang w:eastAsia="pl-PL"/>
        </w:rPr>
      </w:pPr>
    </w:p>
    <w:p w:rsidR="003338DC" w:rsidRPr="009F0F34" w:rsidRDefault="003338DC" w:rsidP="003338DC">
      <w:pPr>
        <w:rPr>
          <w:rFonts w:ascii="Arial" w:eastAsia="Times New Roman" w:hAnsi="Arial" w:cs="Arial"/>
          <w:color w:val="000000"/>
          <w:lang w:eastAsia="pl-PL"/>
        </w:rPr>
      </w:pPr>
    </w:p>
    <w:p w:rsidR="00B4256F" w:rsidRPr="003338DC" w:rsidRDefault="00B4256F" w:rsidP="00B4256F">
      <w:pPr>
        <w:jc w:val="center"/>
        <w:rPr>
          <w:rFonts w:ascii="Arial" w:eastAsia="Times New Roman" w:hAnsi="Arial" w:cs="Arial"/>
          <w:b/>
          <w:color w:val="000000"/>
          <w:lang w:val="en-US" w:eastAsia="pl-PL"/>
        </w:rPr>
      </w:pPr>
      <w:r w:rsidRPr="003338DC">
        <w:rPr>
          <w:rFonts w:ascii="Arial" w:eastAsia="Times New Roman" w:hAnsi="Arial" w:cs="Arial"/>
          <w:b/>
          <w:color w:val="000000"/>
          <w:lang w:val="en-US" w:eastAsia="pl-PL"/>
        </w:rPr>
        <w:t>Referee Report to the 52nd N.P. PAC at JINR:</w:t>
      </w:r>
    </w:p>
    <w:p w:rsidR="00B4256F" w:rsidRPr="003338DC" w:rsidRDefault="00F7036E" w:rsidP="00B4256F">
      <w:pPr>
        <w:jc w:val="center"/>
        <w:rPr>
          <w:rFonts w:ascii="Arial" w:eastAsia="Times New Roman" w:hAnsi="Arial" w:cs="Arial"/>
          <w:b/>
          <w:color w:val="000000"/>
          <w:lang w:val="en-US" w:eastAsia="pl-PL"/>
        </w:rPr>
      </w:pPr>
      <w:r w:rsidRPr="00F7036E">
        <w:rPr>
          <w:rFonts w:ascii="Arial" w:eastAsia="Times New Roman" w:hAnsi="Arial" w:cs="Arial"/>
          <w:b/>
          <w:color w:val="000000"/>
          <w:lang w:val="en-US" w:eastAsia="pl-PL"/>
        </w:rPr>
        <w:t xml:space="preserve">"Improvement of the JINR </w:t>
      </w:r>
      <w:proofErr w:type="spellStart"/>
      <w:r w:rsidRPr="00F7036E">
        <w:rPr>
          <w:rFonts w:ascii="Arial" w:eastAsia="Times New Roman" w:hAnsi="Arial" w:cs="Arial"/>
          <w:b/>
          <w:color w:val="000000"/>
          <w:lang w:val="en-US" w:eastAsia="pl-PL"/>
        </w:rPr>
        <w:t>Phasotron</w:t>
      </w:r>
      <w:proofErr w:type="spellEnd"/>
      <w:r w:rsidRPr="00F7036E">
        <w:rPr>
          <w:rFonts w:ascii="Arial" w:eastAsia="Times New Roman" w:hAnsi="Arial" w:cs="Arial"/>
          <w:b/>
          <w:color w:val="000000"/>
          <w:lang w:val="en-US" w:eastAsia="pl-PL"/>
        </w:rPr>
        <w:t xml:space="preserve"> and design of cyclotrons </w:t>
      </w:r>
    </w:p>
    <w:p w:rsidR="00F7036E" w:rsidRPr="003338DC" w:rsidRDefault="00F7036E" w:rsidP="00B4256F">
      <w:pPr>
        <w:jc w:val="center"/>
        <w:rPr>
          <w:rFonts w:ascii="Arial" w:eastAsia="Times New Roman" w:hAnsi="Arial" w:cs="Arial"/>
          <w:b/>
          <w:color w:val="000000"/>
          <w:lang w:val="en-US" w:eastAsia="pl-PL"/>
        </w:rPr>
      </w:pPr>
      <w:r w:rsidRPr="00F7036E">
        <w:rPr>
          <w:rFonts w:ascii="Arial" w:eastAsia="Times New Roman" w:hAnsi="Arial" w:cs="Arial"/>
          <w:b/>
          <w:color w:val="000000"/>
          <w:lang w:val="en-US" w:eastAsia="pl-PL"/>
        </w:rPr>
        <w:t>for fundamental and applied research</w:t>
      </w:r>
      <w:r w:rsidR="00B4256F" w:rsidRPr="003338DC">
        <w:rPr>
          <w:rFonts w:ascii="Arial" w:eastAsia="Times New Roman" w:hAnsi="Arial" w:cs="Arial"/>
          <w:b/>
          <w:color w:val="000000"/>
          <w:lang w:val="en-US" w:eastAsia="pl-PL"/>
        </w:rPr>
        <w:t>”</w:t>
      </w:r>
    </w:p>
    <w:p w:rsidR="00B4256F" w:rsidRDefault="00B4256F" w:rsidP="00B4256F">
      <w:pPr>
        <w:jc w:val="center"/>
        <w:rPr>
          <w:rFonts w:ascii="Arial" w:eastAsia="Times New Roman" w:hAnsi="Arial" w:cs="Arial"/>
          <w:color w:val="000000"/>
          <w:lang w:val="en-US" w:eastAsia="pl-PL"/>
        </w:rPr>
      </w:pPr>
    </w:p>
    <w:p w:rsidR="00B4256F" w:rsidRPr="00F7036E" w:rsidRDefault="00B4256F" w:rsidP="00B4256F">
      <w:pPr>
        <w:jc w:val="center"/>
        <w:rPr>
          <w:rFonts w:ascii="Arial" w:eastAsia="Times New Roman" w:hAnsi="Arial" w:cs="Arial"/>
          <w:lang w:val="en-US" w:eastAsia="pl-PL"/>
        </w:rPr>
      </w:pPr>
    </w:p>
    <w:p w:rsidR="00A026BC" w:rsidRDefault="003338DC">
      <w:pPr>
        <w:rPr>
          <w:rFonts w:ascii="Arial" w:hAnsi="Arial" w:cs="Arial"/>
          <w:lang w:val="en-US"/>
        </w:rPr>
      </w:pPr>
      <w:r>
        <w:rPr>
          <w:rFonts w:ascii="Arial" w:hAnsi="Arial" w:cs="Arial"/>
          <w:lang w:val="en-US"/>
        </w:rPr>
        <w:t xml:space="preserve">In the submitted report the status of the project is presented by </w:t>
      </w:r>
      <w:proofErr w:type="spellStart"/>
      <w:r>
        <w:rPr>
          <w:rFonts w:ascii="Arial" w:hAnsi="Arial" w:cs="Arial"/>
          <w:lang w:val="en-US"/>
        </w:rPr>
        <w:t>Karamysheva</w:t>
      </w:r>
      <w:proofErr w:type="spellEnd"/>
      <w:r>
        <w:rPr>
          <w:rFonts w:ascii="Arial" w:hAnsi="Arial" w:cs="Arial"/>
          <w:lang w:val="en-US"/>
        </w:rPr>
        <w:t xml:space="preserve"> G.A and </w:t>
      </w:r>
      <w:proofErr w:type="spellStart"/>
      <w:r>
        <w:rPr>
          <w:rFonts w:ascii="Arial" w:hAnsi="Arial" w:cs="Arial"/>
          <w:lang w:val="en-US"/>
        </w:rPr>
        <w:t>Yakovenko</w:t>
      </w:r>
      <w:proofErr w:type="spellEnd"/>
      <w:r>
        <w:rPr>
          <w:rFonts w:ascii="Arial" w:hAnsi="Arial" w:cs="Arial"/>
          <w:lang w:val="en-US"/>
        </w:rPr>
        <w:t xml:space="preserve"> S.L. The presentation is divided according to the 4 activities: 1) Improvement of the JINR </w:t>
      </w:r>
      <w:proofErr w:type="spellStart"/>
      <w:r>
        <w:rPr>
          <w:rFonts w:ascii="Arial" w:hAnsi="Arial" w:cs="Arial"/>
          <w:lang w:val="en-US"/>
        </w:rPr>
        <w:t>Phasotron</w:t>
      </w:r>
      <w:proofErr w:type="spellEnd"/>
      <w:r>
        <w:rPr>
          <w:rFonts w:ascii="Arial" w:hAnsi="Arial" w:cs="Arial"/>
          <w:lang w:val="en-US"/>
        </w:rPr>
        <w:t xml:space="preserve"> and beam channels; 2) Design and modernization of the cyclotrons for medical purposes; 3) Research and development of the superconducting cyclotron for proton therapy for IPP CAS; 4) Development of the cyclotron for high-current beam acceleration.</w:t>
      </w:r>
    </w:p>
    <w:p w:rsidR="00B54929" w:rsidRDefault="00B54929">
      <w:pPr>
        <w:rPr>
          <w:rFonts w:ascii="Arial" w:hAnsi="Arial" w:cs="Arial"/>
          <w:lang w:val="en-US"/>
        </w:rPr>
      </w:pPr>
    </w:p>
    <w:p w:rsidR="003338DC" w:rsidRDefault="003338DC">
      <w:pPr>
        <w:rPr>
          <w:rFonts w:ascii="Arial" w:hAnsi="Arial" w:cs="Arial"/>
          <w:lang w:val="en-US"/>
        </w:rPr>
      </w:pPr>
      <w:r>
        <w:rPr>
          <w:rFonts w:ascii="Arial" w:hAnsi="Arial" w:cs="Arial"/>
          <w:lang w:val="en-US"/>
        </w:rPr>
        <w:t xml:space="preserve">Ad. 1). The power supply system and beam tracts were improved, automatic control system for the transport line has been implemented, modern switching devices in the power supply replaced the old ones, </w:t>
      </w:r>
      <w:r w:rsidR="008272E3">
        <w:rPr>
          <w:rFonts w:ascii="Arial" w:hAnsi="Arial" w:cs="Arial"/>
          <w:lang w:val="en-US"/>
        </w:rPr>
        <w:t xml:space="preserve">other crucial elements of the </w:t>
      </w:r>
      <w:proofErr w:type="spellStart"/>
      <w:r w:rsidR="008272E3">
        <w:rPr>
          <w:rFonts w:ascii="Arial" w:hAnsi="Arial" w:cs="Arial"/>
          <w:lang w:val="en-US"/>
        </w:rPr>
        <w:t>Phasotron</w:t>
      </w:r>
      <w:proofErr w:type="spellEnd"/>
      <w:r w:rsidR="008272E3">
        <w:rPr>
          <w:rFonts w:ascii="Arial" w:hAnsi="Arial" w:cs="Arial"/>
          <w:lang w:val="en-US"/>
        </w:rPr>
        <w:t xml:space="preserve"> were modernized. This resulted in the power saving of ca. 900 kW. In the years 2016-2018 </w:t>
      </w:r>
      <w:proofErr w:type="spellStart"/>
      <w:r w:rsidR="008272E3">
        <w:rPr>
          <w:rFonts w:ascii="Arial" w:hAnsi="Arial" w:cs="Arial"/>
          <w:lang w:val="en-US"/>
        </w:rPr>
        <w:t>Phasotron</w:t>
      </w:r>
      <w:proofErr w:type="spellEnd"/>
      <w:r w:rsidR="008272E3">
        <w:rPr>
          <w:rFonts w:ascii="Arial" w:hAnsi="Arial" w:cs="Arial"/>
          <w:lang w:val="en-US"/>
        </w:rPr>
        <w:t xml:space="preserve"> operated ca. 1000 h per year, mainly for the medical research. In 2020 it is planned 500 hours operation time, mostly for radiobiological research.</w:t>
      </w:r>
    </w:p>
    <w:p w:rsidR="00B54929" w:rsidRDefault="00B54929">
      <w:pPr>
        <w:rPr>
          <w:rFonts w:ascii="Arial" w:hAnsi="Arial" w:cs="Arial"/>
          <w:lang w:val="en-US"/>
        </w:rPr>
      </w:pPr>
    </w:p>
    <w:p w:rsidR="008272E3" w:rsidRDefault="008272E3">
      <w:pPr>
        <w:rPr>
          <w:rFonts w:ascii="Arial" w:hAnsi="Arial" w:cs="Arial"/>
          <w:lang w:val="en-US"/>
        </w:rPr>
      </w:pPr>
      <w:r>
        <w:rPr>
          <w:rFonts w:ascii="Arial" w:hAnsi="Arial" w:cs="Arial"/>
          <w:lang w:val="en-US"/>
        </w:rPr>
        <w:t>Ad. 2).</w:t>
      </w:r>
      <w:r w:rsidR="00467C91">
        <w:rPr>
          <w:rFonts w:ascii="Arial" w:hAnsi="Arial" w:cs="Arial"/>
          <w:lang w:val="en-US"/>
        </w:rPr>
        <w:t xml:space="preserve"> In this task the wor</w:t>
      </w:r>
      <w:r w:rsidR="007418B8">
        <w:rPr>
          <w:rFonts w:ascii="Arial" w:hAnsi="Arial" w:cs="Arial"/>
          <w:lang w:val="en-US"/>
        </w:rPr>
        <w:t>k done over many years on designs related to few cyclotrons intended for medical purposes is presented. As a model case the group presents the work done for the improvements of the AIC-144 c</w:t>
      </w:r>
      <w:r w:rsidR="00FD79F8">
        <w:rPr>
          <w:rFonts w:ascii="Arial" w:hAnsi="Arial" w:cs="Arial"/>
          <w:lang w:val="en-US"/>
        </w:rPr>
        <w:t xml:space="preserve">yclotron at IFJ PAN in Krakow, which was used for the eye cancer therapy from 2011 till 2016. The group achieved here the increase of the proton beam extraction coefficient from 19% till 34% (at the nominal beam energy of 60 MeV). In addition, the improvement of the quality of the extracted beam (beam spot size, energy dispersion), which resulted in the narrower Bragg peak spectrum. In addition, the group started a development of the magnets for the beam transport line for the AIC-144, for the possible future use of the IAC for the isotope production. </w:t>
      </w:r>
      <w:r w:rsidR="00B54929">
        <w:rPr>
          <w:rFonts w:ascii="Arial" w:hAnsi="Arial" w:cs="Arial"/>
          <w:lang w:val="en-US"/>
        </w:rPr>
        <w:t xml:space="preserve">Similar work was carried out for the U-120 cyclotron at </w:t>
      </w:r>
      <w:proofErr w:type="spellStart"/>
      <w:r w:rsidR="00B54929">
        <w:rPr>
          <w:rFonts w:ascii="Arial" w:hAnsi="Arial" w:cs="Arial"/>
          <w:lang w:val="en-US"/>
        </w:rPr>
        <w:t>Rez</w:t>
      </w:r>
      <w:proofErr w:type="spellEnd"/>
      <w:r w:rsidR="00B54929">
        <w:rPr>
          <w:rFonts w:ascii="Arial" w:hAnsi="Arial" w:cs="Arial"/>
          <w:lang w:val="en-US"/>
        </w:rPr>
        <w:t xml:space="preserve"> (Czech Republic), but here very little relevant details were given.</w:t>
      </w:r>
    </w:p>
    <w:p w:rsidR="00B54929" w:rsidRDefault="00B54929" w:rsidP="00B54929">
      <w:pPr>
        <w:rPr>
          <w:rFonts w:ascii="Arial" w:hAnsi="Arial" w:cs="Arial"/>
          <w:lang w:val="en-US"/>
        </w:rPr>
      </w:pPr>
    </w:p>
    <w:p w:rsidR="00416AA3" w:rsidRDefault="00FD79F8" w:rsidP="00B54929">
      <w:pPr>
        <w:rPr>
          <w:rFonts w:ascii="Arial" w:hAnsi="Arial" w:cs="Arial"/>
          <w:lang w:val="en-US"/>
        </w:rPr>
      </w:pPr>
      <w:r>
        <w:rPr>
          <w:rFonts w:ascii="Arial" w:hAnsi="Arial" w:cs="Arial"/>
          <w:lang w:val="en-US"/>
        </w:rPr>
        <w:t xml:space="preserve">Ad. 3). </w:t>
      </w:r>
      <w:r w:rsidR="00B54929">
        <w:rPr>
          <w:rFonts w:ascii="Arial" w:hAnsi="Arial" w:cs="Arial"/>
          <w:lang w:val="en-US"/>
        </w:rPr>
        <w:t xml:space="preserve">This task, presently ongoing, shows the work done for the developments of the superconducting cyclotron SC202, to be operated in Hefei (China), and the copy if it will replace the </w:t>
      </w:r>
      <w:proofErr w:type="spellStart"/>
      <w:r w:rsidR="00B54929">
        <w:rPr>
          <w:rFonts w:ascii="Arial" w:hAnsi="Arial" w:cs="Arial"/>
          <w:lang w:val="en-US"/>
        </w:rPr>
        <w:t>Phasotron</w:t>
      </w:r>
      <w:proofErr w:type="spellEnd"/>
      <w:r w:rsidR="00B54929">
        <w:rPr>
          <w:rFonts w:ascii="Arial" w:hAnsi="Arial" w:cs="Arial"/>
          <w:lang w:val="en-US"/>
        </w:rPr>
        <w:t xml:space="preserve"> in Medico-Technical Center of JINR and will be used for the cancer proton therapy. The design of the cyclotron and simulations of all systems are finished, the engineering design</w:t>
      </w:r>
      <w:r w:rsidR="00416AA3">
        <w:rPr>
          <w:rFonts w:ascii="Arial" w:hAnsi="Arial" w:cs="Arial"/>
          <w:lang w:val="en-US"/>
        </w:rPr>
        <w:t xml:space="preserve"> is completed and each subsystem is manufactured and positively tested. Assembling, tuning and testing of the whole system are not yet performed, the delay is partly due to the coronavirus pandemic in China. The modification if the system for the use the </w:t>
      </w:r>
      <w:proofErr w:type="spellStart"/>
      <w:r w:rsidR="00416AA3">
        <w:rPr>
          <w:rFonts w:ascii="Arial" w:hAnsi="Arial" w:cs="Arial"/>
          <w:lang w:val="en-US"/>
        </w:rPr>
        <w:t>Heifey</w:t>
      </w:r>
      <w:proofErr w:type="spellEnd"/>
      <w:r w:rsidR="00416AA3">
        <w:rPr>
          <w:rFonts w:ascii="Arial" w:hAnsi="Arial" w:cs="Arial"/>
          <w:lang w:val="en-US"/>
        </w:rPr>
        <w:t xml:space="preserve"> cyclotron in </w:t>
      </w:r>
      <w:proofErr w:type="spellStart"/>
      <w:r w:rsidR="00416AA3">
        <w:rPr>
          <w:rFonts w:ascii="Arial" w:hAnsi="Arial" w:cs="Arial"/>
          <w:lang w:val="en-US"/>
        </w:rPr>
        <w:t>Dubna</w:t>
      </w:r>
      <w:proofErr w:type="spellEnd"/>
      <w:r w:rsidR="00416AA3">
        <w:rPr>
          <w:rFonts w:ascii="Arial" w:hAnsi="Arial" w:cs="Arial"/>
          <w:lang w:val="en-US"/>
        </w:rPr>
        <w:t xml:space="preserve"> was developed, differing mainly with the extraction scheme. The simulations for the modified system are in progress.</w:t>
      </w:r>
    </w:p>
    <w:p w:rsidR="007D3E9A" w:rsidRDefault="007D3E9A" w:rsidP="00B54929">
      <w:pPr>
        <w:rPr>
          <w:rFonts w:ascii="Arial" w:hAnsi="Arial" w:cs="Arial"/>
          <w:lang w:val="en-US"/>
        </w:rPr>
      </w:pPr>
    </w:p>
    <w:p w:rsidR="009F0F34" w:rsidRDefault="007D3E9A">
      <w:pPr>
        <w:rPr>
          <w:rFonts w:ascii="Arial" w:hAnsi="Arial" w:cs="Arial"/>
          <w:lang w:val="en-US"/>
        </w:rPr>
      </w:pPr>
      <w:r>
        <w:rPr>
          <w:rFonts w:ascii="Arial" w:hAnsi="Arial" w:cs="Arial"/>
          <w:lang w:val="en-US"/>
        </w:rPr>
        <w:lastRenderedPageBreak/>
        <w:t xml:space="preserve">Ad. 4) The current developments for the high-current beam acceleration are reported. Three different approaches are considered: </w:t>
      </w:r>
      <w:proofErr w:type="spellStart"/>
      <w:r>
        <w:rPr>
          <w:rFonts w:ascii="Arial" w:hAnsi="Arial" w:cs="Arial"/>
          <w:lang w:val="en-US"/>
        </w:rPr>
        <w:t>ProNova</w:t>
      </w:r>
      <w:proofErr w:type="spellEnd"/>
      <w:r>
        <w:rPr>
          <w:rFonts w:ascii="Arial" w:hAnsi="Arial" w:cs="Arial"/>
          <w:lang w:val="en-US"/>
        </w:rPr>
        <w:t xml:space="preserve"> K230</w:t>
      </w:r>
      <w:r w:rsidR="00370A43">
        <w:rPr>
          <w:rFonts w:ascii="Arial" w:hAnsi="Arial" w:cs="Arial"/>
          <w:lang w:val="en-US"/>
        </w:rPr>
        <w:t>,</w:t>
      </w:r>
      <w:r>
        <w:rPr>
          <w:rFonts w:ascii="Arial" w:hAnsi="Arial" w:cs="Arial"/>
          <w:lang w:val="en-US"/>
        </w:rPr>
        <w:t xml:space="preserve"> </w:t>
      </w:r>
      <w:proofErr w:type="spellStart"/>
      <w:r>
        <w:rPr>
          <w:rFonts w:ascii="Arial" w:hAnsi="Arial" w:cs="Arial"/>
          <w:lang w:val="en-US"/>
        </w:rPr>
        <w:t>Ionetix</w:t>
      </w:r>
      <w:proofErr w:type="spellEnd"/>
      <w:r>
        <w:rPr>
          <w:rFonts w:ascii="Arial" w:hAnsi="Arial" w:cs="Arial"/>
          <w:lang w:val="en-US"/>
        </w:rPr>
        <w:t xml:space="preserve"> Ion-12SC (</w:t>
      </w:r>
      <w:r w:rsidR="00370A43">
        <w:rPr>
          <w:rFonts w:ascii="Arial" w:hAnsi="Arial" w:cs="Arial"/>
          <w:lang w:val="en-US"/>
        </w:rPr>
        <w:t xml:space="preserve">both </w:t>
      </w:r>
      <w:r>
        <w:rPr>
          <w:rFonts w:ascii="Arial" w:hAnsi="Arial" w:cs="Arial"/>
          <w:lang w:val="en-US"/>
        </w:rPr>
        <w:t>in collaborati</w:t>
      </w:r>
      <w:r w:rsidR="00370A43">
        <w:rPr>
          <w:rFonts w:ascii="Arial" w:hAnsi="Arial" w:cs="Arial"/>
          <w:lang w:val="en-US"/>
        </w:rPr>
        <w:t xml:space="preserve">on with the </w:t>
      </w:r>
      <w:proofErr w:type="spellStart"/>
      <w:r w:rsidR="00370A43">
        <w:rPr>
          <w:rFonts w:ascii="Arial" w:hAnsi="Arial" w:cs="Arial"/>
          <w:lang w:val="en-US"/>
        </w:rPr>
        <w:t>Ionetic</w:t>
      </w:r>
      <w:proofErr w:type="spellEnd"/>
      <w:r w:rsidR="00370A43">
        <w:rPr>
          <w:rFonts w:ascii="Arial" w:hAnsi="Arial" w:cs="Arial"/>
          <w:lang w:val="en-US"/>
        </w:rPr>
        <w:t xml:space="preserve"> Corporation in US) </w:t>
      </w:r>
      <w:r>
        <w:rPr>
          <w:rFonts w:ascii="Arial" w:hAnsi="Arial" w:cs="Arial"/>
          <w:lang w:val="en-US"/>
        </w:rPr>
        <w:t>and Linac-200 (</w:t>
      </w:r>
      <w:r w:rsidR="00370A43">
        <w:rPr>
          <w:rFonts w:ascii="Arial" w:hAnsi="Arial" w:cs="Arial"/>
          <w:lang w:val="en-US"/>
        </w:rPr>
        <w:t>homemade</w:t>
      </w:r>
      <w:r>
        <w:rPr>
          <w:rFonts w:ascii="Arial" w:hAnsi="Arial" w:cs="Arial"/>
          <w:lang w:val="en-US"/>
        </w:rPr>
        <w:t>)</w:t>
      </w:r>
      <w:r w:rsidR="00370A43">
        <w:rPr>
          <w:rFonts w:ascii="Arial" w:hAnsi="Arial" w:cs="Arial"/>
          <w:lang w:val="en-US"/>
        </w:rPr>
        <w:t>. The pros and cons of the different solutions are investigated in detai</w:t>
      </w:r>
      <w:r w:rsidR="00094689">
        <w:rPr>
          <w:rFonts w:ascii="Arial" w:hAnsi="Arial" w:cs="Arial"/>
          <w:lang w:val="en-US"/>
        </w:rPr>
        <w:t>l</w:t>
      </w:r>
      <w:bookmarkStart w:id="0" w:name="_GoBack"/>
      <w:bookmarkEnd w:id="0"/>
      <w:r w:rsidR="00094689">
        <w:rPr>
          <w:rFonts w:ascii="Arial" w:hAnsi="Arial" w:cs="Arial"/>
          <w:lang w:val="en-US"/>
        </w:rPr>
        <w:t xml:space="preserve"> (as documented in the report</w:t>
      </w:r>
      <w:r w:rsidR="009F0F34">
        <w:rPr>
          <w:rFonts w:ascii="Arial" w:hAnsi="Arial" w:cs="Arial"/>
          <w:lang w:val="en-US"/>
        </w:rPr>
        <w:t xml:space="preserve">, </w:t>
      </w:r>
      <w:r w:rsidR="00370A43">
        <w:rPr>
          <w:rFonts w:ascii="Arial" w:hAnsi="Arial" w:cs="Arial"/>
          <w:lang w:val="en-US"/>
        </w:rPr>
        <w:t xml:space="preserve">but there are no </w:t>
      </w:r>
      <w:r w:rsidR="00094689">
        <w:rPr>
          <w:rFonts w:ascii="Arial" w:hAnsi="Arial" w:cs="Arial"/>
          <w:lang w:val="en-US"/>
        </w:rPr>
        <w:t xml:space="preserve">yet the </w:t>
      </w:r>
      <w:r w:rsidR="00370A43">
        <w:rPr>
          <w:rFonts w:ascii="Arial" w:hAnsi="Arial" w:cs="Arial"/>
          <w:lang w:val="en-US"/>
        </w:rPr>
        <w:t xml:space="preserve">final conclusions </w:t>
      </w:r>
      <w:r w:rsidR="00094689">
        <w:rPr>
          <w:rFonts w:ascii="Arial" w:hAnsi="Arial" w:cs="Arial"/>
          <w:lang w:val="en-US"/>
        </w:rPr>
        <w:t>which approach will be the optimal one</w:t>
      </w:r>
      <w:r w:rsidR="00370A43">
        <w:rPr>
          <w:rFonts w:ascii="Arial" w:hAnsi="Arial" w:cs="Arial"/>
          <w:lang w:val="en-US"/>
        </w:rPr>
        <w:t>.</w:t>
      </w:r>
      <w:r w:rsidR="009F0F34">
        <w:rPr>
          <w:rFonts w:ascii="Arial" w:hAnsi="Arial" w:cs="Arial"/>
          <w:lang w:val="en-US"/>
        </w:rPr>
        <w:t xml:space="preserve"> </w:t>
      </w:r>
    </w:p>
    <w:p w:rsidR="009F0F34" w:rsidRDefault="009F0F34">
      <w:pPr>
        <w:rPr>
          <w:rFonts w:ascii="Arial" w:hAnsi="Arial" w:cs="Arial"/>
          <w:lang w:val="en-US"/>
        </w:rPr>
      </w:pPr>
    </w:p>
    <w:p w:rsidR="009F0F34" w:rsidRPr="00094689" w:rsidRDefault="009F0F34">
      <w:pPr>
        <w:rPr>
          <w:rFonts w:ascii="Arial" w:hAnsi="Arial" w:cs="Arial"/>
          <w:b/>
          <w:lang w:val="en-US"/>
        </w:rPr>
      </w:pPr>
      <w:r w:rsidRPr="00094689">
        <w:rPr>
          <w:rFonts w:ascii="Arial" w:hAnsi="Arial" w:cs="Arial"/>
          <w:b/>
          <w:lang w:val="en-US"/>
        </w:rPr>
        <w:t>Recommendations:</w:t>
      </w:r>
    </w:p>
    <w:p w:rsidR="009F0F34" w:rsidRDefault="009F0F34">
      <w:pPr>
        <w:rPr>
          <w:rFonts w:ascii="Arial" w:hAnsi="Arial" w:cs="Arial"/>
          <w:lang w:val="en-US"/>
        </w:rPr>
      </w:pPr>
    </w:p>
    <w:p w:rsidR="00094689" w:rsidRDefault="009F0F34">
      <w:pPr>
        <w:rPr>
          <w:rFonts w:ascii="Arial" w:hAnsi="Arial" w:cs="Arial"/>
          <w:lang w:val="en-US"/>
        </w:rPr>
      </w:pPr>
      <w:r>
        <w:rPr>
          <w:rFonts w:ascii="Arial" w:hAnsi="Arial" w:cs="Arial"/>
          <w:lang w:val="en-US"/>
        </w:rPr>
        <w:t xml:space="preserve">The report presented by the authors, </w:t>
      </w:r>
      <w:r w:rsidR="00094689">
        <w:rPr>
          <w:rFonts w:ascii="Arial" w:hAnsi="Arial" w:cs="Arial"/>
          <w:lang w:val="en-US"/>
        </w:rPr>
        <w:t xml:space="preserve">with </w:t>
      </w:r>
      <w:r>
        <w:rPr>
          <w:rFonts w:ascii="Arial" w:hAnsi="Arial" w:cs="Arial"/>
          <w:lang w:val="en-US"/>
        </w:rPr>
        <w:t>many details of t</w:t>
      </w:r>
      <w:r w:rsidR="00094689">
        <w:rPr>
          <w:rFonts w:ascii="Arial" w:hAnsi="Arial" w:cs="Arial"/>
          <w:lang w:val="en-US"/>
        </w:rPr>
        <w:t>he developments, shows clearly very</w:t>
      </w:r>
      <w:r>
        <w:rPr>
          <w:rFonts w:ascii="Arial" w:hAnsi="Arial" w:cs="Arial"/>
          <w:lang w:val="en-US"/>
        </w:rPr>
        <w:t xml:space="preserve"> high technical standards and </w:t>
      </w:r>
      <w:r w:rsidR="00094689">
        <w:rPr>
          <w:rFonts w:ascii="Arial" w:hAnsi="Arial" w:cs="Arial"/>
          <w:lang w:val="en-US"/>
        </w:rPr>
        <w:t xml:space="preserve">world-class </w:t>
      </w:r>
      <w:r>
        <w:rPr>
          <w:rFonts w:ascii="Arial" w:hAnsi="Arial" w:cs="Arial"/>
          <w:lang w:val="en-US"/>
        </w:rPr>
        <w:t xml:space="preserve">expertise of the group. </w:t>
      </w:r>
      <w:r w:rsidR="00094689">
        <w:rPr>
          <w:rFonts w:ascii="Arial" w:hAnsi="Arial" w:cs="Arial"/>
          <w:lang w:val="en-US"/>
        </w:rPr>
        <w:t>There is no doubt that the project is in very good hands.</w:t>
      </w:r>
    </w:p>
    <w:p w:rsidR="00094689" w:rsidRDefault="00094689">
      <w:pPr>
        <w:rPr>
          <w:rFonts w:ascii="Arial" w:hAnsi="Arial" w:cs="Arial"/>
          <w:lang w:val="en-US"/>
        </w:rPr>
      </w:pPr>
      <w:r>
        <w:rPr>
          <w:rFonts w:ascii="Arial" w:hAnsi="Arial" w:cs="Arial"/>
          <w:lang w:val="en-US"/>
        </w:rPr>
        <w:t xml:space="preserve">However, the report itself is somewhat made less professionally. It presents for example </w:t>
      </w:r>
      <w:r w:rsidR="009F0F34">
        <w:rPr>
          <w:rFonts w:ascii="Arial" w:hAnsi="Arial" w:cs="Arial"/>
          <w:lang w:val="en-US"/>
        </w:rPr>
        <w:t>many</w:t>
      </w:r>
      <w:r>
        <w:rPr>
          <w:rFonts w:ascii="Arial" w:hAnsi="Arial" w:cs="Arial"/>
          <w:lang w:val="en-US"/>
        </w:rPr>
        <w:t xml:space="preserve"> highly professional drawings also the</w:t>
      </w:r>
      <w:r w:rsidR="009F0F34">
        <w:rPr>
          <w:rFonts w:ascii="Arial" w:hAnsi="Arial" w:cs="Arial"/>
          <w:lang w:val="en-US"/>
        </w:rPr>
        <w:t xml:space="preserve"> historical already achievements</w:t>
      </w:r>
      <w:r>
        <w:rPr>
          <w:rFonts w:ascii="Arial" w:hAnsi="Arial" w:cs="Arial"/>
          <w:lang w:val="en-US"/>
        </w:rPr>
        <w:t xml:space="preserve"> (even back to 1970), which of course is also interesting</w:t>
      </w:r>
      <w:r w:rsidR="009F0F34">
        <w:rPr>
          <w:rFonts w:ascii="Arial" w:hAnsi="Arial" w:cs="Arial"/>
          <w:lang w:val="en-US"/>
        </w:rPr>
        <w:t xml:space="preserve">, but slightly diverts from the recent progress.  </w:t>
      </w:r>
    </w:p>
    <w:p w:rsidR="009F0F34" w:rsidRDefault="009F0F34">
      <w:pPr>
        <w:rPr>
          <w:rFonts w:ascii="Arial" w:hAnsi="Arial" w:cs="Arial"/>
          <w:lang w:val="en-US"/>
        </w:rPr>
      </w:pPr>
      <w:r>
        <w:rPr>
          <w:rFonts w:ascii="Arial" w:hAnsi="Arial" w:cs="Arial"/>
          <w:lang w:val="en-US"/>
        </w:rPr>
        <w:t>What is</w:t>
      </w:r>
      <w:r w:rsidR="00094689">
        <w:rPr>
          <w:rFonts w:ascii="Arial" w:hAnsi="Arial" w:cs="Arial"/>
          <w:lang w:val="en-US"/>
        </w:rPr>
        <w:t xml:space="preserve"> also sligh</w:t>
      </w:r>
      <w:r>
        <w:rPr>
          <w:rFonts w:ascii="Arial" w:hAnsi="Arial" w:cs="Arial"/>
          <w:lang w:val="en-US"/>
        </w:rPr>
        <w:t>tly lacking in the document, is the clear presentation of the main goals</w:t>
      </w:r>
      <w:r w:rsidR="00094689">
        <w:rPr>
          <w:rFonts w:ascii="Arial" w:hAnsi="Arial" w:cs="Arial"/>
          <w:lang w:val="en-US"/>
        </w:rPr>
        <w:t xml:space="preserve"> of project, </w:t>
      </w:r>
      <w:r>
        <w:rPr>
          <w:rFonts w:ascii="Arial" w:hAnsi="Arial" w:cs="Arial"/>
          <w:lang w:val="en-US"/>
        </w:rPr>
        <w:t>which for</w:t>
      </w:r>
      <w:r w:rsidR="00094689">
        <w:rPr>
          <w:rFonts w:ascii="Arial" w:hAnsi="Arial" w:cs="Arial"/>
          <w:lang w:val="en-US"/>
        </w:rPr>
        <w:t xml:space="preserve"> sure must exist</w:t>
      </w:r>
      <w:r>
        <w:rPr>
          <w:rFonts w:ascii="Arial" w:hAnsi="Arial" w:cs="Arial"/>
          <w:lang w:val="en-US"/>
        </w:rPr>
        <w:t>.</w:t>
      </w:r>
    </w:p>
    <w:p w:rsidR="00094689" w:rsidRDefault="00094689">
      <w:pPr>
        <w:rPr>
          <w:rFonts w:ascii="Arial" w:hAnsi="Arial" w:cs="Arial"/>
          <w:lang w:val="en-US"/>
        </w:rPr>
      </w:pPr>
    </w:p>
    <w:p w:rsidR="00094689" w:rsidRPr="00094689" w:rsidRDefault="00094689" w:rsidP="00094689">
      <w:pPr>
        <w:rPr>
          <w:rFonts w:ascii="Arial" w:hAnsi="Arial" w:cs="Arial"/>
          <w:b/>
          <w:lang w:val="en-US"/>
        </w:rPr>
      </w:pPr>
      <w:r>
        <w:rPr>
          <w:rFonts w:ascii="Arial" w:hAnsi="Arial" w:cs="Arial"/>
          <w:lang w:val="en-US"/>
        </w:rPr>
        <w:t xml:space="preserve">Nevertheless, </w:t>
      </w:r>
      <w:r w:rsidRPr="00094689">
        <w:rPr>
          <w:rFonts w:ascii="Arial" w:hAnsi="Arial" w:cs="Arial"/>
          <w:b/>
          <w:lang w:val="en-US"/>
        </w:rPr>
        <w:t>t</w:t>
      </w:r>
      <w:r>
        <w:rPr>
          <w:rFonts w:ascii="Arial" w:hAnsi="Arial" w:cs="Arial"/>
          <w:b/>
          <w:lang w:val="en-US"/>
        </w:rPr>
        <w:t xml:space="preserve">he PAC </w:t>
      </w:r>
      <w:r w:rsidRPr="00094689">
        <w:rPr>
          <w:rFonts w:ascii="Arial" w:hAnsi="Arial" w:cs="Arial"/>
          <w:b/>
          <w:lang w:val="en-US"/>
        </w:rPr>
        <w:t>very positively evaluates the progress and looks</w:t>
      </w:r>
      <w:r w:rsidRPr="00094689">
        <w:rPr>
          <w:rFonts w:ascii="Arial" w:hAnsi="Arial" w:cs="Arial"/>
          <w:b/>
          <w:lang w:val="en-US"/>
        </w:rPr>
        <w:t xml:space="preserve"> forward with great interest for </w:t>
      </w:r>
      <w:r w:rsidRPr="00094689">
        <w:rPr>
          <w:rFonts w:ascii="Arial" w:hAnsi="Arial" w:cs="Arial"/>
          <w:b/>
          <w:lang w:val="en-US"/>
        </w:rPr>
        <w:t xml:space="preserve">the future </w:t>
      </w:r>
      <w:r w:rsidRPr="00094689">
        <w:rPr>
          <w:rFonts w:ascii="Arial" w:hAnsi="Arial" w:cs="Arial"/>
          <w:b/>
          <w:lang w:val="en-US"/>
        </w:rPr>
        <w:t>developments.</w:t>
      </w:r>
    </w:p>
    <w:p w:rsidR="00094689" w:rsidRDefault="00094689">
      <w:pPr>
        <w:rPr>
          <w:rFonts w:ascii="Arial" w:hAnsi="Arial" w:cs="Arial"/>
          <w:lang w:val="en-US"/>
        </w:rPr>
      </w:pPr>
    </w:p>
    <w:p w:rsidR="007D3E9A" w:rsidRPr="00B4256F" w:rsidRDefault="007D3E9A">
      <w:pPr>
        <w:rPr>
          <w:rFonts w:ascii="Arial" w:hAnsi="Arial" w:cs="Arial"/>
          <w:lang w:val="en-US"/>
        </w:rPr>
      </w:pPr>
    </w:p>
    <w:sectPr w:rsidR="007D3E9A" w:rsidRPr="00B4256F" w:rsidSect="00D64F0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6E"/>
    <w:rsid w:val="00017EFB"/>
    <w:rsid w:val="00042254"/>
    <w:rsid w:val="00094689"/>
    <w:rsid w:val="00096DBD"/>
    <w:rsid w:val="00100E59"/>
    <w:rsid w:val="0017107C"/>
    <w:rsid w:val="00234A78"/>
    <w:rsid w:val="002363E0"/>
    <w:rsid w:val="0024422B"/>
    <w:rsid w:val="00281529"/>
    <w:rsid w:val="002B6436"/>
    <w:rsid w:val="002F139B"/>
    <w:rsid w:val="003338DC"/>
    <w:rsid w:val="00334841"/>
    <w:rsid w:val="00370A43"/>
    <w:rsid w:val="00382A59"/>
    <w:rsid w:val="003B7C31"/>
    <w:rsid w:val="003D1F09"/>
    <w:rsid w:val="003F60AC"/>
    <w:rsid w:val="00416AA3"/>
    <w:rsid w:val="00443C7E"/>
    <w:rsid w:val="00450CEE"/>
    <w:rsid w:val="00467C91"/>
    <w:rsid w:val="004849A9"/>
    <w:rsid w:val="00485433"/>
    <w:rsid w:val="00496AA2"/>
    <w:rsid w:val="005325B0"/>
    <w:rsid w:val="005D1ED9"/>
    <w:rsid w:val="00657B99"/>
    <w:rsid w:val="00692FBA"/>
    <w:rsid w:val="006A1FEF"/>
    <w:rsid w:val="006F4EB6"/>
    <w:rsid w:val="007418B8"/>
    <w:rsid w:val="00762705"/>
    <w:rsid w:val="007D3E9A"/>
    <w:rsid w:val="007E2DA4"/>
    <w:rsid w:val="00804F2E"/>
    <w:rsid w:val="008272E3"/>
    <w:rsid w:val="00856AC7"/>
    <w:rsid w:val="0087454E"/>
    <w:rsid w:val="008B744A"/>
    <w:rsid w:val="008F4402"/>
    <w:rsid w:val="00930947"/>
    <w:rsid w:val="00951ED4"/>
    <w:rsid w:val="009744C3"/>
    <w:rsid w:val="00991FDB"/>
    <w:rsid w:val="009B7713"/>
    <w:rsid w:val="009C37A5"/>
    <w:rsid w:val="009E25CC"/>
    <w:rsid w:val="009F0F34"/>
    <w:rsid w:val="00A040F8"/>
    <w:rsid w:val="00A07869"/>
    <w:rsid w:val="00A22011"/>
    <w:rsid w:val="00A86034"/>
    <w:rsid w:val="00A9355C"/>
    <w:rsid w:val="00AB55D6"/>
    <w:rsid w:val="00AD7A78"/>
    <w:rsid w:val="00B065F3"/>
    <w:rsid w:val="00B40290"/>
    <w:rsid w:val="00B4256F"/>
    <w:rsid w:val="00B54929"/>
    <w:rsid w:val="00B61DA4"/>
    <w:rsid w:val="00B75624"/>
    <w:rsid w:val="00BD16B3"/>
    <w:rsid w:val="00BE2A9D"/>
    <w:rsid w:val="00C15B27"/>
    <w:rsid w:val="00CA0F0D"/>
    <w:rsid w:val="00CC3A7D"/>
    <w:rsid w:val="00CD08E0"/>
    <w:rsid w:val="00CE38A3"/>
    <w:rsid w:val="00CF016C"/>
    <w:rsid w:val="00D21A24"/>
    <w:rsid w:val="00D36B19"/>
    <w:rsid w:val="00D64F09"/>
    <w:rsid w:val="00D72F12"/>
    <w:rsid w:val="00D95531"/>
    <w:rsid w:val="00DC3219"/>
    <w:rsid w:val="00DD6A30"/>
    <w:rsid w:val="00F34324"/>
    <w:rsid w:val="00F7036E"/>
    <w:rsid w:val="00F804E1"/>
    <w:rsid w:val="00F8128A"/>
    <w:rsid w:val="00FD79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BC0170B"/>
  <w14:defaultImageDpi w14:val="32767"/>
  <w15:chartTrackingRefBased/>
  <w15:docId w15:val="{9BD0587C-D433-B249-8E32-DF93DD949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pple-converted-space">
    <w:name w:val="apple-converted-space"/>
    <w:basedOn w:val="Domylnaczcionkaakapitu"/>
    <w:rsid w:val="00F7036E"/>
  </w:style>
  <w:style w:type="character" w:styleId="Hipercze">
    <w:name w:val="Hyperlink"/>
    <w:basedOn w:val="Domylnaczcionkaakapitu"/>
    <w:uiPriority w:val="99"/>
    <w:unhideWhenUsed/>
    <w:rsid w:val="009F0F34"/>
    <w:rPr>
      <w:color w:val="0563C1" w:themeColor="hyperlink"/>
      <w:u w:val="single"/>
    </w:rPr>
  </w:style>
  <w:style w:type="character" w:styleId="Nierozpoznanawzmianka">
    <w:name w:val="Unresolved Mention"/>
    <w:basedOn w:val="Domylnaczcionkaakapitu"/>
    <w:uiPriority w:val="99"/>
    <w:rsid w:val="009F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90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am.Maj@ifj.edu.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584</Words>
  <Characters>3508</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Maj</dc:creator>
  <cp:keywords/>
  <dc:description/>
  <cp:lastModifiedBy>Adam Maj</cp:lastModifiedBy>
  <cp:revision>2</cp:revision>
  <dcterms:created xsi:type="dcterms:W3CDTF">2020-06-24T08:42:00Z</dcterms:created>
  <dcterms:modified xsi:type="dcterms:W3CDTF">2020-06-24T08:42:00Z</dcterms:modified>
</cp:coreProperties>
</file>