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6B8A0" w14:textId="77777777" w:rsidR="00303A7B" w:rsidRDefault="00303A7B" w:rsidP="00423875">
      <w:pPr>
        <w:jc w:val="both"/>
      </w:pPr>
    </w:p>
    <w:p w14:paraId="692E8EDF" w14:textId="77777777" w:rsidR="001A6FDB" w:rsidRPr="00423875" w:rsidRDefault="001A6FDB" w:rsidP="00423875">
      <w:pPr>
        <w:jc w:val="center"/>
        <w:rPr>
          <w:sz w:val="28"/>
          <w:szCs w:val="28"/>
        </w:rPr>
      </w:pPr>
      <w:r w:rsidRPr="00423875">
        <w:rPr>
          <w:sz w:val="28"/>
          <w:szCs w:val="28"/>
        </w:rPr>
        <w:t>Report on the project</w:t>
      </w:r>
    </w:p>
    <w:p w14:paraId="445CF67B" w14:textId="4549354E" w:rsidR="001A6FDB" w:rsidRDefault="001A6FDB" w:rsidP="00423875">
      <w:pPr>
        <w:jc w:val="center"/>
      </w:pPr>
      <w:r>
        <w:t>“Probing the Deuteron short-range Spin Structure in (d,p) reactions using polarized deuteron beams at Nuclotron-M (DSS)”</w:t>
      </w:r>
    </w:p>
    <w:p w14:paraId="3D68AC5E" w14:textId="77777777" w:rsidR="001A6FDB" w:rsidRDefault="001A6FDB" w:rsidP="00423875">
      <w:pPr>
        <w:jc w:val="both"/>
      </w:pPr>
    </w:p>
    <w:p w14:paraId="642C7C5F" w14:textId="77777777" w:rsidR="002428D3" w:rsidRDefault="001A6FDB" w:rsidP="00423875">
      <w:pPr>
        <w:jc w:val="both"/>
      </w:pPr>
      <w:r>
        <w:t xml:space="preserve">    </w:t>
      </w:r>
      <w:r w:rsidR="00423875">
        <w:t xml:space="preserve">   </w:t>
      </w:r>
      <w:r w:rsidR="00995786">
        <w:t xml:space="preserve">JINR (Dubna) has </w:t>
      </w:r>
      <w:r w:rsidR="002428D3">
        <w:t xml:space="preserve">a </w:t>
      </w:r>
      <w:r>
        <w:t>long a</w:t>
      </w:r>
      <w:r w:rsidR="00616701">
        <w:t xml:space="preserve">nd successful history in studying </w:t>
      </w:r>
      <w:r>
        <w:t>spin physics, both experimental</w:t>
      </w:r>
      <w:r w:rsidR="00616701">
        <w:t>ly</w:t>
      </w:r>
      <w:r>
        <w:t xml:space="preserve"> and theoretical</w:t>
      </w:r>
      <w:r w:rsidR="00616701">
        <w:t>ly</w:t>
      </w:r>
      <w:r>
        <w:t>. T</w:t>
      </w:r>
      <w:r w:rsidR="00995786">
        <w:t>he present Project continues the</w:t>
      </w:r>
      <w:r>
        <w:t>s</w:t>
      </w:r>
      <w:r w:rsidR="00995786">
        <w:t>e</w:t>
      </w:r>
      <w:r>
        <w:t xml:space="preserve"> tradition</w:t>
      </w:r>
      <w:r w:rsidR="00995786">
        <w:t>s</w:t>
      </w:r>
      <w:r>
        <w:t xml:space="preserve">. </w:t>
      </w:r>
    </w:p>
    <w:p w14:paraId="455E7D8E" w14:textId="6CE8C176" w:rsidR="001A6FDB" w:rsidRDefault="002428D3" w:rsidP="00423875">
      <w:pPr>
        <w:jc w:val="both"/>
      </w:pPr>
      <w:r>
        <w:t xml:space="preserve">      </w:t>
      </w:r>
      <w:r w:rsidR="00995786">
        <w:t>In general, spin effects are weaker and smaller</w:t>
      </w:r>
      <w:r w:rsidR="00616701">
        <w:t xml:space="preserve"> </w:t>
      </w:r>
      <w:r w:rsidR="00995786">
        <w:t>compared to the observables in reactions with un</w:t>
      </w:r>
      <w:r w:rsidR="00995786">
        <w:t>polarized</w:t>
      </w:r>
      <w:r w:rsidR="00995786">
        <w:t xml:space="preserve"> particles</w:t>
      </w:r>
      <w:r w:rsidR="00616701">
        <w:t>, that</w:t>
      </w:r>
      <w:r w:rsidR="00995786">
        <w:t xml:space="preserve"> makes relevant experiments more difficult but at th</w:t>
      </w:r>
      <w:r w:rsidR="00616701">
        <w:t>e same time more rewarding</w:t>
      </w:r>
      <w:r>
        <w:t>.</w:t>
      </w:r>
      <w:r w:rsidR="00423875">
        <w:t xml:space="preserve"> </w:t>
      </w:r>
      <w:r w:rsidR="001A6FDB">
        <w:t>Measuring the deuteron spin structure is a routine but very important part along these lines. Unrevealing new effects, in particular the short range spin structure requires high-ac</w:t>
      </w:r>
      <w:r w:rsidR="00995786">
        <w:t xml:space="preserve">curacy experiments and skilled </w:t>
      </w:r>
      <w:r w:rsidR="001A6FDB">
        <w:t>personal to an</w:t>
      </w:r>
      <w:r>
        <w:t>alyze the data. The DSS team provides</w:t>
      </w:r>
      <w:r w:rsidR="001A6FDB">
        <w:t xml:space="preserve"> both, as demon</w:t>
      </w:r>
      <w:r w:rsidR="00616701">
        <w:t xml:space="preserve">strated in the present Proposal. Despite </w:t>
      </w:r>
      <w:r w:rsidR="001A6FDB">
        <w:t>the limitations in data taking during 2019-2021</w:t>
      </w:r>
      <w:r>
        <w:t>,</w:t>
      </w:r>
      <w:r w:rsidR="001A6FDB">
        <w:t xml:space="preserve"> wh</w:t>
      </w:r>
      <w:r w:rsidR="00616701">
        <w:t>en the Nuclotron could not</w:t>
      </w:r>
      <w:r w:rsidR="001A6FDB">
        <w:t xml:space="preserve"> provide beams because of</w:t>
      </w:r>
      <w:r w:rsidR="00616701">
        <w:t xml:space="preserve"> the construction works at NICA,  </w:t>
      </w:r>
      <w:r w:rsidR="001A6FDB">
        <w:t xml:space="preserve"> the DSS team </w:t>
      </w:r>
      <w:r w:rsidR="00616701">
        <w:t xml:space="preserve">continued working focusing </w:t>
      </w:r>
      <w:r w:rsidR="001A6FDB">
        <w:t xml:space="preserve">on the analysis of the data collected earlier, namely: analysis of cross sections and analyzing powers in </w:t>
      </w:r>
      <w:r w:rsidR="001A6FDB" w:rsidRPr="009227D9">
        <w:rPr>
          <w:i/>
        </w:rPr>
        <w:t>dp</w:t>
      </w:r>
      <w:r w:rsidR="001A6FDB">
        <w:t xml:space="preserve"> elastic scattering   at the Nuclotron, </w:t>
      </w:r>
      <w:r w:rsidR="001A6FDB" w:rsidRPr="009227D9">
        <w:rPr>
          <w:i/>
        </w:rPr>
        <w:t xml:space="preserve">dp </w:t>
      </w:r>
      <w:r w:rsidR="00995786">
        <w:t xml:space="preserve">non-mesonic breakup below </w:t>
      </w:r>
      <w:r w:rsidR="001A6FDB">
        <w:t>500 MeV, deuteron and proton beam polarization measurements etc.</w:t>
      </w:r>
      <w:r w:rsidR="00DC62AA">
        <w:t xml:space="preserve"> </w:t>
      </w:r>
      <w:bookmarkStart w:id="0" w:name="_GoBack"/>
      <w:bookmarkEnd w:id="0"/>
      <w:r w:rsidR="001A6FDB">
        <w:t>Even though the 2019-2021</w:t>
      </w:r>
      <w:r w:rsidR="00616701">
        <w:t xml:space="preserve"> break in data </w:t>
      </w:r>
      <w:r>
        <w:t xml:space="preserve">taking </w:t>
      </w:r>
      <w:r w:rsidR="00616701">
        <w:t>happened</w:t>
      </w:r>
      <w:r w:rsidR="001A6FDB">
        <w:t xml:space="preserve"> for objective reasons, still it disfavored DSS' highest</w:t>
      </w:r>
      <w:r w:rsidR="00616701">
        <w:t xml:space="preserve"> classification</w:t>
      </w:r>
      <w:r w:rsidR="001A6FDB">
        <w:t xml:space="preserve">.     </w:t>
      </w:r>
    </w:p>
    <w:p w14:paraId="55039C1B" w14:textId="19D9968B" w:rsidR="001A6FDB" w:rsidRDefault="00423875" w:rsidP="00423875">
      <w:pPr>
        <w:jc w:val="both"/>
      </w:pPr>
      <w:r>
        <w:t xml:space="preserve">    </w:t>
      </w:r>
      <w:r w:rsidR="001A6FDB">
        <w:t xml:space="preserve"> The temporary stoppage in data taking caused by construction works at NICA was not in vain: during that time the DSS team made significant progress in the development of tensor-vector deuteron polarimetry, made first measurements of the proton polarization with internal targets, promising for future experiments at NICA </w:t>
      </w:r>
    </w:p>
    <w:p w14:paraId="0688AAC1" w14:textId="38EEBF33" w:rsidR="001A6FDB" w:rsidRDefault="001A6FDB" w:rsidP="00423875">
      <w:pPr>
        <w:jc w:val="both"/>
      </w:pPr>
      <w:r>
        <w:t xml:space="preserve">     Among future measurements of first priority should be measurements of the nucleon analyzing power in proton-deutron elastic scattering, provided intense proton beams will be available. Such measurements by DSS</w:t>
      </w:r>
      <w:r w:rsidR="00616701">
        <w:t xml:space="preserve"> are promising also for future </w:t>
      </w:r>
      <w:r>
        <w:t xml:space="preserve">SPD at NICA.  </w:t>
      </w:r>
    </w:p>
    <w:p w14:paraId="6F1FBC8B" w14:textId="4ADE560D" w:rsidR="0073491C" w:rsidRDefault="001A6FDB" w:rsidP="007F1813">
      <w:r>
        <w:t xml:space="preserve">     The DSS experiment may have also </w:t>
      </w:r>
      <w:r w:rsidR="00616701">
        <w:t xml:space="preserve">interesting </w:t>
      </w:r>
      <w:r>
        <w:t>astrophysical applications</w:t>
      </w:r>
      <w:r w:rsidR="00616701">
        <w:t>, namely</w:t>
      </w:r>
      <w:r>
        <w:t xml:space="preserve"> in studies of the cold and dense nuclear matter. Since the Deuteron short-range Spin Structure (SCR)  de</w:t>
      </w:r>
      <w:r w:rsidR="00616701">
        <w:t>als with densities comparable with</w:t>
      </w:r>
      <w:r>
        <w:t xml:space="preserve"> those in the center of the nucleon (about </w:t>
      </w:r>
      <w:r>
        <w:sym w:font="Symbol" w:char="F072"/>
      </w:r>
      <w:r>
        <w:t xml:space="preserve"> </w:t>
      </w:r>
      <w:r>
        <w:sym w:font="Symbol" w:char="F0BB"/>
      </w:r>
      <w:r>
        <w:t>1 fm</w:t>
      </w:r>
      <w:r>
        <w:rPr>
          <w:vertAlign w:val="superscript"/>
        </w:rPr>
        <w:t>-3</w:t>
      </w:r>
      <w:r w:rsidR="002428D3">
        <w:t>), it</w:t>
      </w:r>
      <w:r>
        <w:t xml:space="preserve"> can be </w:t>
      </w:r>
      <w:r w:rsidR="002428D3">
        <w:t>related to</w:t>
      </w:r>
      <w:r>
        <w:t xml:space="preserve"> drops of cold and dense nuclear matter, typical of neutron stars. These studies deserve more attention from t</w:t>
      </w:r>
      <w:r w:rsidR="002428D3">
        <w:t>he DSS team as well as close</w:t>
      </w:r>
      <w:r>
        <w:t xml:space="preserve"> collaboration</w:t>
      </w:r>
      <w:r w:rsidR="002428D3">
        <w:t xml:space="preserve"> e.g.</w:t>
      </w:r>
      <w:r>
        <w:t xml:space="preserve"> </w:t>
      </w:r>
      <w:r w:rsidR="002428D3">
        <w:t>with theorists working at</w:t>
      </w:r>
      <w:r>
        <w:t xml:space="preserve"> the Bogolubov Laboratory for Th</w:t>
      </w:r>
      <w:r w:rsidR="002428D3">
        <w:t xml:space="preserve">eoretical Physics at JINR. Theses studies </w:t>
      </w:r>
      <w:r>
        <w:t xml:space="preserve">will definitely raise </w:t>
      </w:r>
      <w:r w:rsidR="002428D3">
        <w:t>the</w:t>
      </w:r>
      <w:r w:rsidR="0073491C">
        <w:t xml:space="preserve"> classification of the Projec</w:t>
      </w:r>
      <w:r>
        <w:t xml:space="preserve">t towards </w:t>
      </w:r>
      <w:r w:rsidR="002428D3">
        <w:t xml:space="preserve">category A. Hereby I recommend </w:t>
      </w:r>
      <w:r>
        <w:t xml:space="preserve">closer collaboration with theorists on “hot” problems, including: a) new insight in hadron structure and dynamics (origin of polarization, collective properties of nuclear matter, quark confinement), b) cold and dense nuclear matter in laboratory and in the universe (e.g., in neutron stars).  </w:t>
      </w:r>
      <w:r w:rsidR="007F1813">
        <w:t xml:space="preserve">  </w:t>
      </w:r>
    </w:p>
    <w:p w14:paraId="440B53A7" w14:textId="5CE2FB52" w:rsidR="001A6FDB" w:rsidRPr="0073491C" w:rsidRDefault="0073491C" w:rsidP="0073491C">
      <w:pPr>
        <w:rPr>
          <w:rFonts w:eastAsia="Times New Roman"/>
        </w:rPr>
      </w:pPr>
      <w:r>
        <w:t xml:space="preserve">     </w:t>
      </w:r>
      <w:r>
        <w:rPr>
          <w:rFonts w:eastAsia="Times New Roman"/>
        </w:rPr>
        <w:t>Finally,</w:t>
      </w:r>
      <w:r w:rsidR="002428D3">
        <w:rPr>
          <w:rFonts w:eastAsia="Times New Roman"/>
        </w:rPr>
        <w:t xml:space="preserve"> let me</w:t>
      </w:r>
      <w:r w:rsidR="007F1813">
        <w:rPr>
          <w:rFonts w:eastAsia="Times New Roman"/>
        </w:rPr>
        <w:t xml:space="preserve"> mention recent find</w:t>
      </w:r>
      <w:r w:rsidR="002428D3">
        <w:rPr>
          <w:rFonts w:eastAsia="Times New Roman"/>
        </w:rPr>
        <w:t>ings in spin physics</w:t>
      </w:r>
      <w:r w:rsidR="00193F8A">
        <w:rPr>
          <w:rFonts w:eastAsia="Times New Roman"/>
        </w:rPr>
        <w:t>,</w:t>
      </w:r>
      <w:r w:rsidR="002428D3">
        <w:rPr>
          <w:rFonts w:eastAsia="Times New Roman"/>
        </w:rPr>
        <w:t xml:space="preserve"> revealed to</w:t>
      </w:r>
      <w:r w:rsidR="007F1813">
        <w:rPr>
          <w:rFonts w:eastAsia="Times New Roman"/>
        </w:rPr>
        <w:t xml:space="preserve"> ultra-re</w:t>
      </w:r>
      <w:r w:rsidR="002428D3">
        <w:rPr>
          <w:rFonts w:eastAsia="Times New Roman"/>
        </w:rPr>
        <w:t>lativistic heavy-ion collisions: the</w:t>
      </w:r>
      <w:r w:rsidR="007F1813">
        <w:rPr>
          <w:rFonts w:eastAsia="Times New Roman"/>
        </w:rPr>
        <w:t xml:space="preserve"> STAR collaboration4 discovered a significantly nonzero global polarization of Lambda hyperons produced in non-central Au–Au collisions in the RHIC Beam Energy Scan (BES) Program4 . </w:t>
      </w:r>
      <w:r>
        <w:rPr>
          <w:rFonts w:eastAsia="Times New Roman"/>
        </w:rPr>
        <w:t>Different hydrodynamic models</w:t>
      </w:r>
      <w:r w:rsidR="007F1813">
        <w:rPr>
          <w:rFonts w:eastAsia="Times New Roman"/>
        </w:rPr>
        <w:t xml:space="preserve"> generally reproduce the magnitude of the measured polarization. In the hydrodynamic models, the Lambda hyperons produced at “particlization” (fluid to particle transition) hypersurface acquire polarization via a thermodynamic spin-vorticity coupling mechanism. This effect is interesting as a possible manifestation of the most vortic fluid ever made</w:t>
      </w:r>
      <w:r>
        <w:rPr>
          <w:rFonts w:eastAsia="Times New Roman"/>
        </w:rPr>
        <w:t xml:space="preserve">. Future involvement of the DSS team in this and/ore related studies will definitely increase its classification, from </w:t>
      </w:r>
      <w:r w:rsidRPr="002428D3">
        <w:rPr>
          <w:rFonts w:eastAsia="Times New Roman"/>
          <w:b/>
        </w:rPr>
        <w:t>B</w:t>
      </w:r>
      <w:r>
        <w:rPr>
          <w:rFonts w:eastAsia="Times New Roman"/>
        </w:rPr>
        <w:t xml:space="preserve"> to </w:t>
      </w:r>
      <w:r w:rsidRPr="002428D3">
        <w:rPr>
          <w:rFonts w:eastAsia="Times New Roman"/>
          <w:b/>
        </w:rPr>
        <w:t>A</w:t>
      </w:r>
      <w:r>
        <w:rPr>
          <w:rFonts w:eastAsia="Times New Roman"/>
        </w:rPr>
        <w:t xml:space="preserve">. </w:t>
      </w:r>
      <w:r w:rsidR="007F1813">
        <w:t xml:space="preserve"> </w:t>
      </w:r>
      <w:r w:rsidR="001A6FDB">
        <w:t xml:space="preserve">  </w:t>
      </w:r>
    </w:p>
    <w:p w14:paraId="01950796" w14:textId="277A85FD" w:rsidR="001A6FDB" w:rsidRDefault="0073491C" w:rsidP="00423875">
      <w:pPr>
        <w:jc w:val="both"/>
      </w:pPr>
      <w:r>
        <w:t xml:space="preserve">     </w:t>
      </w:r>
      <w:r w:rsidR="001A6FDB">
        <w:t xml:space="preserve">The estimated cost of the Project and the requested beam time are reasonable. Impressive is the presence of a considerable group from Japan as well as from the Slovak Republic. The number and level of DSS’s publications, including those by young scientists is reasonable. </w:t>
      </w:r>
    </w:p>
    <w:p w14:paraId="4D50B7C5" w14:textId="4B7106B9" w:rsidR="001A6FDB" w:rsidRDefault="001A6FDB" w:rsidP="00423875">
      <w:pPr>
        <w:jc w:val="both"/>
      </w:pPr>
      <w:r>
        <w:lastRenderedPageBreak/>
        <w:t xml:space="preserve">  </w:t>
      </w:r>
      <w:r w:rsidR="00423875">
        <w:t xml:space="preserve"> </w:t>
      </w:r>
      <w:r>
        <w:t xml:space="preserve">   Hereby I propose to approve the project for 2022-2024 with first priority.  </w:t>
      </w:r>
    </w:p>
    <w:p w14:paraId="39981C56" w14:textId="2BA35E0E" w:rsidR="0073491C" w:rsidRDefault="0073491C" w:rsidP="00423875">
      <w:pPr>
        <w:jc w:val="both"/>
      </w:pPr>
      <w:r>
        <w:t xml:space="preserve">      </w:t>
      </w:r>
    </w:p>
    <w:p w14:paraId="1B83D587" w14:textId="0985ACAB" w:rsidR="0073491C" w:rsidRPr="0073491C" w:rsidRDefault="0073491C" w:rsidP="00423875">
      <w:pPr>
        <w:jc w:val="both"/>
        <w:rPr>
          <w:i/>
        </w:rPr>
      </w:pPr>
      <w:r w:rsidRPr="0073491C">
        <w:rPr>
          <w:b/>
          <w:i/>
        </w:rPr>
        <w:t xml:space="preserve">     Classification</w:t>
      </w:r>
      <w:r w:rsidRPr="0073491C">
        <w:rPr>
          <w:i/>
        </w:rPr>
        <w:t xml:space="preserve">: in my opinion, the present project corresponds </w:t>
      </w:r>
      <w:r w:rsidR="002428D3">
        <w:rPr>
          <w:i/>
        </w:rPr>
        <w:t>to</w:t>
      </w:r>
      <w:r>
        <w:rPr>
          <w:i/>
        </w:rPr>
        <w:t xml:space="preserve"> cat</w:t>
      </w:r>
      <w:r w:rsidRPr="0073491C">
        <w:rPr>
          <w:i/>
        </w:rPr>
        <w:t>egory B with good prospect to advance to</w:t>
      </w:r>
      <w:r>
        <w:rPr>
          <w:i/>
        </w:rPr>
        <w:t>wards</w:t>
      </w:r>
      <w:r w:rsidRPr="0073491C">
        <w:rPr>
          <w:i/>
        </w:rPr>
        <w:t xml:space="preserve"> A, provided my recommendations will be satisfied.  </w:t>
      </w:r>
    </w:p>
    <w:p w14:paraId="6BA54F6D" w14:textId="77777777" w:rsidR="004843EC" w:rsidRPr="0073491C" w:rsidRDefault="004843EC" w:rsidP="00423875">
      <w:pPr>
        <w:jc w:val="both"/>
        <w:rPr>
          <w:b/>
          <w:i/>
        </w:rPr>
      </w:pPr>
    </w:p>
    <w:p w14:paraId="3FE4E762" w14:textId="77777777" w:rsidR="004843EC" w:rsidRDefault="004843EC" w:rsidP="00423875">
      <w:pPr>
        <w:jc w:val="both"/>
      </w:pPr>
    </w:p>
    <w:p w14:paraId="773BB00C" w14:textId="77777777" w:rsidR="004843EC" w:rsidRDefault="004843EC" w:rsidP="00423875">
      <w:pPr>
        <w:jc w:val="right"/>
      </w:pPr>
      <w:r w:rsidRPr="004843EC">
        <w:rPr>
          <w:noProof/>
        </w:rPr>
        <w:drawing>
          <wp:inline distT="0" distB="0" distL="0" distR="0" wp14:anchorId="1599C8F4" wp14:editId="3164AFF8">
            <wp:extent cx="3224950" cy="102819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84813" cy="1079168"/>
                    </a:xfrm>
                    <a:prstGeom prst="rect">
                      <a:avLst/>
                    </a:prstGeom>
                  </pic:spPr>
                </pic:pic>
              </a:graphicData>
            </a:graphic>
          </wp:inline>
        </w:drawing>
      </w:r>
    </w:p>
    <w:p w14:paraId="17664CCF" w14:textId="47DDB658" w:rsidR="001A6FDB" w:rsidRDefault="001A6FDB" w:rsidP="00423875">
      <w:pPr>
        <w:jc w:val="both"/>
      </w:pPr>
      <w:r>
        <w:t>Laszlo Jenkovszky (BITP, Kiev)</w:t>
      </w:r>
    </w:p>
    <w:p w14:paraId="4A9D616A" w14:textId="5B8ED906" w:rsidR="001A6FDB" w:rsidRDefault="001A6FDB" w:rsidP="00423875">
      <w:pPr>
        <w:tabs>
          <w:tab w:val="left" w:pos="5162"/>
        </w:tabs>
        <w:jc w:val="both"/>
      </w:pPr>
      <w:r>
        <w:t xml:space="preserve">     jenk@bitp</w:t>
      </w:r>
      <w:r w:rsidR="00252524">
        <w:tab/>
      </w:r>
    </w:p>
    <w:p w14:paraId="5BB5131E" w14:textId="7D097087" w:rsidR="00D673E2" w:rsidRDefault="00D673E2" w:rsidP="00423875">
      <w:pPr>
        <w:jc w:val="both"/>
      </w:pPr>
    </w:p>
    <w:sectPr w:rsidR="00D673E2" w:rsidSect="00557CC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7"/>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DB"/>
    <w:rsid w:val="00054574"/>
    <w:rsid w:val="00193F8A"/>
    <w:rsid w:val="001A6FDB"/>
    <w:rsid w:val="002428D3"/>
    <w:rsid w:val="00252524"/>
    <w:rsid w:val="00303A7B"/>
    <w:rsid w:val="00423875"/>
    <w:rsid w:val="004843EC"/>
    <w:rsid w:val="00557CCD"/>
    <w:rsid w:val="00616701"/>
    <w:rsid w:val="0073491C"/>
    <w:rsid w:val="007F1813"/>
    <w:rsid w:val="00995786"/>
    <w:rsid w:val="00D673E2"/>
    <w:rsid w:val="00DC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6CF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096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645</Words>
  <Characters>3682</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2021-06-07T19:35:00Z</cp:lastPrinted>
  <dcterms:created xsi:type="dcterms:W3CDTF">2021-06-07T19:25:00Z</dcterms:created>
  <dcterms:modified xsi:type="dcterms:W3CDTF">2021-06-09T13:03:00Z</dcterms:modified>
</cp:coreProperties>
</file>