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AFBE" w14:textId="3B525F5A" w:rsidR="00F15845" w:rsidRPr="00160B3B" w:rsidRDefault="00647863" w:rsidP="00704AA5">
      <w:pPr>
        <w:spacing w:after="120" w:line="240" w:lineRule="auto"/>
        <w:jc w:val="both"/>
        <w:rPr>
          <w:lang w:val="ru-RU"/>
        </w:rPr>
      </w:pPr>
      <w:r w:rsidRPr="00E5465C">
        <w:rPr>
          <w:b/>
          <w:bCs/>
          <w:lang w:val="ru-RU"/>
        </w:rPr>
        <w:t xml:space="preserve">1. </w:t>
      </w:r>
      <w:r w:rsidR="006C6535">
        <w:rPr>
          <w:b/>
          <w:bCs/>
          <w:lang w:val="ru-RU"/>
        </w:rPr>
        <w:t>Новости</w:t>
      </w:r>
    </w:p>
    <w:p w14:paraId="50560BE5" w14:textId="734B9F96" w:rsidR="00376FA0" w:rsidRPr="00692E06" w:rsidRDefault="006C6535" w:rsidP="0024159A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Директор ЛФВЭ </w:t>
      </w:r>
      <w:proofErr w:type="spellStart"/>
      <w:r>
        <w:rPr>
          <w:lang w:val="ru-RU"/>
        </w:rPr>
        <w:t>Р.Ледницки</w:t>
      </w:r>
      <w:proofErr w:type="spellEnd"/>
      <w:r>
        <w:rPr>
          <w:lang w:val="ru-RU"/>
        </w:rPr>
        <w:t xml:space="preserve"> </w:t>
      </w:r>
      <w:r w:rsidR="00063F2C">
        <w:rPr>
          <w:lang w:val="ru-RU"/>
        </w:rPr>
        <w:t xml:space="preserve">сообщил, что </w:t>
      </w:r>
      <w:proofErr w:type="spellStart"/>
      <w:r w:rsidR="00063F2C">
        <w:rPr>
          <w:lang w:val="ru-RU"/>
        </w:rPr>
        <w:t>А.В.Бутенко</w:t>
      </w:r>
      <w:proofErr w:type="spellEnd"/>
      <w:r w:rsidR="00063F2C">
        <w:rPr>
          <w:lang w:val="ru-RU"/>
        </w:rPr>
        <w:t xml:space="preserve"> и </w:t>
      </w:r>
      <w:proofErr w:type="spellStart"/>
      <w:r w:rsidR="00063F2C">
        <w:rPr>
          <w:lang w:val="ru-RU"/>
        </w:rPr>
        <w:t>А.И.Сорин</w:t>
      </w:r>
      <w:proofErr w:type="spellEnd"/>
      <w:r w:rsidR="00063F2C">
        <w:rPr>
          <w:lang w:val="ru-RU"/>
        </w:rPr>
        <w:t xml:space="preserve"> отсутствуют, </w:t>
      </w:r>
      <w:proofErr w:type="gramStart"/>
      <w:r w:rsidR="00063F2C">
        <w:rPr>
          <w:lang w:val="ru-RU"/>
        </w:rPr>
        <w:t>т.к.</w:t>
      </w:r>
      <w:proofErr w:type="gramEnd"/>
      <w:r w:rsidR="00063F2C">
        <w:rPr>
          <w:lang w:val="ru-RU"/>
        </w:rPr>
        <w:t xml:space="preserve"> принимают он-лайн участие в Экономическом форуме</w:t>
      </w:r>
      <w:r>
        <w:rPr>
          <w:lang w:val="ru-RU"/>
        </w:rPr>
        <w:t>.</w:t>
      </w:r>
    </w:p>
    <w:p w14:paraId="467D14F4" w14:textId="77777777" w:rsidR="00C81E57" w:rsidRDefault="00C81E57" w:rsidP="00F15845">
      <w:pPr>
        <w:spacing w:before="120" w:after="0"/>
        <w:jc w:val="both"/>
        <w:rPr>
          <w:b/>
          <w:bCs/>
          <w:lang w:val="ru-RU"/>
        </w:rPr>
      </w:pPr>
    </w:p>
    <w:p w14:paraId="1CD543E1" w14:textId="30A86024" w:rsidR="00F15845" w:rsidRDefault="00BA26C1" w:rsidP="00F15845">
      <w:pPr>
        <w:spacing w:before="120" w:after="0"/>
        <w:jc w:val="both"/>
        <w:rPr>
          <w:lang w:val="ru-RU"/>
        </w:rPr>
      </w:pPr>
      <w:r w:rsidRPr="00093C34">
        <w:rPr>
          <w:b/>
          <w:bCs/>
          <w:lang w:val="ru-RU"/>
        </w:rPr>
        <w:t xml:space="preserve">2. </w:t>
      </w:r>
      <w:r w:rsidR="00063F2C" w:rsidRPr="00063F2C">
        <w:rPr>
          <w:b/>
          <w:bCs/>
          <w:lang w:val="ru-RU"/>
        </w:rPr>
        <w:t xml:space="preserve">О подготовке к летнему сеансу ускорительного комплекса </w:t>
      </w:r>
      <w:r w:rsidR="00CF33F7" w:rsidRPr="00CF33F7">
        <w:rPr>
          <w:lang w:val="ru-RU"/>
        </w:rPr>
        <w:t>(</w:t>
      </w:r>
      <w:proofErr w:type="spellStart"/>
      <w:r w:rsidR="00063F2C">
        <w:rPr>
          <w:lang w:val="ru-RU"/>
        </w:rPr>
        <w:t>Е.М.Сыресин</w:t>
      </w:r>
      <w:proofErr w:type="spellEnd"/>
      <w:r w:rsidR="00063F2C">
        <w:rPr>
          <w:lang w:val="ru-RU"/>
        </w:rPr>
        <w:t>)</w:t>
      </w:r>
    </w:p>
    <w:p w14:paraId="10CC927C" w14:textId="6FC670DF" w:rsidR="006C6535" w:rsidRDefault="00063F2C" w:rsidP="00C42BAB">
      <w:pPr>
        <w:spacing w:before="120" w:after="0"/>
        <w:jc w:val="both"/>
        <w:rPr>
          <w:lang w:val="ru-RU"/>
        </w:rPr>
      </w:pPr>
      <w:r>
        <w:rPr>
          <w:lang w:val="ru-RU"/>
        </w:rPr>
        <w:t>Летний сеанс в этом году намечено провести в период 15 июня</w:t>
      </w:r>
      <w:r w:rsidR="009F6D33">
        <w:rPr>
          <w:lang w:val="ru-RU"/>
        </w:rPr>
        <w:t xml:space="preserve"> </w:t>
      </w:r>
      <w:r>
        <w:rPr>
          <w:lang w:val="ru-RU"/>
        </w:rPr>
        <w:t>-</w:t>
      </w:r>
      <w:r w:rsidR="009F6D33">
        <w:rPr>
          <w:lang w:val="ru-RU"/>
        </w:rPr>
        <w:t xml:space="preserve"> </w:t>
      </w:r>
      <w:r>
        <w:rPr>
          <w:lang w:val="ru-RU"/>
        </w:rPr>
        <w:t>25</w:t>
      </w:r>
      <w:r w:rsidR="009F6D33">
        <w:rPr>
          <w:lang w:val="ru-RU"/>
        </w:rPr>
        <w:t xml:space="preserve"> </w:t>
      </w:r>
      <w:r>
        <w:rPr>
          <w:lang w:val="ru-RU"/>
        </w:rPr>
        <w:t>июля. Программа пуско-наладочных работ согласована со всеми службами.</w:t>
      </w:r>
    </w:p>
    <w:p w14:paraId="423A2F8D" w14:textId="09E98732" w:rsidR="00063F2C" w:rsidRPr="00B47DDE" w:rsidRDefault="00063F2C" w:rsidP="00C42BAB">
      <w:pPr>
        <w:spacing w:before="120" w:after="0"/>
        <w:jc w:val="both"/>
        <w:rPr>
          <w:lang w:val="ru-RU"/>
        </w:rPr>
      </w:pPr>
      <w:r>
        <w:rPr>
          <w:lang w:val="ru-RU"/>
        </w:rPr>
        <w:t xml:space="preserve">1-я неделя – </w:t>
      </w:r>
      <w:proofErr w:type="spellStart"/>
      <w:r w:rsidRPr="00B47DDE">
        <w:rPr>
          <w:lang w:val="ru-RU"/>
        </w:rPr>
        <w:t>захолаживание</w:t>
      </w:r>
      <w:proofErr w:type="spellEnd"/>
      <w:r w:rsidRPr="00B47DDE">
        <w:rPr>
          <w:lang w:val="ru-RU"/>
        </w:rPr>
        <w:t xml:space="preserve"> Бустера, тестовые эксперименты с крио-магнитной системой; далее 7-8 дней раб</w:t>
      </w:r>
      <w:r w:rsidR="009A18DA" w:rsidRPr="00B47DDE">
        <w:t>o</w:t>
      </w:r>
      <w:r w:rsidRPr="00B47DDE">
        <w:rPr>
          <w:lang w:val="ru-RU"/>
        </w:rPr>
        <w:t>ты с источниками питания, с формированием цикла и улучшением качества поля; 1 неделя работы Бустера на энергии инжекции (3</w:t>
      </w:r>
      <w:r w:rsidR="002103C9">
        <w:rPr>
          <w:lang w:val="ru-RU"/>
        </w:rPr>
        <w:t>.</w:t>
      </w:r>
      <w:r w:rsidRPr="00B47DDE">
        <w:rPr>
          <w:lang w:val="ru-RU"/>
        </w:rPr>
        <w:t>2</w:t>
      </w:r>
      <w:r w:rsidR="002103C9">
        <w:rPr>
          <w:lang w:val="ru-RU"/>
        </w:rPr>
        <w:t xml:space="preserve"> </w:t>
      </w:r>
      <w:r w:rsidRPr="00B47DDE">
        <w:rPr>
          <w:lang w:val="ru-RU"/>
        </w:rPr>
        <w:t>МэВ/н)</w:t>
      </w:r>
      <w:r w:rsidR="009A18DA" w:rsidRPr="00B47DDE">
        <w:rPr>
          <w:lang w:val="ru-RU"/>
        </w:rPr>
        <w:t xml:space="preserve"> </w:t>
      </w:r>
      <w:r w:rsidRPr="00B47DDE">
        <w:rPr>
          <w:lang w:val="ru-RU"/>
        </w:rPr>
        <w:t>с целью улучшить результаты первого сеанса</w:t>
      </w:r>
      <w:r w:rsidR="009A18DA" w:rsidRPr="00B47DDE">
        <w:rPr>
          <w:lang w:val="ru-RU"/>
        </w:rPr>
        <w:t>, затем 3-4 дня</w:t>
      </w:r>
      <w:r w:rsidR="009F6D33" w:rsidRPr="00B47DDE">
        <w:rPr>
          <w:lang w:val="ru-RU"/>
        </w:rPr>
        <w:t xml:space="preserve"> - </w:t>
      </w:r>
      <w:r w:rsidR="009A18DA" w:rsidRPr="00B47DDE">
        <w:rPr>
          <w:lang w:val="ru-RU"/>
        </w:rPr>
        <w:t xml:space="preserve"> на </w:t>
      </w:r>
      <w:proofErr w:type="spellStart"/>
      <w:r w:rsidR="009A18DA" w:rsidRPr="00B47DDE">
        <w:rPr>
          <w:lang w:val="ru-RU"/>
        </w:rPr>
        <w:t>полн</w:t>
      </w:r>
      <w:proofErr w:type="spellEnd"/>
      <w:r w:rsidR="009A18DA" w:rsidRPr="00B47DDE">
        <w:t>o</w:t>
      </w:r>
      <w:r w:rsidR="009A18DA" w:rsidRPr="00B47DDE">
        <w:rPr>
          <w:lang w:val="ru-RU"/>
        </w:rPr>
        <w:t>й энергии 600 МэВ/н; 5 дней – вывод пучка из ускорителя в канал Бустер-</w:t>
      </w:r>
      <w:proofErr w:type="spellStart"/>
      <w:r w:rsidR="009A18DA" w:rsidRPr="00B47DDE">
        <w:rPr>
          <w:lang w:val="ru-RU"/>
        </w:rPr>
        <w:t>Нуклотрон</w:t>
      </w:r>
      <w:proofErr w:type="spellEnd"/>
      <w:r w:rsidR="009A18DA" w:rsidRPr="00B47DDE">
        <w:rPr>
          <w:lang w:val="ru-RU"/>
        </w:rPr>
        <w:t xml:space="preserve">, работы в канале должны быть завершены до 1 июля; последние смены – электронное охлаждение пучков Не и </w:t>
      </w:r>
      <w:r w:rsidR="009A18DA" w:rsidRPr="00B47DDE">
        <w:t>Fe</w:t>
      </w:r>
      <w:r w:rsidR="009A18DA" w:rsidRPr="00B47DDE">
        <w:rPr>
          <w:lang w:val="ru-RU"/>
        </w:rPr>
        <w:t>.</w:t>
      </w:r>
    </w:p>
    <w:p w14:paraId="01C69A4F" w14:textId="57343BDE" w:rsidR="009A18DA" w:rsidRPr="00B47DDE" w:rsidRDefault="009A18DA" w:rsidP="00C42BAB">
      <w:pPr>
        <w:spacing w:before="120" w:after="0"/>
        <w:jc w:val="both"/>
        <w:rPr>
          <w:lang w:val="ru-RU"/>
        </w:rPr>
      </w:pPr>
      <w:proofErr w:type="spellStart"/>
      <w:r w:rsidRPr="00B47DDE">
        <w:rPr>
          <w:i/>
          <w:iCs/>
          <w:lang w:val="ru-RU"/>
        </w:rPr>
        <w:t>Р.Ледницки</w:t>
      </w:r>
      <w:proofErr w:type="spellEnd"/>
      <w:r w:rsidRPr="00B47DDE">
        <w:rPr>
          <w:i/>
          <w:iCs/>
          <w:lang w:val="ru-RU"/>
        </w:rPr>
        <w:t xml:space="preserve"> – Какова </w:t>
      </w:r>
      <w:r w:rsidR="002103C9">
        <w:rPr>
          <w:i/>
          <w:iCs/>
          <w:lang w:val="ru-RU"/>
        </w:rPr>
        <w:t xml:space="preserve">главная </w:t>
      </w:r>
      <w:r w:rsidRPr="00B47DDE">
        <w:rPr>
          <w:i/>
          <w:iCs/>
          <w:lang w:val="ru-RU"/>
        </w:rPr>
        <w:t>цель сеанса?</w:t>
      </w:r>
      <w:r w:rsidRPr="00B47DDE">
        <w:rPr>
          <w:lang w:val="ru-RU"/>
        </w:rPr>
        <w:t xml:space="preserve"> -  Две цели – отладить работу канала Бустер-</w:t>
      </w:r>
      <w:proofErr w:type="spellStart"/>
      <w:r w:rsidRPr="00B47DDE">
        <w:rPr>
          <w:lang w:val="ru-RU"/>
        </w:rPr>
        <w:t>Нуклотрон</w:t>
      </w:r>
      <w:proofErr w:type="spellEnd"/>
      <w:r w:rsidRPr="00B47DDE">
        <w:rPr>
          <w:lang w:val="ru-RU"/>
        </w:rPr>
        <w:t xml:space="preserve"> (он имеет сложную оптику) и наладить оборудование самого Бустера.</w:t>
      </w:r>
    </w:p>
    <w:p w14:paraId="5FBB5F5E" w14:textId="2F6A48C5" w:rsidR="009A18DA" w:rsidRPr="00B47DDE" w:rsidRDefault="009A18DA" w:rsidP="00C42BAB">
      <w:pPr>
        <w:spacing w:before="120" w:after="0"/>
        <w:jc w:val="both"/>
        <w:rPr>
          <w:lang w:val="ru-RU"/>
        </w:rPr>
      </w:pPr>
      <w:proofErr w:type="spellStart"/>
      <w:r w:rsidRPr="00B47DDE">
        <w:rPr>
          <w:i/>
          <w:iCs/>
          <w:lang w:val="ru-RU"/>
        </w:rPr>
        <w:t>Ю.К.Потребеников</w:t>
      </w:r>
      <w:proofErr w:type="spellEnd"/>
      <w:r w:rsidRPr="00B47DDE">
        <w:rPr>
          <w:i/>
          <w:iCs/>
          <w:lang w:val="ru-RU"/>
        </w:rPr>
        <w:t xml:space="preserve"> – Когда по результатам летнего сеанса можно планировать дальнейшие сеансы, в частности, на </w:t>
      </w:r>
      <w:r w:rsidR="009F6D33" w:rsidRPr="00B47DDE">
        <w:rPr>
          <w:i/>
          <w:iCs/>
          <w:lang w:val="ru-RU"/>
        </w:rPr>
        <w:t xml:space="preserve">осень 2021 и на </w:t>
      </w:r>
      <w:r w:rsidRPr="00B47DDE">
        <w:rPr>
          <w:i/>
          <w:iCs/>
          <w:lang w:val="ru-RU"/>
        </w:rPr>
        <w:t>2022</w:t>
      </w:r>
      <w:r w:rsidR="009F6D33" w:rsidRPr="00B47DDE">
        <w:rPr>
          <w:i/>
          <w:iCs/>
          <w:lang w:val="ru-RU"/>
        </w:rPr>
        <w:t xml:space="preserve"> </w:t>
      </w:r>
      <w:r w:rsidRPr="00B47DDE">
        <w:rPr>
          <w:i/>
          <w:iCs/>
          <w:lang w:val="ru-RU"/>
        </w:rPr>
        <w:t>г?</w:t>
      </w:r>
      <w:r w:rsidRPr="00B47DDE">
        <w:rPr>
          <w:lang w:val="ru-RU"/>
        </w:rPr>
        <w:t xml:space="preserve"> – Осенний сеанс в ноябре-декабре определенно состоится. Проведение «</w:t>
      </w:r>
      <w:proofErr w:type="spellStart"/>
      <w:r w:rsidRPr="00B47DDE">
        <w:rPr>
          <w:lang w:val="ru-RU"/>
        </w:rPr>
        <w:t>полутехнического</w:t>
      </w:r>
      <w:proofErr w:type="spellEnd"/>
      <w:r w:rsidRPr="00B47DDE">
        <w:rPr>
          <w:lang w:val="ru-RU"/>
        </w:rPr>
        <w:t xml:space="preserve">» весеннего сеанса для </w:t>
      </w:r>
      <w:r w:rsidRPr="00B47DDE">
        <w:t>BM</w:t>
      </w:r>
      <w:r w:rsidRPr="00B47DDE">
        <w:rPr>
          <w:lang w:val="ru-RU"/>
        </w:rPr>
        <w:t>@</w:t>
      </w:r>
      <w:r w:rsidRPr="00B47DDE">
        <w:t>N</w:t>
      </w:r>
      <w:r w:rsidRPr="00B47DDE">
        <w:rPr>
          <w:lang w:val="ru-RU"/>
        </w:rPr>
        <w:t xml:space="preserve"> возможно, </w:t>
      </w:r>
      <w:r w:rsidR="002479B1" w:rsidRPr="00B47DDE">
        <w:rPr>
          <w:lang w:val="ru-RU"/>
        </w:rPr>
        <w:t xml:space="preserve">решение </w:t>
      </w:r>
      <w:r w:rsidRPr="00B47DDE">
        <w:rPr>
          <w:lang w:val="ru-RU"/>
        </w:rPr>
        <w:t>будет принято с учетом</w:t>
      </w:r>
      <w:r w:rsidR="002479B1" w:rsidRPr="00B47DDE">
        <w:rPr>
          <w:lang w:val="ru-RU"/>
        </w:rPr>
        <w:t xml:space="preserve"> отвлечения людей от монтажа оборудов</w:t>
      </w:r>
      <w:r w:rsidR="00C81E57" w:rsidRPr="00B47DDE">
        <w:rPr>
          <w:lang w:val="ru-RU"/>
        </w:rPr>
        <w:t>а</w:t>
      </w:r>
      <w:r w:rsidR="002479B1" w:rsidRPr="00B47DDE">
        <w:rPr>
          <w:lang w:val="ru-RU"/>
        </w:rPr>
        <w:t xml:space="preserve">ния Коллайдера. Следующий сеанс будем проводить уже на </w:t>
      </w:r>
      <w:proofErr w:type="spellStart"/>
      <w:r w:rsidR="002479B1" w:rsidRPr="00B47DDE">
        <w:rPr>
          <w:lang w:val="ru-RU"/>
        </w:rPr>
        <w:t>коллайдерном</w:t>
      </w:r>
      <w:proofErr w:type="spellEnd"/>
      <w:r w:rsidR="002479B1" w:rsidRPr="00B47DDE">
        <w:rPr>
          <w:lang w:val="ru-RU"/>
        </w:rPr>
        <w:t xml:space="preserve"> комплексе.</w:t>
      </w:r>
    </w:p>
    <w:p w14:paraId="3F58E113" w14:textId="3ED5CFA1" w:rsidR="002479B1" w:rsidRPr="00B47DDE" w:rsidRDefault="002479B1" w:rsidP="00C42BAB">
      <w:pPr>
        <w:spacing w:before="120" w:after="0"/>
        <w:jc w:val="both"/>
        <w:rPr>
          <w:lang w:val="ru-RU"/>
        </w:rPr>
      </w:pPr>
      <w:proofErr w:type="spellStart"/>
      <w:r w:rsidRPr="00B47DDE">
        <w:rPr>
          <w:i/>
          <w:iCs/>
          <w:lang w:val="ru-RU"/>
        </w:rPr>
        <w:t>А.О.Сидорин</w:t>
      </w:r>
      <w:proofErr w:type="spellEnd"/>
      <w:r w:rsidRPr="00B47DDE">
        <w:rPr>
          <w:i/>
          <w:iCs/>
          <w:lang w:val="ru-RU"/>
        </w:rPr>
        <w:t xml:space="preserve"> – Что, если возникнут проблемы с выполнением программы сеанса на Бустере?</w:t>
      </w:r>
      <w:r w:rsidRPr="00B47DDE">
        <w:rPr>
          <w:lang w:val="ru-RU"/>
        </w:rPr>
        <w:t xml:space="preserve"> – Тогда остается возможность проведения сеанса для </w:t>
      </w:r>
      <w:r w:rsidRPr="00B47DDE">
        <w:t>BM</w:t>
      </w:r>
      <w:r w:rsidRPr="00B47DDE">
        <w:rPr>
          <w:lang w:val="ru-RU"/>
        </w:rPr>
        <w:t>@</w:t>
      </w:r>
      <w:r w:rsidRPr="00B47DDE">
        <w:t>N</w:t>
      </w:r>
      <w:r w:rsidRPr="00B47DDE">
        <w:rPr>
          <w:lang w:val="ru-RU"/>
        </w:rPr>
        <w:t xml:space="preserve"> с помощью </w:t>
      </w:r>
      <w:proofErr w:type="spellStart"/>
      <w:r w:rsidRPr="00B47DDE">
        <w:rPr>
          <w:lang w:val="ru-RU"/>
        </w:rPr>
        <w:t>Нуклотрона</w:t>
      </w:r>
      <w:proofErr w:type="spellEnd"/>
      <w:r w:rsidRPr="00B47DDE">
        <w:rPr>
          <w:lang w:val="ru-RU"/>
        </w:rPr>
        <w:t>.</w:t>
      </w:r>
    </w:p>
    <w:p w14:paraId="6BA54EED" w14:textId="77777777" w:rsidR="00C81E57" w:rsidRPr="00B47DDE" w:rsidRDefault="00C81E57" w:rsidP="00C42BAB">
      <w:pPr>
        <w:spacing w:before="120" w:after="0"/>
        <w:jc w:val="both"/>
        <w:rPr>
          <w:rStyle w:val="timetable-title"/>
          <w:b/>
          <w:bCs/>
          <w:lang w:val="ru-RU"/>
        </w:rPr>
      </w:pPr>
    </w:p>
    <w:p w14:paraId="55A3BB02" w14:textId="3FD1C339" w:rsidR="00DE2914" w:rsidRPr="00B47DDE" w:rsidRDefault="00DE2914" w:rsidP="00C42BAB">
      <w:pPr>
        <w:spacing w:before="120" w:after="0"/>
        <w:jc w:val="both"/>
        <w:rPr>
          <w:rStyle w:val="timetable-title"/>
          <w:lang w:val="ru-RU"/>
        </w:rPr>
      </w:pPr>
      <w:r w:rsidRPr="00B47DDE">
        <w:rPr>
          <w:rStyle w:val="timetable-title"/>
          <w:b/>
          <w:bCs/>
          <w:lang w:val="ru-RU"/>
        </w:rPr>
        <w:t xml:space="preserve">3. </w:t>
      </w:r>
      <w:r w:rsidR="002479B1" w:rsidRPr="00B47DDE">
        <w:rPr>
          <w:rStyle w:val="timetable-title"/>
          <w:b/>
          <w:bCs/>
          <w:lang w:val="ru-RU"/>
        </w:rPr>
        <w:t>О планах по завершению реко</w:t>
      </w:r>
      <w:r w:rsidR="00C81E57" w:rsidRPr="00B47DDE">
        <w:rPr>
          <w:rStyle w:val="timetable-title"/>
          <w:b/>
          <w:bCs/>
          <w:lang w:val="ru-RU"/>
        </w:rPr>
        <w:t>н</w:t>
      </w:r>
      <w:r w:rsidR="002479B1" w:rsidRPr="00B47DDE">
        <w:rPr>
          <w:rStyle w:val="timetable-title"/>
          <w:b/>
          <w:bCs/>
          <w:lang w:val="ru-RU"/>
        </w:rPr>
        <w:t xml:space="preserve">струкции сетей на площадке ЛФВЭ </w:t>
      </w:r>
      <w:r w:rsidRPr="00B47DDE">
        <w:rPr>
          <w:rStyle w:val="timetable-title"/>
          <w:lang w:val="ru-RU"/>
        </w:rPr>
        <w:t>(</w:t>
      </w:r>
      <w:proofErr w:type="spellStart"/>
      <w:r w:rsidR="002479B1" w:rsidRPr="00B47DDE">
        <w:rPr>
          <w:rStyle w:val="timetable-title"/>
          <w:lang w:val="ru-RU"/>
        </w:rPr>
        <w:t>Н.В.Семин</w:t>
      </w:r>
      <w:proofErr w:type="spellEnd"/>
      <w:r w:rsidRPr="00B47DDE">
        <w:rPr>
          <w:rStyle w:val="timetable-title"/>
          <w:lang w:val="ru-RU"/>
        </w:rPr>
        <w:t>)</w:t>
      </w:r>
    </w:p>
    <w:p w14:paraId="245A1168" w14:textId="5B6B74DA" w:rsidR="000664E1" w:rsidRPr="00B47DDE" w:rsidRDefault="002479B1" w:rsidP="00C42BAB">
      <w:pPr>
        <w:spacing w:before="120" w:after="0"/>
        <w:jc w:val="both"/>
        <w:rPr>
          <w:rStyle w:val="timetable-title"/>
          <w:lang w:val="ru-RU"/>
        </w:rPr>
      </w:pPr>
      <w:r w:rsidRPr="00B47DDE">
        <w:rPr>
          <w:rStyle w:val="timetable-title"/>
          <w:lang w:val="ru-RU"/>
        </w:rPr>
        <w:t>За прошедшие 5 лет трубы на площадке заменены на 98%. Освоена методика промывки/</w:t>
      </w:r>
      <w:r w:rsidR="00C81E57" w:rsidRPr="00B47DDE">
        <w:rPr>
          <w:rStyle w:val="timetable-title"/>
          <w:lang w:val="ru-RU"/>
        </w:rPr>
        <w:t xml:space="preserve"> </w:t>
      </w:r>
      <w:r w:rsidRPr="00B47DDE">
        <w:rPr>
          <w:rStyle w:val="timetable-title"/>
          <w:lang w:val="ru-RU"/>
        </w:rPr>
        <w:t>обновления труб без их замены. Т</w:t>
      </w:r>
      <w:r w:rsidR="00C81E57" w:rsidRPr="00B47DDE">
        <w:rPr>
          <w:rStyle w:val="timetable-title"/>
          <w:lang w:val="ru-RU"/>
        </w:rPr>
        <w:t>р</w:t>
      </w:r>
      <w:r w:rsidRPr="00B47DDE">
        <w:rPr>
          <w:rStyle w:val="timetable-title"/>
          <w:lang w:val="ru-RU"/>
        </w:rPr>
        <w:t>убы питьевого водопровода заменены полностью. В этом году будут заменены все тепловые сети (задержка из-за позднего согласования проекта). В 2022 году работы по наружным сетям будут полностью завершены.</w:t>
      </w:r>
    </w:p>
    <w:p w14:paraId="446EC642" w14:textId="77777777" w:rsidR="00C81E57" w:rsidRPr="00B47DDE" w:rsidRDefault="00C81E57" w:rsidP="00C42BAB">
      <w:pPr>
        <w:spacing w:before="120" w:after="0"/>
        <w:jc w:val="both"/>
        <w:rPr>
          <w:rStyle w:val="timetable-title"/>
          <w:lang w:val="ru-RU"/>
        </w:rPr>
      </w:pPr>
    </w:p>
    <w:p w14:paraId="28E0787E" w14:textId="12C46E82" w:rsidR="002479B1" w:rsidRPr="00B47DDE" w:rsidRDefault="002479B1" w:rsidP="00C42BAB">
      <w:pPr>
        <w:spacing w:before="120" w:after="0"/>
        <w:jc w:val="both"/>
        <w:rPr>
          <w:rStyle w:val="timetable-title"/>
          <w:lang w:val="ru-RU"/>
        </w:rPr>
      </w:pPr>
      <w:r w:rsidRPr="00B47DDE">
        <w:rPr>
          <w:rStyle w:val="timetable-title"/>
          <w:b/>
          <w:bCs/>
          <w:lang w:val="ru-RU"/>
        </w:rPr>
        <w:t>4. О планах по благоустройству площадки в 2021г</w:t>
      </w:r>
      <w:r w:rsidRPr="00B47DDE">
        <w:rPr>
          <w:rStyle w:val="timetable-title"/>
          <w:lang w:val="ru-RU"/>
        </w:rPr>
        <w:t>. (</w:t>
      </w:r>
      <w:proofErr w:type="spellStart"/>
      <w:r w:rsidRPr="00B47DDE">
        <w:rPr>
          <w:rStyle w:val="timetable-title"/>
          <w:lang w:val="ru-RU"/>
        </w:rPr>
        <w:t>Ю.С.Анисимов</w:t>
      </w:r>
      <w:proofErr w:type="spellEnd"/>
      <w:r w:rsidRPr="00B47DDE">
        <w:rPr>
          <w:rStyle w:val="timetable-title"/>
          <w:lang w:val="ru-RU"/>
        </w:rPr>
        <w:t>)</w:t>
      </w:r>
    </w:p>
    <w:p w14:paraId="5E600ECF" w14:textId="77777777" w:rsidR="006523E7" w:rsidRPr="00B47DDE" w:rsidRDefault="006523E7" w:rsidP="00C42BAB">
      <w:pPr>
        <w:spacing w:before="120" w:after="0"/>
        <w:jc w:val="both"/>
        <w:rPr>
          <w:rStyle w:val="timetable-title"/>
          <w:lang w:val="ru-RU"/>
        </w:rPr>
      </w:pPr>
      <w:r w:rsidRPr="00B47DDE">
        <w:rPr>
          <w:rStyle w:val="timetable-title"/>
          <w:lang w:val="ru-RU"/>
        </w:rPr>
        <w:t xml:space="preserve">Комплекс работ по зд.215 завершен строительством </w:t>
      </w:r>
      <w:proofErr w:type="spellStart"/>
      <w:r w:rsidRPr="00B47DDE">
        <w:rPr>
          <w:rStyle w:val="timetable-title"/>
          <w:lang w:val="ru-RU"/>
        </w:rPr>
        <w:t>велопарковки</w:t>
      </w:r>
      <w:proofErr w:type="spellEnd"/>
      <w:r w:rsidRPr="00B47DDE">
        <w:rPr>
          <w:rStyle w:val="timetable-title"/>
          <w:lang w:val="ru-RU"/>
        </w:rPr>
        <w:t>, ведется восстановление газона и дорожного покрытия за зданием. Такого же плана работы будут выполнены на кор.205. Отдельные работы (велостоянка) будут выполнены у кор.1Б. Проблемой является наличие коммуникаций, из-за которых нет возможности вести капительное строительство, а только ставить разборные конструкции. Ведется ремонт дорог.</w:t>
      </w:r>
    </w:p>
    <w:p w14:paraId="14D0339E" w14:textId="62CE6495" w:rsidR="006523E7" w:rsidRDefault="006523E7" w:rsidP="00C42BAB">
      <w:pPr>
        <w:spacing w:before="120" w:after="0"/>
        <w:jc w:val="both"/>
        <w:rPr>
          <w:rStyle w:val="timetable-title"/>
          <w:lang w:val="ru-RU"/>
        </w:rPr>
      </w:pPr>
      <w:proofErr w:type="spellStart"/>
      <w:r w:rsidRPr="00B47DDE">
        <w:rPr>
          <w:rStyle w:val="timetable-title"/>
          <w:i/>
          <w:iCs/>
          <w:lang w:val="ru-RU"/>
        </w:rPr>
        <w:t>Ю.А.Мурин</w:t>
      </w:r>
      <w:proofErr w:type="spellEnd"/>
      <w:r w:rsidRPr="00B47DDE">
        <w:rPr>
          <w:rStyle w:val="timetable-title"/>
          <w:i/>
          <w:iCs/>
          <w:lang w:val="ru-RU"/>
        </w:rPr>
        <w:t xml:space="preserve"> – Будут ли восстановлены вырубленные деревья?</w:t>
      </w:r>
      <w:r w:rsidRPr="00B47DDE">
        <w:rPr>
          <w:rStyle w:val="timetable-title"/>
          <w:lang w:val="ru-RU"/>
        </w:rPr>
        <w:t xml:space="preserve"> - Согласно закону, за вырубку леса Лаборатория выплачивает компенсацию и новые деревья высаживаются в других местах (эти выросли </w:t>
      </w:r>
      <w:r w:rsidR="009F6D33" w:rsidRPr="00B47DDE">
        <w:rPr>
          <w:rStyle w:val="timetable-title"/>
          <w:lang w:val="ru-RU"/>
        </w:rPr>
        <w:t xml:space="preserve">на </w:t>
      </w:r>
      <w:r w:rsidR="00B47DDE" w:rsidRPr="00B47DDE">
        <w:rPr>
          <w:rStyle w:val="timetable-title"/>
          <w:lang w:val="ru-RU"/>
        </w:rPr>
        <w:t xml:space="preserve">ранее </w:t>
      </w:r>
      <w:r w:rsidR="009F6D33" w:rsidRPr="00B47DDE">
        <w:rPr>
          <w:rStyle w:val="timetable-title"/>
          <w:lang w:val="ru-RU"/>
        </w:rPr>
        <w:t>проложенных сетях</w:t>
      </w:r>
      <w:r w:rsidRPr="00B47DDE">
        <w:rPr>
          <w:rStyle w:val="timetable-title"/>
          <w:lang w:val="ru-RU"/>
        </w:rPr>
        <w:t>).</w:t>
      </w:r>
    </w:p>
    <w:p w14:paraId="79F4B6F0" w14:textId="49F12D71" w:rsidR="006523E7" w:rsidRDefault="006523E7" w:rsidP="00C42BAB">
      <w:pPr>
        <w:spacing w:before="120" w:after="0"/>
        <w:jc w:val="both"/>
        <w:rPr>
          <w:rStyle w:val="timetable-title"/>
          <w:lang w:val="ru-RU"/>
        </w:rPr>
      </w:pPr>
      <w:r w:rsidRPr="006523E7">
        <w:rPr>
          <w:rStyle w:val="timetable-title"/>
          <w:b/>
          <w:bCs/>
          <w:lang w:val="ru-RU"/>
        </w:rPr>
        <w:lastRenderedPageBreak/>
        <w:t>5. О финансовых планах на 2024-2025гг.</w:t>
      </w:r>
      <w:r>
        <w:rPr>
          <w:rStyle w:val="timetable-title"/>
          <w:lang w:val="ru-RU"/>
        </w:rPr>
        <w:t xml:space="preserve"> (</w:t>
      </w:r>
      <w:proofErr w:type="spellStart"/>
      <w:r>
        <w:rPr>
          <w:rStyle w:val="timetable-title"/>
          <w:lang w:val="ru-RU"/>
        </w:rPr>
        <w:t>В.В.Морозов</w:t>
      </w:r>
      <w:proofErr w:type="spellEnd"/>
      <w:r>
        <w:rPr>
          <w:rStyle w:val="timetable-title"/>
          <w:lang w:val="ru-RU"/>
        </w:rPr>
        <w:t>)</w:t>
      </w:r>
    </w:p>
    <w:p w14:paraId="446916BA" w14:textId="6AA322B3" w:rsidR="006523E7" w:rsidRPr="00296732" w:rsidRDefault="006523E7" w:rsidP="00C42BAB">
      <w:pPr>
        <w:spacing w:before="120" w:after="0"/>
        <w:jc w:val="both"/>
        <w:rPr>
          <w:lang w:val="ru-RU"/>
        </w:rPr>
      </w:pPr>
      <w:r>
        <w:rPr>
          <w:lang w:val="ru-RU"/>
        </w:rPr>
        <w:t>Предварител</w:t>
      </w:r>
      <w:r w:rsidR="00296732">
        <w:rPr>
          <w:lang w:val="ru-RU"/>
        </w:rPr>
        <w:t xml:space="preserve">ьные цифры плана выложены в </w:t>
      </w:r>
      <w:r w:rsidR="00296732">
        <w:t>Indico</w:t>
      </w:r>
      <w:r w:rsidR="00296732" w:rsidRPr="00296732">
        <w:rPr>
          <w:lang w:val="ru-RU"/>
        </w:rPr>
        <w:t>.</w:t>
      </w:r>
      <w:r w:rsidR="00296732">
        <w:rPr>
          <w:lang w:val="ru-RU"/>
        </w:rPr>
        <w:t xml:space="preserve">  Дирекция попросила представить планы по УЖЕ ПРИНЯТЫМ Лабораторией обязательствам, одобренным ПКК (проект </w:t>
      </w:r>
      <w:r w:rsidR="00296732">
        <w:t>NICA</w:t>
      </w:r>
      <w:r w:rsidR="00296732">
        <w:rPr>
          <w:lang w:val="ru-RU"/>
        </w:rPr>
        <w:t xml:space="preserve"> был там представлен по 2023г.). Примерно 30-40% резервируется на новые проекты и на продление текущих работ.</w:t>
      </w:r>
    </w:p>
    <w:p w14:paraId="3509E48D" w14:textId="5E8EEF4D" w:rsidR="00CF33F7" w:rsidRPr="004A3D18" w:rsidRDefault="00CF33F7" w:rsidP="000664E1">
      <w:pPr>
        <w:spacing w:before="120" w:after="0" w:line="240" w:lineRule="auto"/>
        <w:jc w:val="both"/>
        <w:rPr>
          <w:lang w:val="ru-RU"/>
        </w:rPr>
      </w:pPr>
    </w:p>
    <w:p w14:paraId="566AF9F9" w14:textId="77777777" w:rsidR="002479B1" w:rsidRPr="004A3D18" w:rsidRDefault="002479B1">
      <w:pPr>
        <w:spacing w:before="120" w:after="0" w:line="240" w:lineRule="auto"/>
        <w:jc w:val="both"/>
        <w:rPr>
          <w:lang w:val="ru-RU"/>
        </w:rPr>
      </w:pPr>
    </w:p>
    <w:sectPr w:rsidR="002479B1" w:rsidRPr="004A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B7D"/>
    <w:multiLevelType w:val="hybridMultilevel"/>
    <w:tmpl w:val="60F0613A"/>
    <w:lvl w:ilvl="0" w:tplc="4914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3"/>
    <w:rsid w:val="000054E6"/>
    <w:rsid w:val="00063F2C"/>
    <w:rsid w:val="000664E1"/>
    <w:rsid w:val="00093C34"/>
    <w:rsid w:val="00144AE4"/>
    <w:rsid w:val="00160B3B"/>
    <w:rsid w:val="0019073E"/>
    <w:rsid w:val="00193346"/>
    <w:rsid w:val="001964B7"/>
    <w:rsid w:val="001B4F0A"/>
    <w:rsid w:val="002103C9"/>
    <w:rsid w:val="0024159A"/>
    <w:rsid w:val="002479B1"/>
    <w:rsid w:val="00296732"/>
    <w:rsid w:val="003147DC"/>
    <w:rsid w:val="0033646F"/>
    <w:rsid w:val="00376FA0"/>
    <w:rsid w:val="003B4B88"/>
    <w:rsid w:val="00426506"/>
    <w:rsid w:val="004308BD"/>
    <w:rsid w:val="004A3D18"/>
    <w:rsid w:val="004B085D"/>
    <w:rsid w:val="006305DA"/>
    <w:rsid w:val="00647863"/>
    <w:rsid w:val="006523E7"/>
    <w:rsid w:val="00692E06"/>
    <w:rsid w:val="006C6535"/>
    <w:rsid w:val="006E36C9"/>
    <w:rsid w:val="00704AA5"/>
    <w:rsid w:val="0074582E"/>
    <w:rsid w:val="00787FBB"/>
    <w:rsid w:val="007B4207"/>
    <w:rsid w:val="007E7DD5"/>
    <w:rsid w:val="00832F99"/>
    <w:rsid w:val="008A7BBE"/>
    <w:rsid w:val="00930068"/>
    <w:rsid w:val="009A18DA"/>
    <w:rsid w:val="009F6D33"/>
    <w:rsid w:val="00AF2DE9"/>
    <w:rsid w:val="00B47DDE"/>
    <w:rsid w:val="00BA26C1"/>
    <w:rsid w:val="00BD65F6"/>
    <w:rsid w:val="00C42BAB"/>
    <w:rsid w:val="00C46465"/>
    <w:rsid w:val="00C50317"/>
    <w:rsid w:val="00C5119E"/>
    <w:rsid w:val="00C81E57"/>
    <w:rsid w:val="00CF33F7"/>
    <w:rsid w:val="00CF5EF5"/>
    <w:rsid w:val="00DE2914"/>
    <w:rsid w:val="00E32374"/>
    <w:rsid w:val="00E53D53"/>
    <w:rsid w:val="00E5465C"/>
    <w:rsid w:val="00E73E6C"/>
    <w:rsid w:val="00EB6167"/>
    <w:rsid w:val="00F15845"/>
    <w:rsid w:val="00F40C50"/>
    <w:rsid w:val="00F54358"/>
    <w:rsid w:val="00F909B7"/>
    <w:rsid w:val="00FA268F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8406"/>
  <w15:chartTrackingRefBased/>
  <w15:docId w15:val="{A0A8E2BD-7C75-46EF-952B-F25DF57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093C34"/>
  </w:style>
  <w:style w:type="paragraph" w:styleId="ListParagraph">
    <w:name w:val="List Paragraph"/>
    <w:basedOn w:val="Normal"/>
    <w:uiPriority w:val="34"/>
    <w:qFormat/>
    <w:rsid w:val="001964B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65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65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Cheplakov</cp:lastModifiedBy>
  <cp:revision>2</cp:revision>
  <dcterms:created xsi:type="dcterms:W3CDTF">2021-06-28T12:23:00Z</dcterms:created>
  <dcterms:modified xsi:type="dcterms:W3CDTF">2021-06-28T12:23:00Z</dcterms:modified>
</cp:coreProperties>
</file>