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7F" w:rsidRDefault="0030267F" w:rsidP="002D7677">
      <w:pPr>
        <w:spacing w:after="0"/>
        <w:jc w:val="center"/>
        <w:rPr>
          <w:rStyle w:val="fontstyle01"/>
          <w:b/>
          <w:lang w:val="en-US"/>
        </w:rPr>
      </w:pPr>
      <w:bookmarkStart w:id="0" w:name="_GoBack"/>
      <w:bookmarkEnd w:id="0"/>
      <w:r w:rsidRPr="0030267F">
        <w:rPr>
          <w:rStyle w:val="fontstyle01"/>
          <w:b/>
          <w:lang w:val="en-US"/>
        </w:rPr>
        <w:t>Minutes of the NICA Machine Advisory Committee at JINR (Dubna)</w:t>
      </w:r>
      <w:r w:rsidRPr="0030267F">
        <w:rPr>
          <w:rFonts w:ascii="Times-Bold" w:hAnsi="Times-Bold"/>
          <w:b/>
          <w:bCs/>
          <w:color w:val="000000"/>
          <w:lang w:val="en-US"/>
        </w:rPr>
        <w:br/>
      </w:r>
      <w:r w:rsidRPr="0030267F">
        <w:rPr>
          <w:rStyle w:val="fontstyle01"/>
          <w:b/>
          <w:lang w:val="en-US"/>
        </w:rPr>
        <w:t>May 27-29, 2020</w:t>
      </w:r>
    </w:p>
    <w:p w:rsidR="008D2734" w:rsidRPr="0030267F" w:rsidRDefault="0030267F" w:rsidP="002D7677">
      <w:pPr>
        <w:spacing w:before="240" w:after="0"/>
        <w:jc w:val="both"/>
        <w:rPr>
          <w:lang w:val="en-US"/>
        </w:rPr>
      </w:pPr>
      <w:r w:rsidRPr="0030267F">
        <w:rPr>
          <w:rStyle w:val="fontstyle21"/>
          <w:lang w:val="en-US"/>
        </w:rPr>
        <w:t>The present limitations due to COVID-19 pandemic did not allow the usual in-person</w:t>
      </w:r>
      <w:r>
        <w:rPr>
          <w:rStyle w:val="fontstyle21"/>
          <w:lang w:val="en-US"/>
        </w:rPr>
        <w:t xml:space="preserve"> </w:t>
      </w:r>
      <w:r w:rsidRPr="0030267F">
        <w:rPr>
          <w:rStyle w:val="fontstyle21"/>
          <w:lang w:val="en-US"/>
        </w:rPr>
        <w:t>meeting. Therefore, the MAC meeting was organized as a video conference. The</w:t>
      </w:r>
      <w:r>
        <w:rPr>
          <w:rStyle w:val="fontstyle21"/>
          <w:lang w:val="en-US"/>
        </w:rPr>
        <w:t xml:space="preserve"> </w:t>
      </w:r>
      <w:r w:rsidRPr="0030267F">
        <w:rPr>
          <w:rStyle w:val="fontstyle21"/>
          <w:lang w:val="en-US"/>
        </w:rPr>
        <w:t>discussion was restricted to an update of the project and the most urgent issues of the</w:t>
      </w:r>
      <w:r>
        <w:rPr>
          <w:rStyle w:val="fontstyle21"/>
          <w:lang w:val="en-US"/>
        </w:rPr>
        <w:t xml:space="preserve"> </w:t>
      </w:r>
      <w:r w:rsidRPr="0030267F">
        <w:rPr>
          <w:rStyle w:val="fontstyle21"/>
          <w:lang w:val="en-US"/>
        </w:rPr>
        <w:t>project. Despite the unusual situation, the video meeting provided a good overview of the</w:t>
      </w:r>
      <w:r>
        <w:rPr>
          <w:rStyle w:val="fontstyle21"/>
          <w:lang w:val="en-US"/>
        </w:rPr>
        <w:t xml:space="preserve"> </w:t>
      </w:r>
      <w:r w:rsidRPr="0030267F">
        <w:rPr>
          <w:rStyle w:val="fontstyle21"/>
          <w:lang w:val="en-US"/>
        </w:rPr>
        <w:t>status and an efficient discussion of the most urgent problems. The committee thanks all</w:t>
      </w:r>
      <w:r>
        <w:rPr>
          <w:rStyle w:val="fontstyle21"/>
          <w:lang w:val="en-US"/>
        </w:rPr>
        <w:t xml:space="preserve"> </w:t>
      </w:r>
      <w:r w:rsidRPr="0030267F">
        <w:rPr>
          <w:rStyle w:val="fontstyle21"/>
          <w:lang w:val="en-US"/>
        </w:rPr>
        <w:t>participants for their professional handling of the difficult situation and an efficient and</w:t>
      </w:r>
      <w:r>
        <w:rPr>
          <w:rStyle w:val="fontstyle21"/>
          <w:lang w:val="en-US"/>
        </w:rPr>
        <w:t xml:space="preserve"> </w:t>
      </w:r>
      <w:r w:rsidRPr="0030267F">
        <w:rPr>
          <w:rStyle w:val="fontstyle21"/>
          <w:lang w:val="en-US"/>
        </w:rPr>
        <w:t>open exchange of information.</w:t>
      </w:r>
    </w:p>
    <w:p w:rsidR="0030267F" w:rsidRDefault="0030267F" w:rsidP="002D7677">
      <w:pPr>
        <w:spacing w:before="240" w:after="0"/>
        <w:jc w:val="both"/>
        <w:rPr>
          <w:rStyle w:val="fontstyle01"/>
          <w:b/>
          <w:lang w:val="en-US"/>
        </w:rPr>
      </w:pPr>
      <w:r w:rsidRPr="0030267F">
        <w:rPr>
          <w:rStyle w:val="fontstyle01"/>
          <w:b/>
          <w:lang w:val="en-US"/>
        </w:rPr>
        <w:t>1. Organization of NICA construction</w:t>
      </w:r>
    </w:p>
    <w:p w:rsidR="002D7677" w:rsidRDefault="0030267F" w:rsidP="002D7677">
      <w:pPr>
        <w:spacing w:before="240" w:after="0"/>
        <w:jc w:val="both"/>
        <w:rPr>
          <w:rStyle w:val="fontstyle01"/>
          <w:lang w:val="en-US"/>
        </w:rPr>
      </w:pPr>
      <w:r w:rsidRPr="0030267F">
        <w:rPr>
          <w:rStyle w:val="fontstyle01"/>
          <w:lang w:val="en-US"/>
        </w:rPr>
        <w:t>The formulation of the new function of the Cost and Schedule Review Committee sounds</w:t>
      </w:r>
      <w:r>
        <w:rPr>
          <w:rStyle w:val="fontstyle01"/>
          <w:lang w:val="en-US"/>
        </w:rPr>
        <w:t xml:space="preserve"> </w:t>
      </w:r>
      <w:r w:rsidRPr="0030267F">
        <w:rPr>
          <w:rStyle w:val="fontstyle01"/>
          <w:lang w:val="en-US"/>
        </w:rPr>
        <w:t>reasonable and we can share their recommendations especially,</w:t>
      </w:r>
    </w:p>
    <w:p w:rsidR="002D7677" w:rsidRDefault="0030267F" w:rsidP="002D7677">
      <w:pPr>
        <w:spacing w:after="0"/>
        <w:jc w:val="both"/>
        <w:rPr>
          <w:rStyle w:val="fontstyle01"/>
          <w:highlight w:val="yellow"/>
          <w:lang w:val="en-US"/>
        </w:rPr>
      </w:pPr>
      <w:r w:rsidRPr="004A591C">
        <w:rPr>
          <w:rStyle w:val="fontstyle01"/>
          <w:highlight w:val="yellow"/>
          <w:lang w:val="en-US"/>
        </w:rPr>
        <w:t>1) Define milestones to assess the progresses with a periodicity of 3 months,</w:t>
      </w:r>
    </w:p>
    <w:p w:rsidR="002D7677" w:rsidRDefault="0030267F" w:rsidP="002D7677">
      <w:pPr>
        <w:spacing w:after="0"/>
        <w:jc w:val="both"/>
        <w:rPr>
          <w:rStyle w:val="fontstyle01"/>
          <w:highlight w:val="yellow"/>
          <w:lang w:val="en-US"/>
        </w:rPr>
      </w:pPr>
      <w:r w:rsidRPr="004A591C">
        <w:rPr>
          <w:rStyle w:val="fontstyle01"/>
          <w:highlight w:val="yellow"/>
          <w:lang w:val="en-US"/>
        </w:rPr>
        <w:t>2) Identify critical items for NICA Phase I. (heavy ion collision),</w:t>
      </w:r>
    </w:p>
    <w:p w:rsidR="0030267F" w:rsidRPr="0030267F" w:rsidRDefault="0030267F" w:rsidP="002D7677">
      <w:pPr>
        <w:spacing w:after="0"/>
        <w:jc w:val="both"/>
        <w:rPr>
          <w:lang w:val="en-US"/>
        </w:rPr>
      </w:pPr>
      <w:r w:rsidRPr="004A591C">
        <w:rPr>
          <w:rStyle w:val="fontstyle01"/>
          <w:highlight w:val="yellow"/>
          <w:lang w:val="en-US"/>
        </w:rPr>
        <w:t>3) Develop a risk analysis and mitigation plan for the most critical items. The MAC also suggested</w:t>
      </w:r>
      <w:r w:rsidRPr="0030267F">
        <w:rPr>
          <w:rStyle w:val="fontstyle01"/>
          <w:lang w:val="en-US"/>
        </w:rPr>
        <w:t xml:space="preserve"> several times these critical points in the past.</w:t>
      </w:r>
    </w:p>
    <w:p w:rsidR="0030267F" w:rsidRDefault="0030267F" w:rsidP="002D7677">
      <w:pPr>
        <w:spacing w:after="0"/>
        <w:jc w:val="both"/>
        <w:rPr>
          <w:rStyle w:val="fontstyle01"/>
          <w:i/>
          <w:lang w:val="en-US"/>
        </w:rPr>
      </w:pPr>
      <w:r w:rsidRPr="0030267F">
        <w:rPr>
          <w:rStyle w:val="fontstyle01"/>
          <w:lang w:val="en-US"/>
        </w:rPr>
        <w:t xml:space="preserve">Following the previous MAC recommendation, a very general </w:t>
      </w:r>
      <w:r w:rsidRPr="00FE7D24">
        <w:rPr>
          <w:rStyle w:val="fontstyle01"/>
          <w:highlight w:val="yellow"/>
          <w:lang w:val="en-US"/>
        </w:rPr>
        <w:t>organigram of the NICA</w:t>
      </w:r>
      <w:r w:rsidR="00FE7D24" w:rsidRPr="00FE7D24">
        <w:rPr>
          <w:rStyle w:val="fontstyle01"/>
          <w:highlight w:val="yellow"/>
          <w:lang w:val="en-US"/>
        </w:rPr>
        <w:t xml:space="preserve"> </w:t>
      </w:r>
      <w:r w:rsidRPr="00FE7D24">
        <w:rPr>
          <w:rStyle w:val="fontstyle01"/>
          <w:highlight w:val="yellow"/>
          <w:lang w:val="en-US"/>
        </w:rPr>
        <w:t>project</w:t>
      </w:r>
      <w:r w:rsidRPr="0030267F">
        <w:rPr>
          <w:rStyle w:val="fontstyle01"/>
          <w:lang w:val="en-US"/>
        </w:rPr>
        <w:t xml:space="preserve"> was presented. </w:t>
      </w:r>
      <w:proofErr w:type="gramStart"/>
      <w:r w:rsidRPr="0030267F">
        <w:rPr>
          <w:rStyle w:val="fontstyle01"/>
          <w:lang w:val="en-US"/>
        </w:rPr>
        <w:t>In the next MAC we would appreciate a more detailed structure of</w:t>
      </w:r>
      <w:r w:rsidR="002D7677">
        <w:rPr>
          <w:rStyle w:val="fontstyle01"/>
          <w:lang w:val="en-US"/>
        </w:rPr>
        <w:t xml:space="preserve"> </w:t>
      </w:r>
      <w:r w:rsidRPr="0030267F">
        <w:rPr>
          <w:rStyle w:val="fontstyle01"/>
          <w:lang w:val="en-US"/>
        </w:rPr>
        <w:t>the accelerator part of the project with clear designation of the responsible persons, such</w:t>
      </w:r>
      <w:r w:rsidR="002D7677">
        <w:rPr>
          <w:rStyle w:val="fontstyle01"/>
          <w:lang w:val="en-US"/>
        </w:rPr>
        <w:t xml:space="preserve"> </w:t>
      </w:r>
      <w:r w:rsidRPr="0030267F">
        <w:rPr>
          <w:rStyle w:val="fontstyle01"/>
          <w:lang w:val="en-US"/>
        </w:rPr>
        <w:t>as the NICA project leader(s), accelerator head and sub leaders of the accelerator section</w:t>
      </w:r>
      <w:r w:rsidR="002D7677">
        <w:rPr>
          <w:rStyle w:val="fontstyle01"/>
          <w:lang w:val="en-US"/>
        </w:rPr>
        <w:t xml:space="preserve"> </w:t>
      </w:r>
      <w:r w:rsidRPr="0030267F">
        <w:rPr>
          <w:rStyle w:val="fontstyle01"/>
          <w:lang w:val="en-US"/>
        </w:rPr>
        <w:t xml:space="preserve">like ion source, </w:t>
      </w:r>
      <w:r w:rsidR="00F31BA6" w:rsidRPr="0030267F">
        <w:rPr>
          <w:rStyle w:val="fontstyle01"/>
          <w:lang w:val="en-US"/>
        </w:rPr>
        <w:t>Booster</w:t>
      </w:r>
      <w:r w:rsidRPr="0030267F">
        <w:rPr>
          <w:rStyle w:val="fontstyle01"/>
          <w:lang w:val="en-US"/>
        </w:rPr>
        <w:t xml:space="preserve">, Nuclotron and </w:t>
      </w:r>
      <w:r w:rsidR="00F31BA6" w:rsidRPr="0030267F">
        <w:rPr>
          <w:rStyle w:val="fontstyle01"/>
          <w:lang w:val="en-US"/>
        </w:rPr>
        <w:t>Collider</w:t>
      </w:r>
      <w:r w:rsidRPr="0030267F">
        <w:rPr>
          <w:rStyle w:val="fontstyle01"/>
          <w:lang w:val="en-US"/>
        </w:rPr>
        <w:t>, and the chief engineer responsible for all</w:t>
      </w:r>
      <w:r w:rsidR="002D7677">
        <w:rPr>
          <w:rStyle w:val="fontstyle01"/>
          <w:lang w:val="en-US"/>
        </w:rPr>
        <w:t xml:space="preserve"> </w:t>
      </w:r>
      <w:r w:rsidRPr="0030267F">
        <w:rPr>
          <w:rStyle w:val="fontstyle01"/>
          <w:lang w:val="en-US"/>
        </w:rPr>
        <w:t>technical subjects as well as the leaders of technical subsystem development.</w:t>
      </w:r>
      <w:proofErr w:type="gramEnd"/>
      <w:r w:rsidRPr="0030267F">
        <w:rPr>
          <w:rStyle w:val="fontstyle01"/>
          <w:lang w:val="en-US"/>
        </w:rPr>
        <w:t xml:space="preserve"> </w:t>
      </w:r>
      <w:r w:rsidRPr="0030267F">
        <w:rPr>
          <w:rStyle w:val="fontstyle01"/>
          <w:highlight w:val="yellow"/>
          <w:lang w:val="en-US"/>
        </w:rPr>
        <w:t>MAC</w:t>
      </w:r>
      <w:r w:rsidR="00FE7D24">
        <w:rPr>
          <w:rStyle w:val="fontstyle01"/>
          <w:highlight w:val="yellow"/>
          <w:lang w:val="en-US"/>
        </w:rPr>
        <w:t xml:space="preserve"> </w:t>
      </w:r>
      <w:r w:rsidRPr="0030267F">
        <w:rPr>
          <w:rStyle w:val="fontstyle01"/>
          <w:highlight w:val="yellow"/>
          <w:lang w:val="en-US"/>
        </w:rPr>
        <w:t>continues to request a resource loaded scheduled with clear definition of responsibilities</w:t>
      </w:r>
      <w:r w:rsidR="00FE7D24">
        <w:rPr>
          <w:rStyle w:val="fontstyle01"/>
          <w:highlight w:val="yellow"/>
          <w:lang w:val="en-US"/>
        </w:rPr>
        <w:t xml:space="preserve"> </w:t>
      </w:r>
      <w:r w:rsidRPr="0030267F">
        <w:rPr>
          <w:rStyle w:val="fontstyle01"/>
          <w:highlight w:val="yellow"/>
          <w:lang w:val="en-US"/>
        </w:rPr>
        <w:t>and the critical path in the completion of the project. The organigram should also show a</w:t>
      </w:r>
      <w:r w:rsidR="00FE7D24">
        <w:rPr>
          <w:rStyle w:val="fontstyle01"/>
          <w:highlight w:val="yellow"/>
          <w:lang w:val="en-US"/>
        </w:rPr>
        <w:t xml:space="preserve"> </w:t>
      </w:r>
      <w:r w:rsidRPr="0030267F">
        <w:rPr>
          <w:rStyle w:val="fontstyle01"/>
          <w:highlight w:val="yellow"/>
          <w:lang w:val="en-US"/>
        </w:rPr>
        <w:t>direct link between the MAC and the appropriate project leader.</w:t>
      </w:r>
      <w:r w:rsidR="002D7677">
        <w:rPr>
          <w:rStyle w:val="fontstyle01"/>
          <w:lang w:val="en-US"/>
        </w:rPr>
        <w:tab/>
      </w:r>
      <w:r w:rsidR="005241A7">
        <w:rPr>
          <w:rStyle w:val="fontstyle01"/>
          <w:lang w:val="en-US"/>
        </w:rPr>
        <w:tab/>
      </w:r>
      <w:r w:rsidR="005241A7">
        <w:rPr>
          <w:rStyle w:val="fontstyle01"/>
          <w:lang w:val="en-US"/>
        </w:rPr>
        <w:tab/>
      </w:r>
      <w:r w:rsidR="005241A7">
        <w:rPr>
          <w:rStyle w:val="fontstyle01"/>
          <w:lang w:val="en-US"/>
        </w:rPr>
        <w:tab/>
      </w:r>
      <w:r w:rsidR="005241A7">
        <w:rPr>
          <w:rStyle w:val="fontstyle01"/>
          <w:lang w:val="en-US"/>
        </w:rPr>
        <w:tab/>
      </w:r>
      <w:r w:rsidR="002D7677">
        <w:rPr>
          <w:rStyle w:val="fontstyle01"/>
          <w:lang w:val="en-US"/>
        </w:rPr>
        <w:tab/>
      </w:r>
      <w:r w:rsidR="002D7677">
        <w:rPr>
          <w:rStyle w:val="fontstyle01"/>
          <w:lang w:val="en-US"/>
        </w:rPr>
        <w:tab/>
      </w:r>
      <w:r w:rsidR="001D0AF1">
        <w:rPr>
          <w:rStyle w:val="fontstyle01"/>
          <w:i/>
          <w:highlight w:val="green"/>
          <w:lang w:val="en-US"/>
        </w:rPr>
        <w:t>S.</w:t>
      </w:r>
      <w:r w:rsidR="001D0AF1">
        <w:rPr>
          <w:rStyle w:val="fontstyle01"/>
          <w:rFonts w:hint="eastAsia"/>
          <w:i/>
          <w:highlight w:val="green"/>
          <w:lang w:val="en-US"/>
        </w:rPr>
        <w:t> </w:t>
      </w:r>
      <w:r w:rsidR="001D0AF1">
        <w:rPr>
          <w:rStyle w:val="fontstyle01"/>
          <w:i/>
          <w:highlight w:val="green"/>
          <w:lang w:val="en-US"/>
        </w:rPr>
        <w:t>Kostromin, A.</w:t>
      </w:r>
      <w:r w:rsidR="001D0AF1">
        <w:rPr>
          <w:rStyle w:val="fontstyle01"/>
          <w:rFonts w:hint="eastAsia"/>
          <w:i/>
          <w:highlight w:val="green"/>
          <w:lang w:val="en-US"/>
        </w:rPr>
        <w:t> </w:t>
      </w:r>
      <w:r w:rsidR="00FE7D24" w:rsidRPr="00985D34">
        <w:rPr>
          <w:rStyle w:val="fontstyle01"/>
          <w:i/>
          <w:highlight w:val="green"/>
          <w:lang w:val="en-US"/>
        </w:rPr>
        <w:t>Butenko</w:t>
      </w:r>
    </w:p>
    <w:p w:rsidR="002D7677" w:rsidRDefault="002904C6" w:rsidP="002D7677">
      <w:pPr>
        <w:spacing w:before="240" w:after="0"/>
        <w:jc w:val="both"/>
        <w:rPr>
          <w:rStyle w:val="fontstyle01"/>
          <w:b/>
          <w:lang w:val="en-US"/>
        </w:rPr>
      </w:pPr>
      <w:r w:rsidRPr="002D7677">
        <w:rPr>
          <w:rStyle w:val="fontstyle01"/>
          <w:b/>
          <w:lang w:val="en-US"/>
        </w:rPr>
        <w:t>2. Ion source, Booster and Nuclotron</w:t>
      </w:r>
    </w:p>
    <w:p w:rsidR="0030267F" w:rsidRPr="0030267F" w:rsidRDefault="002904C6" w:rsidP="002D7677">
      <w:pPr>
        <w:spacing w:before="240" w:after="0"/>
        <w:jc w:val="both"/>
        <w:rPr>
          <w:lang w:val="en-US"/>
        </w:rPr>
      </w:pPr>
      <w:r w:rsidRPr="002904C6">
        <w:rPr>
          <w:rStyle w:val="fontstyle01"/>
          <w:lang w:val="en-US"/>
        </w:rPr>
        <w:t>A. Butenko reported that they have faced many difficulties, technical problems in the</w:t>
      </w:r>
      <w:r>
        <w:rPr>
          <w:rStyle w:val="fontstyle01"/>
          <w:lang w:val="en-US"/>
        </w:rPr>
        <w:t xml:space="preserve"> </w:t>
      </w:r>
      <w:r w:rsidRPr="002904C6">
        <w:rPr>
          <w:rStyle w:val="fontstyle01"/>
          <w:lang w:val="en-US"/>
        </w:rPr>
        <w:t>booster construction and the renovation of Nuclotron, but they have solved most of them.</w:t>
      </w:r>
    </w:p>
    <w:p w:rsidR="00DE45AE" w:rsidRDefault="002904C6" w:rsidP="002D7677">
      <w:pPr>
        <w:spacing w:after="0"/>
        <w:jc w:val="both"/>
        <w:rPr>
          <w:rStyle w:val="fontstyle01"/>
          <w:lang w:val="en-US"/>
        </w:rPr>
      </w:pPr>
      <w:r w:rsidRPr="002904C6">
        <w:rPr>
          <w:rStyle w:val="fontstyle01"/>
          <w:lang w:val="en-US"/>
        </w:rPr>
        <w:t>The technological run started end of 2019 and the proposed commissioning of the booster</w:t>
      </w:r>
      <w:r>
        <w:rPr>
          <w:rStyle w:val="fontstyle01"/>
          <w:lang w:val="en-US"/>
        </w:rPr>
        <w:t xml:space="preserve"> </w:t>
      </w:r>
      <w:r w:rsidRPr="002904C6">
        <w:rPr>
          <w:rStyle w:val="fontstyle01"/>
          <w:lang w:val="en-US"/>
        </w:rPr>
        <w:t>with beam is scheduled to start in August 2020. The delay in commissioning is</w:t>
      </w:r>
      <w:r>
        <w:rPr>
          <w:rStyle w:val="fontstyle01"/>
          <w:lang w:val="en-US"/>
        </w:rPr>
        <w:t xml:space="preserve"> </w:t>
      </w:r>
      <w:r w:rsidRPr="002904C6">
        <w:rPr>
          <w:rStyle w:val="fontstyle01"/>
          <w:lang w:val="en-US"/>
        </w:rPr>
        <w:t xml:space="preserve">comprehensible, </w:t>
      </w:r>
      <w:r w:rsidRPr="00943604">
        <w:rPr>
          <w:rStyle w:val="fontstyle01"/>
          <w:i/>
          <w:highlight w:val="yellow"/>
          <w:lang w:val="en-US"/>
        </w:rPr>
        <w:t>JINR should work on a more realistic planning and establish a rigorous system for Quality Assurance/Quality Control</w:t>
      </w:r>
      <w:r w:rsidRPr="002904C6">
        <w:rPr>
          <w:rStyle w:val="fontstyle01"/>
          <w:lang w:val="en-US"/>
        </w:rPr>
        <w:t xml:space="preserve">. Various new subsystem had to </w:t>
      </w:r>
      <w:proofErr w:type="gramStart"/>
      <w:r w:rsidRPr="002904C6">
        <w:rPr>
          <w:rStyle w:val="fontstyle01"/>
          <w:lang w:val="en-US"/>
        </w:rPr>
        <w:t>be revised</w:t>
      </w:r>
      <w:proofErr w:type="gramEnd"/>
      <w:r>
        <w:rPr>
          <w:rStyle w:val="fontstyle01"/>
          <w:lang w:val="en-US"/>
        </w:rPr>
        <w:t xml:space="preserve"> </w:t>
      </w:r>
      <w:r w:rsidRPr="002904C6">
        <w:rPr>
          <w:rStyle w:val="fontstyle01"/>
          <w:lang w:val="en-US"/>
        </w:rPr>
        <w:t>for proper operation resulting in the reported delay.</w:t>
      </w:r>
      <w:r w:rsidR="002D7677">
        <w:rPr>
          <w:rStyle w:val="fontstyle01"/>
          <w:lang w:val="en-US"/>
        </w:rPr>
        <w:tab/>
      </w:r>
      <w:r w:rsidR="00DE45AE">
        <w:rPr>
          <w:rStyle w:val="fontstyle01"/>
          <w:lang w:val="en-US"/>
        </w:rPr>
        <w:tab/>
      </w:r>
      <w:r w:rsidR="00DE45AE">
        <w:rPr>
          <w:rStyle w:val="fontstyle01"/>
          <w:lang w:val="en-US"/>
        </w:rPr>
        <w:tab/>
      </w:r>
      <w:r w:rsidR="00DE45AE">
        <w:rPr>
          <w:rStyle w:val="fontstyle01"/>
          <w:lang w:val="en-US"/>
        </w:rPr>
        <w:tab/>
      </w:r>
      <w:r w:rsidR="00EE10A1">
        <w:rPr>
          <w:rStyle w:val="fontstyle01"/>
          <w:i/>
          <w:highlight w:val="green"/>
          <w:lang w:val="en-US"/>
        </w:rPr>
        <w:t>S.</w:t>
      </w:r>
      <w:r w:rsidR="00EE10A1">
        <w:rPr>
          <w:rStyle w:val="fontstyle01"/>
          <w:rFonts w:hint="eastAsia"/>
          <w:i/>
          <w:highlight w:val="green"/>
          <w:lang w:val="en-US"/>
        </w:rPr>
        <w:t> </w:t>
      </w:r>
      <w:r w:rsidR="00EE10A1">
        <w:rPr>
          <w:rStyle w:val="fontstyle01"/>
          <w:i/>
          <w:highlight w:val="green"/>
          <w:lang w:val="en-US"/>
        </w:rPr>
        <w:t>Kostromin, A.</w:t>
      </w:r>
      <w:r w:rsidR="00EE10A1">
        <w:rPr>
          <w:rStyle w:val="fontstyle01"/>
          <w:rFonts w:hint="eastAsia"/>
          <w:i/>
          <w:highlight w:val="green"/>
          <w:lang w:val="en-US"/>
        </w:rPr>
        <w:t> </w:t>
      </w:r>
      <w:r w:rsidR="00EE10A1" w:rsidRPr="00985D34">
        <w:rPr>
          <w:rStyle w:val="fontstyle01"/>
          <w:i/>
          <w:highlight w:val="green"/>
          <w:lang w:val="en-US"/>
        </w:rPr>
        <w:t>Butenko</w:t>
      </w:r>
    </w:p>
    <w:p w:rsidR="00DE45AE" w:rsidRDefault="002904C6" w:rsidP="002D7677">
      <w:pPr>
        <w:spacing w:before="240" w:after="0"/>
        <w:jc w:val="both"/>
        <w:rPr>
          <w:rStyle w:val="fontstyle01"/>
          <w:lang w:val="en-US"/>
        </w:rPr>
      </w:pPr>
      <w:r w:rsidRPr="002904C6">
        <w:rPr>
          <w:rStyle w:val="fontstyle01"/>
          <w:lang w:val="en-US"/>
        </w:rPr>
        <w:t>Commissioning of the transfer line to</w:t>
      </w:r>
      <w:r>
        <w:rPr>
          <w:rStyle w:val="fontstyle01"/>
          <w:lang w:val="en-US"/>
        </w:rPr>
        <w:t xml:space="preserve"> </w:t>
      </w:r>
      <w:r w:rsidRPr="002904C6">
        <w:rPr>
          <w:rStyle w:val="fontstyle01"/>
          <w:lang w:val="en-US"/>
        </w:rPr>
        <w:t xml:space="preserve">the booster has already started. The key </w:t>
      </w:r>
      <w:proofErr w:type="gramStart"/>
      <w:r w:rsidRPr="002904C6">
        <w:rPr>
          <w:rStyle w:val="fontstyle01"/>
          <w:lang w:val="en-US"/>
        </w:rPr>
        <w:t>mile stone</w:t>
      </w:r>
      <w:proofErr w:type="gramEnd"/>
      <w:r w:rsidRPr="002904C6">
        <w:rPr>
          <w:rStyle w:val="fontstyle01"/>
          <w:lang w:val="en-US"/>
        </w:rPr>
        <w:t xml:space="preserve"> of the future Nuclotron operation is in</w:t>
      </w:r>
      <w:r>
        <w:rPr>
          <w:rStyle w:val="fontstyle01"/>
          <w:lang w:val="en-US"/>
        </w:rPr>
        <w:t xml:space="preserve"> </w:t>
      </w:r>
      <w:r w:rsidRPr="002904C6">
        <w:rPr>
          <w:rStyle w:val="fontstyle01"/>
          <w:lang w:val="en-US"/>
        </w:rPr>
        <w:t xml:space="preserve">the spring of 2021 </w:t>
      </w:r>
      <w:r w:rsidRPr="0072516D">
        <w:rPr>
          <w:rStyle w:val="fontstyle01"/>
          <w:i/>
          <w:highlight w:val="yellow"/>
          <w:lang w:val="en-US"/>
        </w:rPr>
        <w:t>after the ion source Krion6T will be connected to the HILAC</w:t>
      </w:r>
      <w:r w:rsidRPr="002904C6">
        <w:rPr>
          <w:rStyle w:val="fontstyle01"/>
          <w:lang w:val="en-US"/>
        </w:rPr>
        <w:t xml:space="preserve"> and the</w:t>
      </w:r>
      <w:r>
        <w:rPr>
          <w:rStyle w:val="fontstyle01"/>
          <w:lang w:val="en-US"/>
        </w:rPr>
        <w:t xml:space="preserve"> </w:t>
      </w:r>
      <w:r w:rsidR="00EE10A1" w:rsidRPr="002904C6">
        <w:rPr>
          <w:rStyle w:val="fontstyle01"/>
          <w:lang w:val="en-US"/>
        </w:rPr>
        <w:t>Booster</w:t>
      </w:r>
      <w:r w:rsidRPr="002904C6">
        <w:rPr>
          <w:rStyle w:val="fontstyle01"/>
          <w:lang w:val="en-US"/>
        </w:rPr>
        <w:t xml:space="preserve">, then heavy ions will be extracted from the </w:t>
      </w:r>
      <w:r w:rsidR="00EE10A1" w:rsidRPr="002904C6">
        <w:rPr>
          <w:rStyle w:val="fontstyle01"/>
          <w:lang w:val="en-US"/>
        </w:rPr>
        <w:t xml:space="preserve">Booster </w:t>
      </w:r>
      <w:r w:rsidRPr="002904C6">
        <w:rPr>
          <w:rStyle w:val="fontstyle01"/>
          <w:lang w:val="en-US"/>
        </w:rPr>
        <w:t>and injected into the Nuclotron.</w:t>
      </w:r>
      <w:r w:rsidR="002D7677">
        <w:rPr>
          <w:rStyle w:val="fontstyle01"/>
          <w:lang w:val="en-US"/>
        </w:rPr>
        <w:tab/>
      </w:r>
      <w:r w:rsidR="00DE45AE">
        <w:rPr>
          <w:rStyle w:val="fontstyle01"/>
          <w:lang w:val="en-US"/>
        </w:rPr>
        <w:tab/>
      </w:r>
      <w:r w:rsidR="00DE45AE">
        <w:rPr>
          <w:rStyle w:val="fontstyle01"/>
          <w:lang w:val="en-US"/>
        </w:rPr>
        <w:tab/>
      </w:r>
      <w:r w:rsidR="00DE45AE">
        <w:rPr>
          <w:rStyle w:val="fontstyle01"/>
          <w:lang w:val="en-US"/>
        </w:rPr>
        <w:tab/>
      </w:r>
      <w:r w:rsidR="00DE45AE">
        <w:rPr>
          <w:rStyle w:val="fontstyle01"/>
          <w:lang w:val="en-US"/>
        </w:rPr>
        <w:tab/>
      </w:r>
      <w:r w:rsidR="00DE45AE">
        <w:rPr>
          <w:rStyle w:val="fontstyle01"/>
          <w:lang w:val="en-US"/>
        </w:rPr>
        <w:tab/>
      </w:r>
      <w:r w:rsidR="00DE45AE">
        <w:rPr>
          <w:rStyle w:val="fontstyle01"/>
          <w:lang w:val="en-US"/>
        </w:rPr>
        <w:tab/>
      </w:r>
      <w:r w:rsidR="00DE45AE" w:rsidRPr="00985D34">
        <w:rPr>
          <w:rStyle w:val="fontstyle01"/>
          <w:i/>
          <w:highlight w:val="green"/>
          <w:lang w:val="en-US"/>
        </w:rPr>
        <w:t>A. Butenko</w:t>
      </w:r>
    </w:p>
    <w:p w:rsidR="00394F38" w:rsidRDefault="002904C6" w:rsidP="002D7677">
      <w:pPr>
        <w:spacing w:before="240" w:after="0"/>
        <w:jc w:val="both"/>
        <w:rPr>
          <w:rStyle w:val="fontstyle01"/>
          <w:lang w:val="en-US"/>
        </w:rPr>
      </w:pPr>
      <w:r w:rsidRPr="00DE45AE">
        <w:rPr>
          <w:rStyle w:val="fontstyle01"/>
          <w:i/>
          <w:highlight w:val="yellow"/>
          <w:lang w:val="en-US"/>
        </w:rPr>
        <w:t xml:space="preserve">The injection and extraction system and a new synchronization system still need to </w:t>
      </w:r>
      <w:proofErr w:type="gramStart"/>
      <w:r w:rsidRPr="00DE45AE">
        <w:rPr>
          <w:rStyle w:val="fontstyle01"/>
          <w:i/>
          <w:highlight w:val="yellow"/>
          <w:lang w:val="en-US"/>
        </w:rPr>
        <w:t>be</w:t>
      </w:r>
      <w:r w:rsidR="0041187B" w:rsidRPr="00DE45AE">
        <w:rPr>
          <w:rStyle w:val="fontstyle01"/>
          <w:i/>
          <w:highlight w:val="yellow"/>
          <w:lang w:val="en-US"/>
        </w:rPr>
        <w:t xml:space="preserve"> </w:t>
      </w:r>
      <w:r w:rsidRPr="00DE45AE">
        <w:rPr>
          <w:rStyle w:val="fontstyle01"/>
          <w:i/>
          <w:highlight w:val="yellow"/>
          <w:lang w:val="en-US"/>
        </w:rPr>
        <w:t>implemented</w:t>
      </w:r>
      <w:proofErr w:type="gramEnd"/>
      <w:r w:rsidRPr="00DE45AE">
        <w:rPr>
          <w:rStyle w:val="fontstyle01"/>
          <w:i/>
          <w:highlight w:val="yellow"/>
          <w:lang w:val="en-US"/>
        </w:rPr>
        <w:t xml:space="preserve"> in the Nuclotron</w:t>
      </w:r>
      <w:r w:rsidRPr="00394F38">
        <w:rPr>
          <w:rStyle w:val="fontstyle01"/>
          <w:highlight w:val="yellow"/>
          <w:lang w:val="en-US"/>
        </w:rPr>
        <w:t>.</w:t>
      </w:r>
      <w:r w:rsidR="002D7677">
        <w:rPr>
          <w:rStyle w:val="fontstyle01"/>
          <w:lang w:val="en-US"/>
        </w:rPr>
        <w:tab/>
      </w:r>
      <w:r w:rsidR="00DE45AE">
        <w:rPr>
          <w:rStyle w:val="fontstyle01"/>
          <w:lang w:val="en-US"/>
        </w:rPr>
        <w:tab/>
      </w:r>
      <w:r w:rsidR="00DE45AE">
        <w:rPr>
          <w:rStyle w:val="fontstyle01"/>
          <w:lang w:val="en-US"/>
        </w:rPr>
        <w:tab/>
      </w:r>
      <w:r w:rsidR="00DE45AE">
        <w:rPr>
          <w:rStyle w:val="fontstyle01"/>
          <w:lang w:val="en-US"/>
        </w:rPr>
        <w:tab/>
      </w:r>
      <w:r w:rsidR="00DE45AE">
        <w:rPr>
          <w:rStyle w:val="fontstyle01"/>
          <w:lang w:val="en-US"/>
        </w:rPr>
        <w:tab/>
      </w:r>
      <w:r w:rsidR="00EF6125">
        <w:rPr>
          <w:rStyle w:val="fontstyle01"/>
          <w:lang w:val="en-US"/>
        </w:rPr>
        <w:tab/>
      </w:r>
      <w:r w:rsidR="00394F38" w:rsidRPr="00985D34">
        <w:rPr>
          <w:rStyle w:val="fontstyle01"/>
          <w:i/>
          <w:highlight w:val="green"/>
          <w:lang w:val="en-US"/>
        </w:rPr>
        <w:t>A.</w:t>
      </w:r>
      <w:r w:rsidR="00EE10A1">
        <w:rPr>
          <w:rStyle w:val="fontstyle01"/>
          <w:rFonts w:hint="eastAsia"/>
          <w:i/>
          <w:highlight w:val="green"/>
          <w:lang w:val="en-US"/>
        </w:rPr>
        <w:t> </w:t>
      </w:r>
      <w:r w:rsidR="00394F38" w:rsidRPr="00985D34">
        <w:rPr>
          <w:rStyle w:val="fontstyle01"/>
          <w:i/>
          <w:highlight w:val="green"/>
          <w:lang w:val="en-US"/>
        </w:rPr>
        <w:t xml:space="preserve">Tuzikov, </w:t>
      </w:r>
      <w:r w:rsidR="00EE10A1">
        <w:rPr>
          <w:rStyle w:val="fontstyle01"/>
          <w:i/>
          <w:highlight w:val="green"/>
          <w:lang w:val="en-US"/>
        </w:rPr>
        <w:t xml:space="preserve">A. Butenko, </w:t>
      </w:r>
      <w:r w:rsidR="00394F38" w:rsidRPr="00985D34">
        <w:rPr>
          <w:rStyle w:val="fontstyle01"/>
          <w:i/>
          <w:highlight w:val="green"/>
          <w:lang w:val="en-US"/>
        </w:rPr>
        <w:t>I.</w:t>
      </w:r>
      <w:r w:rsidR="00EE10A1">
        <w:rPr>
          <w:rStyle w:val="fontstyle01"/>
          <w:rFonts w:hint="eastAsia"/>
          <w:i/>
          <w:highlight w:val="green"/>
          <w:lang w:val="en-US"/>
        </w:rPr>
        <w:t> </w:t>
      </w:r>
      <w:r w:rsidR="00394F38" w:rsidRPr="00985D34">
        <w:rPr>
          <w:rStyle w:val="fontstyle01"/>
          <w:i/>
          <w:highlight w:val="green"/>
          <w:lang w:val="en-US"/>
        </w:rPr>
        <w:t>Shirikov</w:t>
      </w:r>
    </w:p>
    <w:p w:rsidR="002D7677" w:rsidRDefault="002904C6" w:rsidP="002D7677">
      <w:pPr>
        <w:spacing w:before="240" w:after="0"/>
        <w:jc w:val="both"/>
        <w:rPr>
          <w:rStyle w:val="fontstyle21"/>
          <w:lang w:val="en-US"/>
        </w:rPr>
      </w:pPr>
      <w:r w:rsidRPr="00394F38">
        <w:rPr>
          <w:rStyle w:val="fontstyle21"/>
          <w:i/>
          <w:highlight w:val="yellow"/>
          <w:lang w:val="en-US"/>
        </w:rPr>
        <w:t>MAC recommends to clarify the requirement for absolute and relative accuracy of the</w:t>
      </w:r>
      <w:r w:rsidR="0041187B" w:rsidRPr="00394F38">
        <w:rPr>
          <w:rStyle w:val="fontstyle21"/>
          <w:i/>
          <w:highlight w:val="yellow"/>
          <w:lang w:val="en-US"/>
        </w:rPr>
        <w:t xml:space="preserve"> </w:t>
      </w:r>
      <w:r w:rsidRPr="00394F38">
        <w:rPr>
          <w:rStyle w:val="fontstyle21"/>
          <w:i/>
          <w:highlight w:val="yellow"/>
          <w:lang w:val="en-US"/>
        </w:rPr>
        <w:t>BPMs and the requirements for the mechanical positioning. These requirements have to</w:t>
      </w:r>
      <w:r w:rsidR="0041187B" w:rsidRPr="00394F38">
        <w:rPr>
          <w:rStyle w:val="fontstyle21"/>
          <w:i/>
          <w:highlight w:val="yellow"/>
          <w:lang w:val="en-US"/>
        </w:rPr>
        <w:t xml:space="preserve"> </w:t>
      </w:r>
      <w:r w:rsidRPr="00394F38">
        <w:rPr>
          <w:rStyle w:val="fontstyle21"/>
          <w:i/>
          <w:highlight w:val="yellow"/>
          <w:lang w:val="en-US"/>
        </w:rPr>
        <w:t>account for the possibility to use beam-based methods for the alignment of BPMs. That</w:t>
      </w:r>
      <w:r w:rsidR="0041187B" w:rsidRPr="00394F38">
        <w:rPr>
          <w:rStyle w:val="fontstyle21"/>
          <w:i/>
          <w:highlight w:val="yellow"/>
          <w:lang w:val="en-US"/>
        </w:rPr>
        <w:t xml:space="preserve"> </w:t>
      </w:r>
      <w:r w:rsidRPr="00394F38">
        <w:rPr>
          <w:rStyle w:val="fontstyle21"/>
          <w:i/>
          <w:highlight w:val="yellow"/>
          <w:lang w:val="en-US"/>
        </w:rPr>
        <w:t>might significantly reduce the effort invested into the mechanical alignment. Additionally,</w:t>
      </w:r>
      <w:r w:rsidR="00394F38" w:rsidRPr="00394F38">
        <w:rPr>
          <w:rStyle w:val="fontstyle21"/>
          <w:i/>
          <w:highlight w:val="yellow"/>
          <w:lang w:val="en-US"/>
        </w:rPr>
        <w:t xml:space="preserve"> </w:t>
      </w:r>
      <w:r w:rsidRPr="00394F38">
        <w:rPr>
          <w:rStyle w:val="fontstyle21"/>
          <w:i/>
          <w:highlight w:val="yellow"/>
          <w:lang w:val="en-US"/>
        </w:rPr>
        <w:t xml:space="preserve">in the case of the collider the </w:t>
      </w:r>
      <w:r w:rsidRPr="00394F38">
        <w:rPr>
          <w:rStyle w:val="fontstyle21"/>
          <w:i/>
          <w:highlight w:val="yellow"/>
          <w:lang w:val="en-US"/>
        </w:rPr>
        <w:lastRenderedPageBreak/>
        <w:t>specifications have to be set for the BPM dynamic range</w:t>
      </w:r>
      <w:r w:rsidR="00394F38" w:rsidRPr="00394F38">
        <w:rPr>
          <w:rStyle w:val="fontstyle21"/>
          <w:i/>
          <w:highlight w:val="yellow"/>
          <w:lang w:val="en-US"/>
        </w:rPr>
        <w:t xml:space="preserve"> </w:t>
      </w:r>
      <w:r w:rsidRPr="00394F38">
        <w:rPr>
          <w:rStyle w:val="fontstyle21"/>
          <w:i/>
          <w:highlight w:val="yellow"/>
          <w:lang w:val="en-US"/>
        </w:rPr>
        <w:t>and the requirements to different mo</w:t>
      </w:r>
      <w:r w:rsidRPr="00394F38">
        <w:rPr>
          <w:rStyle w:val="fontstyle21"/>
          <w:highlight w:val="yellow"/>
          <w:lang w:val="en-US"/>
        </w:rPr>
        <w:t>des</w:t>
      </w:r>
      <w:r w:rsidRPr="002904C6">
        <w:rPr>
          <w:rStyle w:val="fontstyle21"/>
          <w:lang w:val="en-US"/>
        </w:rPr>
        <w:t xml:space="preserve"> </w:t>
      </w:r>
      <w:r w:rsidRPr="00985D34">
        <w:rPr>
          <w:rStyle w:val="fontstyle21"/>
          <w:i/>
          <w:highlight w:val="yellow"/>
          <w:lang w:val="en-US"/>
        </w:rPr>
        <w:t>of collider operation (initial commissioning,</w:t>
      </w:r>
      <w:r w:rsidR="00394F38" w:rsidRPr="00985D34">
        <w:rPr>
          <w:rStyle w:val="fontstyle21"/>
          <w:i/>
          <w:highlight w:val="yellow"/>
          <w:lang w:val="en-US"/>
        </w:rPr>
        <w:t xml:space="preserve"> </w:t>
      </w:r>
      <w:r w:rsidRPr="00985D34">
        <w:rPr>
          <w:rStyle w:val="fontstyle21"/>
          <w:i/>
          <w:highlight w:val="yellow"/>
          <w:lang w:val="en-US"/>
        </w:rPr>
        <w:t>optics measurements, beam accumulation and cooling, transition to collisions, finally</w:t>
      </w:r>
      <w:r w:rsidR="00394F38" w:rsidRPr="00985D34">
        <w:rPr>
          <w:rStyle w:val="fontstyle21"/>
          <w:i/>
          <w:highlight w:val="yellow"/>
          <w:lang w:val="en-US"/>
        </w:rPr>
        <w:t xml:space="preserve"> </w:t>
      </w:r>
      <w:r w:rsidRPr="00985D34">
        <w:rPr>
          <w:rStyle w:val="fontstyle21"/>
          <w:i/>
          <w:highlight w:val="yellow"/>
          <w:lang w:val="en-US"/>
        </w:rPr>
        <w:t>collisions).</w:t>
      </w:r>
      <w:r w:rsidR="00B331B4" w:rsidRPr="00B331B4">
        <w:rPr>
          <w:rStyle w:val="fontstyle21"/>
          <w:lang w:val="en-US"/>
        </w:rPr>
        <w:tab/>
      </w:r>
      <w:r w:rsidR="00B331B4" w:rsidRPr="00B331B4">
        <w:rPr>
          <w:rStyle w:val="fontstyle21"/>
          <w:lang w:val="en-US"/>
        </w:rPr>
        <w:tab/>
      </w:r>
      <w:r w:rsidR="00985D34" w:rsidRPr="00985D34">
        <w:rPr>
          <w:rStyle w:val="fontstyle21"/>
          <w:i/>
          <w:highlight w:val="green"/>
          <w:lang w:val="en-US"/>
        </w:rPr>
        <w:t>E.</w:t>
      </w:r>
      <w:r w:rsidR="002D7677">
        <w:rPr>
          <w:rStyle w:val="fontstyle21"/>
          <w:rFonts w:hint="eastAsia"/>
          <w:i/>
          <w:highlight w:val="green"/>
          <w:lang w:val="en-US"/>
        </w:rPr>
        <w:t> </w:t>
      </w:r>
      <w:r w:rsidR="00985D34" w:rsidRPr="00985D34">
        <w:rPr>
          <w:rStyle w:val="fontstyle21"/>
          <w:i/>
          <w:highlight w:val="green"/>
          <w:lang w:val="en-US"/>
        </w:rPr>
        <w:t>Gorbachev</w:t>
      </w:r>
    </w:p>
    <w:p w:rsidR="00394F38" w:rsidRPr="00394F38" w:rsidRDefault="002904C6" w:rsidP="002D7677">
      <w:pPr>
        <w:spacing w:before="240" w:after="0"/>
        <w:jc w:val="both"/>
        <w:rPr>
          <w:rStyle w:val="fontstyle21"/>
          <w:i/>
          <w:lang w:val="en-US"/>
        </w:rPr>
      </w:pPr>
      <w:r w:rsidRPr="00985D34">
        <w:rPr>
          <w:rStyle w:val="fontstyle21"/>
          <w:i/>
          <w:highlight w:val="yellow"/>
          <w:lang w:val="en-US"/>
        </w:rPr>
        <w:t xml:space="preserve">MAC recommends </w:t>
      </w:r>
      <w:proofErr w:type="gramStart"/>
      <w:r w:rsidRPr="00985D34">
        <w:rPr>
          <w:rStyle w:val="fontstyle21"/>
          <w:i/>
          <w:highlight w:val="yellow"/>
          <w:lang w:val="en-US"/>
        </w:rPr>
        <w:t>to list</w:t>
      </w:r>
      <w:proofErr w:type="gramEnd"/>
      <w:r w:rsidRPr="00985D34">
        <w:rPr>
          <w:rStyle w:val="fontstyle21"/>
          <w:i/>
          <w:highlight w:val="yellow"/>
          <w:lang w:val="en-US"/>
        </w:rPr>
        <w:t xml:space="preserve"> the objectives for the first beam commissioning phase of the</w:t>
      </w:r>
      <w:r w:rsidR="00394F38" w:rsidRPr="00985D34">
        <w:rPr>
          <w:rStyle w:val="fontstyle21"/>
          <w:i/>
          <w:highlight w:val="yellow"/>
          <w:lang w:val="en-US"/>
        </w:rPr>
        <w:t xml:space="preserve"> </w:t>
      </w:r>
      <w:r w:rsidR="00CE635D" w:rsidRPr="00985D34">
        <w:rPr>
          <w:rStyle w:val="fontstyle21"/>
          <w:i/>
          <w:highlight w:val="yellow"/>
          <w:lang w:val="en-US"/>
        </w:rPr>
        <w:t xml:space="preserve">Booster </w:t>
      </w:r>
      <w:r w:rsidRPr="00985D34">
        <w:rPr>
          <w:rStyle w:val="fontstyle21"/>
          <w:i/>
          <w:highlight w:val="yellow"/>
          <w:lang w:val="en-US"/>
        </w:rPr>
        <w:t>which is planned in August/September 2020.</w:t>
      </w:r>
      <w:r w:rsidR="00B331B4" w:rsidRPr="00B331B4">
        <w:rPr>
          <w:rStyle w:val="fontstyle21"/>
          <w:lang w:val="en-US"/>
        </w:rPr>
        <w:tab/>
      </w:r>
      <w:r w:rsidR="00B331B4" w:rsidRPr="00B331B4">
        <w:rPr>
          <w:rStyle w:val="fontstyle21"/>
          <w:lang w:val="en-US"/>
        </w:rPr>
        <w:tab/>
      </w:r>
      <w:r w:rsidR="00985D34" w:rsidRPr="00985D34">
        <w:rPr>
          <w:rStyle w:val="fontstyle21"/>
          <w:i/>
          <w:highlight w:val="green"/>
          <w:lang w:val="en-US"/>
        </w:rPr>
        <w:t>A.</w:t>
      </w:r>
      <w:r w:rsidR="002D7677">
        <w:rPr>
          <w:rStyle w:val="fontstyle21"/>
          <w:rFonts w:hint="eastAsia"/>
          <w:i/>
          <w:highlight w:val="green"/>
          <w:lang w:val="en-US"/>
        </w:rPr>
        <w:t> </w:t>
      </w:r>
      <w:r w:rsidR="00985D34" w:rsidRPr="00985D34">
        <w:rPr>
          <w:rStyle w:val="fontstyle21"/>
          <w:i/>
          <w:highlight w:val="green"/>
          <w:lang w:val="en-US"/>
        </w:rPr>
        <w:t>Butenko</w:t>
      </w:r>
    </w:p>
    <w:p w:rsidR="0030267F" w:rsidRDefault="002904C6" w:rsidP="002D7677">
      <w:pPr>
        <w:spacing w:before="240" w:after="0"/>
        <w:jc w:val="both"/>
        <w:rPr>
          <w:rStyle w:val="fontstyle01"/>
          <w:lang w:val="en-US"/>
        </w:rPr>
      </w:pPr>
      <w:r w:rsidRPr="002904C6">
        <w:rPr>
          <w:rStyle w:val="fontstyle01"/>
          <w:lang w:val="en-US"/>
        </w:rPr>
        <w:t>V.</w:t>
      </w:r>
      <w:r w:rsidR="002D7677">
        <w:rPr>
          <w:rStyle w:val="fontstyle01"/>
          <w:rFonts w:hint="eastAsia"/>
          <w:lang w:val="en-US"/>
        </w:rPr>
        <w:t> </w:t>
      </w:r>
      <w:r w:rsidRPr="002904C6">
        <w:rPr>
          <w:rStyle w:val="fontstyle01"/>
          <w:lang w:val="en-US"/>
        </w:rPr>
        <w:t>Kekelidze presented good progress of experiments using the slow extracted Nuclotron</w:t>
      </w:r>
      <w:r w:rsidR="00394F38">
        <w:rPr>
          <w:rStyle w:val="fontstyle01"/>
          <w:lang w:val="en-US"/>
        </w:rPr>
        <w:t xml:space="preserve"> </w:t>
      </w:r>
      <w:r w:rsidRPr="002904C6">
        <w:rPr>
          <w:rStyle w:val="fontstyle01"/>
          <w:lang w:val="en-US"/>
        </w:rPr>
        <w:t>beam for BM@N. We much appreciate the great efforts.</w:t>
      </w:r>
    </w:p>
    <w:p w:rsidR="002D7677" w:rsidRPr="002D7677" w:rsidRDefault="00985D34" w:rsidP="002D7677">
      <w:pPr>
        <w:spacing w:before="240" w:after="0"/>
        <w:jc w:val="both"/>
        <w:rPr>
          <w:rStyle w:val="fontstyle01"/>
          <w:b/>
          <w:lang w:val="en-US"/>
        </w:rPr>
      </w:pPr>
      <w:r w:rsidRPr="002D7677">
        <w:rPr>
          <w:rStyle w:val="fontstyle01"/>
          <w:b/>
          <w:lang w:val="en-US"/>
        </w:rPr>
        <w:t>3.</w:t>
      </w:r>
      <w:r w:rsidR="002D7677">
        <w:rPr>
          <w:rStyle w:val="fontstyle01"/>
          <w:rFonts w:hint="eastAsia"/>
          <w:b/>
          <w:lang w:val="en-US"/>
        </w:rPr>
        <w:t> </w:t>
      </w:r>
      <w:r w:rsidRPr="002D7677">
        <w:rPr>
          <w:rStyle w:val="fontstyle01"/>
          <w:b/>
          <w:lang w:val="en-US"/>
        </w:rPr>
        <w:t>Collider schedule</w:t>
      </w:r>
    </w:p>
    <w:p w:rsidR="00985D34" w:rsidRPr="00EB3444" w:rsidRDefault="00985D34" w:rsidP="002D7677">
      <w:pPr>
        <w:spacing w:before="240" w:after="0"/>
        <w:jc w:val="both"/>
        <w:rPr>
          <w:rStyle w:val="fontstyle01"/>
          <w:i/>
          <w:lang w:val="en-US"/>
        </w:rPr>
      </w:pPr>
      <w:r w:rsidRPr="00985D34">
        <w:rPr>
          <w:rStyle w:val="fontstyle01"/>
          <w:lang w:val="en-US"/>
        </w:rPr>
        <w:t>S.</w:t>
      </w:r>
      <w:r w:rsidR="002D7677">
        <w:rPr>
          <w:rStyle w:val="fontstyle01"/>
          <w:rFonts w:hint="eastAsia"/>
          <w:lang w:val="en-US"/>
        </w:rPr>
        <w:t> </w:t>
      </w:r>
      <w:r w:rsidRPr="00985D34">
        <w:rPr>
          <w:rStyle w:val="fontstyle01"/>
          <w:lang w:val="en-US"/>
        </w:rPr>
        <w:t xml:space="preserve">Kostromin explained clearly key </w:t>
      </w:r>
      <w:proofErr w:type="gramStart"/>
      <w:r w:rsidRPr="00985D34">
        <w:rPr>
          <w:rStyle w:val="fontstyle01"/>
          <w:lang w:val="en-US"/>
        </w:rPr>
        <w:t>mile stones</w:t>
      </w:r>
      <w:proofErr w:type="gramEnd"/>
      <w:r w:rsidRPr="00985D34">
        <w:rPr>
          <w:rStyle w:val="fontstyle01"/>
          <w:lang w:val="en-US"/>
        </w:rPr>
        <w:t xml:space="preserve"> and difficulties for the collider</w:t>
      </w:r>
      <w:r>
        <w:rPr>
          <w:rStyle w:val="fontstyle01"/>
          <w:lang w:val="en-US"/>
        </w:rPr>
        <w:t xml:space="preserve"> </w:t>
      </w:r>
      <w:r w:rsidRPr="00985D34">
        <w:rPr>
          <w:rStyle w:val="fontstyle01"/>
          <w:lang w:val="en-US"/>
        </w:rPr>
        <w:t xml:space="preserve">construction. We appreciate their patient and hard work </w:t>
      </w:r>
      <w:r w:rsidRPr="00985D34">
        <w:rPr>
          <w:rStyle w:val="fontstyle01"/>
          <w:highlight w:val="yellow"/>
          <w:lang w:val="en-US"/>
        </w:rPr>
        <w:t xml:space="preserve">to achieve the collider beam commissioning in the middle of 2022 while </w:t>
      </w:r>
      <w:r w:rsidRPr="0072516D">
        <w:rPr>
          <w:rStyle w:val="fontstyle01"/>
          <w:i/>
          <w:highlight w:val="yellow"/>
          <w:lang w:val="en-US"/>
        </w:rPr>
        <w:t>only 2 years are left before the commissioning</w:t>
      </w:r>
      <w:r w:rsidRPr="00985D34">
        <w:rPr>
          <w:rStyle w:val="fontstyle01"/>
          <w:lang w:val="en-US"/>
        </w:rPr>
        <w:t>.</w:t>
      </w:r>
      <w:r>
        <w:rPr>
          <w:rStyle w:val="fontstyle01"/>
          <w:lang w:val="en-US"/>
        </w:rPr>
        <w:t xml:space="preserve"> </w:t>
      </w:r>
      <w:r w:rsidRPr="000A69AB">
        <w:rPr>
          <w:rStyle w:val="fontstyle01"/>
          <w:highlight w:val="yellow"/>
          <w:lang w:val="en-US"/>
        </w:rPr>
        <w:t>The number of cryogenic tests of 80 magnets per year has to be increased by a factor of two</w:t>
      </w:r>
      <w:r w:rsidRPr="0072516D">
        <w:rPr>
          <w:rStyle w:val="fontstyle01"/>
          <w:highlight w:val="yellow"/>
          <w:lang w:val="en-US"/>
        </w:rPr>
        <w:t>. Manpower will represent a great problem, if no additional staff can be hired and trained rapidly.</w:t>
      </w:r>
      <w:r w:rsidRPr="00985D34">
        <w:rPr>
          <w:rStyle w:val="fontstyle01"/>
          <w:lang w:val="en-US"/>
        </w:rPr>
        <w:t xml:space="preserve"> </w:t>
      </w:r>
      <w:r w:rsidRPr="00985D34">
        <w:rPr>
          <w:rStyle w:val="fontstyle01"/>
          <w:highlight w:val="yellow"/>
          <w:lang w:val="en-US"/>
        </w:rPr>
        <w:t xml:space="preserve">Based on the present situation the collider installation according to the schedule </w:t>
      </w:r>
      <w:proofErr w:type="gramStart"/>
      <w:r w:rsidRPr="00985D34">
        <w:rPr>
          <w:rStyle w:val="fontstyle01"/>
          <w:highlight w:val="yellow"/>
          <w:lang w:val="en-US"/>
        </w:rPr>
        <w:t>is jeopardized</w:t>
      </w:r>
      <w:proofErr w:type="gramEnd"/>
      <w:r w:rsidRPr="00985D34">
        <w:rPr>
          <w:rStyle w:val="fontstyle01"/>
          <w:lang w:val="en-US"/>
        </w:rPr>
        <w:t>.</w:t>
      </w:r>
      <w:r w:rsidR="002D7677">
        <w:rPr>
          <w:rStyle w:val="fontstyle01"/>
          <w:lang w:val="en-US"/>
        </w:rPr>
        <w:tab/>
      </w:r>
      <w:r w:rsidR="000A69AB" w:rsidRPr="000A69AB">
        <w:rPr>
          <w:rStyle w:val="fontstyle01"/>
          <w:i/>
          <w:highlight w:val="green"/>
          <w:lang w:val="en-US"/>
        </w:rPr>
        <w:t>S.</w:t>
      </w:r>
      <w:r w:rsidR="00A83625">
        <w:rPr>
          <w:rStyle w:val="fontstyle01"/>
          <w:rFonts w:hint="eastAsia"/>
          <w:i/>
          <w:highlight w:val="green"/>
          <w:lang w:val="en-US"/>
        </w:rPr>
        <w:t> </w:t>
      </w:r>
      <w:r w:rsidR="000A69AB" w:rsidRPr="000A69AB">
        <w:rPr>
          <w:rStyle w:val="fontstyle01"/>
          <w:i/>
          <w:highlight w:val="green"/>
          <w:lang w:val="en-US"/>
        </w:rPr>
        <w:t xml:space="preserve">Kostromin, </w:t>
      </w:r>
      <w:r w:rsidR="000A69AB" w:rsidRPr="00EB3444">
        <w:rPr>
          <w:rStyle w:val="fontstyle01"/>
          <w:i/>
          <w:highlight w:val="green"/>
          <w:lang w:val="en-US"/>
        </w:rPr>
        <w:t>D.</w:t>
      </w:r>
      <w:r w:rsidR="00A83625">
        <w:rPr>
          <w:rStyle w:val="fontstyle01"/>
          <w:rFonts w:hint="eastAsia"/>
          <w:i/>
          <w:highlight w:val="green"/>
          <w:lang w:val="en-US"/>
        </w:rPr>
        <w:t> </w:t>
      </w:r>
      <w:proofErr w:type="spellStart"/>
      <w:r w:rsidR="000A69AB" w:rsidRPr="00EB3444">
        <w:rPr>
          <w:rStyle w:val="fontstyle01"/>
          <w:i/>
          <w:highlight w:val="green"/>
          <w:lang w:val="en-US"/>
        </w:rPr>
        <w:t>Nik</w:t>
      </w:r>
      <w:r w:rsidR="000A69AB">
        <w:rPr>
          <w:rStyle w:val="fontstyle01"/>
          <w:i/>
          <w:highlight w:val="green"/>
          <w:lang w:val="en-US"/>
        </w:rPr>
        <w:t>i</w:t>
      </w:r>
      <w:r w:rsidR="000A69AB" w:rsidRPr="00EB3444">
        <w:rPr>
          <w:rStyle w:val="fontstyle01"/>
          <w:i/>
          <w:highlight w:val="green"/>
          <w:lang w:val="en-US"/>
        </w:rPr>
        <w:t>forov</w:t>
      </w:r>
      <w:proofErr w:type="spellEnd"/>
    </w:p>
    <w:p w:rsidR="00943604" w:rsidRDefault="00943604" w:rsidP="002D7677">
      <w:pPr>
        <w:spacing w:before="240" w:after="0"/>
        <w:jc w:val="both"/>
        <w:rPr>
          <w:rStyle w:val="fontstyle01"/>
          <w:i/>
          <w:lang w:val="en-US"/>
        </w:rPr>
      </w:pPr>
      <w:r w:rsidRPr="0072516D">
        <w:rPr>
          <w:rStyle w:val="fontstyle01"/>
          <w:i/>
          <w:highlight w:val="yellow"/>
          <w:lang w:val="en-US"/>
        </w:rPr>
        <w:t xml:space="preserve">MAC recommends that a plan </w:t>
      </w:r>
      <w:proofErr w:type="gramStart"/>
      <w:r w:rsidRPr="0072516D">
        <w:rPr>
          <w:rStyle w:val="fontstyle01"/>
          <w:i/>
          <w:highlight w:val="yellow"/>
          <w:lang w:val="en-US"/>
        </w:rPr>
        <w:t>is</w:t>
      </w:r>
      <w:proofErr w:type="gramEnd"/>
      <w:r w:rsidRPr="0072516D">
        <w:rPr>
          <w:rStyle w:val="fontstyle01"/>
          <w:i/>
          <w:highlight w:val="yellow"/>
          <w:lang w:val="en-US"/>
        </w:rPr>
        <w:t xml:space="preserve"> agreed with the project management as soon as possible.</w:t>
      </w:r>
    </w:p>
    <w:p w:rsidR="0072516D" w:rsidRPr="0072516D" w:rsidRDefault="00B331B4" w:rsidP="002D7677">
      <w:pPr>
        <w:spacing w:after="0"/>
        <w:jc w:val="both"/>
        <w:rPr>
          <w:rStyle w:val="fontstyle01"/>
          <w:i/>
          <w:lang w:val="en-US"/>
        </w:rPr>
      </w:pPr>
      <w:r w:rsidRPr="00B331B4">
        <w:rPr>
          <w:rStyle w:val="fontstyle01"/>
          <w:lang w:val="en-US"/>
        </w:rPr>
        <w:tab/>
      </w:r>
      <w:r w:rsidRPr="00B331B4">
        <w:rPr>
          <w:rStyle w:val="fontstyle01"/>
          <w:lang w:val="en-US"/>
        </w:rPr>
        <w:tab/>
      </w:r>
      <w:r w:rsidRPr="00B331B4">
        <w:rPr>
          <w:rStyle w:val="fontstyle01"/>
          <w:lang w:val="en-US"/>
        </w:rPr>
        <w:tab/>
      </w:r>
      <w:r w:rsidRPr="00B331B4">
        <w:rPr>
          <w:rStyle w:val="fontstyle01"/>
          <w:lang w:val="en-US"/>
        </w:rPr>
        <w:tab/>
      </w:r>
      <w:r w:rsidRPr="00B331B4">
        <w:rPr>
          <w:rStyle w:val="fontstyle01"/>
          <w:lang w:val="en-US"/>
        </w:rPr>
        <w:tab/>
      </w:r>
      <w:r w:rsidRPr="00B331B4">
        <w:rPr>
          <w:rStyle w:val="fontstyle01"/>
          <w:lang w:val="en-US"/>
        </w:rPr>
        <w:tab/>
      </w:r>
      <w:r w:rsidRPr="00B331B4">
        <w:rPr>
          <w:rStyle w:val="fontstyle01"/>
          <w:lang w:val="en-US"/>
        </w:rPr>
        <w:tab/>
      </w:r>
      <w:r w:rsidRPr="00B331B4">
        <w:rPr>
          <w:rStyle w:val="fontstyle01"/>
          <w:lang w:val="en-US"/>
        </w:rPr>
        <w:tab/>
      </w:r>
      <w:r w:rsidR="0072516D" w:rsidRPr="0072516D">
        <w:rPr>
          <w:rStyle w:val="fontstyle01"/>
          <w:i/>
          <w:highlight w:val="green"/>
          <w:lang w:val="en-US"/>
        </w:rPr>
        <w:t>A.</w:t>
      </w:r>
      <w:r w:rsidR="00A83625">
        <w:rPr>
          <w:rStyle w:val="fontstyle01"/>
          <w:rFonts w:hint="eastAsia"/>
          <w:i/>
          <w:highlight w:val="green"/>
          <w:lang w:val="en-US"/>
        </w:rPr>
        <w:t> </w:t>
      </w:r>
      <w:r w:rsidR="0072516D" w:rsidRPr="0072516D">
        <w:rPr>
          <w:rStyle w:val="fontstyle01"/>
          <w:i/>
          <w:highlight w:val="green"/>
          <w:lang w:val="en-US"/>
        </w:rPr>
        <w:t>Butenko, S.</w:t>
      </w:r>
      <w:r w:rsidR="00A83625">
        <w:rPr>
          <w:rStyle w:val="fontstyle01"/>
          <w:rFonts w:hint="eastAsia"/>
          <w:i/>
          <w:highlight w:val="green"/>
          <w:lang w:val="en-US"/>
        </w:rPr>
        <w:t> </w:t>
      </w:r>
      <w:r w:rsidR="0072516D" w:rsidRPr="0072516D">
        <w:rPr>
          <w:rStyle w:val="fontstyle01"/>
          <w:i/>
          <w:highlight w:val="green"/>
          <w:lang w:val="en-US"/>
        </w:rPr>
        <w:t>Kostromin, E.</w:t>
      </w:r>
      <w:r w:rsidR="00A83625">
        <w:rPr>
          <w:rStyle w:val="fontstyle01"/>
          <w:rFonts w:hint="eastAsia"/>
          <w:i/>
          <w:highlight w:val="green"/>
          <w:lang w:val="en-US"/>
        </w:rPr>
        <w:t> </w:t>
      </w:r>
      <w:r w:rsidR="0072516D" w:rsidRPr="0072516D">
        <w:rPr>
          <w:rStyle w:val="fontstyle01"/>
          <w:i/>
          <w:highlight w:val="green"/>
          <w:lang w:val="en-US"/>
        </w:rPr>
        <w:t>Syresin</w:t>
      </w:r>
    </w:p>
    <w:p w:rsidR="00943604" w:rsidRDefault="00943604" w:rsidP="002D7677">
      <w:pPr>
        <w:spacing w:before="240" w:after="0"/>
        <w:jc w:val="both"/>
        <w:rPr>
          <w:rStyle w:val="fontstyle01"/>
          <w:lang w:val="en-US"/>
        </w:rPr>
      </w:pPr>
      <w:r w:rsidRPr="00943604">
        <w:rPr>
          <w:rStyle w:val="fontstyle01"/>
          <w:lang w:val="en-US"/>
        </w:rPr>
        <w:t xml:space="preserve">We also note the upgrade </w:t>
      </w:r>
      <w:r w:rsidRPr="0072516D">
        <w:rPr>
          <w:rStyle w:val="fontstyle01"/>
          <w:highlight w:val="yellow"/>
          <w:lang w:val="en-US"/>
        </w:rPr>
        <w:t>project for LU-20</w:t>
      </w:r>
      <w:r w:rsidRPr="00943604">
        <w:rPr>
          <w:rStyle w:val="fontstyle01"/>
          <w:lang w:val="en-US"/>
        </w:rPr>
        <w:t xml:space="preserve">, whose priority </w:t>
      </w:r>
      <w:proofErr w:type="gramStart"/>
      <w:r w:rsidRPr="00943604">
        <w:rPr>
          <w:rStyle w:val="fontstyle01"/>
          <w:lang w:val="en-US"/>
        </w:rPr>
        <w:t>should be considered</w:t>
      </w:r>
      <w:proofErr w:type="gramEnd"/>
      <w:r w:rsidRPr="00943604">
        <w:rPr>
          <w:rStyle w:val="fontstyle01"/>
          <w:lang w:val="en-US"/>
        </w:rPr>
        <w:t xml:space="preserve"> with</w:t>
      </w:r>
      <w:r>
        <w:rPr>
          <w:rStyle w:val="fontstyle01"/>
          <w:lang w:val="en-US"/>
        </w:rPr>
        <w:t xml:space="preserve"> </w:t>
      </w:r>
      <w:r w:rsidRPr="00943604">
        <w:rPr>
          <w:rStyle w:val="fontstyle01"/>
          <w:lang w:val="en-US"/>
        </w:rPr>
        <w:t>respect to the collider completion.</w:t>
      </w:r>
      <w:r>
        <w:rPr>
          <w:rStyle w:val="fontstyle01"/>
          <w:lang w:val="en-US"/>
        </w:rPr>
        <w:t xml:space="preserve"> </w:t>
      </w:r>
      <w:r w:rsidRPr="00943604">
        <w:rPr>
          <w:rStyle w:val="fontstyle01"/>
          <w:lang w:val="en-US"/>
        </w:rPr>
        <w:t>The stability of power converters is of great importance and requires special attention.</w:t>
      </w:r>
      <w:r w:rsidR="002D7677">
        <w:rPr>
          <w:rStyle w:val="fontstyle01"/>
          <w:lang w:val="en-US"/>
        </w:rPr>
        <w:tab/>
      </w:r>
      <w:r w:rsidR="002D7677">
        <w:rPr>
          <w:rStyle w:val="fontstyle01"/>
          <w:lang w:val="en-US"/>
        </w:rPr>
        <w:tab/>
      </w:r>
      <w:r w:rsidR="002D7677">
        <w:rPr>
          <w:rStyle w:val="fontstyle01"/>
          <w:lang w:val="en-US"/>
        </w:rPr>
        <w:tab/>
      </w:r>
      <w:r w:rsidR="002D7677">
        <w:rPr>
          <w:rStyle w:val="fontstyle01"/>
          <w:lang w:val="en-US"/>
        </w:rPr>
        <w:tab/>
      </w:r>
      <w:r w:rsidR="002D7677">
        <w:rPr>
          <w:rStyle w:val="fontstyle01"/>
          <w:lang w:val="en-US"/>
        </w:rPr>
        <w:tab/>
      </w:r>
      <w:r w:rsidR="00DA52CD">
        <w:rPr>
          <w:rStyle w:val="fontstyle01"/>
          <w:lang w:val="en-US"/>
        </w:rPr>
        <w:tab/>
      </w:r>
      <w:r w:rsidR="00DA52CD" w:rsidRPr="0072516D">
        <w:rPr>
          <w:rStyle w:val="fontstyle01"/>
          <w:i/>
          <w:highlight w:val="green"/>
          <w:lang w:val="en-US"/>
        </w:rPr>
        <w:t>A.</w:t>
      </w:r>
      <w:r w:rsidR="00A83625">
        <w:rPr>
          <w:rStyle w:val="fontstyle01"/>
          <w:rFonts w:hint="eastAsia"/>
          <w:i/>
          <w:highlight w:val="green"/>
          <w:lang w:val="en-US"/>
        </w:rPr>
        <w:t> </w:t>
      </w:r>
      <w:r w:rsidR="00DA52CD" w:rsidRPr="0072516D">
        <w:rPr>
          <w:rStyle w:val="fontstyle01"/>
          <w:i/>
          <w:highlight w:val="green"/>
          <w:lang w:val="en-US"/>
        </w:rPr>
        <w:t>Butenko</w:t>
      </w:r>
    </w:p>
    <w:p w:rsidR="00DA52CD" w:rsidRDefault="00943604" w:rsidP="002D7677">
      <w:pPr>
        <w:spacing w:before="240" w:after="0"/>
        <w:jc w:val="both"/>
        <w:rPr>
          <w:rStyle w:val="fontstyle01"/>
          <w:lang w:val="en-US"/>
        </w:rPr>
      </w:pPr>
      <w:r w:rsidRPr="00943604">
        <w:rPr>
          <w:rStyle w:val="fontstyle01"/>
          <w:lang w:val="en-US"/>
        </w:rPr>
        <w:t>MAC appreciates the great and important work on the impedance calculations and the</w:t>
      </w:r>
      <w:r>
        <w:rPr>
          <w:rStyle w:val="fontstyle01"/>
          <w:lang w:val="en-US"/>
        </w:rPr>
        <w:t xml:space="preserve"> </w:t>
      </w:r>
      <w:r w:rsidRPr="00943604">
        <w:rPr>
          <w:rStyle w:val="fontstyle01"/>
          <w:lang w:val="en-US"/>
        </w:rPr>
        <w:t xml:space="preserve">direct optimization of different hardware for a better impedance balance. However, </w:t>
      </w:r>
      <w:r w:rsidRPr="00DA52CD">
        <w:rPr>
          <w:rStyle w:val="fontstyle01"/>
          <w:highlight w:val="yellow"/>
          <w:lang w:val="en-US"/>
        </w:rPr>
        <w:t>MAC is concerned whether all conclusions from the simulations can be delivered in time</w:t>
      </w:r>
      <w:r w:rsidRPr="00943604">
        <w:rPr>
          <w:rStyle w:val="fontstyle01"/>
          <w:lang w:val="en-US"/>
        </w:rPr>
        <w:t xml:space="preserve"> to </w:t>
      </w:r>
      <w:proofErr w:type="gramStart"/>
      <w:r w:rsidRPr="00943604">
        <w:rPr>
          <w:rStyle w:val="fontstyle01"/>
          <w:lang w:val="en-US"/>
        </w:rPr>
        <w:t>take</w:t>
      </w:r>
      <w:r>
        <w:rPr>
          <w:rStyle w:val="fontstyle01"/>
          <w:lang w:val="en-US"/>
        </w:rPr>
        <w:t xml:space="preserve"> </w:t>
      </w:r>
      <w:r w:rsidRPr="00943604">
        <w:rPr>
          <w:rStyle w:val="fontstyle01"/>
          <w:lang w:val="en-US"/>
        </w:rPr>
        <w:t>them into account</w:t>
      </w:r>
      <w:proofErr w:type="gramEnd"/>
      <w:r w:rsidRPr="00943604">
        <w:rPr>
          <w:rStyle w:val="fontstyle01"/>
          <w:lang w:val="en-US"/>
        </w:rPr>
        <w:t xml:space="preserve"> for the production process of components.</w:t>
      </w:r>
      <w:r w:rsidR="002D7677">
        <w:rPr>
          <w:rStyle w:val="fontstyle01"/>
          <w:lang w:val="en-US"/>
        </w:rPr>
        <w:tab/>
      </w:r>
      <w:r w:rsidR="00DA52CD">
        <w:rPr>
          <w:rStyle w:val="fontstyle01"/>
          <w:lang w:val="en-US"/>
        </w:rPr>
        <w:tab/>
      </w:r>
      <w:r w:rsidR="00DA52CD">
        <w:rPr>
          <w:rStyle w:val="fontstyle01"/>
          <w:lang w:val="en-US"/>
        </w:rPr>
        <w:tab/>
      </w:r>
      <w:r w:rsidR="00B5322B">
        <w:rPr>
          <w:rStyle w:val="fontstyle01"/>
          <w:i/>
          <w:highlight w:val="green"/>
          <w:lang w:val="en-US"/>
        </w:rPr>
        <w:t>A.</w:t>
      </w:r>
      <w:r w:rsidR="00B5322B">
        <w:rPr>
          <w:rStyle w:val="fontstyle01"/>
          <w:rFonts w:hint="eastAsia"/>
          <w:i/>
          <w:highlight w:val="green"/>
          <w:lang w:val="en-US"/>
        </w:rPr>
        <w:t> </w:t>
      </w:r>
      <w:r w:rsidR="00B5322B">
        <w:rPr>
          <w:rStyle w:val="fontstyle01"/>
          <w:i/>
          <w:highlight w:val="green"/>
          <w:lang w:val="en-US"/>
        </w:rPr>
        <w:t>Sidorin</w:t>
      </w:r>
    </w:p>
    <w:p w:rsidR="00943604" w:rsidRDefault="00943604" w:rsidP="002D7677">
      <w:pPr>
        <w:spacing w:before="240" w:after="0"/>
        <w:jc w:val="both"/>
        <w:rPr>
          <w:rStyle w:val="fontstyle21"/>
          <w:lang w:val="en-US"/>
        </w:rPr>
      </w:pPr>
      <w:r w:rsidRPr="00943604">
        <w:rPr>
          <w:rStyle w:val="fontstyle21"/>
          <w:lang w:val="en-US"/>
        </w:rPr>
        <w:t xml:space="preserve">MAC recommends </w:t>
      </w:r>
      <w:proofErr w:type="gramStart"/>
      <w:r w:rsidRPr="00943604">
        <w:rPr>
          <w:rStyle w:val="fontstyle21"/>
          <w:lang w:val="en-US"/>
        </w:rPr>
        <w:t xml:space="preserve">to start planning the </w:t>
      </w:r>
      <w:r w:rsidR="00B5322B" w:rsidRPr="00943604">
        <w:rPr>
          <w:rStyle w:val="fontstyle21"/>
          <w:lang w:val="en-US"/>
        </w:rPr>
        <w:t xml:space="preserve">Collider </w:t>
      </w:r>
      <w:r w:rsidRPr="00943604">
        <w:rPr>
          <w:rStyle w:val="fontstyle21"/>
          <w:lang w:val="en-US"/>
        </w:rPr>
        <w:t>commissioning and present</w:t>
      </w:r>
      <w:proofErr w:type="gramEnd"/>
      <w:r w:rsidRPr="00943604">
        <w:rPr>
          <w:rStyle w:val="fontstyle21"/>
          <w:lang w:val="en-US"/>
        </w:rPr>
        <w:t xml:space="preserve"> a draft plan</w:t>
      </w:r>
      <w:r>
        <w:rPr>
          <w:rStyle w:val="fontstyle21"/>
          <w:lang w:val="en-US"/>
        </w:rPr>
        <w:t xml:space="preserve"> </w:t>
      </w:r>
      <w:r w:rsidRPr="00943604">
        <w:rPr>
          <w:rStyle w:val="fontstyle21"/>
          <w:lang w:val="en-US"/>
        </w:rPr>
        <w:t>in the next MAC meeting.</w:t>
      </w:r>
      <w:r w:rsidR="00DA52CD">
        <w:rPr>
          <w:rStyle w:val="fontstyle21"/>
          <w:lang w:val="en-US"/>
        </w:rPr>
        <w:tab/>
      </w:r>
      <w:r w:rsidR="00DA52CD">
        <w:rPr>
          <w:rStyle w:val="fontstyle21"/>
          <w:lang w:val="en-US"/>
        </w:rPr>
        <w:tab/>
      </w:r>
      <w:r w:rsidR="00DA52CD">
        <w:rPr>
          <w:rStyle w:val="fontstyle21"/>
          <w:lang w:val="en-US"/>
        </w:rPr>
        <w:tab/>
      </w:r>
      <w:r w:rsidR="00DA52CD">
        <w:rPr>
          <w:rStyle w:val="fontstyle21"/>
          <w:lang w:val="en-US"/>
        </w:rPr>
        <w:tab/>
      </w:r>
      <w:r w:rsidR="00DA52CD">
        <w:rPr>
          <w:rStyle w:val="fontstyle21"/>
          <w:lang w:val="en-US"/>
        </w:rPr>
        <w:tab/>
      </w:r>
      <w:r w:rsidR="00DA52CD">
        <w:rPr>
          <w:rStyle w:val="fontstyle21"/>
          <w:lang w:val="en-US"/>
        </w:rPr>
        <w:tab/>
      </w:r>
      <w:r w:rsidR="00DA52CD" w:rsidRPr="00DA52CD">
        <w:rPr>
          <w:rStyle w:val="fontstyle21"/>
          <w:i/>
          <w:highlight w:val="green"/>
          <w:lang w:val="en-US"/>
        </w:rPr>
        <w:t>E.</w:t>
      </w:r>
      <w:r w:rsidR="00A83625">
        <w:rPr>
          <w:rStyle w:val="fontstyle21"/>
          <w:rFonts w:hint="eastAsia"/>
          <w:i/>
          <w:highlight w:val="green"/>
          <w:lang w:val="en-US"/>
        </w:rPr>
        <w:t> </w:t>
      </w:r>
      <w:r w:rsidR="00DA52CD" w:rsidRPr="00DA52CD">
        <w:rPr>
          <w:rStyle w:val="fontstyle21"/>
          <w:i/>
          <w:highlight w:val="green"/>
          <w:lang w:val="en-US"/>
        </w:rPr>
        <w:t>Syresin</w:t>
      </w:r>
    </w:p>
    <w:p w:rsidR="002D7677" w:rsidRPr="002D7677" w:rsidRDefault="00943604" w:rsidP="002D7677">
      <w:pPr>
        <w:spacing w:before="240" w:after="0"/>
        <w:jc w:val="both"/>
        <w:rPr>
          <w:rStyle w:val="fontstyle01"/>
          <w:b/>
          <w:lang w:val="en-US"/>
        </w:rPr>
      </w:pPr>
      <w:r w:rsidRPr="002D7677">
        <w:rPr>
          <w:rStyle w:val="fontstyle01"/>
          <w:b/>
          <w:lang w:val="en-US"/>
        </w:rPr>
        <w:t>4.</w:t>
      </w:r>
      <w:r w:rsidR="002D7677">
        <w:rPr>
          <w:rStyle w:val="fontstyle01"/>
          <w:rFonts w:hint="eastAsia"/>
          <w:b/>
          <w:lang w:val="en-US"/>
        </w:rPr>
        <w:t> </w:t>
      </w:r>
      <w:r w:rsidRPr="002D7677">
        <w:rPr>
          <w:rStyle w:val="fontstyle01"/>
          <w:b/>
          <w:lang w:val="en-US"/>
        </w:rPr>
        <w:t xml:space="preserve">Beam storage in the </w:t>
      </w:r>
      <w:r w:rsidR="00B5322B" w:rsidRPr="002D7677">
        <w:rPr>
          <w:rStyle w:val="fontstyle01"/>
          <w:b/>
          <w:lang w:val="en-US"/>
        </w:rPr>
        <w:t>Collider</w:t>
      </w:r>
    </w:p>
    <w:p w:rsidR="00E64AC3" w:rsidRDefault="00943604" w:rsidP="002D7677">
      <w:pPr>
        <w:spacing w:before="240" w:after="0"/>
        <w:jc w:val="both"/>
        <w:rPr>
          <w:rStyle w:val="fontstyle21"/>
          <w:lang w:val="en-US"/>
        </w:rPr>
      </w:pPr>
      <w:r w:rsidRPr="00943604">
        <w:rPr>
          <w:rStyle w:val="fontstyle01"/>
          <w:lang w:val="en-US"/>
        </w:rPr>
        <w:t>E.</w:t>
      </w:r>
      <w:r w:rsidR="002D7677">
        <w:rPr>
          <w:rStyle w:val="fontstyle01"/>
          <w:rFonts w:hint="eastAsia"/>
          <w:lang w:val="en-US"/>
        </w:rPr>
        <w:t> </w:t>
      </w:r>
      <w:r w:rsidRPr="00943604">
        <w:rPr>
          <w:rStyle w:val="fontstyle01"/>
          <w:lang w:val="en-US"/>
        </w:rPr>
        <w:t>Syresin reported the concept and analysis of the beam storage process i</w:t>
      </w:r>
      <w:r w:rsidR="00DA52CD" w:rsidRPr="00DA52CD">
        <w:rPr>
          <w:rStyle w:val="fontstyle01"/>
          <w:lang w:val="en-US"/>
        </w:rPr>
        <w:t>n the collider</w:t>
      </w:r>
      <w:r w:rsidR="00DA52CD">
        <w:rPr>
          <w:rStyle w:val="fontstyle01"/>
          <w:lang w:val="en-US"/>
        </w:rPr>
        <w:t xml:space="preserve"> </w:t>
      </w:r>
      <w:r w:rsidR="00DA52CD" w:rsidRPr="00DA52CD">
        <w:rPr>
          <w:rStyle w:val="fontstyle01"/>
          <w:lang w:val="en-US"/>
        </w:rPr>
        <w:t>with the use of the electron cooling from low energy 1 GeV/u to the top energy 4.5 GeV/u.</w:t>
      </w:r>
      <w:r w:rsidR="00DA52CD">
        <w:rPr>
          <w:rStyle w:val="fontstyle01"/>
          <w:lang w:val="en-US"/>
        </w:rPr>
        <w:t xml:space="preserve"> </w:t>
      </w:r>
      <w:r w:rsidR="00DA52CD" w:rsidRPr="00DA52CD">
        <w:rPr>
          <w:rStyle w:val="fontstyle01"/>
          <w:highlight w:val="green"/>
          <w:lang w:val="en-US"/>
        </w:rPr>
        <w:t>The reported results look reasonable</w:t>
      </w:r>
      <w:r w:rsidR="00DA52CD" w:rsidRPr="00DA52CD">
        <w:rPr>
          <w:rStyle w:val="fontstyle01"/>
          <w:lang w:val="en-US"/>
        </w:rPr>
        <w:t xml:space="preserve"> while the </w:t>
      </w:r>
      <w:r w:rsidR="00DA52CD" w:rsidRPr="00E64AC3">
        <w:rPr>
          <w:rStyle w:val="fontstyle01"/>
          <w:highlight w:val="yellow"/>
          <w:lang w:val="en-US"/>
        </w:rPr>
        <w:t>simulation parameters are not always clearly described</w:t>
      </w:r>
      <w:r w:rsidR="00DA52CD" w:rsidRPr="00DA52CD">
        <w:rPr>
          <w:rStyle w:val="fontstyle01"/>
          <w:lang w:val="en-US"/>
        </w:rPr>
        <w:t>. This concept of usage of electron cooling for the whole energy range</w:t>
      </w:r>
      <w:r w:rsidR="00DA52CD">
        <w:rPr>
          <w:rStyle w:val="fontstyle01"/>
          <w:lang w:val="en-US"/>
        </w:rPr>
        <w:t xml:space="preserve"> </w:t>
      </w:r>
      <w:r w:rsidR="00DA52CD" w:rsidRPr="00DA52CD">
        <w:rPr>
          <w:rStyle w:val="fontstyle01"/>
          <w:lang w:val="en-US"/>
        </w:rPr>
        <w:t>of the NICA collider, results in simple and compact operation if it can be established</w:t>
      </w:r>
      <w:r w:rsidR="00DA52CD">
        <w:rPr>
          <w:rStyle w:val="fontstyle01"/>
          <w:lang w:val="en-US"/>
        </w:rPr>
        <w:t xml:space="preserve"> </w:t>
      </w:r>
      <w:r w:rsidR="00DA52CD" w:rsidRPr="00DA52CD">
        <w:rPr>
          <w:rStyle w:val="fontstyle01"/>
          <w:lang w:val="en-US"/>
        </w:rPr>
        <w:t>according to expectations.</w:t>
      </w:r>
      <w:r w:rsidR="00DA52CD">
        <w:rPr>
          <w:rStyle w:val="fontstyle01"/>
          <w:lang w:val="en-US"/>
        </w:rPr>
        <w:t xml:space="preserve"> </w:t>
      </w:r>
      <w:r w:rsidR="00DA52CD" w:rsidRPr="00E64AC3">
        <w:rPr>
          <w:rStyle w:val="fontstyle21"/>
          <w:highlight w:val="yellow"/>
          <w:lang w:val="en-US"/>
        </w:rPr>
        <w:t xml:space="preserve">In order to make the critical assessment on this new concept of beam storage with the use of electron cooling only, </w:t>
      </w:r>
      <w:r w:rsidR="00DA52CD" w:rsidRPr="00E64AC3">
        <w:rPr>
          <w:rStyle w:val="fontstyle21"/>
          <w:i/>
          <w:highlight w:val="yellow"/>
          <w:lang w:val="en-US"/>
        </w:rPr>
        <w:t>MAC requests documents precisely describing the simulation results</w:t>
      </w:r>
      <w:r w:rsidR="00DA52CD" w:rsidRPr="00E64AC3">
        <w:rPr>
          <w:rStyle w:val="fontstyle21"/>
          <w:highlight w:val="yellow"/>
          <w:lang w:val="en-US"/>
        </w:rPr>
        <w:t xml:space="preserve">, otherwise the results </w:t>
      </w:r>
      <w:proofErr w:type="gramStart"/>
      <w:r w:rsidR="00DA52CD" w:rsidRPr="00E64AC3">
        <w:rPr>
          <w:rStyle w:val="fontstyle21"/>
          <w:highlight w:val="yellow"/>
          <w:lang w:val="en-US"/>
        </w:rPr>
        <w:t>cannot be evaluated</w:t>
      </w:r>
      <w:proofErr w:type="gramEnd"/>
      <w:r w:rsidR="00DA52CD" w:rsidRPr="00E64AC3">
        <w:rPr>
          <w:rStyle w:val="fontstyle21"/>
          <w:highlight w:val="yellow"/>
          <w:lang w:val="en-US"/>
        </w:rPr>
        <w:t>.</w:t>
      </w:r>
      <w:r w:rsidR="002D7677">
        <w:rPr>
          <w:rStyle w:val="fontstyle21"/>
          <w:lang w:val="en-US"/>
        </w:rPr>
        <w:tab/>
      </w:r>
      <w:r w:rsidR="00E64AC3">
        <w:rPr>
          <w:rStyle w:val="fontstyle21"/>
          <w:lang w:val="en-US"/>
        </w:rPr>
        <w:tab/>
      </w:r>
      <w:r w:rsidR="00E64AC3">
        <w:rPr>
          <w:rStyle w:val="fontstyle21"/>
          <w:lang w:val="en-US"/>
        </w:rPr>
        <w:tab/>
      </w:r>
      <w:r w:rsidR="00E64AC3">
        <w:rPr>
          <w:rStyle w:val="fontstyle21"/>
          <w:lang w:val="en-US"/>
        </w:rPr>
        <w:tab/>
      </w:r>
      <w:r w:rsidR="00E64AC3">
        <w:rPr>
          <w:rStyle w:val="fontstyle21"/>
          <w:lang w:val="en-US"/>
        </w:rPr>
        <w:tab/>
      </w:r>
      <w:r w:rsidR="00E64AC3">
        <w:rPr>
          <w:rStyle w:val="fontstyle21"/>
          <w:lang w:val="en-US"/>
        </w:rPr>
        <w:tab/>
      </w:r>
      <w:r w:rsidR="00E64AC3">
        <w:rPr>
          <w:rStyle w:val="fontstyle21"/>
          <w:lang w:val="en-US"/>
        </w:rPr>
        <w:tab/>
      </w:r>
      <w:r w:rsidR="00E64AC3" w:rsidRPr="00DA52CD">
        <w:rPr>
          <w:rStyle w:val="fontstyle21"/>
          <w:i/>
          <w:highlight w:val="green"/>
          <w:lang w:val="en-US"/>
        </w:rPr>
        <w:t>E.</w:t>
      </w:r>
      <w:r w:rsidR="00B5322B">
        <w:rPr>
          <w:rStyle w:val="fontstyle21"/>
          <w:rFonts w:hint="eastAsia"/>
          <w:i/>
          <w:highlight w:val="green"/>
          <w:lang w:val="en-US"/>
        </w:rPr>
        <w:t> </w:t>
      </w:r>
      <w:r w:rsidR="00E64AC3" w:rsidRPr="00DA52CD">
        <w:rPr>
          <w:rStyle w:val="fontstyle21"/>
          <w:i/>
          <w:highlight w:val="green"/>
          <w:lang w:val="en-US"/>
        </w:rPr>
        <w:t>Syresin</w:t>
      </w:r>
    </w:p>
    <w:p w:rsidR="002D7677" w:rsidRDefault="00DA52CD" w:rsidP="002D7677">
      <w:pPr>
        <w:spacing w:before="240" w:after="0"/>
        <w:jc w:val="both"/>
        <w:rPr>
          <w:rStyle w:val="fontstyle01"/>
          <w:lang w:val="en-US"/>
        </w:rPr>
      </w:pPr>
      <w:r w:rsidRPr="00DA52CD">
        <w:rPr>
          <w:rStyle w:val="fontstyle01"/>
          <w:lang w:val="en-US"/>
        </w:rPr>
        <w:t>E.</w:t>
      </w:r>
      <w:r w:rsidR="00B331B4">
        <w:rPr>
          <w:rStyle w:val="fontstyle01"/>
          <w:rFonts w:hint="eastAsia"/>
          <w:lang w:val="en-US"/>
        </w:rPr>
        <w:t> </w:t>
      </w:r>
      <w:r w:rsidRPr="00DA52CD">
        <w:rPr>
          <w:rStyle w:val="fontstyle01"/>
          <w:lang w:val="en-US"/>
        </w:rPr>
        <w:t xml:space="preserve">Syresin reported that two RF1 cavities </w:t>
      </w:r>
      <w:proofErr w:type="gramStart"/>
      <w:r w:rsidRPr="00DA52CD">
        <w:rPr>
          <w:rStyle w:val="fontstyle01"/>
          <w:lang w:val="en-US"/>
        </w:rPr>
        <w:t>were delivered from BINP to JINR in 2019 and</w:t>
      </w:r>
      <w:r>
        <w:rPr>
          <w:rStyle w:val="fontstyle01"/>
          <w:lang w:val="en-US"/>
        </w:rPr>
        <w:t xml:space="preserve"> </w:t>
      </w:r>
      <w:r w:rsidRPr="00DA52CD">
        <w:rPr>
          <w:rStyle w:val="fontstyle01"/>
          <w:lang w:val="en-US"/>
        </w:rPr>
        <w:t>already tested</w:t>
      </w:r>
      <w:proofErr w:type="gramEnd"/>
      <w:r w:rsidRPr="00DA52CD">
        <w:rPr>
          <w:rStyle w:val="fontstyle01"/>
          <w:lang w:val="en-US"/>
        </w:rPr>
        <w:t xml:space="preserve">. </w:t>
      </w:r>
      <w:r w:rsidRPr="00E64AC3">
        <w:rPr>
          <w:rStyle w:val="fontstyle01"/>
          <w:i/>
          <w:highlight w:val="yellow"/>
          <w:lang w:val="en-US"/>
        </w:rPr>
        <w:t xml:space="preserve">Real measurements to demonstrate the ripples </w:t>
      </w:r>
      <w:proofErr w:type="gramStart"/>
      <w:r w:rsidRPr="00E64AC3">
        <w:rPr>
          <w:rStyle w:val="fontstyle01"/>
          <w:i/>
          <w:highlight w:val="yellow"/>
          <w:lang w:val="en-US"/>
        </w:rPr>
        <w:t>have not been shown</w:t>
      </w:r>
      <w:proofErr w:type="gramEnd"/>
      <w:r w:rsidRPr="00DA52CD">
        <w:rPr>
          <w:rStyle w:val="fontstyle01"/>
          <w:lang w:val="en-US"/>
        </w:rPr>
        <w:t>.</w:t>
      </w:r>
    </w:p>
    <w:p w:rsidR="00DA52CD" w:rsidRPr="00EF6125" w:rsidRDefault="002D7677" w:rsidP="002D7677">
      <w:pPr>
        <w:spacing w:after="0"/>
        <w:jc w:val="both"/>
        <w:rPr>
          <w:rStyle w:val="fontstyle01"/>
          <w:lang w:val="en-US"/>
        </w:rPr>
      </w:pP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 w:rsidR="00EF6125" w:rsidRPr="00DA52CD">
        <w:rPr>
          <w:rStyle w:val="fontstyle21"/>
          <w:i/>
          <w:highlight w:val="green"/>
          <w:lang w:val="en-US"/>
        </w:rPr>
        <w:t>E.</w:t>
      </w:r>
      <w:r w:rsidR="00B5322B">
        <w:rPr>
          <w:rStyle w:val="fontstyle21"/>
          <w:rFonts w:hint="eastAsia"/>
          <w:i/>
          <w:highlight w:val="green"/>
          <w:lang w:val="en-US"/>
        </w:rPr>
        <w:t> </w:t>
      </w:r>
      <w:r w:rsidR="00EF6125" w:rsidRPr="00DA52CD">
        <w:rPr>
          <w:rStyle w:val="fontstyle21"/>
          <w:i/>
          <w:highlight w:val="green"/>
          <w:lang w:val="en-US"/>
        </w:rPr>
        <w:t>Syresin</w:t>
      </w:r>
    </w:p>
    <w:p w:rsidR="002D7677" w:rsidRDefault="002D7677">
      <w:pPr>
        <w:rPr>
          <w:rStyle w:val="fontstyle01"/>
          <w:lang w:val="en-US"/>
        </w:rPr>
      </w:pPr>
      <w:r>
        <w:rPr>
          <w:rStyle w:val="fontstyle01"/>
          <w:lang w:val="en-US"/>
        </w:rPr>
        <w:br w:type="page"/>
      </w:r>
    </w:p>
    <w:p w:rsidR="005241A7" w:rsidRPr="002D7677" w:rsidRDefault="00DA52CD" w:rsidP="002D7677">
      <w:pPr>
        <w:spacing w:before="240" w:after="0"/>
        <w:jc w:val="both"/>
        <w:rPr>
          <w:rStyle w:val="fontstyle01"/>
          <w:b/>
          <w:lang w:val="en-US"/>
        </w:rPr>
      </w:pPr>
      <w:r w:rsidRPr="002D7677">
        <w:rPr>
          <w:rStyle w:val="fontstyle01"/>
          <w:b/>
          <w:lang w:val="en-US"/>
        </w:rPr>
        <w:lastRenderedPageBreak/>
        <w:t>5.</w:t>
      </w:r>
      <w:r w:rsidR="002D7677" w:rsidRPr="002D7677">
        <w:rPr>
          <w:rStyle w:val="fontstyle01"/>
          <w:rFonts w:hint="eastAsia"/>
          <w:b/>
          <w:lang w:val="en-US"/>
        </w:rPr>
        <w:t> </w:t>
      </w:r>
      <w:r w:rsidRPr="002D7677">
        <w:rPr>
          <w:rStyle w:val="fontstyle01"/>
          <w:b/>
          <w:lang w:val="en-US"/>
        </w:rPr>
        <w:t>Electron cooling</w:t>
      </w:r>
    </w:p>
    <w:p w:rsidR="00B331B4" w:rsidRDefault="006366F5" w:rsidP="002D7677">
      <w:pPr>
        <w:spacing w:before="240" w:after="0"/>
        <w:jc w:val="both"/>
        <w:rPr>
          <w:rStyle w:val="fontstyle01"/>
          <w:lang w:val="en-US"/>
        </w:rPr>
      </w:pPr>
      <w:r w:rsidRPr="006366F5">
        <w:rPr>
          <w:rStyle w:val="fontstyle01"/>
          <w:lang w:val="en-US"/>
        </w:rPr>
        <w:t>V.</w:t>
      </w:r>
      <w:r w:rsidR="002D7677">
        <w:rPr>
          <w:rStyle w:val="fontstyle01"/>
          <w:rFonts w:hint="eastAsia"/>
          <w:lang w:val="en-US"/>
        </w:rPr>
        <w:t> </w:t>
      </w:r>
      <w:r w:rsidRPr="006366F5">
        <w:rPr>
          <w:rStyle w:val="fontstyle01"/>
          <w:lang w:val="en-US"/>
        </w:rPr>
        <w:t>Reva and V.</w:t>
      </w:r>
      <w:r w:rsidR="002D7677">
        <w:rPr>
          <w:rStyle w:val="fontstyle01"/>
          <w:rFonts w:hint="eastAsia"/>
          <w:lang w:val="en-US"/>
        </w:rPr>
        <w:t> </w:t>
      </w:r>
      <w:r w:rsidRPr="006366F5">
        <w:rPr>
          <w:rStyle w:val="fontstyle01"/>
          <w:lang w:val="en-US"/>
        </w:rPr>
        <w:t xml:space="preserve">Parkhomchuk reported the status of the 2.5 MeV, </w:t>
      </w:r>
      <w:proofErr w:type="gramStart"/>
      <w:r w:rsidRPr="006366F5">
        <w:rPr>
          <w:rStyle w:val="fontstyle01"/>
          <w:lang w:val="en-US"/>
        </w:rPr>
        <w:t>1 Ampere</w:t>
      </w:r>
      <w:proofErr w:type="gramEnd"/>
      <w:r w:rsidRPr="006366F5">
        <w:rPr>
          <w:rStyle w:val="fontstyle01"/>
          <w:lang w:val="en-US"/>
        </w:rPr>
        <w:t xml:space="preserve"> electron cooler</w:t>
      </w:r>
      <w:r>
        <w:rPr>
          <w:rStyle w:val="fontstyle01"/>
          <w:lang w:val="en-US"/>
        </w:rPr>
        <w:t xml:space="preserve"> </w:t>
      </w:r>
      <w:r w:rsidRPr="006366F5">
        <w:rPr>
          <w:rStyle w:val="fontstyle01"/>
          <w:lang w:val="en-US"/>
        </w:rPr>
        <w:t>at BINP which is an area where they have great experience. The goal for assembly and</w:t>
      </w:r>
      <w:r>
        <w:rPr>
          <w:rStyle w:val="fontstyle01"/>
          <w:lang w:val="en-US"/>
        </w:rPr>
        <w:t xml:space="preserve"> </w:t>
      </w:r>
      <w:r w:rsidRPr="006366F5">
        <w:rPr>
          <w:rStyle w:val="fontstyle01"/>
          <w:lang w:val="en-US"/>
        </w:rPr>
        <w:t xml:space="preserve">commissioning time </w:t>
      </w:r>
      <w:r w:rsidRPr="006366F5">
        <w:rPr>
          <w:rStyle w:val="fontstyle01"/>
          <w:highlight w:val="yellow"/>
          <w:lang w:val="en-US"/>
        </w:rPr>
        <w:t>is set as the end of 2021</w:t>
      </w:r>
      <w:r w:rsidRPr="006366F5">
        <w:rPr>
          <w:rStyle w:val="fontstyle01"/>
          <w:lang w:val="en-US"/>
        </w:rPr>
        <w:t>, the location of the final test of the full</w:t>
      </w:r>
      <w:r>
        <w:rPr>
          <w:rStyle w:val="fontstyle01"/>
          <w:lang w:val="en-US"/>
        </w:rPr>
        <w:t xml:space="preserve"> </w:t>
      </w:r>
      <w:r w:rsidRPr="006366F5">
        <w:rPr>
          <w:rStyle w:val="fontstyle01"/>
          <w:lang w:val="en-US"/>
        </w:rPr>
        <w:t>system with electron beam still has to be decided. Hardware manufacture is making good</w:t>
      </w:r>
      <w:r>
        <w:rPr>
          <w:rStyle w:val="fontstyle01"/>
          <w:lang w:val="en-US"/>
        </w:rPr>
        <w:t xml:space="preserve"> </w:t>
      </w:r>
      <w:r w:rsidRPr="006366F5">
        <w:rPr>
          <w:rStyle w:val="fontstyle01"/>
          <w:lang w:val="en-US"/>
        </w:rPr>
        <w:t>progress.</w:t>
      </w:r>
    </w:p>
    <w:p w:rsidR="00E64AC3" w:rsidRPr="00943604" w:rsidRDefault="00B331B4" w:rsidP="00B331B4">
      <w:pPr>
        <w:spacing w:after="0"/>
        <w:jc w:val="both"/>
        <w:rPr>
          <w:rStyle w:val="fontstyle01"/>
          <w:lang w:val="en-US"/>
        </w:rPr>
      </w:pP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>
        <w:rPr>
          <w:rStyle w:val="fontstyle01"/>
          <w:lang w:val="en-US"/>
        </w:rPr>
        <w:tab/>
      </w:r>
      <w:r w:rsidR="00B5322B">
        <w:rPr>
          <w:rStyle w:val="fontstyle01"/>
          <w:i/>
          <w:highlight w:val="green"/>
          <w:lang w:val="en-US"/>
        </w:rPr>
        <w:t>A</w:t>
      </w:r>
      <w:r w:rsidR="006F2965" w:rsidRPr="006F2965">
        <w:rPr>
          <w:rStyle w:val="fontstyle01"/>
          <w:i/>
          <w:highlight w:val="green"/>
          <w:lang w:val="en-US"/>
        </w:rPr>
        <w:t>.</w:t>
      </w:r>
      <w:r w:rsidR="00B5322B">
        <w:rPr>
          <w:rStyle w:val="fontstyle01"/>
          <w:rFonts w:hint="eastAsia"/>
          <w:i/>
          <w:highlight w:val="green"/>
          <w:lang w:val="en-US"/>
        </w:rPr>
        <w:t> </w:t>
      </w:r>
      <w:r w:rsidR="006F2965" w:rsidRPr="006F2965">
        <w:rPr>
          <w:rStyle w:val="fontstyle01"/>
          <w:i/>
          <w:highlight w:val="green"/>
          <w:lang w:val="en-US"/>
        </w:rPr>
        <w:t>S</w:t>
      </w:r>
      <w:r w:rsidR="00B5322B">
        <w:rPr>
          <w:rStyle w:val="fontstyle01"/>
          <w:i/>
          <w:highlight w:val="green"/>
          <w:lang w:val="en-US"/>
        </w:rPr>
        <w:t>idorin</w:t>
      </w:r>
    </w:p>
    <w:p w:rsidR="005241A7" w:rsidRDefault="006366F5" w:rsidP="00B331B4">
      <w:pPr>
        <w:spacing w:before="240" w:after="0"/>
        <w:jc w:val="both"/>
        <w:rPr>
          <w:rStyle w:val="fontstyle01"/>
          <w:i/>
          <w:lang w:val="en-US"/>
        </w:rPr>
      </w:pPr>
      <w:r w:rsidRPr="006366F5">
        <w:rPr>
          <w:rStyle w:val="fontstyle01"/>
          <w:lang w:val="en-US"/>
        </w:rPr>
        <w:t>A limitation of the ion number, which can be cooled with 1A electron current, was</w:t>
      </w:r>
      <w:r w:rsidR="006F2965">
        <w:rPr>
          <w:rStyle w:val="fontstyle01"/>
          <w:lang w:val="en-US"/>
        </w:rPr>
        <w:t xml:space="preserve"> </w:t>
      </w:r>
      <w:r w:rsidRPr="006366F5">
        <w:rPr>
          <w:rStyle w:val="fontstyle01"/>
          <w:lang w:val="en-US"/>
        </w:rPr>
        <w:t>discussed and could be the critical issue for the application of electron cooling to the</w:t>
      </w:r>
      <w:r w:rsidR="006F2965">
        <w:rPr>
          <w:rStyle w:val="fontstyle01"/>
          <w:lang w:val="en-US"/>
        </w:rPr>
        <w:t xml:space="preserve"> </w:t>
      </w:r>
      <w:r w:rsidRPr="006366F5">
        <w:rPr>
          <w:rStyle w:val="fontstyle01"/>
          <w:lang w:val="en-US"/>
        </w:rPr>
        <w:t>colliding beams in NICA. As the possible reason of the limitation of the ion number, a</w:t>
      </w:r>
      <w:r w:rsidR="006F2965">
        <w:rPr>
          <w:rStyle w:val="fontstyle01"/>
          <w:lang w:val="en-US"/>
        </w:rPr>
        <w:t xml:space="preserve"> </w:t>
      </w:r>
      <w:r w:rsidRPr="005F2FBA">
        <w:rPr>
          <w:rStyle w:val="fontstyle01"/>
          <w:i/>
          <w:highlight w:val="yellow"/>
          <w:lang w:val="en-US"/>
        </w:rPr>
        <w:t>two-stream beam instability</w:t>
      </w:r>
      <w:r w:rsidRPr="006366F5">
        <w:rPr>
          <w:rStyle w:val="fontstyle01"/>
          <w:lang w:val="en-US"/>
        </w:rPr>
        <w:t xml:space="preserve"> was discussed. </w:t>
      </w:r>
      <w:r w:rsidRPr="006F2965">
        <w:rPr>
          <w:rStyle w:val="fontstyle01"/>
          <w:i/>
          <w:highlight w:val="yellow"/>
          <w:lang w:val="en-US"/>
        </w:rPr>
        <w:t>The MAC requests more elaborated theory</w:t>
      </w:r>
      <w:r w:rsidR="006F2965" w:rsidRPr="006F2965">
        <w:rPr>
          <w:rStyle w:val="fontstyle01"/>
          <w:i/>
          <w:highlight w:val="yellow"/>
          <w:lang w:val="en-US"/>
        </w:rPr>
        <w:t xml:space="preserve"> </w:t>
      </w:r>
      <w:r w:rsidRPr="006F2965">
        <w:rPr>
          <w:rStyle w:val="fontstyle01"/>
          <w:i/>
          <w:highlight w:val="yellow"/>
          <w:lang w:val="en-US"/>
        </w:rPr>
        <w:t>and simulation work for the application to the collider case.</w:t>
      </w:r>
      <w:r w:rsidR="00B331B4" w:rsidRPr="00B331B4">
        <w:rPr>
          <w:rStyle w:val="fontstyle01"/>
          <w:lang w:val="en-US"/>
        </w:rPr>
        <w:tab/>
      </w:r>
      <w:r w:rsidR="00B331B4" w:rsidRPr="00B331B4">
        <w:rPr>
          <w:rStyle w:val="fontstyle01"/>
          <w:lang w:val="en-US"/>
        </w:rPr>
        <w:tab/>
      </w:r>
      <w:r w:rsidR="00B331B4" w:rsidRPr="00B331B4">
        <w:rPr>
          <w:rStyle w:val="fontstyle01"/>
          <w:lang w:val="en-US"/>
        </w:rPr>
        <w:tab/>
      </w:r>
      <w:r w:rsidR="00B331B4" w:rsidRPr="00B331B4">
        <w:rPr>
          <w:rStyle w:val="fontstyle01"/>
          <w:lang w:val="en-US"/>
        </w:rPr>
        <w:tab/>
      </w:r>
      <w:r w:rsidR="00B331B4" w:rsidRPr="00B331B4">
        <w:rPr>
          <w:rStyle w:val="fontstyle01"/>
          <w:lang w:val="en-US"/>
        </w:rPr>
        <w:tab/>
      </w:r>
      <w:r w:rsidR="00B331B4" w:rsidRPr="00B331B4">
        <w:rPr>
          <w:rStyle w:val="fontstyle01"/>
          <w:lang w:val="en-US"/>
        </w:rPr>
        <w:tab/>
      </w:r>
      <w:r w:rsidR="00EF6125" w:rsidRPr="006F2965">
        <w:rPr>
          <w:rStyle w:val="fontstyle01"/>
          <w:i/>
          <w:highlight w:val="green"/>
          <w:lang w:val="en-US"/>
        </w:rPr>
        <w:t>E.</w:t>
      </w:r>
      <w:r w:rsidR="002D7677">
        <w:rPr>
          <w:rStyle w:val="fontstyle01"/>
          <w:rFonts w:hint="eastAsia"/>
          <w:i/>
          <w:highlight w:val="green"/>
          <w:lang w:val="en-US"/>
        </w:rPr>
        <w:t> </w:t>
      </w:r>
      <w:r w:rsidR="00EF6125" w:rsidRPr="006F2965">
        <w:rPr>
          <w:rStyle w:val="fontstyle01"/>
          <w:i/>
          <w:highlight w:val="green"/>
          <w:lang w:val="en-US"/>
        </w:rPr>
        <w:t>Syresin</w:t>
      </w:r>
      <w:r w:rsidR="00EF6125" w:rsidRPr="001D0AF1">
        <w:rPr>
          <w:rStyle w:val="fontstyle01"/>
          <w:i/>
          <w:highlight w:val="green"/>
          <w:lang w:val="en-US"/>
        </w:rPr>
        <w:t>,</w:t>
      </w:r>
      <w:r w:rsidR="00EF6125" w:rsidRPr="007B1F99">
        <w:rPr>
          <w:rStyle w:val="fontstyle01"/>
          <w:i/>
          <w:highlight w:val="green"/>
          <w:lang w:val="en-US"/>
        </w:rPr>
        <w:t xml:space="preserve"> </w:t>
      </w:r>
      <w:r w:rsidR="007B1F99" w:rsidRPr="007B1F99">
        <w:rPr>
          <w:rStyle w:val="fontstyle01"/>
          <w:i/>
          <w:highlight w:val="green"/>
          <w:lang w:val="en-US"/>
        </w:rPr>
        <w:t>A.</w:t>
      </w:r>
      <w:r w:rsidR="002D7677">
        <w:rPr>
          <w:rStyle w:val="fontstyle01"/>
          <w:rFonts w:hint="eastAsia"/>
          <w:i/>
          <w:highlight w:val="green"/>
          <w:lang w:val="en-US"/>
        </w:rPr>
        <w:t> </w:t>
      </w:r>
      <w:r w:rsidR="007B1F99" w:rsidRPr="007B1F99">
        <w:rPr>
          <w:rStyle w:val="fontstyle01"/>
          <w:i/>
          <w:highlight w:val="green"/>
          <w:lang w:val="en-US"/>
        </w:rPr>
        <w:t>Sidorin, S.</w:t>
      </w:r>
      <w:r w:rsidR="002D7677">
        <w:rPr>
          <w:rStyle w:val="fontstyle01"/>
          <w:rFonts w:hint="eastAsia"/>
          <w:i/>
          <w:highlight w:val="green"/>
          <w:lang w:val="en-US"/>
        </w:rPr>
        <w:t> </w:t>
      </w:r>
      <w:proofErr w:type="spellStart"/>
      <w:r w:rsidR="007B1F99" w:rsidRPr="007B1F99">
        <w:rPr>
          <w:rStyle w:val="fontstyle01"/>
          <w:i/>
          <w:highlight w:val="green"/>
          <w:lang w:val="en-US"/>
        </w:rPr>
        <w:t>Melnikov</w:t>
      </w:r>
      <w:proofErr w:type="spellEnd"/>
    </w:p>
    <w:p w:rsidR="002D7677" w:rsidRPr="002D7677" w:rsidRDefault="006F2965" w:rsidP="002D7677">
      <w:pPr>
        <w:spacing w:before="240" w:after="0"/>
        <w:jc w:val="both"/>
        <w:rPr>
          <w:rStyle w:val="fontstyle01"/>
          <w:b/>
          <w:lang w:val="en-US"/>
        </w:rPr>
      </w:pPr>
      <w:r w:rsidRPr="002D7677">
        <w:rPr>
          <w:rStyle w:val="fontstyle01"/>
          <w:b/>
          <w:lang w:val="en-US"/>
        </w:rPr>
        <w:t>6.</w:t>
      </w:r>
      <w:r w:rsidR="002D7677">
        <w:rPr>
          <w:rStyle w:val="fontstyle01"/>
          <w:rFonts w:hint="eastAsia"/>
          <w:b/>
          <w:lang w:val="en-US"/>
        </w:rPr>
        <w:t> </w:t>
      </w:r>
      <w:r w:rsidRPr="002D7677">
        <w:rPr>
          <w:rStyle w:val="fontstyle01"/>
          <w:b/>
          <w:lang w:val="en-US"/>
        </w:rPr>
        <w:t>Beamline and Injection Components</w:t>
      </w:r>
    </w:p>
    <w:p w:rsidR="00EB2CB2" w:rsidRPr="00EB2CB2" w:rsidRDefault="006F2965" w:rsidP="002D7677">
      <w:pPr>
        <w:spacing w:before="240" w:after="0"/>
        <w:jc w:val="both"/>
        <w:rPr>
          <w:rStyle w:val="fontstyle21"/>
          <w:i/>
          <w:lang w:val="en-US"/>
        </w:rPr>
      </w:pPr>
      <w:r w:rsidRPr="00EB2CB2">
        <w:rPr>
          <w:rStyle w:val="fontstyle01"/>
          <w:lang w:val="en-US"/>
        </w:rPr>
        <w:t>A.</w:t>
      </w:r>
      <w:r w:rsidR="002D7677">
        <w:rPr>
          <w:rStyle w:val="fontstyle01"/>
          <w:rFonts w:hint="eastAsia"/>
          <w:lang w:val="en-US"/>
        </w:rPr>
        <w:t> </w:t>
      </w:r>
      <w:r w:rsidRPr="00EB2CB2">
        <w:rPr>
          <w:rStyle w:val="fontstyle01"/>
          <w:lang w:val="en-US"/>
        </w:rPr>
        <w:t>Tuzikov reported on the progress of the design and production of the beam line and</w:t>
      </w:r>
      <w:r w:rsidR="00EB2CB2">
        <w:rPr>
          <w:rStyle w:val="fontstyle01"/>
          <w:lang w:val="en-US"/>
        </w:rPr>
        <w:t xml:space="preserve"> </w:t>
      </w:r>
      <w:r w:rsidRPr="00EB2CB2">
        <w:rPr>
          <w:rStyle w:val="fontstyle01"/>
          <w:lang w:val="en-US"/>
        </w:rPr>
        <w:t>injection components. The fast kickers have challenging specifications, particularly the</w:t>
      </w:r>
      <w:r w:rsidR="00EB2CB2">
        <w:rPr>
          <w:rStyle w:val="fontstyle01"/>
          <w:lang w:val="en-US"/>
        </w:rPr>
        <w:t xml:space="preserve"> </w:t>
      </w:r>
      <w:r w:rsidRPr="00EB2CB2">
        <w:rPr>
          <w:rStyle w:val="fontstyle01"/>
          <w:lang w:val="en-US"/>
        </w:rPr>
        <w:t>planned beam accumulation in the collider requires after pulses of minimum amplitude.</w:t>
      </w:r>
      <w:r w:rsidR="00EB2CB2">
        <w:rPr>
          <w:rStyle w:val="fontstyle01"/>
          <w:lang w:val="en-US"/>
        </w:rPr>
        <w:t xml:space="preserve"> </w:t>
      </w:r>
      <w:r w:rsidRPr="00EB2CB2">
        <w:rPr>
          <w:rStyle w:val="fontstyle01"/>
          <w:lang w:val="en-US"/>
        </w:rPr>
        <w:t>Various normal-conducting pulsed beam line magnets are already produced and tested.</w:t>
      </w:r>
      <w:r w:rsidR="00EB2CB2">
        <w:rPr>
          <w:rStyle w:val="fontstyle01"/>
          <w:lang w:val="en-US"/>
        </w:rPr>
        <w:t xml:space="preserve"> </w:t>
      </w:r>
      <w:r w:rsidRPr="00EB2CB2">
        <w:rPr>
          <w:rStyle w:val="fontstyle01"/>
          <w:lang w:val="en-US"/>
        </w:rPr>
        <w:t xml:space="preserve">MAC understands that they were only tested in dc mode. </w:t>
      </w:r>
      <w:r w:rsidRPr="00EB2CB2">
        <w:rPr>
          <w:rStyle w:val="fontstyle01"/>
          <w:highlight w:val="yellow"/>
          <w:lang w:val="en-US"/>
        </w:rPr>
        <w:t>At least one magnet of each type</w:t>
      </w:r>
      <w:r w:rsidR="00EB2CB2" w:rsidRPr="00EB2CB2">
        <w:rPr>
          <w:rStyle w:val="fontstyle01"/>
          <w:highlight w:val="yellow"/>
          <w:lang w:val="en-US"/>
        </w:rPr>
        <w:t xml:space="preserve"> </w:t>
      </w:r>
      <w:r w:rsidRPr="00EB2CB2">
        <w:rPr>
          <w:rStyle w:val="fontstyle01"/>
          <w:highlight w:val="yellow"/>
          <w:lang w:val="en-US"/>
        </w:rPr>
        <w:t>should be tested including the transient behavior after the ramping in order to learn about</w:t>
      </w:r>
      <w:r w:rsidR="00EB2CB2" w:rsidRPr="00EB2CB2">
        <w:rPr>
          <w:rStyle w:val="fontstyle01"/>
          <w:highlight w:val="yellow"/>
          <w:lang w:val="en-US"/>
        </w:rPr>
        <w:t xml:space="preserve"> </w:t>
      </w:r>
      <w:r w:rsidRPr="00EB2CB2">
        <w:rPr>
          <w:rStyle w:val="fontstyle01"/>
          <w:highlight w:val="yellow"/>
          <w:lang w:val="en-US"/>
        </w:rPr>
        <w:t>eddy current effects for each type</w:t>
      </w:r>
      <w:r w:rsidRPr="00EB2CB2">
        <w:rPr>
          <w:rStyle w:val="fontstyle01"/>
          <w:lang w:val="en-US"/>
        </w:rPr>
        <w:t>.</w:t>
      </w:r>
      <w:r w:rsidR="00EB2CB2">
        <w:rPr>
          <w:rStyle w:val="fontstyle01"/>
          <w:lang w:val="en-US"/>
        </w:rPr>
        <w:t xml:space="preserve"> </w:t>
      </w:r>
      <w:r w:rsidRPr="00EB2CB2">
        <w:rPr>
          <w:rStyle w:val="fontstyle21"/>
          <w:i/>
          <w:highlight w:val="yellow"/>
          <w:lang w:val="en-US"/>
        </w:rPr>
        <w:t>MAC recommends that it should be clarified to what extent the injection line can be</w:t>
      </w:r>
      <w:r w:rsidR="00EB2CB2">
        <w:rPr>
          <w:rStyle w:val="fontstyle21"/>
          <w:i/>
          <w:highlight w:val="yellow"/>
          <w:lang w:val="en-US"/>
        </w:rPr>
        <w:t xml:space="preserve"> </w:t>
      </w:r>
      <w:r w:rsidRPr="00EB2CB2">
        <w:rPr>
          <w:rStyle w:val="fontstyle21"/>
          <w:i/>
          <w:highlight w:val="yellow"/>
          <w:lang w:val="en-US"/>
        </w:rPr>
        <w:t>commissioned with beam before the collider is ready to receive beam and if this is</w:t>
      </w:r>
      <w:r w:rsidR="00EB2CB2">
        <w:rPr>
          <w:rStyle w:val="fontstyle21"/>
          <w:i/>
          <w:highlight w:val="yellow"/>
          <w:lang w:val="en-US"/>
        </w:rPr>
        <w:t xml:space="preserve"> </w:t>
      </w:r>
      <w:r w:rsidRPr="00EB2CB2">
        <w:rPr>
          <w:rStyle w:val="fontstyle21"/>
          <w:i/>
          <w:highlight w:val="yellow"/>
          <w:lang w:val="en-US"/>
        </w:rPr>
        <w:t>compatible with personal access regulations and safety rules, as well as with</w:t>
      </w:r>
      <w:r w:rsidR="00EB2CB2">
        <w:rPr>
          <w:rStyle w:val="fontstyle21"/>
          <w:i/>
          <w:highlight w:val="yellow"/>
          <w:lang w:val="en-US"/>
        </w:rPr>
        <w:t xml:space="preserve"> </w:t>
      </w:r>
      <w:r w:rsidRPr="00EB2CB2">
        <w:rPr>
          <w:rStyle w:val="fontstyle21"/>
          <w:i/>
          <w:highlight w:val="yellow"/>
          <w:lang w:val="en-US"/>
        </w:rPr>
        <w:t>commissioning of collider hardware</w:t>
      </w:r>
      <w:r w:rsidRPr="00EB2CB2">
        <w:rPr>
          <w:rStyle w:val="fontstyle21"/>
          <w:lang w:val="en-US"/>
        </w:rPr>
        <w:t>. This may help to avoid any future delays in the</w:t>
      </w:r>
      <w:r w:rsidR="00EB2CB2">
        <w:rPr>
          <w:rStyle w:val="fontstyle21"/>
          <w:lang w:val="en-US"/>
        </w:rPr>
        <w:t xml:space="preserve"> </w:t>
      </w:r>
      <w:proofErr w:type="gramStart"/>
      <w:r w:rsidRPr="00EB2CB2">
        <w:rPr>
          <w:rStyle w:val="fontstyle21"/>
          <w:lang w:val="en-US"/>
        </w:rPr>
        <w:t>collider which</w:t>
      </w:r>
      <w:proofErr w:type="gramEnd"/>
      <w:r w:rsidRPr="00EB2CB2">
        <w:rPr>
          <w:rStyle w:val="fontstyle21"/>
          <w:lang w:val="en-US"/>
        </w:rPr>
        <w:t xml:space="preserve"> can arise.</w:t>
      </w:r>
      <w:r w:rsidR="002D7677">
        <w:rPr>
          <w:rStyle w:val="fontstyle21"/>
          <w:lang w:val="en-US"/>
        </w:rPr>
        <w:tab/>
      </w:r>
      <w:r w:rsidR="00EB2CB2" w:rsidRPr="00C35E54">
        <w:rPr>
          <w:rStyle w:val="fontstyle21"/>
          <w:i/>
          <w:highlight w:val="green"/>
          <w:lang w:val="en-US"/>
        </w:rPr>
        <w:t>A.</w:t>
      </w:r>
      <w:r w:rsidR="002D7677">
        <w:rPr>
          <w:rStyle w:val="fontstyle21"/>
          <w:rFonts w:hint="eastAsia"/>
          <w:i/>
          <w:highlight w:val="green"/>
          <w:lang w:val="en-US"/>
        </w:rPr>
        <w:t> </w:t>
      </w:r>
      <w:r w:rsidR="00EB2CB2" w:rsidRPr="00C35E54">
        <w:rPr>
          <w:rStyle w:val="fontstyle21"/>
          <w:i/>
          <w:highlight w:val="green"/>
          <w:lang w:val="en-US"/>
        </w:rPr>
        <w:t>Tuzikov</w:t>
      </w:r>
    </w:p>
    <w:p w:rsidR="00EB2CB2" w:rsidRPr="002D7677" w:rsidRDefault="00EB2CB2" w:rsidP="002D7677">
      <w:pPr>
        <w:spacing w:before="240" w:after="0"/>
        <w:jc w:val="both"/>
        <w:rPr>
          <w:rStyle w:val="fontstyle01"/>
          <w:b/>
          <w:lang w:val="en-US"/>
        </w:rPr>
      </w:pPr>
      <w:r w:rsidRPr="002D7677">
        <w:rPr>
          <w:rStyle w:val="fontstyle01"/>
          <w:b/>
          <w:lang w:val="en-US"/>
        </w:rPr>
        <w:t>7.</w:t>
      </w:r>
      <w:r w:rsidR="002D7677" w:rsidRPr="002D7677">
        <w:rPr>
          <w:rStyle w:val="fontstyle01"/>
          <w:rFonts w:hint="eastAsia"/>
          <w:b/>
          <w:lang w:val="en-US"/>
        </w:rPr>
        <w:t> </w:t>
      </w:r>
      <w:r w:rsidRPr="002D7677">
        <w:rPr>
          <w:rStyle w:val="fontstyle01"/>
          <w:b/>
          <w:lang w:val="en-US"/>
        </w:rPr>
        <w:t>Stochastic cooling</w:t>
      </w:r>
    </w:p>
    <w:p w:rsidR="002D7677" w:rsidRDefault="00EB2CB2" w:rsidP="002D7677">
      <w:pPr>
        <w:spacing w:before="240" w:after="0"/>
        <w:jc w:val="both"/>
        <w:rPr>
          <w:rStyle w:val="fontstyle01"/>
          <w:highlight w:val="yellow"/>
          <w:lang w:val="en-US"/>
        </w:rPr>
      </w:pPr>
      <w:r w:rsidRPr="00EB2CB2">
        <w:rPr>
          <w:rStyle w:val="fontstyle01"/>
          <w:lang w:val="en-US"/>
        </w:rPr>
        <w:t>A.</w:t>
      </w:r>
      <w:r w:rsidR="002D7677">
        <w:rPr>
          <w:rStyle w:val="fontstyle01"/>
          <w:rFonts w:hint="eastAsia"/>
          <w:lang w:val="en-US"/>
        </w:rPr>
        <w:t> </w:t>
      </w:r>
      <w:r w:rsidRPr="00EB2CB2">
        <w:rPr>
          <w:rStyle w:val="fontstyle01"/>
          <w:lang w:val="en-US"/>
        </w:rPr>
        <w:t>Sidorin and K.</w:t>
      </w:r>
      <w:r w:rsidR="002D7677">
        <w:rPr>
          <w:rStyle w:val="fontstyle01"/>
          <w:rFonts w:hint="eastAsia"/>
          <w:lang w:val="en-US"/>
        </w:rPr>
        <w:t> </w:t>
      </w:r>
      <w:r w:rsidRPr="00EB2CB2">
        <w:rPr>
          <w:rStyle w:val="fontstyle01"/>
          <w:lang w:val="en-US"/>
        </w:rPr>
        <w:t>Osipov reported the new scheme of the stochastic cooling system for</w:t>
      </w:r>
      <w:r w:rsidR="00EB3444">
        <w:rPr>
          <w:rStyle w:val="fontstyle01"/>
          <w:lang w:val="en-US"/>
        </w:rPr>
        <w:t xml:space="preserve"> </w:t>
      </w:r>
      <w:r w:rsidRPr="00EB2CB2">
        <w:rPr>
          <w:rStyle w:val="fontstyle01"/>
          <w:lang w:val="en-US"/>
        </w:rPr>
        <w:t>the NICA collider. The choice of the filter cooling method in the energy range above 3GeV/u is reasonable. The main issues of the new scheme are the use of ceramic chambers,</w:t>
      </w:r>
      <w:r w:rsidR="00EB3444">
        <w:rPr>
          <w:rStyle w:val="fontstyle01"/>
          <w:lang w:val="en-US"/>
        </w:rPr>
        <w:t xml:space="preserve"> </w:t>
      </w:r>
      <w:r w:rsidRPr="00EB2CB2">
        <w:rPr>
          <w:rStyle w:val="fontstyle01"/>
          <w:lang w:val="en-US"/>
        </w:rPr>
        <w:t xml:space="preserve">change of the operating frequency band to 1-3 GHz and </w:t>
      </w:r>
      <w:r w:rsidRPr="00EB3444">
        <w:rPr>
          <w:rStyle w:val="fontstyle01"/>
          <w:highlight w:val="yellow"/>
          <w:lang w:val="en-US"/>
        </w:rPr>
        <w:t>the shunt impedance evaluation</w:t>
      </w:r>
      <w:r w:rsidR="00EB3444" w:rsidRPr="00EB3444">
        <w:rPr>
          <w:rStyle w:val="fontstyle01"/>
          <w:highlight w:val="yellow"/>
          <w:lang w:val="en-US"/>
        </w:rPr>
        <w:t xml:space="preserve"> </w:t>
      </w:r>
      <w:r w:rsidRPr="00EB3444">
        <w:rPr>
          <w:rStyle w:val="fontstyle01"/>
          <w:highlight w:val="yellow"/>
          <w:lang w:val="en-US"/>
        </w:rPr>
        <w:t>of the new PU and kicker</w:t>
      </w:r>
      <w:r w:rsidRPr="00EB2CB2">
        <w:rPr>
          <w:rStyle w:val="fontstyle01"/>
          <w:lang w:val="en-US"/>
        </w:rPr>
        <w:t>. We could not fully understand the new concept and expect that</w:t>
      </w:r>
      <w:r w:rsidR="00EB3444">
        <w:rPr>
          <w:rStyle w:val="fontstyle01"/>
          <w:lang w:val="en-US"/>
        </w:rPr>
        <w:t xml:space="preserve"> </w:t>
      </w:r>
      <w:r w:rsidRPr="00EB2CB2">
        <w:rPr>
          <w:rStyle w:val="fontstyle01"/>
          <w:lang w:val="en-US"/>
        </w:rPr>
        <w:t xml:space="preserve">there can be many technical challenges. In addition, </w:t>
      </w:r>
      <w:r w:rsidRPr="00EB3444">
        <w:rPr>
          <w:rStyle w:val="fontstyle01"/>
          <w:highlight w:val="yellow"/>
          <w:lang w:val="en-US"/>
        </w:rPr>
        <w:t>the basic concept of the stochastic</w:t>
      </w:r>
      <w:r w:rsidR="00EB3444" w:rsidRPr="00EB3444">
        <w:rPr>
          <w:rStyle w:val="fontstyle01"/>
          <w:highlight w:val="yellow"/>
          <w:lang w:val="en-US"/>
        </w:rPr>
        <w:t xml:space="preserve"> </w:t>
      </w:r>
      <w:r w:rsidRPr="00EB3444">
        <w:rPr>
          <w:rStyle w:val="fontstyle01"/>
          <w:highlight w:val="yellow"/>
          <w:lang w:val="en-US"/>
        </w:rPr>
        <w:t>cooling process of heavy ions in the NICA collider including simulations is not well</w:t>
      </w:r>
      <w:r w:rsidR="00EB3444" w:rsidRPr="00EB3444">
        <w:rPr>
          <w:rStyle w:val="fontstyle01"/>
          <w:highlight w:val="yellow"/>
          <w:lang w:val="en-US"/>
        </w:rPr>
        <w:t xml:space="preserve"> </w:t>
      </w:r>
      <w:r w:rsidRPr="00EB3444">
        <w:rPr>
          <w:rStyle w:val="fontstyle01"/>
          <w:highlight w:val="yellow"/>
          <w:lang w:val="en-US"/>
        </w:rPr>
        <w:t>presented</w:t>
      </w:r>
      <w:r w:rsidRPr="00EB2CB2">
        <w:rPr>
          <w:rStyle w:val="fontstyle01"/>
          <w:lang w:val="en-US"/>
        </w:rPr>
        <w:t xml:space="preserve">. Although MAC asked already in the last meeting, </w:t>
      </w:r>
      <w:r w:rsidRPr="00EB3444">
        <w:rPr>
          <w:rStyle w:val="fontstyle01"/>
          <w:highlight w:val="yellow"/>
          <w:lang w:val="en-US"/>
        </w:rPr>
        <w:t xml:space="preserve">no </w:t>
      </w:r>
      <w:r w:rsidRPr="0055003B">
        <w:rPr>
          <w:rStyle w:val="fontstyle01"/>
          <w:i/>
          <w:highlight w:val="yellow"/>
          <w:lang w:val="en-US"/>
        </w:rPr>
        <w:t>RF-measurements with</w:t>
      </w:r>
      <w:r w:rsidR="00EB3444" w:rsidRPr="0055003B">
        <w:rPr>
          <w:rStyle w:val="fontstyle01"/>
          <w:i/>
          <w:highlight w:val="yellow"/>
          <w:lang w:val="en-US"/>
        </w:rPr>
        <w:t xml:space="preserve"> </w:t>
      </w:r>
      <w:r w:rsidRPr="0055003B">
        <w:rPr>
          <w:rStyle w:val="fontstyle01"/>
          <w:i/>
          <w:highlight w:val="yellow"/>
          <w:lang w:val="en-US"/>
        </w:rPr>
        <w:t>the ceramic chamber</w:t>
      </w:r>
      <w:r w:rsidRPr="00EB3444">
        <w:rPr>
          <w:rStyle w:val="fontstyle01"/>
          <w:highlight w:val="yellow"/>
          <w:lang w:val="en-US"/>
        </w:rPr>
        <w:t xml:space="preserve"> were presented</w:t>
      </w:r>
      <w:r w:rsidRPr="00EB2CB2">
        <w:rPr>
          <w:rStyle w:val="fontstyle01"/>
          <w:lang w:val="en-US"/>
        </w:rPr>
        <w:t>. It is a very challenging task not only the design and</w:t>
      </w:r>
      <w:r w:rsidR="00EB3444">
        <w:rPr>
          <w:rStyle w:val="fontstyle01"/>
          <w:lang w:val="en-US"/>
        </w:rPr>
        <w:t xml:space="preserve"> </w:t>
      </w:r>
      <w:r w:rsidRPr="00EB2CB2">
        <w:rPr>
          <w:rStyle w:val="fontstyle01"/>
          <w:lang w:val="en-US"/>
        </w:rPr>
        <w:t xml:space="preserve">construction of new structures but also </w:t>
      </w:r>
      <w:r w:rsidRPr="00EB3444">
        <w:rPr>
          <w:rStyle w:val="fontstyle01"/>
          <w:highlight w:val="yellow"/>
          <w:lang w:val="en-US"/>
        </w:rPr>
        <w:t>the complicated filter structures due to the new</w:t>
      </w:r>
      <w:r w:rsidR="00EB3444" w:rsidRPr="00EB3444">
        <w:rPr>
          <w:rStyle w:val="fontstyle01"/>
          <w:highlight w:val="yellow"/>
          <w:lang w:val="en-US"/>
        </w:rPr>
        <w:t xml:space="preserve"> multiplex/demultiplex system</w:t>
      </w:r>
      <w:r w:rsidR="00EB3444" w:rsidRPr="00EB3444">
        <w:rPr>
          <w:rStyle w:val="fontstyle01"/>
          <w:lang w:val="en-US"/>
        </w:rPr>
        <w:t xml:space="preserve">. </w:t>
      </w:r>
      <w:r w:rsidR="00EB3444" w:rsidRPr="00EB3444">
        <w:rPr>
          <w:rStyle w:val="fontstyle01"/>
          <w:highlight w:val="yellow"/>
          <w:lang w:val="en-US"/>
        </w:rPr>
        <w:t>The usage of warm pick-ups in the arcs looks challenging.</w:t>
      </w:r>
      <w:r w:rsidR="0051377A">
        <w:rPr>
          <w:rStyle w:val="fontstyle01"/>
          <w:highlight w:val="yellow"/>
          <w:lang w:val="en-US"/>
        </w:rPr>
        <w:t xml:space="preserve"> </w:t>
      </w:r>
      <w:r w:rsidR="00EB3444" w:rsidRPr="00EB3444">
        <w:rPr>
          <w:rStyle w:val="fontstyle01"/>
          <w:highlight w:val="yellow"/>
          <w:lang w:val="en-US"/>
        </w:rPr>
        <w:t>That severely limits the possibilities of transverse cooling.</w:t>
      </w:r>
      <w:r w:rsidR="00EB3444" w:rsidRPr="00EB3444">
        <w:rPr>
          <w:rStyle w:val="fontstyle01"/>
          <w:lang w:val="en-US"/>
        </w:rPr>
        <w:t xml:space="preserve"> </w:t>
      </w:r>
      <w:r w:rsidR="00EB3444" w:rsidRPr="0051377A">
        <w:rPr>
          <w:rStyle w:val="fontstyle01"/>
          <w:highlight w:val="yellow"/>
          <w:lang w:val="en-US"/>
        </w:rPr>
        <w:t>JINR never before presented</w:t>
      </w:r>
      <w:r w:rsidR="0051377A" w:rsidRPr="0051377A">
        <w:rPr>
          <w:rStyle w:val="fontstyle01"/>
          <w:highlight w:val="yellow"/>
          <w:lang w:val="en-US"/>
        </w:rPr>
        <w:t xml:space="preserve"> </w:t>
      </w:r>
      <w:r w:rsidR="00EB3444" w:rsidRPr="0051377A">
        <w:rPr>
          <w:rStyle w:val="fontstyle01"/>
          <w:highlight w:val="yellow"/>
          <w:lang w:val="en-US"/>
        </w:rPr>
        <w:t xml:space="preserve">to MAC the </w:t>
      </w:r>
      <w:r w:rsidR="00EB3444" w:rsidRPr="0055003B">
        <w:rPr>
          <w:rStyle w:val="fontstyle01"/>
          <w:i/>
          <w:highlight w:val="yellow"/>
          <w:lang w:val="en-US"/>
        </w:rPr>
        <w:t>possible use of stochastic cooling for the polarized proton beam</w:t>
      </w:r>
      <w:r w:rsidR="00EB3444" w:rsidRPr="0051377A">
        <w:rPr>
          <w:rStyle w:val="fontstyle01"/>
          <w:highlight w:val="yellow"/>
          <w:lang w:val="en-US"/>
        </w:rPr>
        <w:t>.</w:t>
      </w:r>
    </w:p>
    <w:p w:rsidR="007B1F99" w:rsidRDefault="00EB3444" w:rsidP="00B331B4">
      <w:pPr>
        <w:spacing w:before="240" w:after="0"/>
        <w:jc w:val="both"/>
        <w:rPr>
          <w:rStyle w:val="fontstyle21"/>
          <w:i/>
          <w:lang w:val="en-US"/>
        </w:rPr>
      </w:pPr>
      <w:r w:rsidRPr="0051377A">
        <w:rPr>
          <w:rStyle w:val="fontstyle21"/>
          <w:i/>
          <w:highlight w:val="yellow"/>
          <w:lang w:val="en-US"/>
        </w:rPr>
        <w:t>MAC requests the submission of a document within 1 month where the theoretical and</w:t>
      </w:r>
      <w:r w:rsidR="0051377A" w:rsidRPr="0051377A">
        <w:rPr>
          <w:rStyle w:val="fontstyle21"/>
          <w:i/>
          <w:highlight w:val="yellow"/>
          <w:lang w:val="en-US"/>
        </w:rPr>
        <w:t xml:space="preserve"> </w:t>
      </w:r>
      <w:r w:rsidRPr="0051377A">
        <w:rPr>
          <w:rStyle w:val="fontstyle21"/>
          <w:i/>
          <w:highlight w:val="yellow"/>
          <w:lang w:val="en-US"/>
        </w:rPr>
        <w:t xml:space="preserve">technical aspects on the new concept of stochastic cooling </w:t>
      </w:r>
      <w:proofErr w:type="gramStart"/>
      <w:r w:rsidRPr="0051377A">
        <w:rPr>
          <w:rStyle w:val="fontstyle21"/>
          <w:i/>
          <w:highlight w:val="yellow"/>
          <w:lang w:val="en-US"/>
        </w:rPr>
        <w:t>are described</w:t>
      </w:r>
      <w:proofErr w:type="gramEnd"/>
      <w:r w:rsidRPr="0051377A">
        <w:rPr>
          <w:rStyle w:val="fontstyle21"/>
          <w:i/>
          <w:highlight w:val="yellow"/>
          <w:lang w:val="en-US"/>
        </w:rPr>
        <w:t xml:space="preserve"> in detail.</w:t>
      </w:r>
    </w:p>
    <w:p w:rsidR="006F2965" w:rsidRDefault="002D7677" w:rsidP="002D7677">
      <w:pPr>
        <w:spacing w:after="0"/>
        <w:jc w:val="both"/>
        <w:rPr>
          <w:rStyle w:val="fontstyle21"/>
          <w:i/>
          <w:lang w:val="en-US"/>
        </w:rPr>
      </w:pPr>
      <w:r>
        <w:rPr>
          <w:rStyle w:val="fontstyle21"/>
          <w:lang w:val="en-US"/>
        </w:rPr>
        <w:tab/>
      </w:r>
      <w:r>
        <w:rPr>
          <w:rStyle w:val="fontstyle21"/>
          <w:lang w:val="en-US"/>
        </w:rPr>
        <w:tab/>
      </w:r>
      <w:r>
        <w:rPr>
          <w:rStyle w:val="fontstyle21"/>
          <w:lang w:val="en-US"/>
        </w:rPr>
        <w:tab/>
      </w:r>
      <w:r>
        <w:rPr>
          <w:rStyle w:val="fontstyle21"/>
          <w:lang w:val="en-US"/>
        </w:rPr>
        <w:tab/>
      </w:r>
      <w:r>
        <w:rPr>
          <w:rStyle w:val="fontstyle21"/>
          <w:lang w:val="en-US"/>
        </w:rPr>
        <w:tab/>
      </w:r>
      <w:r>
        <w:rPr>
          <w:rStyle w:val="fontstyle21"/>
          <w:lang w:val="en-US"/>
        </w:rPr>
        <w:tab/>
      </w:r>
      <w:r>
        <w:rPr>
          <w:rStyle w:val="fontstyle21"/>
          <w:lang w:val="en-US"/>
        </w:rPr>
        <w:tab/>
      </w:r>
      <w:r>
        <w:rPr>
          <w:rStyle w:val="fontstyle21"/>
          <w:lang w:val="en-US"/>
        </w:rPr>
        <w:tab/>
      </w:r>
      <w:r w:rsidR="0051377A" w:rsidRPr="00C35E54">
        <w:rPr>
          <w:rStyle w:val="fontstyle21"/>
          <w:i/>
          <w:highlight w:val="green"/>
          <w:lang w:val="en-US"/>
        </w:rPr>
        <w:t>A</w:t>
      </w:r>
      <w:r>
        <w:rPr>
          <w:rStyle w:val="fontstyle21"/>
          <w:rFonts w:hint="eastAsia"/>
          <w:i/>
          <w:highlight w:val="green"/>
          <w:lang w:val="en-US"/>
        </w:rPr>
        <w:t> </w:t>
      </w:r>
      <w:r w:rsidR="0051377A" w:rsidRPr="00C35E54">
        <w:rPr>
          <w:rStyle w:val="fontstyle21"/>
          <w:i/>
          <w:highlight w:val="green"/>
          <w:lang w:val="en-US"/>
        </w:rPr>
        <w:t xml:space="preserve">.Sidorin, </w:t>
      </w:r>
      <w:r w:rsidR="007B1F99">
        <w:rPr>
          <w:rStyle w:val="fontstyle21"/>
          <w:i/>
          <w:highlight w:val="green"/>
          <w:lang w:val="en-US"/>
        </w:rPr>
        <w:t>I.</w:t>
      </w:r>
      <w:r>
        <w:rPr>
          <w:rStyle w:val="fontstyle21"/>
          <w:rFonts w:hint="eastAsia"/>
          <w:i/>
          <w:highlight w:val="green"/>
          <w:lang w:val="en-US"/>
        </w:rPr>
        <w:t> </w:t>
      </w:r>
      <w:r w:rsidR="007B1F99">
        <w:rPr>
          <w:rStyle w:val="fontstyle21"/>
          <w:i/>
          <w:highlight w:val="green"/>
          <w:lang w:val="en-US"/>
        </w:rPr>
        <w:t xml:space="preserve">Gorelyshev, </w:t>
      </w:r>
      <w:r w:rsidR="0051377A" w:rsidRPr="00C35E54">
        <w:rPr>
          <w:rStyle w:val="fontstyle21"/>
          <w:i/>
          <w:highlight w:val="green"/>
          <w:lang w:val="en-US"/>
        </w:rPr>
        <w:t>K.</w:t>
      </w:r>
      <w:r>
        <w:rPr>
          <w:rStyle w:val="fontstyle21"/>
          <w:rFonts w:hint="eastAsia"/>
          <w:i/>
          <w:highlight w:val="green"/>
          <w:lang w:val="en-US"/>
        </w:rPr>
        <w:t> </w:t>
      </w:r>
      <w:r w:rsidR="0051377A" w:rsidRPr="00C35E54">
        <w:rPr>
          <w:rStyle w:val="fontstyle21"/>
          <w:i/>
          <w:highlight w:val="green"/>
          <w:lang w:val="en-US"/>
        </w:rPr>
        <w:t>Osipov</w:t>
      </w:r>
    </w:p>
    <w:p w:rsidR="0051377A" w:rsidRPr="002D7677" w:rsidRDefault="0051377A" w:rsidP="002D7677">
      <w:pPr>
        <w:spacing w:before="240" w:after="0"/>
        <w:jc w:val="both"/>
        <w:rPr>
          <w:rStyle w:val="fontstyle01"/>
          <w:b/>
          <w:lang w:val="en-US"/>
        </w:rPr>
      </w:pPr>
      <w:r w:rsidRPr="002D7677">
        <w:rPr>
          <w:rStyle w:val="fontstyle01"/>
          <w:b/>
          <w:lang w:val="en-US"/>
        </w:rPr>
        <w:t>8.</w:t>
      </w:r>
      <w:r w:rsidR="002D7677">
        <w:rPr>
          <w:rStyle w:val="fontstyle01"/>
          <w:rFonts w:hint="eastAsia"/>
          <w:b/>
          <w:lang w:val="en-US"/>
        </w:rPr>
        <w:t> </w:t>
      </w:r>
      <w:r w:rsidRPr="002D7677">
        <w:rPr>
          <w:rStyle w:val="fontstyle01"/>
          <w:b/>
          <w:lang w:val="en-US"/>
        </w:rPr>
        <w:t>Collimation</w:t>
      </w:r>
    </w:p>
    <w:p w:rsidR="0051377A" w:rsidRDefault="0051377A" w:rsidP="002D7677">
      <w:pPr>
        <w:spacing w:before="240" w:after="0"/>
        <w:jc w:val="both"/>
        <w:rPr>
          <w:rStyle w:val="fontstyle01"/>
          <w:lang w:val="en-US"/>
        </w:rPr>
      </w:pPr>
      <w:r>
        <w:rPr>
          <w:rStyle w:val="fontstyle01"/>
          <w:lang w:val="en-US"/>
        </w:rPr>
        <w:t>O.</w:t>
      </w:r>
      <w:r w:rsidR="002D7677">
        <w:rPr>
          <w:rStyle w:val="fontstyle01"/>
          <w:rFonts w:hint="eastAsia"/>
          <w:lang w:val="en-US"/>
        </w:rPr>
        <w:t> </w:t>
      </w:r>
      <w:r w:rsidRPr="0051377A">
        <w:rPr>
          <w:rStyle w:val="fontstyle01"/>
          <w:lang w:val="en-US"/>
        </w:rPr>
        <w:t>S.</w:t>
      </w:r>
      <w:r w:rsidR="002D7677">
        <w:rPr>
          <w:rStyle w:val="fontstyle01"/>
          <w:rFonts w:hint="eastAsia"/>
          <w:lang w:val="en-US"/>
        </w:rPr>
        <w:t> </w:t>
      </w:r>
      <w:r w:rsidRPr="0051377A">
        <w:rPr>
          <w:rStyle w:val="fontstyle01"/>
          <w:lang w:val="en-US"/>
        </w:rPr>
        <w:t>Kozlov reported on the collimation system for the collider.</w:t>
      </w:r>
      <w:r>
        <w:rPr>
          <w:rStyle w:val="fontstyle01"/>
          <w:lang w:val="en-US"/>
        </w:rPr>
        <w:t xml:space="preserve"> </w:t>
      </w:r>
      <w:r w:rsidRPr="0051377A">
        <w:rPr>
          <w:rStyle w:val="fontstyle01"/>
          <w:lang w:val="en-US"/>
        </w:rPr>
        <w:t>Designs for the collimators were shown, and it has been reported that they are taking into</w:t>
      </w:r>
      <w:r>
        <w:rPr>
          <w:rStyle w:val="fontstyle01"/>
          <w:lang w:val="en-US"/>
        </w:rPr>
        <w:t xml:space="preserve"> </w:t>
      </w:r>
      <w:r w:rsidRPr="0051377A">
        <w:rPr>
          <w:rStyle w:val="fontstyle01"/>
          <w:lang w:val="en-US"/>
        </w:rPr>
        <w:t xml:space="preserve">account the recommendations for </w:t>
      </w:r>
      <w:r w:rsidRPr="0051377A">
        <w:rPr>
          <w:rStyle w:val="fontstyle01"/>
          <w:lang w:val="en-US"/>
        </w:rPr>
        <w:lastRenderedPageBreak/>
        <w:t>impedance reduction.</w:t>
      </w:r>
      <w:r>
        <w:rPr>
          <w:rStyle w:val="fontstyle01"/>
          <w:lang w:val="en-US"/>
        </w:rPr>
        <w:t xml:space="preserve"> </w:t>
      </w:r>
      <w:r w:rsidRPr="0051377A">
        <w:rPr>
          <w:rStyle w:val="fontstyle01"/>
          <w:lang w:val="en-US"/>
        </w:rPr>
        <w:t xml:space="preserve">Simulations of the collimators using Tungsten and Inconel were shown, but </w:t>
      </w:r>
      <w:r w:rsidRPr="00C35E54">
        <w:rPr>
          <w:rStyle w:val="fontstyle01"/>
          <w:i/>
          <w:highlight w:val="yellow"/>
          <w:lang w:val="en-US"/>
        </w:rPr>
        <w:t>the decision was not yet taken and the pros and cons of each were not clarified, including any specifications on the quality of the scraper and collector material</w:t>
      </w:r>
      <w:r w:rsidRPr="00C35E54">
        <w:rPr>
          <w:rStyle w:val="fontstyle01"/>
          <w:i/>
          <w:lang w:val="en-US"/>
        </w:rPr>
        <w:t xml:space="preserve">. </w:t>
      </w:r>
      <w:r w:rsidRPr="00C35E54">
        <w:rPr>
          <w:rStyle w:val="fontstyle01"/>
          <w:i/>
          <w:highlight w:val="yellow"/>
          <w:lang w:val="en-US"/>
        </w:rPr>
        <w:t>It should also be clarified what will happen to ions suffering recombination in the electron-cooler.</w:t>
      </w:r>
      <w:r w:rsidRPr="00C35E54">
        <w:rPr>
          <w:rStyle w:val="fontstyle01"/>
          <w:i/>
          <w:lang w:val="en-US"/>
        </w:rPr>
        <w:t xml:space="preserve"> The arc dispersion is very low and </w:t>
      </w:r>
      <w:r w:rsidRPr="00C35E54">
        <w:rPr>
          <w:rStyle w:val="fontstyle01"/>
          <w:i/>
          <w:highlight w:val="yellow"/>
          <w:lang w:val="en-US"/>
        </w:rPr>
        <w:t>it is not clear where these ions will be lost and if they may represent a concern for experimental background</w:t>
      </w:r>
      <w:r w:rsidRPr="00C35E54">
        <w:rPr>
          <w:rStyle w:val="fontstyle01"/>
          <w:i/>
          <w:lang w:val="en-US"/>
        </w:rPr>
        <w:t xml:space="preserve">. </w:t>
      </w:r>
      <w:r w:rsidRPr="00C35E54">
        <w:rPr>
          <w:rStyle w:val="fontstyle01"/>
          <w:i/>
          <w:highlight w:val="yellow"/>
          <w:lang w:val="en-US"/>
        </w:rPr>
        <w:t xml:space="preserve">In addition, the accuracy and reproducibility of the movements </w:t>
      </w:r>
      <w:proofErr w:type="gramStart"/>
      <w:r w:rsidRPr="00C35E54">
        <w:rPr>
          <w:rStyle w:val="fontstyle01"/>
          <w:i/>
          <w:highlight w:val="yellow"/>
          <w:lang w:val="en-US"/>
        </w:rPr>
        <w:t>should be clarified</w:t>
      </w:r>
      <w:proofErr w:type="gramEnd"/>
      <w:r w:rsidRPr="00C35E54">
        <w:rPr>
          <w:rStyle w:val="fontstyle01"/>
          <w:i/>
          <w:highlight w:val="yellow"/>
          <w:lang w:val="en-US"/>
        </w:rPr>
        <w:t>, as well as proper controls of the actuators</w:t>
      </w:r>
      <w:r w:rsidRPr="00C35E54">
        <w:rPr>
          <w:rStyle w:val="fontstyle01"/>
          <w:i/>
          <w:lang w:val="en-US"/>
        </w:rPr>
        <w:t>.</w:t>
      </w:r>
      <w:r w:rsidR="00B331B4" w:rsidRPr="00B331B4">
        <w:rPr>
          <w:rStyle w:val="fontstyle01"/>
          <w:lang w:val="en-US"/>
        </w:rPr>
        <w:tab/>
      </w:r>
      <w:r w:rsidR="00B331B4" w:rsidRPr="00B331B4">
        <w:rPr>
          <w:rStyle w:val="fontstyle01"/>
          <w:lang w:val="en-US"/>
        </w:rPr>
        <w:tab/>
      </w:r>
      <w:r w:rsidR="00B331B4" w:rsidRPr="00B331B4">
        <w:rPr>
          <w:rStyle w:val="fontstyle01"/>
          <w:lang w:val="en-US"/>
        </w:rPr>
        <w:tab/>
      </w:r>
      <w:r w:rsidR="0055003B">
        <w:rPr>
          <w:rStyle w:val="fontstyle01"/>
          <w:i/>
          <w:highlight w:val="green"/>
          <w:lang w:val="en-US"/>
        </w:rPr>
        <w:t>E.</w:t>
      </w:r>
      <w:r w:rsidR="0055003B">
        <w:rPr>
          <w:rStyle w:val="fontstyle01"/>
          <w:rFonts w:hint="eastAsia"/>
          <w:i/>
          <w:highlight w:val="green"/>
          <w:lang w:val="en-US"/>
        </w:rPr>
        <w:t> </w:t>
      </w:r>
      <w:r w:rsidR="0055003B">
        <w:rPr>
          <w:rStyle w:val="fontstyle01"/>
          <w:i/>
          <w:highlight w:val="green"/>
          <w:lang w:val="en-US"/>
        </w:rPr>
        <w:t>Syresin</w:t>
      </w:r>
    </w:p>
    <w:sectPr w:rsidR="005137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32" w:rsidRDefault="008C7332" w:rsidP="0049670F">
      <w:pPr>
        <w:spacing w:after="0" w:line="240" w:lineRule="auto"/>
      </w:pPr>
      <w:r>
        <w:separator/>
      </w:r>
    </w:p>
  </w:endnote>
  <w:endnote w:type="continuationSeparator" w:id="0">
    <w:p w:rsidR="008C7332" w:rsidRDefault="008C7332" w:rsidP="0049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0F" w:rsidRPr="002D7677" w:rsidRDefault="008C7332" w:rsidP="002D7677">
    <w:pPr>
      <w:pStyle w:val="a5"/>
      <w:jc w:val="right"/>
      <w:rPr>
        <w:lang w:val="en-US"/>
      </w:rPr>
    </w:pPr>
    <w:sdt>
      <w:sdtPr>
        <w:id w:val="902723104"/>
        <w:docPartObj>
          <w:docPartGallery w:val="Page Numbers (Bottom of Page)"/>
          <w:docPartUnique/>
        </w:docPartObj>
      </w:sdtPr>
      <w:sdtEndPr/>
      <w:sdtContent>
        <w:r w:rsidR="0049670F">
          <w:fldChar w:fldCharType="begin"/>
        </w:r>
        <w:r w:rsidR="0049670F">
          <w:instrText>PAGE   \* MERGEFORMAT</w:instrText>
        </w:r>
        <w:r w:rsidR="0049670F">
          <w:fldChar w:fldCharType="separate"/>
        </w:r>
        <w:r w:rsidR="00B331B4">
          <w:rPr>
            <w:noProof/>
          </w:rPr>
          <w:t>4</w:t>
        </w:r>
        <w:r w:rsidR="0049670F">
          <w:fldChar w:fldCharType="end"/>
        </w:r>
      </w:sdtContent>
    </w:sdt>
    <w:r w:rsidR="002D7677">
      <w:rPr>
        <w:lang w:val="en-US"/>
      </w:rPr>
      <w:t>/</w:t>
    </w:r>
    <w:r w:rsidR="002D7677">
      <w:rPr>
        <w:lang w:val="en-US"/>
      </w:rPr>
      <w:fldChar w:fldCharType="begin"/>
    </w:r>
    <w:r w:rsidR="002D7677">
      <w:rPr>
        <w:lang w:val="en-US"/>
      </w:rPr>
      <w:instrText xml:space="preserve"> NUMPAGES   \* MERGEFORMAT </w:instrText>
    </w:r>
    <w:r w:rsidR="002D7677">
      <w:rPr>
        <w:lang w:val="en-US"/>
      </w:rPr>
      <w:fldChar w:fldCharType="separate"/>
    </w:r>
    <w:r w:rsidR="00B331B4">
      <w:rPr>
        <w:noProof/>
        <w:lang w:val="en-US"/>
      </w:rPr>
      <w:t>4</w:t>
    </w:r>
    <w:r w:rsidR="002D7677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32" w:rsidRDefault="008C7332" w:rsidP="0049670F">
      <w:pPr>
        <w:spacing w:after="0" w:line="240" w:lineRule="auto"/>
      </w:pPr>
      <w:r>
        <w:separator/>
      </w:r>
    </w:p>
  </w:footnote>
  <w:footnote w:type="continuationSeparator" w:id="0">
    <w:p w:rsidR="008C7332" w:rsidRDefault="008C7332" w:rsidP="00496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7F"/>
    <w:rsid w:val="000A69AB"/>
    <w:rsid w:val="00120997"/>
    <w:rsid w:val="001D0AF1"/>
    <w:rsid w:val="0021534F"/>
    <w:rsid w:val="002904C6"/>
    <w:rsid w:val="002D7677"/>
    <w:rsid w:val="0030267F"/>
    <w:rsid w:val="00394F38"/>
    <w:rsid w:val="0041187B"/>
    <w:rsid w:val="0049670F"/>
    <w:rsid w:val="004A591C"/>
    <w:rsid w:val="0051377A"/>
    <w:rsid w:val="005241A7"/>
    <w:rsid w:val="0055003B"/>
    <w:rsid w:val="005F2FBA"/>
    <w:rsid w:val="006366F5"/>
    <w:rsid w:val="006615A3"/>
    <w:rsid w:val="006F2965"/>
    <w:rsid w:val="0072516D"/>
    <w:rsid w:val="007A4732"/>
    <w:rsid w:val="007B1F99"/>
    <w:rsid w:val="007B482A"/>
    <w:rsid w:val="00871890"/>
    <w:rsid w:val="008B00BA"/>
    <w:rsid w:val="008B3CFE"/>
    <w:rsid w:val="008C7332"/>
    <w:rsid w:val="008D2734"/>
    <w:rsid w:val="00943604"/>
    <w:rsid w:val="00985D34"/>
    <w:rsid w:val="00A83625"/>
    <w:rsid w:val="00AE1B4E"/>
    <w:rsid w:val="00B331B4"/>
    <w:rsid w:val="00B5322B"/>
    <w:rsid w:val="00B6416A"/>
    <w:rsid w:val="00B831CC"/>
    <w:rsid w:val="00C2283E"/>
    <w:rsid w:val="00C35E54"/>
    <w:rsid w:val="00CA3515"/>
    <w:rsid w:val="00CC6CBB"/>
    <w:rsid w:val="00CE635D"/>
    <w:rsid w:val="00DA52CD"/>
    <w:rsid w:val="00DE45AE"/>
    <w:rsid w:val="00E62C2D"/>
    <w:rsid w:val="00E64AC3"/>
    <w:rsid w:val="00EB2CB2"/>
    <w:rsid w:val="00EB3444"/>
    <w:rsid w:val="00EE10A1"/>
    <w:rsid w:val="00EF6125"/>
    <w:rsid w:val="00F11C04"/>
    <w:rsid w:val="00F31BA6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46E2F2-271C-4A65-849D-C5B77FD7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267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0267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35E54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70F"/>
  </w:style>
  <w:style w:type="paragraph" w:styleId="a5">
    <w:name w:val="footer"/>
    <w:basedOn w:val="a"/>
    <w:link w:val="a6"/>
    <w:uiPriority w:val="99"/>
    <w:unhideWhenUsed/>
    <w:rsid w:val="0049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D947-0C11-417F-A80D-114250B3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Philippov, A. V.</cp:lastModifiedBy>
  <cp:revision>3</cp:revision>
  <dcterms:created xsi:type="dcterms:W3CDTF">2021-11-08T10:48:00Z</dcterms:created>
  <dcterms:modified xsi:type="dcterms:W3CDTF">2021-11-08T10:52:00Z</dcterms:modified>
</cp:coreProperties>
</file>