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6FA17" w14:textId="77777777" w:rsidR="006B18D3" w:rsidRDefault="006A63D5" w:rsidP="006B18D3">
      <w:pPr>
        <w:rPr>
          <w:lang w:val="en-US"/>
        </w:rPr>
      </w:pPr>
      <w:r w:rsidRPr="006A63D5">
        <w:rPr>
          <w:lang w:val="en-US"/>
        </w:rPr>
        <w:t xml:space="preserve">Minutes of the </w:t>
      </w:r>
    </w:p>
    <w:p w14:paraId="12B343E3" w14:textId="77777777" w:rsidR="001B44D5" w:rsidRDefault="001B44D5" w:rsidP="006B18D3">
      <w:pPr>
        <w:rPr>
          <w:lang w:val="en-US"/>
        </w:rPr>
      </w:pPr>
    </w:p>
    <w:p w14:paraId="7BA546E1" w14:textId="77777777" w:rsidR="006B18D3" w:rsidRDefault="006B18D3" w:rsidP="006B18D3">
      <w:pPr>
        <w:rPr>
          <w:b/>
          <w:bCs/>
          <w:lang w:val="en-US"/>
        </w:rPr>
      </w:pPr>
      <w:r w:rsidRPr="006B18D3">
        <w:rPr>
          <w:b/>
          <w:bCs/>
          <w:lang w:val="en-US"/>
        </w:rPr>
        <w:t>Mini-Work Meeting “Towards Large Area Fast STS for the NICA/BM@N setup</w:t>
      </w:r>
      <w:r>
        <w:rPr>
          <w:b/>
          <w:bCs/>
          <w:lang w:val="en-US"/>
        </w:rPr>
        <w:t>”</w:t>
      </w:r>
    </w:p>
    <w:p w14:paraId="0E9D0FC4" w14:textId="77777777" w:rsidR="006B18D3" w:rsidRDefault="006B18D3" w:rsidP="006B18D3">
      <w:pPr>
        <w:rPr>
          <w:b/>
          <w:bCs/>
          <w:lang w:val="en-US"/>
        </w:rPr>
      </w:pPr>
      <w:r>
        <w:rPr>
          <w:b/>
          <w:bCs/>
          <w:lang w:val="en-US"/>
        </w:rPr>
        <w:t>22-23 May 2017 VB LHEP JINR</w:t>
      </w:r>
    </w:p>
    <w:p w14:paraId="3A728694" w14:textId="77777777" w:rsidR="006B18D3" w:rsidRDefault="006B18D3" w:rsidP="006B18D3">
      <w:pPr>
        <w:rPr>
          <w:b/>
          <w:bCs/>
          <w:lang w:val="en-US"/>
        </w:rPr>
      </w:pPr>
    </w:p>
    <w:p w14:paraId="56A1B454" w14:textId="77777777" w:rsidR="006B18D3" w:rsidRPr="00E0322D" w:rsidRDefault="006B18D3" w:rsidP="006B18D3">
      <w:pPr>
        <w:rPr>
          <w:b/>
          <w:bCs/>
          <w:lang w:val="en-US"/>
        </w:rPr>
      </w:pPr>
      <w:r w:rsidRPr="00E0322D">
        <w:rPr>
          <w:b/>
          <w:bCs/>
          <w:lang w:val="en-US"/>
        </w:rPr>
        <w:t xml:space="preserve">Participants: </w:t>
      </w:r>
    </w:p>
    <w:p w14:paraId="148FEF2F" w14:textId="77777777" w:rsidR="006B18D3" w:rsidRPr="006B18D3" w:rsidRDefault="006B18D3" w:rsidP="006B18D3">
      <w:pPr>
        <w:rPr>
          <w:bCs/>
        </w:rPr>
      </w:pPr>
      <w:r w:rsidRPr="006B18D3">
        <w:rPr>
          <w:bCs/>
        </w:rPr>
        <w:t>GSI: Ulrich Frankenfeld, Johann Heuser</w:t>
      </w:r>
    </w:p>
    <w:p w14:paraId="70D78A6E" w14:textId="77777777" w:rsidR="006B18D3" w:rsidRPr="006B18D3" w:rsidRDefault="006B18D3" w:rsidP="006B18D3">
      <w:pPr>
        <w:rPr>
          <w:bCs/>
        </w:rPr>
      </w:pPr>
      <w:r w:rsidRPr="006B18D3">
        <w:rPr>
          <w:bCs/>
        </w:rPr>
        <w:t xml:space="preserve">Tübingen: </w:t>
      </w:r>
      <w:proofErr w:type="spellStart"/>
      <w:r w:rsidRPr="006B18D3">
        <w:rPr>
          <w:bCs/>
        </w:rPr>
        <w:t>Evgeny</w:t>
      </w:r>
      <w:proofErr w:type="spellEnd"/>
      <w:r w:rsidRPr="006B18D3">
        <w:rPr>
          <w:bCs/>
        </w:rPr>
        <w:t xml:space="preserve"> </w:t>
      </w:r>
      <w:proofErr w:type="spellStart"/>
      <w:r w:rsidRPr="006B18D3">
        <w:rPr>
          <w:bCs/>
        </w:rPr>
        <w:t>Lavrik</w:t>
      </w:r>
      <w:proofErr w:type="spellEnd"/>
      <w:r w:rsidRPr="006B18D3">
        <w:rPr>
          <w:bCs/>
        </w:rPr>
        <w:t>, Hans Rudolf Schmidt</w:t>
      </w:r>
    </w:p>
    <w:p w14:paraId="17E68C2F" w14:textId="5664ABA5" w:rsidR="006B18D3" w:rsidRPr="006B18D3" w:rsidRDefault="006B18D3" w:rsidP="006B18D3">
      <w:pPr>
        <w:rPr>
          <w:bCs/>
        </w:rPr>
      </w:pPr>
      <w:proofErr w:type="spellStart"/>
      <w:r w:rsidRPr="006B18D3">
        <w:rPr>
          <w:bCs/>
        </w:rPr>
        <w:t>Dubna</w:t>
      </w:r>
      <w:proofErr w:type="spellEnd"/>
      <w:r w:rsidRPr="006B18D3">
        <w:rPr>
          <w:bCs/>
        </w:rPr>
        <w:t>:</w:t>
      </w:r>
      <w:r>
        <w:rPr>
          <w:bCs/>
        </w:rPr>
        <w:t xml:space="preserve"> Yuri Murin,</w:t>
      </w:r>
      <w:r w:rsidR="00E0322D">
        <w:rPr>
          <w:bCs/>
        </w:rPr>
        <w:t xml:space="preserve"> Sergey </w:t>
      </w:r>
      <w:proofErr w:type="spellStart"/>
      <w:r w:rsidR="00E0322D">
        <w:rPr>
          <w:bCs/>
        </w:rPr>
        <w:t>Tututnnikov</w:t>
      </w:r>
      <w:proofErr w:type="spellEnd"/>
      <w:r w:rsidR="00E0322D">
        <w:rPr>
          <w:bCs/>
        </w:rPr>
        <w:t xml:space="preserve">, Dmitry </w:t>
      </w:r>
      <w:proofErr w:type="spellStart"/>
      <w:r w:rsidR="00E0322D">
        <w:rPr>
          <w:bCs/>
        </w:rPr>
        <w:t>Dementev</w:t>
      </w:r>
      <w:proofErr w:type="spellEnd"/>
      <w:r w:rsidR="00E0322D">
        <w:rPr>
          <w:bCs/>
        </w:rPr>
        <w:t xml:space="preserve">, Aleksei </w:t>
      </w:r>
      <w:proofErr w:type="spellStart"/>
      <w:r w:rsidR="00E0322D">
        <w:rPr>
          <w:bCs/>
        </w:rPr>
        <w:t>Sheremetev</w:t>
      </w:r>
      <w:proofErr w:type="spellEnd"/>
      <w:r w:rsidR="00E0322D">
        <w:rPr>
          <w:bCs/>
        </w:rPr>
        <w:t xml:space="preserve">, Vladimir Elsha, Oleg </w:t>
      </w:r>
      <w:proofErr w:type="spellStart"/>
      <w:r w:rsidR="00E0322D">
        <w:rPr>
          <w:bCs/>
        </w:rPr>
        <w:t>Chykalov</w:t>
      </w:r>
      <w:proofErr w:type="spellEnd"/>
      <w:r w:rsidR="00E0322D">
        <w:rPr>
          <w:bCs/>
        </w:rPr>
        <w:t xml:space="preserve">, Nikolai </w:t>
      </w:r>
      <w:proofErr w:type="spellStart"/>
      <w:r w:rsidR="00E0322D">
        <w:rPr>
          <w:bCs/>
        </w:rPr>
        <w:t>Zamiatin</w:t>
      </w:r>
      <w:proofErr w:type="spellEnd"/>
      <w:r w:rsidR="00E0322D">
        <w:rPr>
          <w:bCs/>
        </w:rPr>
        <w:t xml:space="preserve">, </w:t>
      </w:r>
      <w:proofErr w:type="spellStart"/>
      <w:r w:rsidR="00E0322D">
        <w:rPr>
          <w:bCs/>
        </w:rPr>
        <w:t>Anatasiia</w:t>
      </w:r>
      <w:proofErr w:type="spellEnd"/>
      <w:r w:rsidR="00E0322D">
        <w:rPr>
          <w:bCs/>
        </w:rPr>
        <w:t xml:space="preserve"> </w:t>
      </w:r>
      <w:proofErr w:type="spellStart"/>
      <w:r w:rsidR="00E0322D">
        <w:rPr>
          <w:bCs/>
        </w:rPr>
        <w:t>Shaforonovskaia</w:t>
      </w:r>
      <w:proofErr w:type="spellEnd"/>
      <w:r w:rsidR="00E0322D">
        <w:rPr>
          <w:bCs/>
        </w:rPr>
        <w:t xml:space="preserve">, Mikhail </w:t>
      </w:r>
      <w:proofErr w:type="spellStart"/>
      <w:r w:rsidR="00E0322D">
        <w:rPr>
          <w:bCs/>
        </w:rPr>
        <w:t>Shitenkov</w:t>
      </w:r>
      <w:proofErr w:type="spellEnd"/>
      <w:r w:rsidR="00E0322D">
        <w:rPr>
          <w:bCs/>
        </w:rPr>
        <w:t xml:space="preserve">, Sergey </w:t>
      </w:r>
      <w:proofErr w:type="spellStart"/>
      <w:r w:rsidR="00E0322D">
        <w:rPr>
          <w:bCs/>
        </w:rPr>
        <w:t>Bazylev</w:t>
      </w:r>
      <w:proofErr w:type="spellEnd"/>
      <w:r w:rsidR="00E0322D">
        <w:rPr>
          <w:bCs/>
        </w:rPr>
        <w:t xml:space="preserve"> (</w:t>
      </w:r>
      <w:proofErr w:type="spellStart"/>
      <w:r w:rsidR="00E0322D">
        <w:rPr>
          <w:bCs/>
        </w:rPr>
        <w:t>with</w:t>
      </w:r>
      <w:proofErr w:type="spellEnd"/>
      <w:r w:rsidR="00E0322D">
        <w:rPr>
          <w:bCs/>
        </w:rPr>
        <w:t xml:space="preserve"> </w:t>
      </w:r>
      <w:proofErr w:type="spellStart"/>
      <w:r w:rsidR="00E0322D">
        <w:rPr>
          <w:bCs/>
        </w:rPr>
        <w:t>members</w:t>
      </w:r>
      <w:proofErr w:type="spellEnd"/>
      <w:r w:rsidR="00E0322D">
        <w:rPr>
          <w:bCs/>
        </w:rPr>
        <w:t xml:space="preserve"> </w:t>
      </w:r>
      <w:proofErr w:type="spellStart"/>
      <w:r w:rsidR="00E0322D">
        <w:rPr>
          <w:bCs/>
        </w:rPr>
        <w:t>of</w:t>
      </w:r>
      <w:proofErr w:type="spellEnd"/>
      <w:r w:rsidR="00E0322D">
        <w:rPr>
          <w:bCs/>
        </w:rPr>
        <w:t xml:space="preserve"> </w:t>
      </w:r>
      <w:proofErr w:type="spellStart"/>
      <w:r w:rsidR="00E0322D">
        <w:rPr>
          <w:bCs/>
        </w:rPr>
        <w:t>othe</w:t>
      </w:r>
      <w:proofErr w:type="spellEnd"/>
      <w:r w:rsidR="00E0322D">
        <w:rPr>
          <w:bCs/>
        </w:rPr>
        <w:t xml:space="preserve"> NICA-DAQ </w:t>
      </w:r>
      <w:proofErr w:type="spellStart"/>
      <w:r w:rsidR="00E0322D">
        <w:rPr>
          <w:bCs/>
        </w:rPr>
        <w:t>team</w:t>
      </w:r>
      <w:proofErr w:type="spellEnd"/>
      <w:r w:rsidR="00E0322D">
        <w:rPr>
          <w:bCs/>
        </w:rPr>
        <w:t xml:space="preserve">), Konstantin </w:t>
      </w:r>
      <w:proofErr w:type="spellStart"/>
      <w:r w:rsidR="00E0322D">
        <w:rPr>
          <w:bCs/>
        </w:rPr>
        <w:t>Hertsenberger</w:t>
      </w:r>
      <w:proofErr w:type="spellEnd"/>
      <w:r w:rsidR="00E0322D">
        <w:rPr>
          <w:bCs/>
        </w:rPr>
        <w:t xml:space="preserve"> (</w:t>
      </w:r>
      <w:proofErr w:type="spellStart"/>
      <w:r w:rsidR="00E0322D">
        <w:rPr>
          <w:bCs/>
        </w:rPr>
        <w:t>for</w:t>
      </w:r>
      <w:proofErr w:type="spellEnd"/>
      <w:r w:rsidR="00E0322D">
        <w:rPr>
          <w:bCs/>
        </w:rPr>
        <w:t xml:space="preserve"> </w:t>
      </w:r>
      <w:proofErr w:type="spellStart"/>
      <w:r w:rsidR="00E0322D">
        <w:rPr>
          <w:bCs/>
        </w:rPr>
        <w:t>Rogochevsky</w:t>
      </w:r>
      <w:proofErr w:type="spellEnd"/>
      <w:r w:rsidR="00E0322D">
        <w:rPr>
          <w:bCs/>
        </w:rPr>
        <w:t xml:space="preserve"> </w:t>
      </w:r>
      <w:proofErr w:type="spellStart"/>
      <w:r w:rsidR="00E0322D">
        <w:rPr>
          <w:bCs/>
        </w:rPr>
        <w:t>team</w:t>
      </w:r>
      <w:proofErr w:type="spellEnd"/>
      <w:r w:rsidR="00E0322D">
        <w:rPr>
          <w:bCs/>
        </w:rPr>
        <w:t xml:space="preserve">), </w:t>
      </w:r>
      <w:proofErr w:type="spellStart"/>
      <w:r w:rsidR="00E0322D">
        <w:rPr>
          <w:bCs/>
        </w:rPr>
        <w:t>others</w:t>
      </w:r>
      <w:proofErr w:type="spellEnd"/>
      <w:r w:rsidR="00E0322D">
        <w:rPr>
          <w:bCs/>
        </w:rPr>
        <w:t xml:space="preserve">  </w:t>
      </w:r>
    </w:p>
    <w:p w14:paraId="029CA20C" w14:textId="1436EB9C" w:rsidR="006B18D3" w:rsidRDefault="006B18D3" w:rsidP="006B18D3">
      <w:pPr>
        <w:rPr>
          <w:bCs/>
        </w:rPr>
      </w:pPr>
      <w:r>
        <w:rPr>
          <w:bCs/>
        </w:rPr>
        <w:t>Mos</w:t>
      </w:r>
      <w:r w:rsidR="00E0322D">
        <w:rPr>
          <w:bCs/>
        </w:rPr>
        <w:t>cow</w:t>
      </w:r>
      <w:r>
        <w:rPr>
          <w:bCs/>
        </w:rPr>
        <w:t xml:space="preserve">: Michael </w:t>
      </w:r>
      <w:proofErr w:type="spellStart"/>
      <w:r>
        <w:rPr>
          <w:bCs/>
        </w:rPr>
        <w:t>Merkin</w:t>
      </w:r>
      <w:proofErr w:type="spellEnd"/>
    </w:p>
    <w:p w14:paraId="4E0157F6" w14:textId="77777777" w:rsidR="005942F6" w:rsidRDefault="005942F6" w:rsidP="006B18D3">
      <w:pPr>
        <w:rPr>
          <w:bCs/>
        </w:rPr>
      </w:pPr>
    </w:p>
    <w:p w14:paraId="24985BA7" w14:textId="47320FCF" w:rsidR="005942F6" w:rsidRDefault="0034368D" w:rsidP="006B18D3">
      <w:pPr>
        <w:rPr>
          <w:bCs/>
          <w:lang w:val="en-US"/>
        </w:rPr>
      </w:pPr>
      <w:r w:rsidRPr="00351E50">
        <w:rPr>
          <w:bCs/>
          <w:lang w:val="en-US"/>
        </w:rPr>
        <w:t>The</w:t>
      </w:r>
      <w:r w:rsidR="00351E50" w:rsidRPr="00351E50">
        <w:rPr>
          <w:bCs/>
          <w:lang w:val="en-US"/>
        </w:rPr>
        <w:t xml:space="preserve"> scope of</w:t>
      </w:r>
      <w:r w:rsidR="00351E50">
        <w:rPr>
          <w:bCs/>
          <w:lang w:val="en-US"/>
        </w:rPr>
        <w:t xml:space="preserve"> this 1</w:t>
      </w:r>
      <w:r w:rsidR="00351E50" w:rsidRPr="00351E50">
        <w:rPr>
          <w:bCs/>
          <w:vertAlign w:val="superscript"/>
          <w:lang w:val="en-US"/>
        </w:rPr>
        <w:t>st</w:t>
      </w:r>
      <w:r w:rsidR="00351E50">
        <w:rPr>
          <w:bCs/>
          <w:lang w:val="en-US"/>
        </w:rPr>
        <w:t xml:space="preserve"> </w:t>
      </w:r>
      <w:r w:rsidRPr="00351E50">
        <w:rPr>
          <w:bCs/>
          <w:lang w:val="en-US"/>
        </w:rPr>
        <w:t xml:space="preserve">meeting was </w:t>
      </w:r>
      <w:r w:rsidR="00351E50">
        <w:rPr>
          <w:bCs/>
          <w:lang w:val="en-US"/>
        </w:rPr>
        <w:t xml:space="preserve">to coordinate efforts for the assembly and integration of  </w:t>
      </w:r>
      <w:r w:rsidR="00E0322D">
        <w:rPr>
          <w:bCs/>
          <w:lang w:val="en-US"/>
        </w:rPr>
        <w:t xml:space="preserve">large area fast </w:t>
      </w:r>
      <w:r w:rsidR="00351E50">
        <w:rPr>
          <w:bCs/>
          <w:lang w:val="en-US"/>
        </w:rPr>
        <w:t>Silicon Tracking System</w:t>
      </w:r>
      <w:r w:rsidR="00CC6520">
        <w:rPr>
          <w:bCs/>
          <w:lang w:val="en-US"/>
        </w:rPr>
        <w:t>s</w:t>
      </w:r>
      <w:r w:rsidR="00351E50">
        <w:rPr>
          <w:bCs/>
          <w:lang w:val="en-US"/>
        </w:rPr>
        <w:t xml:space="preserve"> (STS) both for the FAIR-CBM and, as a FAIR-Phase 0 activity, for </w:t>
      </w:r>
      <w:r w:rsidR="00CC6520">
        <w:rPr>
          <w:bCs/>
          <w:lang w:val="en-US"/>
        </w:rPr>
        <w:t xml:space="preserve">the </w:t>
      </w:r>
      <w:r w:rsidR="00351E50">
        <w:rPr>
          <w:bCs/>
          <w:lang w:val="en-US"/>
        </w:rPr>
        <w:t>B</w:t>
      </w:r>
      <w:r w:rsidR="003B7708">
        <w:rPr>
          <w:bCs/>
          <w:lang w:val="en-US"/>
        </w:rPr>
        <w:t>M@N</w:t>
      </w:r>
      <w:r w:rsidR="00CC6520">
        <w:rPr>
          <w:bCs/>
          <w:lang w:val="en-US"/>
        </w:rPr>
        <w:t xml:space="preserve"> experiments</w:t>
      </w:r>
      <w:r w:rsidR="003B7708">
        <w:rPr>
          <w:bCs/>
          <w:lang w:val="en-US"/>
        </w:rPr>
        <w:t xml:space="preserve">. For </w:t>
      </w:r>
      <w:r w:rsidR="00E0322D">
        <w:rPr>
          <w:bCs/>
          <w:lang w:val="en-US"/>
        </w:rPr>
        <w:t xml:space="preserve">the </w:t>
      </w:r>
      <w:r w:rsidR="003B7708">
        <w:rPr>
          <w:bCs/>
          <w:lang w:val="en-US"/>
        </w:rPr>
        <w:t>BM@N</w:t>
      </w:r>
      <w:r w:rsidR="00E0322D">
        <w:rPr>
          <w:bCs/>
          <w:lang w:val="en-US"/>
        </w:rPr>
        <w:t xml:space="preserve"> project </w:t>
      </w:r>
      <w:r w:rsidR="003B7708">
        <w:rPr>
          <w:bCs/>
          <w:lang w:val="en-US"/>
        </w:rPr>
        <w:t xml:space="preserve">it is planned to install </w:t>
      </w:r>
      <w:r w:rsidR="00E0322D" w:rsidRPr="00A72C3D">
        <w:rPr>
          <w:bCs/>
          <w:color w:val="000000" w:themeColor="text1"/>
          <w:lang w:val="en-US"/>
        </w:rPr>
        <w:t xml:space="preserve">by 2020 </w:t>
      </w:r>
      <w:r w:rsidR="003B7708">
        <w:rPr>
          <w:bCs/>
          <w:lang w:val="en-US"/>
        </w:rPr>
        <w:t>up to four STS stations close to the target.</w:t>
      </w:r>
      <w:r w:rsidR="003C4ADF">
        <w:rPr>
          <w:bCs/>
          <w:lang w:val="en-US"/>
        </w:rPr>
        <w:t xml:space="preserve"> </w:t>
      </w:r>
    </w:p>
    <w:p w14:paraId="0400D3A3" w14:textId="77777777" w:rsidR="003B7708" w:rsidRDefault="003B7708" w:rsidP="006B18D3">
      <w:pPr>
        <w:rPr>
          <w:bCs/>
          <w:lang w:val="en-US"/>
        </w:rPr>
      </w:pPr>
    </w:p>
    <w:p w14:paraId="2EC3D002" w14:textId="7B908584" w:rsidR="003B7708" w:rsidRDefault="003B7708" w:rsidP="00787E39">
      <w:pPr>
        <w:jc w:val="both"/>
        <w:rPr>
          <w:bCs/>
          <w:lang w:val="en-US"/>
        </w:rPr>
      </w:pPr>
      <w:r>
        <w:rPr>
          <w:bCs/>
          <w:lang w:val="en-US"/>
        </w:rPr>
        <w:t>Johann Heuser</w:t>
      </w:r>
      <w:r w:rsidR="0013674C">
        <w:rPr>
          <w:bCs/>
          <w:lang w:val="en-US"/>
        </w:rPr>
        <w:t xml:space="preserve"> (GSI) </w:t>
      </w:r>
      <w:r>
        <w:rPr>
          <w:bCs/>
          <w:lang w:val="en-US"/>
        </w:rPr>
        <w:t xml:space="preserve">presented to the strategy and the timelines for the </w:t>
      </w:r>
      <w:r w:rsidR="0013674C">
        <w:rPr>
          <w:bCs/>
          <w:lang w:val="en-US"/>
        </w:rPr>
        <w:t xml:space="preserve">STS project. It was proposed and </w:t>
      </w:r>
      <w:r w:rsidR="009D403C">
        <w:rPr>
          <w:bCs/>
          <w:lang w:val="en-US"/>
        </w:rPr>
        <w:t>supported</w:t>
      </w:r>
      <w:r w:rsidR="0013674C">
        <w:rPr>
          <w:bCs/>
          <w:lang w:val="en-US"/>
        </w:rPr>
        <w:t xml:space="preserve"> by the participants to have </w:t>
      </w:r>
      <w:r w:rsidR="005205A5">
        <w:rPr>
          <w:bCs/>
          <w:lang w:val="en-US"/>
        </w:rPr>
        <w:t xml:space="preserve">a </w:t>
      </w:r>
      <w:r w:rsidR="0013674C">
        <w:rPr>
          <w:bCs/>
          <w:lang w:val="en-US"/>
        </w:rPr>
        <w:t>common tendering and purchasing of sensors via GSI</w:t>
      </w:r>
      <w:r w:rsidR="00CC6520">
        <w:rPr>
          <w:bCs/>
          <w:lang w:val="en-US"/>
        </w:rPr>
        <w:t>/FAIR</w:t>
      </w:r>
      <w:r w:rsidR="0013674C">
        <w:rPr>
          <w:bCs/>
          <w:lang w:val="en-US"/>
        </w:rPr>
        <w:t>. A final technical description has yet to be established.</w:t>
      </w:r>
    </w:p>
    <w:p w14:paraId="290FB49F" w14:textId="77777777" w:rsidR="0013674C" w:rsidRPr="003C4ADF" w:rsidRDefault="0013674C" w:rsidP="00787E39">
      <w:pPr>
        <w:jc w:val="both"/>
        <w:rPr>
          <w:bCs/>
          <w:lang w:val="en-US"/>
        </w:rPr>
      </w:pPr>
    </w:p>
    <w:p w14:paraId="5A90EDB5" w14:textId="1EE999E2" w:rsidR="00A23236" w:rsidRPr="0013674C" w:rsidRDefault="003C4ADF" w:rsidP="00D0002B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Anastsiia </w:t>
      </w:r>
      <w:r w:rsidR="00032882" w:rsidRPr="0013674C">
        <w:rPr>
          <w:bCs/>
          <w:lang w:val="en-US"/>
        </w:rPr>
        <w:t xml:space="preserve">Shafranovskaya (JINR LHEP) </w:t>
      </w:r>
      <w:r w:rsidR="009D403C">
        <w:rPr>
          <w:bCs/>
          <w:lang w:val="en-US"/>
        </w:rPr>
        <w:t xml:space="preserve">reported </w:t>
      </w:r>
      <w:r w:rsidR="00032882" w:rsidRPr="0013674C">
        <w:rPr>
          <w:bCs/>
          <w:lang w:val="en-US"/>
        </w:rPr>
        <w:t xml:space="preserve">on electrical </w:t>
      </w:r>
      <w:r w:rsidR="00032882">
        <w:rPr>
          <w:bCs/>
          <w:lang w:val="en-US"/>
        </w:rPr>
        <w:t xml:space="preserve">sensor QA at LHEP. Later-on a visit </w:t>
      </w:r>
      <w:r w:rsidR="00CC6520">
        <w:rPr>
          <w:bCs/>
          <w:lang w:val="en-US"/>
        </w:rPr>
        <w:t xml:space="preserve">to the </w:t>
      </w:r>
      <w:r w:rsidR="00032882">
        <w:rPr>
          <w:bCs/>
          <w:lang w:val="en-US"/>
        </w:rPr>
        <w:t xml:space="preserve">JINR QA lab was scheduled. </w:t>
      </w:r>
      <w:r w:rsidR="00A23236">
        <w:rPr>
          <w:bCs/>
          <w:lang w:val="en-US"/>
        </w:rPr>
        <w:t xml:space="preserve">The JINR group is conceived to be ready to perform electrical sensor QA, given a few technical details are settled. It was agreed to exchanged expertise between the GSI, Tübingen and JINR QA groups. A </w:t>
      </w:r>
      <w:r w:rsidR="00A23236" w:rsidRPr="00A23236">
        <w:rPr>
          <w:bCs/>
          <w:lang w:val="en-US"/>
        </w:rPr>
        <w:t xml:space="preserve">short visit of </w:t>
      </w:r>
      <w:proofErr w:type="spellStart"/>
      <w:r w:rsidR="009D403C" w:rsidRPr="0013674C">
        <w:rPr>
          <w:bCs/>
          <w:lang w:val="en-US"/>
        </w:rPr>
        <w:t>Anastasi</w:t>
      </w:r>
      <w:r>
        <w:rPr>
          <w:bCs/>
          <w:lang w:val="en-US"/>
        </w:rPr>
        <w:t>i</w:t>
      </w:r>
      <w:r w:rsidR="009D403C" w:rsidRPr="0013674C">
        <w:rPr>
          <w:bCs/>
          <w:lang w:val="en-US"/>
        </w:rPr>
        <w:t>a</w:t>
      </w:r>
      <w:proofErr w:type="spellEnd"/>
      <w:r w:rsidR="009D403C" w:rsidRPr="0013674C">
        <w:rPr>
          <w:bCs/>
          <w:lang w:val="en-US"/>
        </w:rPr>
        <w:t xml:space="preserve"> </w:t>
      </w:r>
      <w:r w:rsidR="00A23236" w:rsidRPr="00A23236">
        <w:rPr>
          <w:bCs/>
          <w:lang w:val="en-US"/>
        </w:rPr>
        <w:t xml:space="preserve">at Tübingen/GSI </w:t>
      </w:r>
      <w:r w:rsidR="00A23236">
        <w:rPr>
          <w:bCs/>
          <w:lang w:val="en-US"/>
        </w:rPr>
        <w:t xml:space="preserve">is </w:t>
      </w:r>
      <w:r w:rsidR="00A23236" w:rsidRPr="00A23236">
        <w:rPr>
          <w:bCs/>
          <w:lang w:val="en-US"/>
        </w:rPr>
        <w:t>strongly recommended</w:t>
      </w:r>
      <w:r w:rsidR="00A23236">
        <w:rPr>
          <w:bCs/>
          <w:lang w:val="en-US"/>
        </w:rPr>
        <w:t>.</w:t>
      </w:r>
    </w:p>
    <w:p w14:paraId="04FC3091" w14:textId="77777777" w:rsidR="00032882" w:rsidRDefault="00032882" w:rsidP="00032882">
      <w:pPr>
        <w:rPr>
          <w:bCs/>
          <w:lang w:val="en-US"/>
        </w:rPr>
      </w:pPr>
    </w:p>
    <w:p w14:paraId="59DFEF29" w14:textId="77777777" w:rsidR="00032882" w:rsidRDefault="00A23236" w:rsidP="00787E39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Evgeny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Lavrik</w:t>
      </w:r>
      <w:proofErr w:type="spellEnd"/>
      <w:r w:rsidR="00032882" w:rsidRPr="0013674C">
        <w:rPr>
          <w:bCs/>
          <w:lang w:val="en-US"/>
        </w:rPr>
        <w:t xml:space="preserve"> (Tübingen) </w:t>
      </w:r>
      <w:r w:rsidR="00032882">
        <w:rPr>
          <w:bCs/>
          <w:lang w:val="en-US"/>
        </w:rPr>
        <w:t>reported</w:t>
      </w:r>
      <w:r w:rsidR="00032882" w:rsidRPr="0013674C">
        <w:rPr>
          <w:bCs/>
          <w:lang w:val="en-US"/>
        </w:rPr>
        <w:t xml:space="preserve"> on </w:t>
      </w:r>
      <w:r w:rsidR="00032882">
        <w:rPr>
          <w:bCs/>
          <w:lang w:val="en-US"/>
        </w:rPr>
        <w:t xml:space="preserve">optical </w:t>
      </w:r>
      <w:r>
        <w:rPr>
          <w:bCs/>
          <w:lang w:val="en-US"/>
        </w:rPr>
        <w:t xml:space="preserve">sensor </w:t>
      </w:r>
      <w:r w:rsidR="00032882">
        <w:rPr>
          <w:bCs/>
          <w:lang w:val="en-US"/>
        </w:rPr>
        <w:t xml:space="preserve">QA at </w:t>
      </w:r>
      <w:r>
        <w:rPr>
          <w:bCs/>
          <w:lang w:val="en-US"/>
        </w:rPr>
        <w:t>Tübingen</w:t>
      </w:r>
      <w:r w:rsidR="00032882">
        <w:rPr>
          <w:bCs/>
          <w:lang w:val="en-US"/>
        </w:rPr>
        <w:t xml:space="preserve">. </w:t>
      </w:r>
      <w:r>
        <w:rPr>
          <w:bCs/>
          <w:lang w:val="en-US"/>
        </w:rPr>
        <w:t xml:space="preserve">Moscow SU is intending to get into optical QA and proposed a visit of E. </w:t>
      </w:r>
      <w:proofErr w:type="spellStart"/>
      <w:r>
        <w:rPr>
          <w:bCs/>
          <w:lang w:val="en-US"/>
        </w:rPr>
        <w:t>Lavrik</w:t>
      </w:r>
      <w:proofErr w:type="spellEnd"/>
      <w:r>
        <w:rPr>
          <w:bCs/>
          <w:lang w:val="en-US"/>
        </w:rPr>
        <w:t xml:space="preserve"> at MSU to clarify technical details of the corresponding apparatus and software.</w:t>
      </w:r>
    </w:p>
    <w:p w14:paraId="57432C3F" w14:textId="77777777" w:rsidR="002146A4" w:rsidRDefault="002146A4" w:rsidP="00787E39">
      <w:pPr>
        <w:jc w:val="both"/>
        <w:rPr>
          <w:bCs/>
          <w:lang w:val="en-US"/>
        </w:rPr>
      </w:pPr>
    </w:p>
    <w:p w14:paraId="3062733C" w14:textId="46DAC380" w:rsidR="00AB4EE1" w:rsidRDefault="002146A4" w:rsidP="00787E39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Evgeny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Lavrik</w:t>
      </w:r>
      <w:proofErr w:type="spellEnd"/>
      <w:r>
        <w:rPr>
          <w:bCs/>
          <w:lang w:val="en-US"/>
        </w:rPr>
        <w:t xml:space="preserve"> reported on the </w:t>
      </w:r>
      <w:proofErr w:type="spellStart"/>
      <w:r>
        <w:rPr>
          <w:bCs/>
          <w:lang w:val="en-US"/>
        </w:rPr>
        <w:t>DataBase</w:t>
      </w:r>
      <w:proofErr w:type="spellEnd"/>
      <w:r>
        <w:rPr>
          <w:bCs/>
          <w:lang w:val="en-US"/>
        </w:rPr>
        <w:t xml:space="preserve"> development (FAIR-DB) at GSI and the current status of its adaption by the GSI-Tübingen STS groups. It </w:t>
      </w:r>
      <w:r w:rsidR="00AB4EE1">
        <w:rPr>
          <w:bCs/>
          <w:lang w:val="en-US"/>
        </w:rPr>
        <w:t>is considered by</w:t>
      </w:r>
      <w:r>
        <w:rPr>
          <w:bCs/>
          <w:lang w:val="en-US"/>
        </w:rPr>
        <w:t xml:space="preserve"> the</w:t>
      </w:r>
      <w:r w:rsidR="00D0002B">
        <w:rPr>
          <w:bCs/>
          <w:lang w:val="en-US"/>
        </w:rPr>
        <w:t xml:space="preserve"> JINR</w:t>
      </w:r>
      <w:r>
        <w:rPr>
          <w:bCs/>
          <w:lang w:val="en-US"/>
        </w:rPr>
        <w:t xml:space="preserve"> </w:t>
      </w:r>
      <w:r w:rsidR="00CC6520">
        <w:rPr>
          <w:bCs/>
          <w:lang w:val="en-US"/>
        </w:rPr>
        <w:t xml:space="preserve">STS </w:t>
      </w:r>
      <w:r>
        <w:rPr>
          <w:bCs/>
          <w:lang w:val="en-US"/>
        </w:rPr>
        <w:t xml:space="preserve">group  to </w:t>
      </w:r>
      <w:r w:rsidR="00AB4EE1">
        <w:rPr>
          <w:bCs/>
          <w:lang w:val="en-US"/>
        </w:rPr>
        <w:t>also adopt FAIR-DB as a standard. A “how-to and getting started” manual should be written.</w:t>
      </w:r>
    </w:p>
    <w:p w14:paraId="266E84B4" w14:textId="77777777" w:rsidR="00AB4EE1" w:rsidRDefault="00AB4EE1" w:rsidP="00032882">
      <w:pPr>
        <w:rPr>
          <w:bCs/>
          <w:lang w:val="en-US"/>
        </w:rPr>
      </w:pPr>
    </w:p>
    <w:p w14:paraId="6B5585EC" w14:textId="598FC65E" w:rsidR="00AB4EE1" w:rsidRDefault="00AB4EE1" w:rsidP="00787E39">
      <w:pPr>
        <w:jc w:val="both"/>
        <w:rPr>
          <w:bCs/>
          <w:lang w:val="en-US"/>
        </w:rPr>
      </w:pPr>
      <w:r>
        <w:rPr>
          <w:bCs/>
          <w:lang w:val="en-US"/>
        </w:rPr>
        <w:t>U</w:t>
      </w:r>
      <w:r w:rsidR="00CC6520">
        <w:rPr>
          <w:bCs/>
          <w:lang w:val="en-US"/>
        </w:rPr>
        <w:t>lrich</w:t>
      </w:r>
      <w:r w:rsidR="00787E39">
        <w:rPr>
          <w:bCs/>
          <w:lang w:val="en-US"/>
        </w:rPr>
        <w:t xml:space="preserve"> </w:t>
      </w:r>
      <w:r>
        <w:rPr>
          <w:bCs/>
          <w:lang w:val="en-US"/>
        </w:rPr>
        <w:t>Frankenfeld</w:t>
      </w:r>
      <w:r w:rsidR="009D403C">
        <w:rPr>
          <w:bCs/>
          <w:lang w:val="en-US"/>
        </w:rPr>
        <w:t xml:space="preserve"> (GSI)</w:t>
      </w:r>
      <w:r>
        <w:rPr>
          <w:bCs/>
          <w:lang w:val="en-US"/>
        </w:rPr>
        <w:t xml:space="preserve"> reported on the ladder assembly concept at GSI. Reports on </w:t>
      </w:r>
      <w:r w:rsidR="00CC6520">
        <w:rPr>
          <w:bCs/>
          <w:lang w:val="en-US"/>
        </w:rPr>
        <w:t xml:space="preserve">the status of </w:t>
      </w:r>
      <w:r>
        <w:rPr>
          <w:bCs/>
          <w:lang w:val="en-US"/>
        </w:rPr>
        <w:t xml:space="preserve">module and ladder assembly  and concepts at LHEP were given by O. </w:t>
      </w:r>
      <w:proofErr w:type="spellStart"/>
      <w:r>
        <w:rPr>
          <w:bCs/>
          <w:lang w:val="en-US"/>
        </w:rPr>
        <w:t>Chykalov</w:t>
      </w:r>
      <w:proofErr w:type="spellEnd"/>
      <w:r>
        <w:rPr>
          <w:bCs/>
          <w:lang w:val="en-US"/>
        </w:rPr>
        <w:t>, V. Elsha and A. Sheremetev</w:t>
      </w:r>
      <w:r w:rsidR="009D403C">
        <w:rPr>
          <w:bCs/>
          <w:lang w:val="en-US"/>
        </w:rPr>
        <w:t xml:space="preserve"> (JINR)</w:t>
      </w:r>
      <w:r>
        <w:rPr>
          <w:bCs/>
          <w:lang w:val="en-US"/>
        </w:rPr>
        <w:t xml:space="preserve">. At both laboratories concepts are under development which are somewhat different. At the </w:t>
      </w:r>
      <w:r w:rsidR="001B44D5">
        <w:rPr>
          <w:bCs/>
          <w:lang w:val="en-US"/>
        </w:rPr>
        <w:t>moment,</w:t>
      </w:r>
      <w:r>
        <w:rPr>
          <w:bCs/>
          <w:lang w:val="en-US"/>
        </w:rPr>
        <w:t xml:space="preserve"> no decision on the final concept should be taken as several technical aspects have to clarified yet. A decision on the final (common) ladder assembly technology</w:t>
      </w:r>
      <w:r w:rsidR="001B44D5">
        <w:rPr>
          <w:bCs/>
          <w:lang w:val="en-US"/>
        </w:rPr>
        <w:t xml:space="preserve"> should be taken </w:t>
      </w:r>
      <w:r w:rsidR="00CC6520">
        <w:rPr>
          <w:bCs/>
          <w:lang w:val="en-US"/>
        </w:rPr>
        <w:t xml:space="preserve">by </w:t>
      </w:r>
      <w:r w:rsidR="001B44D5">
        <w:rPr>
          <w:bCs/>
          <w:lang w:val="en-US"/>
        </w:rPr>
        <w:t xml:space="preserve">end </w:t>
      </w:r>
      <w:r>
        <w:rPr>
          <w:bCs/>
          <w:lang w:val="en-US"/>
        </w:rPr>
        <w:t>2017.</w:t>
      </w:r>
    </w:p>
    <w:p w14:paraId="5DF24FB6" w14:textId="77777777" w:rsidR="001B44D5" w:rsidRDefault="001B44D5" w:rsidP="00032882">
      <w:pPr>
        <w:rPr>
          <w:bCs/>
          <w:lang w:val="en-US"/>
        </w:rPr>
      </w:pPr>
    </w:p>
    <w:p w14:paraId="728D1BA9" w14:textId="1EB9AFA7" w:rsidR="001B44D5" w:rsidRDefault="001B44D5" w:rsidP="00A72C3D">
      <w:pPr>
        <w:jc w:val="both"/>
        <w:rPr>
          <w:bCs/>
          <w:lang w:val="en-US"/>
        </w:rPr>
      </w:pPr>
      <w:r>
        <w:rPr>
          <w:bCs/>
          <w:lang w:val="en-US"/>
        </w:rPr>
        <w:t>D</w:t>
      </w:r>
      <w:r w:rsidR="00CC6520">
        <w:rPr>
          <w:bCs/>
          <w:lang w:val="en-US"/>
        </w:rPr>
        <w:t>mitri</w:t>
      </w:r>
      <w:r w:rsidR="00787E39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Dementev</w:t>
      </w:r>
      <w:proofErr w:type="spellEnd"/>
      <w:r>
        <w:rPr>
          <w:bCs/>
          <w:lang w:val="en-US"/>
        </w:rPr>
        <w:t xml:space="preserve"> reported on a successful beam test of sensors at the JIRN </w:t>
      </w:r>
      <w:r w:rsidR="00787E39">
        <w:rPr>
          <w:bCs/>
          <w:lang w:val="en-US"/>
        </w:rPr>
        <w:t>N</w:t>
      </w:r>
      <w:r>
        <w:rPr>
          <w:bCs/>
          <w:lang w:val="en-US"/>
        </w:rPr>
        <w:t>uclotron. Further test a</w:t>
      </w:r>
      <w:r w:rsidR="00CC6520">
        <w:rPr>
          <w:bCs/>
          <w:lang w:val="en-US"/>
        </w:rPr>
        <w:t>re</w:t>
      </w:r>
      <w:r>
        <w:rPr>
          <w:bCs/>
          <w:lang w:val="en-US"/>
        </w:rPr>
        <w:t xml:space="preserve"> scheduled for </w:t>
      </w:r>
      <w:r w:rsidR="00787E39">
        <w:rPr>
          <w:bCs/>
          <w:lang w:val="en-US"/>
        </w:rPr>
        <w:t>October-</w:t>
      </w:r>
      <w:r>
        <w:rPr>
          <w:bCs/>
          <w:lang w:val="en-US"/>
        </w:rPr>
        <w:t>November 2017, and the participation of the Germa</w:t>
      </w:r>
      <w:r w:rsidR="00AA2975">
        <w:rPr>
          <w:bCs/>
          <w:lang w:val="en-US"/>
        </w:rPr>
        <w:t>n STS groups is proposed, which</w:t>
      </w:r>
      <w:r>
        <w:rPr>
          <w:bCs/>
          <w:lang w:val="en-US"/>
        </w:rPr>
        <w:t xml:space="preserve">, however, </w:t>
      </w:r>
      <w:r w:rsidR="00AA2975">
        <w:rPr>
          <w:bCs/>
          <w:lang w:val="en-US"/>
        </w:rPr>
        <w:t xml:space="preserve">is </w:t>
      </w:r>
      <w:r>
        <w:rPr>
          <w:bCs/>
          <w:lang w:val="en-US"/>
        </w:rPr>
        <w:t xml:space="preserve">in conflict with </w:t>
      </w:r>
      <w:r w:rsidR="00CC6520">
        <w:rPr>
          <w:bCs/>
          <w:lang w:val="en-US"/>
        </w:rPr>
        <w:t xml:space="preserve">a </w:t>
      </w:r>
      <w:r>
        <w:rPr>
          <w:bCs/>
          <w:lang w:val="en-US"/>
        </w:rPr>
        <w:t xml:space="preserve">parallel beam test </w:t>
      </w:r>
      <w:r w:rsidR="00CC6520">
        <w:rPr>
          <w:bCs/>
          <w:lang w:val="en-US"/>
        </w:rPr>
        <w:t xml:space="preserve">at </w:t>
      </w:r>
      <w:r>
        <w:rPr>
          <w:bCs/>
          <w:lang w:val="en-US"/>
        </w:rPr>
        <w:t>CERN.</w:t>
      </w:r>
    </w:p>
    <w:p w14:paraId="6D26D24B" w14:textId="77777777" w:rsidR="00CC7F10" w:rsidRDefault="00CC7F10" w:rsidP="00A72C3D">
      <w:pPr>
        <w:jc w:val="both"/>
        <w:rPr>
          <w:bCs/>
          <w:lang w:val="en-US"/>
        </w:rPr>
      </w:pPr>
    </w:p>
    <w:p w14:paraId="055E6C2E" w14:textId="77777777" w:rsidR="00CC7F10" w:rsidRDefault="00CC7F10" w:rsidP="00032882">
      <w:pPr>
        <w:rPr>
          <w:bCs/>
          <w:lang w:val="en-US"/>
        </w:rPr>
      </w:pPr>
    </w:p>
    <w:p w14:paraId="1473A09E" w14:textId="77777777" w:rsidR="00AB4EE1" w:rsidRDefault="00AB4EE1" w:rsidP="00032882">
      <w:pPr>
        <w:rPr>
          <w:bCs/>
          <w:lang w:val="en-US"/>
        </w:rPr>
      </w:pPr>
    </w:p>
    <w:p w14:paraId="32E5782F" w14:textId="2C8676F1" w:rsidR="00AB4EE1" w:rsidRDefault="00AB4EE1" w:rsidP="00032882">
      <w:pPr>
        <w:rPr>
          <w:bCs/>
          <w:lang w:val="en-US"/>
        </w:rPr>
      </w:pPr>
      <w:r>
        <w:rPr>
          <w:bCs/>
          <w:lang w:val="en-US"/>
        </w:rPr>
        <w:t xml:space="preserve">Further </w:t>
      </w:r>
      <w:r w:rsidR="001B44D5">
        <w:rPr>
          <w:bCs/>
          <w:lang w:val="en-US"/>
        </w:rPr>
        <w:t>recommendations (from round table discussion)</w:t>
      </w:r>
      <w:r>
        <w:rPr>
          <w:bCs/>
          <w:lang w:val="en-US"/>
        </w:rPr>
        <w:t>:</w:t>
      </w:r>
    </w:p>
    <w:p w14:paraId="1610DF1F" w14:textId="77777777" w:rsidR="001B44D5" w:rsidRDefault="001B44D5" w:rsidP="00032882">
      <w:pPr>
        <w:rPr>
          <w:bCs/>
          <w:lang w:val="en-US"/>
        </w:rPr>
      </w:pPr>
    </w:p>
    <w:p w14:paraId="5D7C5979" w14:textId="3130A100" w:rsidR="001B44D5" w:rsidRPr="00AA2975" w:rsidRDefault="001B44D5" w:rsidP="00A72C3D">
      <w:pPr>
        <w:pStyle w:val="a3"/>
        <w:numPr>
          <w:ilvl w:val="0"/>
          <w:numId w:val="1"/>
        </w:numPr>
        <w:ind w:left="714" w:hanging="357"/>
        <w:jc w:val="both"/>
        <w:rPr>
          <w:bCs/>
          <w:lang w:val="en-US"/>
        </w:rPr>
      </w:pPr>
      <w:r w:rsidRPr="00AA2975">
        <w:rPr>
          <w:bCs/>
          <w:lang w:val="en-US"/>
        </w:rPr>
        <w:t>A common work package “module testing” should be defined which, besides of the development of the module readout chain (DAQ)</w:t>
      </w:r>
      <w:r w:rsidR="00BB49BF">
        <w:rPr>
          <w:bCs/>
          <w:lang w:val="en-US"/>
        </w:rPr>
        <w:t>,</w:t>
      </w:r>
      <w:r w:rsidRPr="00AA2975">
        <w:rPr>
          <w:bCs/>
          <w:lang w:val="en-US"/>
        </w:rPr>
        <w:t xml:space="preserve"> includes also the development of the testing infrastructure (test box) and logistics (e.g. storage and shipping container).   </w:t>
      </w:r>
    </w:p>
    <w:p w14:paraId="204C646E" w14:textId="77777777" w:rsidR="001B44D5" w:rsidRDefault="001B44D5" w:rsidP="00032882">
      <w:pPr>
        <w:rPr>
          <w:bCs/>
          <w:lang w:val="en-US"/>
        </w:rPr>
      </w:pPr>
    </w:p>
    <w:p w14:paraId="2DB5A455" w14:textId="41E2B46D" w:rsidR="001B44D5" w:rsidRDefault="001B44D5" w:rsidP="00AA2975">
      <w:pPr>
        <w:pStyle w:val="a3"/>
        <w:numPr>
          <w:ilvl w:val="0"/>
          <w:numId w:val="1"/>
        </w:numPr>
        <w:rPr>
          <w:bCs/>
          <w:lang w:val="en-US"/>
        </w:rPr>
      </w:pPr>
      <w:r w:rsidRPr="00AA2975">
        <w:rPr>
          <w:bCs/>
          <w:lang w:val="en-US"/>
        </w:rPr>
        <w:t xml:space="preserve">The nomination of a </w:t>
      </w:r>
      <w:r w:rsidR="00B714D5">
        <w:rPr>
          <w:bCs/>
          <w:lang w:val="en-US"/>
        </w:rPr>
        <w:t>G</w:t>
      </w:r>
      <w:r w:rsidRPr="00AA2975">
        <w:rPr>
          <w:bCs/>
          <w:lang w:val="en-US"/>
        </w:rPr>
        <w:t>erman-side STS-BM@N coordinator was proposed.</w:t>
      </w:r>
    </w:p>
    <w:p w14:paraId="78E6D5C5" w14:textId="77777777" w:rsidR="00B714D5" w:rsidRPr="00A72C3D" w:rsidRDefault="00B714D5" w:rsidP="00A72C3D">
      <w:pPr>
        <w:pStyle w:val="a3"/>
        <w:rPr>
          <w:bCs/>
          <w:lang w:val="en-US"/>
        </w:rPr>
      </w:pPr>
    </w:p>
    <w:p w14:paraId="509807F1" w14:textId="49A615E9" w:rsidR="00B714D5" w:rsidRPr="00B714D5" w:rsidRDefault="00B714D5" w:rsidP="00A72C3D">
      <w:pPr>
        <w:pStyle w:val="a3"/>
        <w:numPr>
          <w:ilvl w:val="0"/>
          <w:numId w:val="1"/>
        </w:numPr>
        <w:ind w:left="714" w:hanging="357"/>
        <w:jc w:val="both"/>
        <w:rPr>
          <w:lang w:val="en-US"/>
        </w:rPr>
      </w:pPr>
      <w:r w:rsidRPr="00B714D5">
        <w:rPr>
          <w:lang w:val="en-US"/>
        </w:rPr>
        <w:t>Possibility for the appearance of conflict of interest</w:t>
      </w:r>
      <w:r w:rsidR="004C65E5">
        <w:rPr>
          <w:lang w:val="en-US"/>
        </w:rPr>
        <w:t>s</w:t>
      </w:r>
      <w:r w:rsidRPr="00B714D5">
        <w:rPr>
          <w:lang w:val="en-US"/>
        </w:rPr>
        <w:t xml:space="preserve"> in work load of </w:t>
      </w:r>
      <w:r w:rsidR="004C65E5">
        <w:rPr>
          <w:lang w:val="en-US"/>
        </w:rPr>
        <w:t xml:space="preserve"> the JINR Module Assembly</w:t>
      </w:r>
      <w:r w:rsidRPr="00B714D5">
        <w:rPr>
          <w:lang w:val="en-US"/>
        </w:rPr>
        <w:t xml:space="preserve"> lab between</w:t>
      </w:r>
      <w:r w:rsidR="004C65E5">
        <w:rPr>
          <w:lang w:val="en-US"/>
        </w:rPr>
        <w:t xml:space="preserve"> the BM@N and CBM </w:t>
      </w:r>
      <w:r w:rsidRPr="00B714D5">
        <w:rPr>
          <w:lang w:val="en-US"/>
        </w:rPr>
        <w:t xml:space="preserve">STS projects in case of the delay of production of modules for </w:t>
      </w:r>
      <w:r w:rsidR="004C65E5">
        <w:rPr>
          <w:lang w:val="en-US"/>
        </w:rPr>
        <w:t xml:space="preserve">the </w:t>
      </w:r>
      <w:r w:rsidRPr="00B714D5">
        <w:rPr>
          <w:lang w:val="en-US"/>
        </w:rPr>
        <w:t xml:space="preserve">BM@N STS  beyond the first half of 2018 is especially outlined.      </w:t>
      </w:r>
    </w:p>
    <w:p w14:paraId="0875A0E7" w14:textId="77777777" w:rsidR="001B44D5" w:rsidRDefault="001B44D5" w:rsidP="00032882">
      <w:pPr>
        <w:rPr>
          <w:bCs/>
          <w:lang w:val="en-US"/>
        </w:rPr>
      </w:pPr>
    </w:p>
    <w:p w14:paraId="7EE6D27B" w14:textId="77777777" w:rsidR="0013674C" w:rsidRPr="00351E50" w:rsidRDefault="0013674C" w:rsidP="006B18D3">
      <w:pPr>
        <w:rPr>
          <w:bCs/>
          <w:lang w:val="en-US"/>
        </w:rPr>
      </w:pPr>
      <w:bookmarkStart w:id="0" w:name="_GoBack"/>
      <w:bookmarkEnd w:id="0"/>
    </w:p>
    <w:p w14:paraId="7825A9AC" w14:textId="77777777" w:rsidR="006B18D3" w:rsidRPr="00351E50" w:rsidRDefault="006B18D3" w:rsidP="006B18D3">
      <w:pPr>
        <w:rPr>
          <w:bCs/>
          <w:lang w:val="en-US"/>
        </w:rPr>
      </w:pPr>
    </w:p>
    <w:p w14:paraId="57EB2864" w14:textId="77777777" w:rsidR="007F438F" w:rsidRPr="00351E50" w:rsidRDefault="00A72C3D">
      <w:pPr>
        <w:rPr>
          <w:lang w:val="en-US"/>
        </w:rPr>
      </w:pPr>
    </w:p>
    <w:sectPr w:rsidR="007F438F" w:rsidRPr="00351E50" w:rsidSect="00CB3EE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74324"/>
    <w:multiLevelType w:val="hybridMultilevel"/>
    <w:tmpl w:val="D6D42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D5"/>
    <w:rsid w:val="00032882"/>
    <w:rsid w:val="000440A6"/>
    <w:rsid w:val="000B514A"/>
    <w:rsid w:val="000F724A"/>
    <w:rsid w:val="0013674C"/>
    <w:rsid w:val="00180517"/>
    <w:rsid w:val="001A2039"/>
    <w:rsid w:val="001B44D5"/>
    <w:rsid w:val="002146A4"/>
    <w:rsid w:val="00287EC4"/>
    <w:rsid w:val="0034368D"/>
    <w:rsid w:val="00351E50"/>
    <w:rsid w:val="003B7708"/>
    <w:rsid w:val="003C4ADF"/>
    <w:rsid w:val="0043643C"/>
    <w:rsid w:val="004C65E5"/>
    <w:rsid w:val="005205A5"/>
    <w:rsid w:val="00541097"/>
    <w:rsid w:val="005942F6"/>
    <w:rsid w:val="006A63D5"/>
    <w:rsid w:val="006B18D3"/>
    <w:rsid w:val="00787E39"/>
    <w:rsid w:val="00867DE0"/>
    <w:rsid w:val="009D340B"/>
    <w:rsid w:val="009D403C"/>
    <w:rsid w:val="00A23236"/>
    <w:rsid w:val="00A72C3D"/>
    <w:rsid w:val="00AA2975"/>
    <w:rsid w:val="00AB4EE1"/>
    <w:rsid w:val="00AC38AB"/>
    <w:rsid w:val="00AE355E"/>
    <w:rsid w:val="00B714D5"/>
    <w:rsid w:val="00BB49BF"/>
    <w:rsid w:val="00C2091F"/>
    <w:rsid w:val="00CB3EE0"/>
    <w:rsid w:val="00CC6520"/>
    <w:rsid w:val="00CC7F10"/>
    <w:rsid w:val="00D0002B"/>
    <w:rsid w:val="00D87808"/>
    <w:rsid w:val="00E0322D"/>
    <w:rsid w:val="00E23146"/>
    <w:rsid w:val="00E9653E"/>
    <w:rsid w:val="00F4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AB6F"/>
  <w15:docId w15:val="{31CF7A5B-FB39-4F38-9B94-13D71626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8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autoRedefine/>
    <w:qFormat/>
    <w:rsid w:val="00AC38AB"/>
    <w:pPr>
      <w:spacing w:line="280" w:lineRule="exact"/>
      <w:ind w:left="567" w:right="735" w:hanging="7"/>
      <w:jc w:val="both"/>
    </w:pPr>
    <w:rPr>
      <w:rFonts w:ascii="Calibri" w:hAnsi="Calibri"/>
      <w:kern w:val="2"/>
      <w:sz w:val="20"/>
    </w:rPr>
  </w:style>
  <w:style w:type="character" w:customStyle="1" w:styleId="10">
    <w:name w:val="Заголовок 1 Знак"/>
    <w:basedOn w:val="a0"/>
    <w:link w:val="1"/>
    <w:uiPriority w:val="9"/>
    <w:rsid w:val="006B18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A29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Hans-Rudolf Schmidt</dc:creator>
  <cp:lastModifiedBy>Юрий Мурин</cp:lastModifiedBy>
  <cp:revision>2</cp:revision>
  <dcterms:created xsi:type="dcterms:W3CDTF">2017-05-28T05:35:00Z</dcterms:created>
  <dcterms:modified xsi:type="dcterms:W3CDTF">2017-05-28T05:35:00Z</dcterms:modified>
</cp:coreProperties>
</file>