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DE4CA" w14:textId="15948E44" w:rsidR="00C74CF5" w:rsidRPr="001B7940" w:rsidRDefault="003553A0">
      <w:pPr>
        <w:pStyle w:val="ab"/>
        <w:outlineLvl w:val="0"/>
        <w:rPr>
          <w:sz w:val="23"/>
          <w:szCs w:val="23"/>
          <w:lang w:val="en-GB"/>
        </w:rPr>
      </w:pPr>
      <w:r w:rsidRPr="001B7940">
        <w:rPr>
          <w:sz w:val="23"/>
          <w:szCs w:val="23"/>
          <w:lang w:val="en-GB"/>
        </w:rPr>
        <w:t xml:space="preserve">Draft </w:t>
      </w:r>
      <w:r w:rsidR="00CB3E5E" w:rsidRPr="001B7940">
        <w:rPr>
          <w:sz w:val="23"/>
          <w:szCs w:val="23"/>
          <w:lang w:val="en-GB"/>
        </w:rPr>
        <w:t>Programme</w:t>
      </w:r>
    </w:p>
    <w:p w14:paraId="287F1D55" w14:textId="499560A7" w:rsidR="00C74CF5" w:rsidRPr="001B7940" w:rsidRDefault="00CB3E5E">
      <w:pPr>
        <w:jc w:val="center"/>
        <w:rPr>
          <w:b/>
          <w:sz w:val="23"/>
          <w:szCs w:val="23"/>
          <w:lang w:val="en-GB"/>
        </w:rPr>
      </w:pPr>
      <w:r w:rsidRPr="001B7940">
        <w:rPr>
          <w:b/>
          <w:sz w:val="23"/>
          <w:szCs w:val="23"/>
          <w:lang w:val="en-GB"/>
        </w:rPr>
        <w:t>131st ses</w:t>
      </w:r>
      <w:r w:rsidR="003553A0" w:rsidRPr="001B7940">
        <w:rPr>
          <w:b/>
          <w:sz w:val="23"/>
          <w:szCs w:val="23"/>
          <w:lang w:val="en-GB"/>
        </w:rPr>
        <w:t>sion of the Scientific Council</w:t>
      </w:r>
    </w:p>
    <w:p w14:paraId="2F951AC6" w14:textId="652571C8" w:rsidR="00C74CF5" w:rsidRPr="001B7940" w:rsidRDefault="00143B67">
      <w:pPr>
        <w:jc w:val="center"/>
        <w:rPr>
          <w:b/>
          <w:sz w:val="23"/>
          <w:szCs w:val="23"/>
          <w:lang w:val="en-GB"/>
        </w:rPr>
      </w:pPr>
      <w:r>
        <w:rPr>
          <w:b/>
          <w:sz w:val="23"/>
          <w:szCs w:val="23"/>
          <w:lang w:val="en-GB"/>
        </w:rPr>
        <w:t>24–25 February 2022</w:t>
      </w:r>
    </w:p>
    <w:p w14:paraId="1E75FF90" w14:textId="77777777" w:rsidR="00C74CF5" w:rsidRPr="001B7940" w:rsidRDefault="00FA753C">
      <w:pPr>
        <w:spacing w:after="240"/>
        <w:jc w:val="right"/>
        <w:rPr>
          <w:b/>
          <w:i/>
          <w:sz w:val="23"/>
          <w:szCs w:val="23"/>
          <w:lang w:val="en-GB"/>
        </w:rPr>
      </w:pPr>
      <w:hyperlink r:id="rId9">
        <w:r w:rsidR="00CB3E5E" w:rsidRPr="001B7940">
          <w:rPr>
            <w:rStyle w:val="a3"/>
            <w:sz w:val="23"/>
            <w:szCs w:val="23"/>
            <w:lang w:val="en-GB"/>
          </w:rPr>
          <w:t>https://indico.jinr.ru/event/2721/</w:t>
        </w:r>
      </w:hyperlink>
      <w:r w:rsidR="00CB3E5E" w:rsidRPr="001B7940">
        <w:rPr>
          <w:sz w:val="23"/>
          <w:szCs w:val="23"/>
          <w:lang w:val="en-GB"/>
        </w:rPr>
        <w:t xml:space="preserve"> </w:t>
      </w:r>
    </w:p>
    <w:p w14:paraId="5D1EBDB6" w14:textId="68CE0A5F" w:rsidR="0075005B" w:rsidRPr="0075005B" w:rsidRDefault="0075005B" w:rsidP="0075005B">
      <w:pPr>
        <w:rPr>
          <w:b/>
          <w:i/>
          <w:sz w:val="23"/>
          <w:szCs w:val="23"/>
          <w:u w:val="single"/>
          <w:lang w:val="en-US"/>
        </w:rPr>
      </w:pPr>
      <w:r w:rsidRPr="0075005B">
        <w:rPr>
          <w:b/>
          <w:i/>
          <w:sz w:val="23"/>
          <w:szCs w:val="23"/>
          <w:u w:val="single"/>
          <w:lang w:val="en-US"/>
        </w:rPr>
        <w:t>JINR House of Scientists</w:t>
      </w:r>
    </w:p>
    <w:p w14:paraId="3AEAB397" w14:textId="77777777" w:rsidR="00D672C2" w:rsidRDefault="00D672C2">
      <w:pPr>
        <w:tabs>
          <w:tab w:val="right" w:pos="9639"/>
        </w:tabs>
        <w:rPr>
          <w:b/>
          <w:i/>
          <w:sz w:val="23"/>
          <w:szCs w:val="23"/>
          <w:lang w:val="en-GB"/>
        </w:rPr>
      </w:pPr>
    </w:p>
    <w:p w14:paraId="19DEAA47" w14:textId="72E55CD5" w:rsidR="00883318" w:rsidRDefault="00883318" w:rsidP="00883318">
      <w:pPr>
        <w:tabs>
          <w:tab w:val="right" w:pos="9639"/>
        </w:tabs>
        <w:jc w:val="right"/>
        <w:rPr>
          <w:b/>
          <w:i/>
          <w:sz w:val="23"/>
          <w:szCs w:val="23"/>
          <w:lang w:val="en-GB"/>
        </w:rPr>
      </w:pPr>
      <w:r>
        <w:rPr>
          <w:b/>
          <w:i/>
          <w:sz w:val="23"/>
          <w:szCs w:val="23"/>
          <w:lang w:val="en-GB"/>
        </w:rPr>
        <w:t>Combined format of participation</w:t>
      </w:r>
    </w:p>
    <w:p w14:paraId="0A683287" w14:textId="77777777" w:rsidR="00C74CF5" w:rsidRPr="001B7940" w:rsidRDefault="00CB3E5E">
      <w:pPr>
        <w:tabs>
          <w:tab w:val="right" w:pos="9639"/>
        </w:tabs>
        <w:rPr>
          <w:b/>
          <w:i/>
          <w:sz w:val="23"/>
          <w:szCs w:val="23"/>
          <w:lang w:val="en-GB"/>
        </w:rPr>
      </w:pPr>
      <w:r w:rsidRPr="001B7940">
        <w:rPr>
          <w:b/>
          <w:i/>
          <w:sz w:val="23"/>
          <w:szCs w:val="23"/>
          <w:lang w:val="en-GB"/>
        </w:rPr>
        <w:t xml:space="preserve">24 February 2022, Thursday </w:t>
      </w:r>
      <w:r w:rsidRPr="001B7940">
        <w:rPr>
          <w:b/>
          <w:i/>
          <w:sz w:val="23"/>
          <w:szCs w:val="23"/>
          <w:lang w:val="en-GB"/>
        </w:rPr>
        <w:tab/>
      </w:r>
    </w:p>
    <w:p w14:paraId="5A671705" w14:textId="77777777" w:rsidR="00C74CF5" w:rsidRPr="001B7940" w:rsidRDefault="00C74CF5">
      <w:pPr>
        <w:tabs>
          <w:tab w:val="right" w:pos="9639"/>
        </w:tabs>
        <w:rPr>
          <w:sz w:val="23"/>
          <w:szCs w:val="23"/>
          <w:lang w:val="en-GB"/>
        </w:rPr>
      </w:pPr>
    </w:p>
    <w:tbl>
      <w:tblPr>
        <w:tblW w:w="10038" w:type="dxa"/>
        <w:tblInd w:w="-128" w:type="dxa"/>
        <w:tblLayout w:type="fixed"/>
        <w:tblLook w:val="0000" w:firstRow="0" w:lastRow="0" w:firstColumn="0" w:lastColumn="0" w:noHBand="0" w:noVBand="0"/>
      </w:tblPr>
      <w:tblGrid>
        <w:gridCol w:w="128"/>
        <w:gridCol w:w="772"/>
        <w:gridCol w:w="750"/>
        <w:gridCol w:w="5549"/>
        <w:gridCol w:w="1717"/>
        <w:gridCol w:w="1097"/>
        <w:gridCol w:w="25"/>
      </w:tblGrid>
      <w:tr w:rsidR="00C74CF5" w:rsidRPr="001B7940" w14:paraId="473CB8DB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349BB87D" w14:textId="2D68F0E5" w:rsidR="00C74CF5" w:rsidRPr="001B7940" w:rsidRDefault="001B7940">
            <w:pPr>
              <w:widowControl w:val="0"/>
              <w:spacing w:before="60" w:after="60"/>
              <w:rPr>
                <w:i/>
                <w:sz w:val="23"/>
                <w:szCs w:val="23"/>
                <w:lang w:val="en-GB"/>
              </w:rPr>
            </w:pPr>
            <w:r>
              <w:rPr>
                <w:i/>
                <w:sz w:val="23"/>
                <w:szCs w:val="23"/>
                <w:lang w:val="en-GB"/>
              </w:rPr>
              <w:t>15.</w:t>
            </w:r>
            <w:r w:rsidR="00CB3E5E" w:rsidRPr="001B7940">
              <w:rPr>
                <w:i/>
                <w:sz w:val="23"/>
                <w:szCs w:val="23"/>
                <w:lang w:val="en-GB"/>
              </w:rPr>
              <w:t>00</w:t>
            </w:r>
          </w:p>
        </w:tc>
        <w:tc>
          <w:tcPr>
            <w:tcW w:w="750" w:type="dxa"/>
          </w:tcPr>
          <w:p w14:paraId="55015A24" w14:textId="7B69E237" w:rsidR="00C74CF5" w:rsidRPr="001B7940" w:rsidRDefault="00C74CF5" w:rsidP="00DA6675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1"/>
              </w:tabs>
              <w:spacing w:before="60" w:after="60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2FEC02E7" w14:textId="77777777" w:rsidR="00C74CF5" w:rsidRPr="001B7940" w:rsidRDefault="00CB3E5E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Opening of the session</w:t>
            </w:r>
          </w:p>
        </w:tc>
        <w:tc>
          <w:tcPr>
            <w:tcW w:w="1717" w:type="dxa"/>
          </w:tcPr>
          <w:p w14:paraId="0C381A02" w14:textId="77777777" w:rsidR="00C74CF5" w:rsidRPr="001B7940" w:rsidRDefault="00CB3E5E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G. Trubnikov</w:t>
            </w:r>
          </w:p>
        </w:tc>
        <w:tc>
          <w:tcPr>
            <w:tcW w:w="1097" w:type="dxa"/>
          </w:tcPr>
          <w:p w14:paraId="5F4A7A25" w14:textId="77777777" w:rsidR="00C74CF5" w:rsidRPr="001B7940" w:rsidRDefault="00CB3E5E" w:rsidP="00F05526">
            <w:pPr>
              <w:widowControl w:val="0"/>
              <w:spacing w:before="60" w:after="60"/>
              <w:jc w:val="right"/>
              <w:rPr>
                <w:sz w:val="23"/>
                <w:szCs w:val="23"/>
                <w:lang w:val="en-GB"/>
              </w:rPr>
            </w:pPr>
            <w:r w:rsidRPr="001B7940">
              <w:rPr>
                <w:sz w:val="23"/>
                <w:szCs w:val="23"/>
                <w:lang w:val="en-GB"/>
              </w:rPr>
              <w:t>5 min.</w:t>
            </w:r>
          </w:p>
        </w:tc>
      </w:tr>
      <w:tr w:rsidR="00C74CF5" w:rsidRPr="001B7940" w14:paraId="2D5FD1ED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7F8C741C" w14:textId="77777777" w:rsidR="00C74CF5" w:rsidRPr="001B7940" w:rsidRDefault="00CB3E5E">
            <w:pPr>
              <w:widowControl w:val="0"/>
              <w:spacing w:before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  <w:r w:rsidRPr="001B7940">
              <w:rPr>
                <w:i/>
                <w:color w:val="FFFFFF" w:themeColor="background1"/>
                <w:sz w:val="23"/>
                <w:szCs w:val="23"/>
                <w:lang w:val="en-GB"/>
              </w:rPr>
              <w:t>15:15</w:t>
            </w:r>
          </w:p>
        </w:tc>
        <w:tc>
          <w:tcPr>
            <w:tcW w:w="750" w:type="dxa"/>
          </w:tcPr>
          <w:p w14:paraId="4A4F4C1C" w14:textId="77777777" w:rsidR="00C74CF5" w:rsidRPr="001B7940" w:rsidRDefault="00C74CF5" w:rsidP="00DA6675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1"/>
              </w:tabs>
              <w:spacing w:before="60" w:after="60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5F27A46A" w14:textId="7233E726" w:rsidR="00C74CF5" w:rsidRPr="002C3102" w:rsidRDefault="00CB3E5E" w:rsidP="002C3102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US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 xml:space="preserve">Approval of the session </w:t>
            </w:r>
            <w:r w:rsidR="002C3102">
              <w:rPr>
                <w:rFonts w:cs="Arial"/>
                <w:sz w:val="23"/>
                <w:szCs w:val="23"/>
                <w:lang w:val="en-US"/>
              </w:rPr>
              <w:t>Programme</w:t>
            </w:r>
            <w:bookmarkStart w:id="0" w:name="_GoBack"/>
            <w:bookmarkEnd w:id="0"/>
          </w:p>
        </w:tc>
        <w:tc>
          <w:tcPr>
            <w:tcW w:w="1717" w:type="dxa"/>
          </w:tcPr>
          <w:p w14:paraId="0EDB52F9" w14:textId="77777777" w:rsidR="00C74CF5" w:rsidRPr="001B7940" w:rsidRDefault="00CB3E5E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S. Kilin</w:t>
            </w:r>
          </w:p>
        </w:tc>
        <w:tc>
          <w:tcPr>
            <w:tcW w:w="1097" w:type="dxa"/>
          </w:tcPr>
          <w:p w14:paraId="0F0AD37B" w14:textId="77777777" w:rsidR="00C74CF5" w:rsidRPr="001B7940" w:rsidRDefault="00CB3E5E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5 min.</w:t>
            </w:r>
          </w:p>
        </w:tc>
      </w:tr>
      <w:tr w:rsidR="00C74CF5" w:rsidRPr="001B7940" w14:paraId="4AAE3936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50054C6F" w14:textId="77777777" w:rsidR="00C74CF5" w:rsidRPr="001B7940" w:rsidRDefault="00CB3E5E">
            <w:pPr>
              <w:widowControl w:val="0"/>
              <w:spacing w:before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  <w:r w:rsidRPr="001B7940">
              <w:rPr>
                <w:i/>
                <w:color w:val="FFFFFF" w:themeColor="background1"/>
                <w:sz w:val="23"/>
                <w:szCs w:val="23"/>
                <w:lang w:val="en-GB"/>
              </w:rPr>
              <w:t>15:20</w:t>
            </w:r>
          </w:p>
        </w:tc>
        <w:tc>
          <w:tcPr>
            <w:tcW w:w="750" w:type="dxa"/>
          </w:tcPr>
          <w:p w14:paraId="76522845" w14:textId="77777777" w:rsidR="00C74CF5" w:rsidRPr="001B7940" w:rsidRDefault="00C74CF5" w:rsidP="00DA6675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1"/>
              </w:tabs>
              <w:spacing w:before="60" w:after="60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48DFD920" w14:textId="77777777" w:rsidR="00C74CF5" w:rsidRPr="001B7940" w:rsidRDefault="00CB3E5E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Report by the JINR Director</w:t>
            </w:r>
          </w:p>
        </w:tc>
        <w:tc>
          <w:tcPr>
            <w:tcW w:w="1717" w:type="dxa"/>
          </w:tcPr>
          <w:p w14:paraId="4E99766B" w14:textId="77777777" w:rsidR="00C74CF5" w:rsidRPr="001B7940" w:rsidRDefault="00CB3E5E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G. Trubnikov</w:t>
            </w:r>
          </w:p>
        </w:tc>
        <w:tc>
          <w:tcPr>
            <w:tcW w:w="1097" w:type="dxa"/>
          </w:tcPr>
          <w:p w14:paraId="7060BFE2" w14:textId="77777777" w:rsidR="00C74CF5" w:rsidRPr="001B7940" w:rsidRDefault="00CB3E5E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40 min.</w:t>
            </w:r>
          </w:p>
        </w:tc>
      </w:tr>
      <w:tr w:rsidR="00C74CF5" w:rsidRPr="001B7940" w14:paraId="7D11FB16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18D5AD0D" w14:textId="77777777" w:rsidR="00C74CF5" w:rsidRPr="001B7940" w:rsidRDefault="00CB3E5E">
            <w:pPr>
              <w:widowControl w:val="0"/>
              <w:spacing w:before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  <w:r w:rsidRPr="001B7940">
              <w:rPr>
                <w:i/>
                <w:color w:val="FFFFFF" w:themeColor="background1"/>
                <w:sz w:val="23"/>
                <w:szCs w:val="23"/>
                <w:lang w:val="en-GB"/>
              </w:rPr>
              <w:t>16:10</w:t>
            </w:r>
          </w:p>
        </w:tc>
        <w:tc>
          <w:tcPr>
            <w:tcW w:w="750" w:type="dxa"/>
          </w:tcPr>
          <w:p w14:paraId="585C9CCB" w14:textId="77777777" w:rsidR="00C74CF5" w:rsidRPr="001B7940" w:rsidRDefault="00C74CF5" w:rsidP="00DA6675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1"/>
              </w:tabs>
              <w:spacing w:before="60" w:after="60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73F8061D" w14:textId="77777777" w:rsidR="00C74CF5" w:rsidRPr="001B7940" w:rsidRDefault="00CB3E5E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Discussion of the Director's report</w:t>
            </w:r>
          </w:p>
        </w:tc>
        <w:tc>
          <w:tcPr>
            <w:tcW w:w="1717" w:type="dxa"/>
          </w:tcPr>
          <w:p w14:paraId="0D0F75BB" w14:textId="77777777" w:rsidR="00C74CF5" w:rsidRPr="001B7940" w:rsidRDefault="00CB3E5E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S. Kilin</w:t>
            </w:r>
          </w:p>
        </w:tc>
        <w:tc>
          <w:tcPr>
            <w:tcW w:w="1097" w:type="dxa"/>
          </w:tcPr>
          <w:p w14:paraId="25244FB1" w14:textId="77777777" w:rsidR="00C74CF5" w:rsidRPr="001B7940" w:rsidRDefault="00CB3E5E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15 min.</w:t>
            </w:r>
          </w:p>
        </w:tc>
      </w:tr>
      <w:tr w:rsidR="00C74CF5" w:rsidRPr="001B7940" w14:paraId="65740CB3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35DA6744" w14:textId="77777777" w:rsidR="00C74CF5" w:rsidRPr="001B7940" w:rsidRDefault="00C74CF5">
            <w:pPr>
              <w:widowControl w:val="0"/>
              <w:spacing w:before="60"/>
              <w:rPr>
                <w:i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16B86150" w14:textId="77777777" w:rsidR="00C74CF5" w:rsidRPr="001B7940" w:rsidRDefault="00C74CF5" w:rsidP="00DA6675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1"/>
              </w:tabs>
              <w:spacing w:before="60" w:after="60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3A7A0A16" w14:textId="5DA5E2D6" w:rsidR="00C74CF5" w:rsidRPr="001B7940" w:rsidRDefault="00CB3E5E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sz w:val="23"/>
                <w:szCs w:val="23"/>
                <w:lang w:val="en-US"/>
              </w:rPr>
              <w:t xml:space="preserve">Appointment of the Editing </w:t>
            </w:r>
            <w:r w:rsidR="002C3102">
              <w:rPr>
                <w:sz w:val="23"/>
                <w:szCs w:val="23"/>
                <w:lang w:val="en-US"/>
              </w:rPr>
              <w:t>Board for drafting the R</w:t>
            </w:r>
            <w:r w:rsidRPr="001B7940">
              <w:rPr>
                <w:sz w:val="23"/>
                <w:szCs w:val="23"/>
                <w:lang w:val="en-US"/>
              </w:rPr>
              <w:t>esolution of the Scientific Council</w:t>
            </w:r>
          </w:p>
        </w:tc>
        <w:tc>
          <w:tcPr>
            <w:tcW w:w="1717" w:type="dxa"/>
          </w:tcPr>
          <w:p w14:paraId="76E1C787" w14:textId="77777777" w:rsidR="00C74CF5" w:rsidRPr="001B7940" w:rsidRDefault="00CB3E5E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S. Kilin</w:t>
            </w:r>
          </w:p>
        </w:tc>
        <w:tc>
          <w:tcPr>
            <w:tcW w:w="1097" w:type="dxa"/>
          </w:tcPr>
          <w:p w14:paraId="4EB08891" w14:textId="77777777" w:rsidR="00C74CF5" w:rsidRPr="001B7940" w:rsidRDefault="00CB3E5E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5 min.</w:t>
            </w:r>
          </w:p>
        </w:tc>
      </w:tr>
      <w:tr w:rsidR="00C74CF5" w:rsidRPr="001B7940" w14:paraId="0B681281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301809B1" w14:textId="77777777" w:rsidR="00C74CF5" w:rsidRPr="001B7940" w:rsidRDefault="00C74CF5">
            <w:pPr>
              <w:widowControl w:val="0"/>
              <w:spacing w:before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25389CE6" w14:textId="77777777" w:rsidR="00C74CF5" w:rsidRPr="001B7940" w:rsidRDefault="00C74CF5" w:rsidP="00DA6675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1"/>
              </w:tabs>
              <w:spacing w:before="60" w:after="60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07E7F5FB" w14:textId="77777777" w:rsidR="00C74CF5" w:rsidRPr="001B7940" w:rsidRDefault="00CB3E5E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sz w:val="23"/>
                <w:szCs w:val="23"/>
                <w:lang w:val="en-US"/>
              </w:rPr>
              <w:t>Appointment of the Committee for the election of Director of the Veksler and Baldin Laboratory of High Energy Physics (VBLHEP)</w:t>
            </w:r>
          </w:p>
        </w:tc>
        <w:tc>
          <w:tcPr>
            <w:tcW w:w="1717" w:type="dxa"/>
          </w:tcPr>
          <w:p w14:paraId="68D44A2A" w14:textId="77777777" w:rsidR="00C74CF5" w:rsidRPr="001B7940" w:rsidRDefault="00CB3E5E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S. Kilin</w:t>
            </w:r>
          </w:p>
        </w:tc>
        <w:tc>
          <w:tcPr>
            <w:tcW w:w="1097" w:type="dxa"/>
          </w:tcPr>
          <w:p w14:paraId="332E1F00" w14:textId="77777777" w:rsidR="00C74CF5" w:rsidRPr="001B7940" w:rsidRDefault="00CB3E5E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5 min.</w:t>
            </w:r>
          </w:p>
        </w:tc>
      </w:tr>
      <w:tr w:rsidR="00C74CF5" w:rsidRPr="002C3102" w14:paraId="337FA7A8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329A87A0" w14:textId="77777777" w:rsidR="00C74CF5" w:rsidRPr="001B7940" w:rsidRDefault="00CB3E5E">
            <w:pPr>
              <w:widowControl w:val="0"/>
              <w:spacing w:before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  <w:r w:rsidRPr="001B7940">
              <w:rPr>
                <w:i/>
                <w:color w:val="FFFFFF" w:themeColor="background1"/>
                <w:sz w:val="23"/>
                <w:szCs w:val="23"/>
                <w:lang w:val="en-GB"/>
              </w:rPr>
              <w:t>16:25</w:t>
            </w:r>
          </w:p>
        </w:tc>
        <w:tc>
          <w:tcPr>
            <w:tcW w:w="750" w:type="dxa"/>
          </w:tcPr>
          <w:p w14:paraId="6D51D7C5" w14:textId="77777777" w:rsidR="00C74CF5" w:rsidRPr="001B7940" w:rsidRDefault="00C74CF5" w:rsidP="00DA6675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1"/>
              </w:tabs>
              <w:spacing w:before="60" w:after="60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77CF87D1" w14:textId="77777777" w:rsidR="00C74CF5" w:rsidRPr="001B7940" w:rsidRDefault="00CB3E5E">
            <w:pPr>
              <w:widowControl w:val="0"/>
              <w:spacing w:before="60" w:after="60"/>
              <w:ind w:right="-108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Recommendations of the Programme Advisory Committees taken at the meetings in January 2022:</w:t>
            </w:r>
          </w:p>
        </w:tc>
        <w:tc>
          <w:tcPr>
            <w:tcW w:w="1717" w:type="dxa"/>
          </w:tcPr>
          <w:p w14:paraId="6F9A4273" w14:textId="77777777" w:rsidR="00C74CF5" w:rsidRPr="001B7940" w:rsidRDefault="00C74CF5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</w:p>
        </w:tc>
        <w:tc>
          <w:tcPr>
            <w:tcW w:w="1097" w:type="dxa"/>
          </w:tcPr>
          <w:p w14:paraId="0BF43AC7" w14:textId="54FB0723" w:rsidR="00C74CF5" w:rsidRPr="001B7940" w:rsidRDefault="00C74CF5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C74CF5" w:rsidRPr="001B7940" w14:paraId="3D95B187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075605C9" w14:textId="77777777" w:rsidR="00C74CF5" w:rsidRPr="001B7940" w:rsidRDefault="00C74CF5">
            <w:pPr>
              <w:widowControl w:val="0"/>
              <w:spacing w:before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0A28A1B3" w14:textId="77777777" w:rsidR="00C74CF5" w:rsidRPr="001B7940" w:rsidRDefault="00C74CF5">
            <w:pPr>
              <w:pStyle w:val="ae"/>
              <w:widowControl w:val="0"/>
              <w:tabs>
                <w:tab w:val="left" w:pos="1"/>
              </w:tabs>
              <w:spacing w:before="60" w:after="60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53D013E9" w14:textId="0B2E0C5B" w:rsidR="00C74CF5" w:rsidRPr="001B7940" w:rsidRDefault="00CB3E5E" w:rsidP="00F05526">
            <w:pPr>
              <w:widowControl w:val="0"/>
              <w:numPr>
                <w:ilvl w:val="0"/>
                <w:numId w:val="1"/>
              </w:numPr>
              <w:spacing w:before="60" w:after="60"/>
              <w:ind w:right="-108" w:hanging="321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 xml:space="preserve">PAC </w:t>
            </w:r>
            <w:r w:rsidR="007C3F18" w:rsidRPr="001B7940">
              <w:rPr>
                <w:rFonts w:cs="Arial"/>
                <w:sz w:val="23"/>
                <w:szCs w:val="23"/>
                <w:lang w:val="en-GB"/>
              </w:rPr>
              <w:t>for Particle Physics</w:t>
            </w:r>
          </w:p>
        </w:tc>
        <w:tc>
          <w:tcPr>
            <w:tcW w:w="1717" w:type="dxa"/>
          </w:tcPr>
          <w:p w14:paraId="7098C136" w14:textId="2D8C419E" w:rsidR="00C74CF5" w:rsidRPr="001B7940" w:rsidRDefault="007C3F18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I. Tserruya</w:t>
            </w:r>
          </w:p>
        </w:tc>
        <w:tc>
          <w:tcPr>
            <w:tcW w:w="1097" w:type="dxa"/>
          </w:tcPr>
          <w:p w14:paraId="2F392037" w14:textId="3EF1EAE0" w:rsidR="00C74CF5" w:rsidRPr="001B7940" w:rsidRDefault="00DB2BBF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15</w:t>
            </w:r>
            <w:r w:rsidR="00CB3E5E" w:rsidRPr="001B7940">
              <w:rPr>
                <w:rFonts w:cs="Arial"/>
                <w:sz w:val="23"/>
                <w:szCs w:val="23"/>
                <w:lang w:val="en-GB"/>
              </w:rPr>
              <w:t xml:space="preserve"> min.</w:t>
            </w:r>
          </w:p>
        </w:tc>
      </w:tr>
      <w:tr w:rsidR="00581E82" w:rsidRPr="001B7940" w14:paraId="3AC45C39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5598FE28" w14:textId="77777777" w:rsidR="00581E82" w:rsidRPr="001B7940" w:rsidRDefault="00581E82" w:rsidP="00A9170B">
            <w:pPr>
              <w:widowControl w:val="0"/>
              <w:spacing w:before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695B2E67" w14:textId="77777777" w:rsidR="00581E82" w:rsidRPr="001B7940" w:rsidRDefault="00581E82" w:rsidP="00A9170B">
            <w:pPr>
              <w:pStyle w:val="ae"/>
              <w:widowControl w:val="0"/>
              <w:tabs>
                <w:tab w:val="left" w:pos="1"/>
              </w:tabs>
              <w:spacing w:before="60" w:after="60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6A101881" w14:textId="77777777" w:rsidR="00581E82" w:rsidRPr="001B7940" w:rsidRDefault="00581E82" w:rsidP="00A9170B">
            <w:pPr>
              <w:widowControl w:val="0"/>
              <w:numPr>
                <w:ilvl w:val="0"/>
                <w:numId w:val="1"/>
              </w:numPr>
              <w:spacing w:before="60" w:after="60"/>
              <w:ind w:right="-108" w:hanging="321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PAC for Nuclear Physics</w:t>
            </w:r>
          </w:p>
        </w:tc>
        <w:tc>
          <w:tcPr>
            <w:tcW w:w="1717" w:type="dxa"/>
          </w:tcPr>
          <w:p w14:paraId="06890D12" w14:textId="77777777" w:rsidR="00581E82" w:rsidRPr="001B7940" w:rsidRDefault="00581E82" w:rsidP="00A9170B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M. Lewitowicz</w:t>
            </w:r>
          </w:p>
        </w:tc>
        <w:tc>
          <w:tcPr>
            <w:tcW w:w="1097" w:type="dxa"/>
          </w:tcPr>
          <w:p w14:paraId="52C716D9" w14:textId="77777777" w:rsidR="00581E82" w:rsidRPr="001B7940" w:rsidRDefault="00581E82" w:rsidP="00A9170B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15 min.</w:t>
            </w:r>
          </w:p>
        </w:tc>
      </w:tr>
      <w:tr w:rsidR="00581E82" w:rsidRPr="001B7940" w14:paraId="03B37E98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291B9D92" w14:textId="77777777" w:rsidR="00581E82" w:rsidRPr="001B7940" w:rsidRDefault="00581E82" w:rsidP="00A9170B">
            <w:pPr>
              <w:widowControl w:val="0"/>
              <w:spacing w:before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2378B4E5" w14:textId="77777777" w:rsidR="00581E82" w:rsidRPr="001B7940" w:rsidRDefault="00581E82" w:rsidP="00A9170B">
            <w:pPr>
              <w:pStyle w:val="ae"/>
              <w:widowControl w:val="0"/>
              <w:tabs>
                <w:tab w:val="left" w:pos="1"/>
              </w:tabs>
              <w:spacing w:before="60" w:after="60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68C07A46" w14:textId="5D19D093" w:rsidR="00581E82" w:rsidRPr="001B7940" w:rsidRDefault="00581E82" w:rsidP="00A9170B">
            <w:pPr>
              <w:widowControl w:val="0"/>
              <w:numPr>
                <w:ilvl w:val="0"/>
                <w:numId w:val="1"/>
              </w:numPr>
              <w:spacing w:before="60" w:after="60"/>
              <w:ind w:right="-108" w:hanging="321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PAC for Condensed Matter Physics</w:t>
            </w:r>
          </w:p>
        </w:tc>
        <w:tc>
          <w:tcPr>
            <w:tcW w:w="1717" w:type="dxa"/>
          </w:tcPr>
          <w:p w14:paraId="3B1FBB67" w14:textId="14436555" w:rsidR="00581E82" w:rsidRPr="001B7940" w:rsidRDefault="00581E82" w:rsidP="00521D49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D.</w:t>
            </w:r>
            <w:r w:rsidR="00521D49" w:rsidRPr="001B7940">
              <w:rPr>
                <w:rFonts w:cs="Arial"/>
                <w:sz w:val="23"/>
                <w:szCs w:val="23"/>
                <w:lang w:val="en-GB"/>
              </w:rPr>
              <w:t> L.</w:t>
            </w:r>
            <w:r w:rsidR="001B7940">
              <w:rPr>
                <w:rFonts w:cs="Arial"/>
                <w:sz w:val="23"/>
                <w:szCs w:val="23"/>
                <w:lang w:val="en-GB"/>
              </w:rPr>
              <w:t> Nagy</w:t>
            </w:r>
          </w:p>
        </w:tc>
        <w:tc>
          <w:tcPr>
            <w:tcW w:w="1097" w:type="dxa"/>
          </w:tcPr>
          <w:p w14:paraId="4B652E71" w14:textId="77777777" w:rsidR="00581E82" w:rsidRPr="001B7940" w:rsidRDefault="00581E82" w:rsidP="00A9170B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15 min.</w:t>
            </w:r>
          </w:p>
        </w:tc>
      </w:tr>
      <w:tr w:rsidR="00E64C3D" w:rsidRPr="001B7940" w14:paraId="2AFB093E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5A959F53" w14:textId="77777777" w:rsidR="00E64C3D" w:rsidRPr="001B7940" w:rsidRDefault="00E64C3D">
            <w:pPr>
              <w:widowControl w:val="0"/>
              <w:spacing w:before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  <w:vAlign w:val="center"/>
          </w:tcPr>
          <w:p w14:paraId="390E19A8" w14:textId="77777777" w:rsidR="00E64C3D" w:rsidRPr="001B7940" w:rsidRDefault="00E64C3D" w:rsidP="00F05526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1"/>
              </w:tabs>
              <w:spacing w:before="60" w:after="60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  <w:vAlign w:val="center"/>
          </w:tcPr>
          <w:p w14:paraId="6CFB0816" w14:textId="72FD2F43" w:rsidR="00E64C3D" w:rsidRPr="001B7940" w:rsidRDefault="00E64C3D" w:rsidP="00F05526">
            <w:pPr>
              <w:widowControl w:val="0"/>
              <w:spacing w:before="60" w:after="60"/>
              <w:ind w:right="-108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Memberships of the PACs</w:t>
            </w:r>
          </w:p>
        </w:tc>
        <w:tc>
          <w:tcPr>
            <w:tcW w:w="1717" w:type="dxa"/>
          </w:tcPr>
          <w:p w14:paraId="75722DD3" w14:textId="73A4294F" w:rsidR="00E64C3D" w:rsidRPr="001B7940" w:rsidRDefault="00E64C3D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G. Trubnikov</w:t>
            </w:r>
          </w:p>
        </w:tc>
        <w:tc>
          <w:tcPr>
            <w:tcW w:w="1097" w:type="dxa"/>
          </w:tcPr>
          <w:p w14:paraId="3854DEFB" w14:textId="38A1FBAA" w:rsidR="00E64C3D" w:rsidRPr="001B7940" w:rsidRDefault="00E64C3D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5 min.</w:t>
            </w:r>
          </w:p>
        </w:tc>
      </w:tr>
      <w:tr w:rsidR="00E64C3D" w:rsidRPr="001B7940" w14:paraId="6E21057D" w14:textId="77777777" w:rsidTr="00883318">
        <w:trPr>
          <w:gridAfter w:val="1"/>
          <w:wAfter w:w="25" w:type="dxa"/>
          <w:trHeight w:val="433"/>
        </w:trPr>
        <w:tc>
          <w:tcPr>
            <w:tcW w:w="900" w:type="dxa"/>
            <w:gridSpan w:val="2"/>
          </w:tcPr>
          <w:p w14:paraId="2B9578B7" w14:textId="77777777" w:rsidR="00E64C3D" w:rsidRPr="001B7940" w:rsidRDefault="00E64C3D" w:rsidP="00021F62">
            <w:pPr>
              <w:widowControl w:val="0"/>
              <w:spacing w:before="240" w:after="120"/>
              <w:rPr>
                <w:i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2044CA64" w14:textId="77777777" w:rsidR="00E64C3D" w:rsidRPr="001B7940" w:rsidRDefault="00E64C3D" w:rsidP="001B7940">
            <w:pPr>
              <w:widowControl w:val="0"/>
              <w:tabs>
                <w:tab w:val="left" w:pos="1"/>
              </w:tabs>
              <w:spacing w:before="240" w:after="120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0A1523DD" w14:textId="77777777" w:rsidR="00E64C3D" w:rsidRPr="001B7940" w:rsidRDefault="00E64C3D" w:rsidP="00021F62">
            <w:pPr>
              <w:widowControl w:val="0"/>
              <w:spacing w:before="240" w:after="120"/>
              <w:jc w:val="center"/>
              <w:rPr>
                <w:rFonts w:cs="Arial"/>
                <w:i/>
                <w:iCs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i/>
                <w:iCs/>
                <w:sz w:val="23"/>
                <w:szCs w:val="23"/>
                <w:lang w:val="en-GB"/>
              </w:rPr>
              <w:t>Break</w:t>
            </w:r>
          </w:p>
        </w:tc>
        <w:tc>
          <w:tcPr>
            <w:tcW w:w="1717" w:type="dxa"/>
          </w:tcPr>
          <w:p w14:paraId="680D9E57" w14:textId="77777777" w:rsidR="00E64C3D" w:rsidRPr="001B7940" w:rsidRDefault="00E64C3D" w:rsidP="00021F62">
            <w:pPr>
              <w:widowControl w:val="0"/>
              <w:spacing w:before="240" w:after="120"/>
              <w:rPr>
                <w:rFonts w:cs="Arial"/>
                <w:sz w:val="23"/>
                <w:szCs w:val="23"/>
                <w:lang w:val="en-GB"/>
              </w:rPr>
            </w:pPr>
          </w:p>
        </w:tc>
        <w:tc>
          <w:tcPr>
            <w:tcW w:w="1097" w:type="dxa"/>
          </w:tcPr>
          <w:p w14:paraId="6D804D43" w14:textId="77777777" w:rsidR="00E64C3D" w:rsidRPr="001B7940" w:rsidRDefault="00E64C3D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C74CF5" w:rsidRPr="002C3102" w14:paraId="5E24D18D" w14:textId="77777777" w:rsidTr="00883318">
        <w:trPr>
          <w:gridAfter w:val="1"/>
          <w:wAfter w:w="25" w:type="dxa"/>
          <w:trHeight w:val="586"/>
        </w:trPr>
        <w:tc>
          <w:tcPr>
            <w:tcW w:w="900" w:type="dxa"/>
            <w:gridSpan w:val="2"/>
          </w:tcPr>
          <w:p w14:paraId="04CD5218" w14:textId="77777777" w:rsidR="00C74CF5" w:rsidRPr="001B7940" w:rsidRDefault="00C74CF5">
            <w:pPr>
              <w:widowControl w:val="0"/>
              <w:spacing w:before="60"/>
              <w:rPr>
                <w:i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53D3287A" w14:textId="5DDD89A2" w:rsidR="00C74CF5" w:rsidRPr="001B7940" w:rsidRDefault="00C74CF5" w:rsidP="00DA6675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1"/>
              </w:tabs>
              <w:spacing w:before="60" w:after="60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66C4AE47" w14:textId="3AB5A753" w:rsidR="00C74CF5" w:rsidRPr="001B7940" w:rsidRDefault="00CB3E5E" w:rsidP="003A0B4E">
            <w:pPr>
              <w:widowControl w:val="0"/>
              <w:spacing w:before="60" w:after="60"/>
              <w:ind w:right="-108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 xml:space="preserve">Concept of </w:t>
            </w:r>
            <w:r w:rsidR="003A0B4E" w:rsidRPr="001B7940">
              <w:rPr>
                <w:rFonts w:cs="Arial"/>
                <w:sz w:val="23"/>
                <w:szCs w:val="23"/>
                <w:lang w:val="en-GB"/>
              </w:rPr>
              <w:t>the</w:t>
            </w:r>
            <w:r w:rsidRPr="001B7940">
              <w:rPr>
                <w:rFonts w:cs="Arial"/>
                <w:sz w:val="23"/>
                <w:szCs w:val="23"/>
                <w:lang w:val="en-GB"/>
              </w:rPr>
              <w:t xml:space="preserve"> </w:t>
            </w:r>
            <w:r w:rsidR="003553A0" w:rsidRPr="001B7940">
              <w:rPr>
                <w:rFonts w:cs="Arial"/>
                <w:sz w:val="23"/>
                <w:szCs w:val="23"/>
                <w:lang w:val="en-GB"/>
              </w:rPr>
              <w:t>S</w:t>
            </w:r>
            <w:r w:rsidRPr="001B7940">
              <w:rPr>
                <w:rFonts w:cs="Arial"/>
                <w:sz w:val="23"/>
                <w:szCs w:val="23"/>
                <w:lang w:val="en-GB"/>
              </w:rPr>
              <w:t>even-year plan for the development of JINR for 2024–2030</w:t>
            </w:r>
            <w:r w:rsidR="002C3102">
              <w:rPr>
                <w:rFonts w:cs="Arial"/>
                <w:sz w:val="23"/>
                <w:szCs w:val="23"/>
                <w:lang w:val="en-GB"/>
              </w:rPr>
              <w:t xml:space="preserve"> in major areas</w:t>
            </w:r>
            <w:r w:rsidR="003A0B4E" w:rsidRPr="001B7940">
              <w:rPr>
                <w:rFonts w:cs="Arial"/>
                <w:sz w:val="23"/>
                <w:szCs w:val="23"/>
                <w:lang w:val="en-GB"/>
              </w:rPr>
              <w:t>:</w:t>
            </w:r>
          </w:p>
        </w:tc>
        <w:tc>
          <w:tcPr>
            <w:tcW w:w="1717" w:type="dxa"/>
          </w:tcPr>
          <w:p w14:paraId="225ED175" w14:textId="77777777" w:rsidR="00C74CF5" w:rsidRPr="001B7940" w:rsidRDefault="00C74CF5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</w:p>
        </w:tc>
        <w:tc>
          <w:tcPr>
            <w:tcW w:w="1097" w:type="dxa"/>
          </w:tcPr>
          <w:p w14:paraId="2A962C0E" w14:textId="5B20EAE6" w:rsidR="00C74CF5" w:rsidRPr="001B7940" w:rsidRDefault="00C74CF5" w:rsidP="003A0B4E">
            <w:pPr>
              <w:widowControl w:val="0"/>
              <w:spacing w:before="60" w:after="60"/>
              <w:jc w:val="center"/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C74CF5" w:rsidRPr="001B7940" w14:paraId="64E9B0D7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4587FE77" w14:textId="77777777" w:rsidR="00C74CF5" w:rsidRPr="001B7940" w:rsidRDefault="00CB3E5E">
            <w:pPr>
              <w:widowControl w:val="0"/>
              <w:spacing w:before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  <w:r w:rsidRPr="001B7940">
              <w:rPr>
                <w:i/>
                <w:color w:val="FFFFFF" w:themeColor="background1"/>
                <w:sz w:val="23"/>
                <w:szCs w:val="23"/>
                <w:lang w:val="en-GB"/>
              </w:rPr>
              <w:t>16:30</w:t>
            </w:r>
          </w:p>
        </w:tc>
        <w:tc>
          <w:tcPr>
            <w:tcW w:w="750" w:type="dxa"/>
          </w:tcPr>
          <w:p w14:paraId="0D39F8D2" w14:textId="77777777" w:rsidR="00C74CF5" w:rsidRPr="001B7940" w:rsidRDefault="00C74CF5">
            <w:pPr>
              <w:widowControl w:val="0"/>
              <w:tabs>
                <w:tab w:val="left" w:pos="1"/>
              </w:tabs>
              <w:spacing w:before="60" w:after="60"/>
              <w:ind w:firstLine="1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040B3EC0" w14:textId="02B05F9D" w:rsidR="00C74CF5" w:rsidRPr="001B7940" w:rsidRDefault="002C3102" w:rsidP="00F05526">
            <w:pPr>
              <w:pStyle w:val="3"/>
              <w:widowControl w:val="0"/>
              <w:numPr>
                <w:ilvl w:val="0"/>
                <w:numId w:val="1"/>
              </w:numPr>
              <w:spacing w:before="60" w:after="60"/>
              <w:ind w:right="-108" w:hanging="321"/>
              <w:rPr>
                <w:rFonts w:cs="Arial"/>
                <w:b w:val="0"/>
                <w:sz w:val="23"/>
                <w:szCs w:val="23"/>
                <w:lang w:val="en-GB"/>
              </w:rPr>
            </w:pPr>
            <w:proofErr w:type="gramStart"/>
            <w:r>
              <w:rPr>
                <w:rFonts w:cs="Arial"/>
                <w:b w:val="0"/>
                <w:sz w:val="23"/>
                <w:szCs w:val="23"/>
                <w:lang w:val="en-GB"/>
              </w:rPr>
              <w:t>p</w:t>
            </w:r>
            <w:r w:rsidR="00CB3E5E" w:rsidRPr="001B7940">
              <w:rPr>
                <w:rFonts w:cs="Arial"/>
                <w:b w:val="0"/>
                <w:sz w:val="23"/>
                <w:szCs w:val="23"/>
                <w:lang w:val="en-GB"/>
              </w:rPr>
              <w:t>article</w:t>
            </w:r>
            <w:proofErr w:type="gramEnd"/>
            <w:r w:rsidR="00CB3E5E" w:rsidRPr="001B7940">
              <w:rPr>
                <w:rFonts w:cs="Arial"/>
                <w:b w:val="0"/>
                <w:sz w:val="23"/>
                <w:szCs w:val="23"/>
                <w:lang w:val="en-GB"/>
              </w:rPr>
              <w:t xml:space="preserve"> </w:t>
            </w:r>
            <w:r w:rsidR="008D69D8" w:rsidRPr="001B7940">
              <w:rPr>
                <w:rFonts w:cs="Arial"/>
                <w:b w:val="0"/>
                <w:sz w:val="23"/>
                <w:szCs w:val="23"/>
                <w:lang w:val="en-GB"/>
              </w:rPr>
              <w:t>p</w:t>
            </w:r>
            <w:r w:rsidR="00CB3E5E" w:rsidRPr="001B7940">
              <w:rPr>
                <w:rFonts w:cs="Arial"/>
                <w:b w:val="0"/>
                <w:sz w:val="23"/>
                <w:szCs w:val="23"/>
                <w:lang w:val="en-GB"/>
              </w:rPr>
              <w:t xml:space="preserve">hysics and </w:t>
            </w:r>
            <w:r w:rsidR="008D69D8" w:rsidRPr="001B7940">
              <w:rPr>
                <w:rFonts w:cs="Arial"/>
                <w:b w:val="0"/>
                <w:sz w:val="23"/>
                <w:szCs w:val="23"/>
                <w:lang w:val="en-GB"/>
              </w:rPr>
              <w:t>h</w:t>
            </w:r>
            <w:r w:rsidR="00CB3E5E" w:rsidRPr="001B7940">
              <w:rPr>
                <w:rFonts w:cs="Arial"/>
                <w:b w:val="0"/>
                <w:sz w:val="23"/>
                <w:szCs w:val="23"/>
                <w:lang w:val="en-GB"/>
              </w:rPr>
              <w:t>igh-</w:t>
            </w:r>
            <w:r w:rsidR="008D69D8" w:rsidRPr="001B7940">
              <w:rPr>
                <w:rFonts w:cs="Arial"/>
                <w:b w:val="0"/>
                <w:sz w:val="23"/>
                <w:szCs w:val="23"/>
                <w:lang w:val="en-GB"/>
              </w:rPr>
              <w:t>e</w:t>
            </w:r>
            <w:r w:rsidR="00CB3E5E" w:rsidRPr="001B7940">
              <w:rPr>
                <w:rFonts w:cs="Arial"/>
                <w:b w:val="0"/>
                <w:sz w:val="23"/>
                <w:szCs w:val="23"/>
                <w:lang w:val="en-GB"/>
              </w:rPr>
              <w:t xml:space="preserve">nergy </w:t>
            </w:r>
            <w:r w:rsidR="008D69D8" w:rsidRPr="001B7940">
              <w:rPr>
                <w:rFonts w:cs="Arial"/>
                <w:b w:val="0"/>
                <w:sz w:val="23"/>
                <w:szCs w:val="23"/>
                <w:lang w:val="en-GB"/>
              </w:rPr>
              <w:t>h</w:t>
            </w:r>
            <w:r w:rsidR="00CB3E5E" w:rsidRPr="001B7940">
              <w:rPr>
                <w:rFonts w:cs="Arial"/>
                <w:b w:val="0"/>
                <w:sz w:val="23"/>
                <w:szCs w:val="23"/>
                <w:lang w:val="en-GB"/>
              </w:rPr>
              <w:t>eavy-</w:t>
            </w:r>
            <w:r w:rsidR="008D69D8" w:rsidRPr="001B7940">
              <w:rPr>
                <w:rFonts w:cs="Arial"/>
                <w:b w:val="0"/>
                <w:sz w:val="23"/>
                <w:szCs w:val="23"/>
                <w:lang w:val="en-GB"/>
              </w:rPr>
              <w:t>i</w:t>
            </w:r>
            <w:r w:rsidR="00CB3E5E" w:rsidRPr="001B7940">
              <w:rPr>
                <w:rFonts w:cs="Arial"/>
                <w:b w:val="0"/>
                <w:sz w:val="23"/>
                <w:szCs w:val="23"/>
                <w:lang w:val="en-GB"/>
              </w:rPr>
              <w:t xml:space="preserve">on </w:t>
            </w:r>
            <w:r w:rsidR="008D69D8" w:rsidRPr="001B7940">
              <w:rPr>
                <w:rFonts w:cs="Arial"/>
                <w:b w:val="0"/>
                <w:sz w:val="23"/>
                <w:szCs w:val="23"/>
                <w:lang w:val="en-GB"/>
              </w:rPr>
              <w:t>p</w:t>
            </w:r>
            <w:r w:rsidR="00CB3E5E" w:rsidRPr="001B7940">
              <w:rPr>
                <w:rFonts w:cs="Arial"/>
                <w:b w:val="0"/>
                <w:sz w:val="23"/>
                <w:szCs w:val="23"/>
                <w:lang w:val="en-GB"/>
              </w:rPr>
              <w:t>hysics, information technologies</w:t>
            </w:r>
          </w:p>
        </w:tc>
        <w:tc>
          <w:tcPr>
            <w:tcW w:w="1717" w:type="dxa"/>
          </w:tcPr>
          <w:p w14:paraId="3E72F08A" w14:textId="58D922B6" w:rsidR="00C74CF5" w:rsidRPr="001B7940" w:rsidRDefault="00CB3E5E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V.</w:t>
            </w:r>
            <w:r w:rsidR="00C87A48" w:rsidRPr="001B7940">
              <w:rPr>
                <w:rFonts w:cs="Arial"/>
                <w:sz w:val="23"/>
                <w:szCs w:val="23"/>
                <w:lang w:val="en-GB"/>
              </w:rPr>
              <w:t> </w:t>
            </w:r>
            <w:r w:rsidRPr="001B7940">
              <w:rPr>
                <w:rFonts w:cs="Arial"/>
                <w:sz w:val="23"/>
                <w:szCs w:val="23"/>
                <w:lang w:val="en-GB"/>
              </w:rPr>
              <w:t>Kekelidze</w:t>
            </w:r>
          </w:p>
        </w:tc>
        <w:tc>
          <w:tcPr>
            <w:tcW w:w="1097" w:type="dxa"/>
          </w:tcPr>
          <w:p w14:paraId="5A82BF17" w14:textId="77777777" w:rsidR="00C74CF5" w:rsidRPr="001B7940" w:rsidRDefault="00CB3E5E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20 min.</w:t>
            </w:r>
          </w:p>
        </w:tc>
      </w:tr>
      <w:tr w:rsidR="00C74CF5" w:rsidRPr="001B7940" w14:paraId="590C97BA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74321FFD" w14:textId="393A01E9" w:rsidR="00C74CF5" w:rsidRPr="001B7940" w:rsidRDefault="00C74CF5" w:rsidP="00C87A48">
            <w:pPr>
              <w:widowControl w:val="0"/>
              <w:spacing w:before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42021EBA" w14:textId="77777777" w:rsidR="00C74CF5" w:rsidRPr="001B7940" w:rsidRDefault="00C74CF5">
            <w:pPr>
              <w:widowControl w:val="0"/>
              <w:tabs>
                <w:tab w:val="left" w:pos="1"/>
              </w:tabs>
              <w:spacing w:before="60" w:after="60"/>
              <w:ind w:firstLine="1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66619C1C" w14:textId="09EDCE81" w:rsidR="00C74CF5" w:rsidRPr="001B7940" w:rsidRDefault="002C3102" w:rsidP="00F05526">
            <w:pPr>
              <w:widowControl w:val="0"/>
              <w:numPr>
                <w:ilvl w:val="0"/>
                <w:numId w:val="1"/>
              </w:numPr>
              <w:spacing w:before="60" w:after="60"/>
              <w:ind w:right="-108" w:hanging="321"/>
              <w:rPr>
                <w:rFonts w:cs="Arial"/>
                <w:sz w:val="23"/>
                <w:szCs w:val="23"/>
                <w:lang w:val="en-GB"/>
              </w:rPr>
            </w:pPr>
            <w:r>
              <w:rPr>
                <w:rFonts w:cs="Arial"/>
                <w:sz w:val="23"/>
                <w:szCs w:val="23"/>
                <w:lang w:val="en-GB"/>
              </w:rPr>
              <w:t>n</w:t>
            </w:r>
            <w:r w:rsidR="00CB3E5E" w:rsidRPr="001B7940">
              <w:rPr>
                <w:rFonts w:cs="Arial"/>
                <w:sz w:val="23"/>
                <w:szCs w:val="23"/>
                <w:lang w:val="en-GB"/>
              </w:rPr>
              <w:t xml:space="preserve">uclear </w:t>
            </w:r>
            <w:r w:rsidR="008D69D8" w:rsidRPr="001B7940">
              <w:rPr>
                <w:rFonts w:cs="Arial"/>
                <w:sz w:val="23"/>
                <w:szCs w:val="23"/>
                <w:lang w:val="en-GB"/>
              </w:rPr>
              <w:t>p</w:t>
            </w:r>
            <w:r w:rsidR="00CB3E5E" w:rsidRPr="001B7940">
              <w:rPr>
                <w:rFonts w:cs="Arial"/>
                <w:sz w:val="23"/>
                <w:szCs w:val="23"/>
                <w:lang w:val="en-GB"/>
              </w:rPr>
              <w:t>hysics, applied and innovation research</w:t>
            </w:r>
          </w:p>
        </w:tc>
        <w:tc>
          <w:tcPr>
            <w:tcW w:w="1717" w:type="dxa"/>
          </w:tcPr>
          <w:p w14:paraId="49AED682" w14:textId="406B2C6E" w:rsidR="00C74CF5" w:rsidRPr="001B7940" w:rsidRDefault="00CB3E5E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S.</w:t>
            </w:r>
            <w:r w:rsidR="00C87A48" w:rsidRPr="001B7940">
              <w:rPr>
                <w:rFonts w:cs="Arial"/>
                <w:sz w:val="23"/>
                <w:szCs w:val="23"/>
                <w:lang w:val="en-GB"/>
              </w:rPr>
              <w:t> </w:t>
            </w:r>
            <w:r w:rsidRPr="001B7940">
              <w:rPr>
                <w:rFonts w:cs="Arial"/>
                <w:sz w:val="23"/>
                <w:szCs w:val="23"/>
                <w:lang w:val="en-GB"/>
              </w:rPr>
              <w:t>Dmitriev</w:t>
            </w:r>
          </w:p>
        </w:tc>
        <w:tc>
          <w:tcPr>
            <w:tcW w:w="1097" w:type="dxa"/>
          </w:tcPr>
          <w:p w14:paraId="53680820" w14:textId="77777777" w:rsidR="00C74CF5" w:rsidRPr="001B7940" w:rsidRDefault="00CB3E5E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20 min.</w:t>
            </w:r>
          </w:p>
        </w:tc>
      </w:tr>
      <w:tr w:rsidR="00C74CF5" w:rsidRPr="001B7940" w14:paraId="41EB5E1A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5325AE2F" w14:textId="01682097" w:rsidR="00C74CF5" w:rsidRPr="001B7940" w:rsidRDefault="00C74CF5" w:rsidP="00C87A48">
            <w:pPr>
              <w:widowControl w:val="0"/>
              <w:spacing w:before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67982554" w14:textId="77777777" w:rsidR="00C74CF5" w:rsidRPr="001B7940" w:rsidRDefault="00C74CF5">
            <w:pPr>
              <w:widowControl w:val="0"/>
              <w:tabs>
                <w:tab w:val="left" w:pos="1"/>
              </w:tabs>
              <w:spacing w:before="60" w:after="60"/>
              <w:ind w:firstLine="1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52DCE2B4" w14:textId="443292DE" w:rsidR="00C74CF5" w:rsidRPr="001B7940" w:rsidRDefault="002C3102" w:rsidP="00F05526">
            <w:pPr>
              <w:pStyle w:val="3"/>
              <w:widowControl w:val="0"/>
              <w:numPr>
                <w:ilvl w:val="0"/>
                <w:numId w:val="1"/>
              </w:numPr>
              <w:spacing w:before="60" w:after="60"/>
              <w:ind w:right="-108" w:hanging="321"/>
              <w:rPr>
                <w:rFonts w:cs="Arial"/>
                <w:b w:val="0"/>
                <w:sz w:val="23"/>
                <w:szCs w:val="23"/>
                <w:lang w:val="en-GB"/>
              </w:rPr>
            </w:pPr>
            <w:proofErr w:type="gramStart"/>
            <w:r>
              <w:rPr>
                <w:rFonts w:cs="Arial"/>
                <w:b w:val="0"/>
                <w:sz w:val="23"/>
                <w:szCs w:val="23"/>
                <w:lang w:val="en-GB"/>
              </w:rPr>
              <w:t>c</w:t>
            </w:r>
            <w:r w:rsidR="00CB3E5E" w:rsidRPr="001B7940">
              <w:rPr>
                <w:rFonts w:cs="Arial"/>
                <w:b w:val="0"/>
                <w:sz w:val="23"/>
                <w:szCs w:val="23"/>
                <w:lang w:val="en-GB"/>
              </w:rPr>
              <w:t>ondensed</w:t>
            </w:r>
            <w:proofErr w:type="gramEnd"/>
            <w:r w:rsidR="00CB3E5E" w:rsidRPr="001B7940">
              <w:rPr>
                <w:rFonts w:cs="Arial"/>
                <w:b w:val="0"/>
                <w:sz w:val="23"/>
                <w:szCs w:val="23"/>
                <w:lang w:val="en-GB"/>
              </w:rPr>
              <w:t xml:space="preserve"> </w:t>
            </w:r>
            <w:r w:rsidR="008D69D8" w:rsidRPr="001B7940">
              <w:rPr>
                <w:rFonts w:cs="Arial"/>
                <w:b w:val="0"/>
                <w:sz w:val="23"/>
                <w:szCs w:val="23"/>
                <w:lang w:val="en-GB"/>
              </w:rPr>
              <w:t>m</w:t>
            </w:r>
            <w:r w:rsidR="00CB3E5E" w:rsidRPr="001B7940">
              <w:rPr>
                <w:rFonts w:cs="Arial"/>
                <w:b w:val="0"/>
                <w:sz w:val="23"/>
                <w:szCs w:val="23"/>
                <w:lang w:val="en-GB"/>
              </w:rPr>
              <w:t xml:space="preserve">atter </w:t>
            </w:r>
            <w:r w:rsidR="008D69D8" w:rsidRPr="001B7940">
              <w:rPr>
                <w:rFonts w:cs="Arial"/>
                <w:b w:val="0"/>
                <w:sz w:val="23"/>
                <w:szCs w:val="23"/>
                <w:lang w:val="en-GB"/>
              </w:rPr>
              <w:t>p</w:t>
            </w:r>
            <w:r w:rsidR="00CB3E5E" w:rsidRPr="001B7940">
              <w:rPr>
                <w:rFonts w:cs="Arial"/>
                <w:b w:val="0"/>
                <w:sz w:val="23"/>
                <w:szCs w:val="23"/>
                <w:lang w:val="en-GB"/>
              </w:rPr>
              <w:t xml:space="preserve">hysics, </w:t>
            </w:r>
            <w:r w:rsidR="008D69D8" w:rsidRPr="001B7940">
              <w:rPr>
                <w:rFonts w:cs="Arial"/>
                <w:b w:val="0"/>
                <w:sz w:val="23"/>
                <w:szCs w:val="23"/>
                <w:lang w:val="en-GB"/>
              </w:rPr>
              <w:t>r</w:t>
            </w:r>
            <w:r w:rsidR="00CB3E5E" w:rsidRPr="001B7940">
              <w:rPr>
                <w:rFonts w:cs="Arial"/>
                <w:b w:val="0"/>
                <w:sz w:val="23"/>
                <w:szCs w:val="23"/>
                <w:lang w:val="en-GB"/>
              </w:rPr>
              <w:t>adiobiology</w:t>
            </w:r>
          </w:p>
        </w:tc>
        <w:tc>
          <w:tcPr>
            <w:tcW w:w="1717" w:type="dxa"/>
          </w:tcPr>
          <w:p w14:paraId="7EF1EF66" w14:textId="246C47AE" w:rsidR="00C74CF5" w:rsidRPr="001B7940" w:rsidRDefault="00CB3E5E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L.</w:t>
            </w:r>
            <w:r w:rsidR="00C87A48" w:rsidRPr="001B7940">
              <w:rPr>
                <w:rFonts w:cs="Arial"/>
                <w:sz w:val="23"/>
                <w:szCs w:val="23"/>
                <w:lang w:val="en-GB"/>
              </w:rPr>
              <w:t> </w:t>
            </w:r>
            <w:r w:rsidRPr="001B7940">
              <w:rPr>
                <w:rFonts w:cs="Arial"/>
                <w:sz w:val="23"/>
                <w:szCs w:val="23"/>
                <w:lang w:val="en-GB"/>
              </w:rPr>
              <w:t>Kostov</w:t>
            </w:r>
          </w:p>
        </w:tc>
        <w:tc>
          <w:tcPr>
            <w:tcW w:w="1097" w:type="dxa"/>
          </w:tcPr>
          <w:p w14:paraId="227A1E5B" w14:textId="77777777" w:rsidR="00C74CF5" w:rsidRPr="001B7940" w:rsidRDefault="00CB3E5E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20 min.</w:t>
            </w:r>
          </w:p>
        </w:tc>
      </w:tr>
      <w:tr w:rsidR="00C74CF5" w:rsidRPr="00496A2A" w14:paraId="43C4D706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7D85EB80" w14:textId="77777777" w:rsidR="00C74CF5" w:rsidRPr="001B7940" w:rsidRDefault="00C74CF5" w:rsidP="00C87A48">
            <w:pPr>
              <w:widowControl w:val="0"/>
              <w:tabs>
                <w:tab w:val="left" w:pos="1"/>
              </w:tabs>
              <w:spacing w:before="60" w:after="60"/>
              <w:ind w:left="1"/>
              <w:jc w:val="center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15A88876" w14:textId="3470B05C" w:rsidR="00C74CF5" w:rsidRPr="001B7940" w:rsidRDefault="00DA6675" w:rsidP="00DA6675">
            <w:pPr>
              <w:widowControl w:val="0"/>
              <w:tabs>
                <w:tab w:val="left" w:pos="1"/>
              </w:tabs>
              <w:spacing w:before="60" w:after="60"/>
              <w:ind w:left="1"/>
              <w:jc w:val="center"/>
              <w:rPr>
                <w:sz w:val="23"/>
                <w:szCs w:val="23"/>
              </w:rPr>
            </w:pPr>
            <w:r w:rsidRPr="001B7940">
              <w:rPr>
                <w:sz w:val="23"/>
                <w:szCs w:val="23"/>
              </w:rPr>
              <w:t>10.</w:t>
            </w:r>
          </w:p>
        </w:tc>
        <w:tc>
          <w:tcPr>
            <w:tcW w:w="5549" w:type="dxa"/>
          </w:tcPr>
          <w:p w14:paraId="7D87CD30" w14:textId="03ED1EFD" w:rsidR="00C74CF5" w:rsidRPr="001B7940" w:rsidRDefault="00CB3E5E" w:rsidP="00C87A48">
            <w:pPr>
              <w:widowControl w:val="0"/>
              <w:spacing w:before="60" w:after="60"/>
              <w:ind w:right="-108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Discussion of the reports (item 8)</w:t>
            </w:r>
          </w:p>
        </w:tc>
        <w:tc>
          <w:tcPr>
            <w:tcW w:w="1717" w:type="dxa"/>
          </w:tcPr>
          <w:p w14:paraId="5DD79EBA" w14:textId="59E347D5" w:rsidR="00C74CF5" w:rsidRPr="001B7940" w:rsidRDefault="00496A2A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>
              <w:rPr>
                <w:rFonts w:cs="Arial"/>
                <w:sz w:val="23"/>
                <w:szCs w:val="23"/>
                <w:lang w:val="en-GB"/>
              </w:rPr>
              <w:t>S. Kilin</w:t>
            </w:r>
          </w:p>
        </w:tc>
        <w:tc>
          <w:tcPr>
            <w:tcW w:w="1097" w:type="dxa"/>
          </w:tcPr>
          <w:p w14:paraId="33F11BD0" w14:textId="7472B2C1" w:rsidR="00C74CF5" w:rsidRPr="001B7940" w:rsidRDefault="003A0B4E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20 min.</w:t>
            </w:r>
          </w:p>
        </w:tc>
      </w:tr>
      <w:tr w:rsidR="00E64C3D" w:rsidRPr="00496A2A" w14:paraId="7D00F6DE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3E3CBA21" w14:textId="77777777" w:rsidR="00E64C3D" w:rsidRPr="001B7940" w:rsidRDefault="00E64C3D" w:rsidP="00C87A48">
            <w:pPr>
              <w:widowControl w:val="0"/>
              <w:tabs>
                <w:tab w:val="left" w:pos="1"/>
              </w:tabs>
              <w:spacing w:before="60" w:after="60"/>
              <w:ind w:left="1"/>
              <w:jc w:val="center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3ABD48B3" w14:textId="35898272" w:rsidR="00E64C3D" w:rsidRPr="001B7940" w:rsidRDefault="00E64C3D" w:rsidP="00E64C3D">
            <w:pPr>
              <w:pStyle w:val="ae"/>
              <w:widowControl w:val="0"/>
              <w:tabs>
                <w:tab w:val="left" w:pos="1"/>
              </w:tabs>
              <w:spacing w:before="60" w:after="60"/>
              <w:ind w:left="1"/>
              <w:rPr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0A9AC429" w14:textId="372AE82A" w:rsidR="00E64C3D" w:rsidRPr="002C3102" w:rsidRDefault="00E64C3D" w:rsidP="00E64C3D">
            <w:pPr>
              <w:widowControl w:val="0"/>
              <w:spacing w:before="60" w:after="60"/>
              <w:ind w:right="-108"/>
              <w:jc w:val="center"/>
              <w:rPr>
                <w:rFonts w:cs="Arial"/>
                <w:sz w:val="23"/>
                <w:szCs w:val="23"/>
                <w:u w:val="single"/>
                <w:lang w:val="en-GB"/>
              </w:rPr>
            </w:pPr>
            <w:r w:rsidRPr="002C3102">
              <w:rPr>
                <w:sz w:val="23"/>
                <w:szCs w:val="23"/>
                <w:u w:val="single"/>
                <w:lang w:val="en-GB"/>
              </w:rPr>
              <w:t>Closed session</w:t>
            </w:r>
          </w:p>
        </w:tc>
        <w:tc>
          <w:tcPr>
            <w:tcW w:w="1717" w:type="dxa"/>
          </w:tcPr>
          <w:p w14:paraId="6E641728" w14:textId="77777777" w:rsidR="00E64C3D" w:rsidRPr="001B7940" w:rsidRDefault="00E64C3D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</w:p>
        </w:tc>
        <w:tc>
          <w:tcPr>
            <w:tcW w:w="1097" w:type="dxa"/>
          </w:tcPr>
          <w:p w14:paraId="10D95790" w14:textId="77777777" w:rsidR="00E64C3D" w:rsidRPr="001B7940" w:rsidRDefault="00E64C3D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C74CF5" w:rsidRPr="00496A2A" w14:paraId="01B4F1A9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1F98171C" w14:textId="77777777" w:rsidR="00C74CF5" w:rsidRPr="001B7940" w:rsidRDefault="00C74CF5">
            <w:pPr>
              <w:widowControl w:val="0"/>
              <w:spacing w:before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28BB5747" w14:textId="447F73F2" w:rsidR="00C74CF5" w:rsidRPr="00496A2A" w:rsidRDefault="00CB3E5E" w:rsidP="00DA6675">
            <w:pPr>
              <w:widowControl w:val="0"/>
              <w:tabs>
                <w:tab w:val="left" w:pos="1"/>
              </w:tabs>
              <w:spacing w:before="60" w:after="60"/>
              <w:ind w:left="1"/>
              <w:jc w:val="center"/>
              <w:rPr>
                <w:sz w:val="23"/>
                <w:szCs w:val="23"/>
                <w:lang w:val="en-US"/>
              </w:rPr>
            </w:pPr>
            <w:r w:rsidRPr="001B7940">
              <w:rPr>
                <w:sz w:val="23"/>
                <w:szCs w:val="23"/>
                <w:lang w:val="en-GB"/>
              </w:rPr>
              <w:t>1</w:t>
            </w:r>
            <w:r w:rsidR="00DA6675" w:rsidRPr="00496A2A">
              <w:rPr>
                <w:sz w:val="23"/>
                <w:szCs w:val="23"/>
                <w:lang w:val="en-US"/>
              </w:rPr>
              <w:t>1.</w:t>
            </w:r>
          </w:p>
        </w:tc>
        <w:tc>
          <w:tcPr>
            <w:tcW w:w="5549" w:type="dxa"/>
          </w:tcPr>
          <w:p w14:paraId="36100AEC" w14:textId="101F3073" w:rsidR="00C74CF5" w:rsidRPr="001B7940" w:rsidRDefault="00CB3E5E">
            <w:pPr>
              <w:widowControl w:val="0"/>
              <w:spacing w:before="60" w:after="60"/>
              <w:ind w:right="-108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 xml:space="preserve">Election of Director of </w:t>
            </w:r>
            <w:r w:rsidR="008713E5" w:rsidRPr="001B7940">
              <w:rPr>
                <w:sz w:val="23"/>
                <w:szCs w:val="23"/>
                <w:lang w:val="en-US"/>
              </w:rPr>
              <w:t>VBLHEP:</w:t>
            </w:r>
          </w:p>
        </w:tc>
        <w:tc>
          <w:tcPr>
            <w:tcW w:w="1717" w:type="dxa"/>
          </w:tcPr>
          <w:p w14:paraId="207FC831" w14:textId="410D459B" w:rsidR="00C74CF5" w:rsidRPr="001B7940" w:rsidRDefault="00A31DCA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>
              <w:rPr>
                <w:rFonts w:cs="Arial"/>
                <w:sz w:val="23"/>
                <w:szCs w:val="23"/>
                <w:lang w:val="en-GB"/>
              </w:rPr>
              <w:t>S. Kilin</w:t>
            </w:r>
          </w:p>
        </w:tc>
        <w:tc>
          <w:tcPr>
            <w:tcW w:w="1097" w:type="dxa"/>
          </w:tcPr>
          <w:p w14:paraId="612FCC13" w14:textId="77777777" w:rsidR="00C74CF5" w:rsidRPr="001B7940" w:rsidRDefault="00C74CF5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C74CF5" w:rsidRPr="00496A2A" w14:paraId="0F758F08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15A7A46F" w14:textId="77777777" w:rsidR="00C74CF5" w:rsidRPr="001B7940" w:rsidRDefault="00C74CF5">
            <w:pPr>
              <w:widowControl w:val="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5B5BE71B" w14:textId="77777777" w:rsidR="00C74CF5" w:rsidRPr="001B7940" w:rsidRDefault="00C74CF5">
            <w:pPr>
              <w:widowControl w:val="0"/>
              <w:tabs>
                <w:tab w:val="left" w:pos="1"/>
              </w:tabs>
              <w:ind w:firstLine="1"/>
              <w:jc w:val="center"/>
              <w:rPr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6FBDCACD" w14:textId="77777777" w:rsidR="00C74CF5" w:rsidRPr="001B7940" w:rsidRDefault="00CB3E5E" w:rsidP="00F05526">
            <w:pPr>
              <w:widowControl w:val="0"/>
              <w:numPr>
                <w:ilvl w:val="0"/>
                <w:numId w:val="1"/>
              </w:numPr>
              <w:spacing w:after="60"/>
              <w:ind w:right="-108" w:hanging="321"/>
              <w:rPr>
                <w:rFonts w:cs="Arial"/>
                <w:color w:val="000000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color w:val="000000"/>
                <w:sz w:val="23"/>
                <w:szCs w:val="23"/>
                <w:lang w:val="en-GB"/>
              </w:rPr>
              <w:t>recommendations of the Election Committee</w:t>
            </w:r>
          </w:p>
        </w:tc>
        <w:tc>
          <w:tcPr>
            <w:tcW w:w="1717" w:type="dxa"/>
          </w:tcPr>
          <w:p w14:paraId="5F1A0C10" w14:textId="77777777" w:rsidR="00C74CF5" w:rsidRPr="001B7940" w:rsidRDefault="00CB3E5E" w:rsidP="00F05526">
            <w:pPr>
              <w:widowControl w:val="0"/>
              <w:spacing w:before="60" w:after="60"/>
              <w:ind w:right="-102"/>
              <w:rPr>
                <w:rFonts w:cs="Arial"/>
                <w:color w:val="000000"/>
                <w:spacing w:val="-4"/>
                <w:sz w:val="23"/>
                <w:szCs w:val="23"/>
                <w:lang w:val="en-US"/>
              </w:rPr>
            </w:pPr>
            <w:r w:rsidRPr="001B7940">
              <w:rPr>
                <w:rFonts w:cs="Arial"/>
                <w:color w:val="000000"/>
                <w:spacing w:val="-4"/>
                <w:sz w:val="23"/>
                <w:szCs w:val="23"/>
                <w:lang w:val="en-US"/>
              </w:rPr>
              <w:t>Election Committee</w:t>
            </w:r>
          </w:p>
        </w:tc>
        <w:tc>
          <w:tcPr>
            <w:tcW w:w="1097" w:type="dxa"/>
          </w:tcPr>
          <w:p w14:paraId="054DA9BE" w14:textId="676B660A" w:rsidR="00C74CF5" w:rsidRPr="00A31DCA" w:rsidRDefault="00C74CF5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US"/>
              </w:rPr>
            </w:pPr>
          </w:p>
        </w:tc>
      </w:tr>
      <w:tr w:rsidR="00C74CF5" w:rsidRPr="001B7940" w14:paraId="6E5F3863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2BFCD171" w14:textId="77777777" w:rsidR="00C74CF5" w:rsidRPr="001B7940" w:rsidRDefault="00C74CF5">
            <w:pPr>
              <w:widowControl w:val="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1CFBA3FC" w14:textId="77777777" w:rsidR="00C74CF5" w:rsidRPr="001B7940" w:rsidRDefault="00C74CF5">
            <w:pPr>
              <w:widowControl w:val="0"/>
              <w:tabs>
                <w:tab w:val="left" w:pos="1"/>
              </w:tabs>
              <w:ind w:firstLine="1"/>
              <w:jc w:val="center"/>
              <w:rPr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7CCEBC68" w14:textId="77777777" w:rsidR="00C74CF5" w:rsidRPr="001B7940" w:rsidRDefault="00CB3E5E" w:rsidP="00F05526">
            <w:pPr>
              <w:widowControl w:val="0"/>
              <w:numPr>
                <w:ilvl w:val="0"/>
                <w:numId w:val="1"/>
              </w:numPr>
              <w:spacing w:before="60" w:after="60"/>
              <w:ind w:right="-108" w:hanging="321"/>
              <w:rPr>
                <w:rFonts w:cs="Arial"/>
                <w:color w:val="000000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color w:val="000000"/>
                <w:sz w:val="23"/>
                <w:szCs w:val="23"/>
                <w:lang w:val="en-GB"/>
              </w:rPr>
              <w:t>presentation by the candidate for the position of Director of VBLHEP</w:t>
            </w:r>
          </w:p>
        </w:tc>
        <w:tc>
          <w:tcPr>
            <w:tcW w:w="1717" w:type="dxa"/>
          </w:tcPr>
          <w:p w14:paraId="221ED506" w14:textId="77777777" w:rsidR="00C74CF5" w:rsidRPr="001B7940" w:rsidRDefault="00CB3E5E" w:rsidP="00F05526">
            <w:pPr>
              <w:widowControl w:val="0"/>
              <w:spacing w:before="60" w:after="60"/>
              <w:rPr>
                <w:rFonts w:cs="Arial"/>
                <w:color w:val="000000"/>
                <w:sz w:val="23"/>
                <w:szCs w:val="23"/>
                <w:lang w:val="en-US"/>
              </w:rPr>
            </w:pPr>
            <w:r w:rsidRPr="001B7940">
              <w:rPr>
                <w:rFonts w:cs="Arial"/>
                <w:color w:val="000000"/>
                <w:sz w:val="23"/>
                <w:szCs w:val="23"/>
                <w:lang w:val="en-US"/>
              </w:rPr>
              <w:t>A. Kisiel</w:t>
            </w:r>
          </w:p>
        </w:tc>
        <w:tc>
          <w:tcPr>
            <w:tcW w:w="1097" w:type="dxa"/>
          </w:tcPr>
          <w:p w14:paraId="13DF08BF" w14:textId="77777777" w:rsidR="00C74CF5" w:rsidRPr="001B7940" w:rsidRDefault="00CB3E5E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 xml:space="preserve">20 min. </w:t>
            </w:r>
          </w:p>
        </w:tc>
      </w:tr>
      <w:tr w:rsidR="00C74CF5" w:rsidRPr="001B7940" w14:paraId="2CB86A1A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56032639" w14:textId="77777777" w:rsidR="00C74CF5" w:rsidRPr="001B7940" w:rsidRDefault="00C74CF5">
            <w:pPr>
              <w:widowControl w:val="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51DE4713" w14:textId="77777777" w:rsidR="00C74CF5" w:rsidRPr="001B7940" w:rsidRDefault="00C74CF5">
            <w:pPr>
              <w:widowControl w:val="0"/>
              <w:tabs>
                <w:tab w:val="left" w:pos="1"/>
              </w:tabs>
              <w:ind w:firstLine="1"/>
              <w:jc w:val="center"/>
              <w:rPr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57599318" w14:textId="77777777" w:rsidR="00C74CF5" w:rsidRPr="001B7940" w:rsidRDefault="00CB3E5E" w:rsidP="00F05526">
            <w:pPr>
              <w:widowControl w:val="0"/>
              <w:numPr>
                <w:ilvl w:val="0"/>
                <w:numId w:val="1"/>
              </w:numPr>
              <w:spacing w:before="60" w:after="60"/>
              <w:ind w:right="-108" w:hanging="321"/>
              <w:rPr>
                <w:rFonts w:cs="Arial"/>
                <w:color w:val="000000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color w:val="000000"/>
                <w:sz w:val="23"/>
                <w:szCs w:val="23"/>
                <w:lang w:val="en-GB"/>
              </w:rPr>
              <w:t>discussion of the candidate</w:t>
            </w:r>
          </w:p>
        </w:tc>
        <w:tc>
          <w:tcPr>
            <w:tcW w:w="1717" w:type="dxa"/>
          </w:tcPr>
          <w:p w14:paraId="226CEED7" w14:textId="77777777" w:rsidR="00C74CF5" w:rsidRPr="001B7940" w:rsidRDefault="00C74CF5">
            <w:pPr>
              <w:widowControl w:val="0"/>
              <w:rPr>
                <w:rFonts w:cs="Arial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097" w:type="dxa"/>
          </w:tcPr>
          <w:p w14:paraId="48136FE4" w14:textId="77777777" w:rsidR="00C74CF5" w:rsidRPr="001B7940" w:rsidRDefault="00C74CF5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C74CF5" w:rsidRPr="001B7940" w14:paraId="66D62DF0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39CB2CFB" w14:textId="77777777" w:rsidR="00C74CF5" w:rsidRPr="001B7940" w:rsidRDefault="00C74CF5">
            <w:pPr>
              <w:widowControl w:val="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4289623D" w14:textId="77777777" w:rsidR="00C74CF5" w:rsidRPr="001B7940" w:rsidRDefault="00C74CF5">
            <w:pPr>
              <w:widowControl w:val="0"/>
              <w:tabs>
                <w:tab w:val="left" w:pos="1"/>
              </w:tabs>
              <w:ind w:firstLine="1"/>
              <w:jc w:val="center"/>
              <w:rPr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2B8A9BD2" w14:textId="07CF672C" w:rsidR="001B7940" w:rsidRPr="001B7940" w:rsidRDefault="00E73F7F" w:rsidP="002C3102">
            <w:pPr>
              <w:widowControl w:val="0"/>
              <w:numPr>
                <w:ilvl w:val="0"/>
                <w:numId w:val="1"/>
              </w:numPr>
              <w:spacing w:before="60" w:after="60"/>
              <w:ind w:right="-108" w:hanging="321"/>
              <w:rPr>
                <w:rFonts w:cs="Arial"/>
                <w:color w:val="000000"/>
                <w:sz w:val="23"/>
                <w:szCs w:val="23"/>
                <w:lang w:val="en-GB"/>
              </w:rPr>
            </w:pPr>
            <w:r>
              <w:rPr>
                <w:rFonts w:cs="Arial"/>
                <w:color w:val="000000"/>
                <w:sz w:val="23"/>
                <w:szCs w:val="23"/>
                <w:lang w:val="en-GB"/>
              </w:rPr>
              <w:t>voting</w:t>
            </w:r>
          </w:p>
        </w:tc>
        <w:tc>
          <w:tcPr>
            <w:tcW w:w="1717" w:type="dxa"/>
          </w:tcPr>
          <w:p w14:paraId="7F88A313" w14:textId="77777777" w:rsidR="00C74CF5" w:rsidRPr="001B7940" w:rsidRDefault="00C74CF5">
            <w:pPr>
              <w:widowControl w:val="0"/>
              <w:rPr>
                <w:rFonts w:cs="Arial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097" w:type="dxa"/>
          </w:tcPr>
          <w:p w14:paraId="37E4FD4C" w14:textId="77777777" w:rsidR="00C74CF5" w:rsidRPr="001B7940" w:rsidRDefault="00C74CF5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1B7940" w:rsidRPr="0091462D" w14:paraId="5777C39F" w14:textId="77777777" w:rsidTr="00883318">
        <w:trPr>
          <w:gridAfter w:val="1"/>
          <w:wAfter w:w="25" w:type="dxa"/>
        </w:trPr>
        <w:tc>
          <w:tcPr>
            <w:tcW w:w="900" w:type="dxa"/>
            <w:gridSpan w:val="2"/>
          </w:tcPr>
          <w:p w14:paraId="1A42DF2A" w14:textId="77777777" w:rsidR="001B7940" w:rsidRPr="001B7940" w:rsidRDefault="001B7940">
            <w:pPr>
              <w:widowControl w:val="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750" w:type="dxa"/>
          </w:tcPr>
          <w:p w14:paraId="12781212" w14:textId="77777777" w:rsidR="001B7940" w:rsidRPr="001B7940" w:rsidRDefault="001B7940">
            <w:pPr>
              <w:widowControl w:val="0"/>
              <w:tabs>
                <w:tab w:val="left" w:pos="1"/>
              </w:tabs>
              <w:ind w:firstLine="1"/>
              <w:jc w:val="center"/>
              <w:rPr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5549" w:type="dxa"/>
          </w:tcPr>
          <w:p w14:paraId="2359FEC7" w14:textId="412A01F9" w:rsidR="001B7940" w:rsidRPr="001B7940" w:rsidRDefault="001B7940" w:rsidP="00E73F7F">
            <w:pPr>
              <w:widowControl w:val="0"/>
              <w:numPr>
                <w:ilvl w:val="0"/>
                <w:numId w:val="1"/>
              </w:numPr>
              <w:spacing w:before="60" w:after="60"/>
              <w:ind w:right="-108" w:hanging="321"/>
              <w:rPr>
                <w:rFonts w:cs="Arial"/>
                <w:color w:val="000000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color w:val="000000"/>
                <w:sz w:val="23"/>
                <w:szCs w:val="23"/>
                <w:lang w:val="en-GB"/>
              </w:rPr>
              <w:t xml:space="preserve">announcement of </w:t>
            </w:r>
            <w:r w:rsidR="00E73F7F">
              <w:rPr>
                <w:rFonts w:cs="Arial"/>
                <w:color w:val="000000"/>
                <w:sz w:val="23"/>
                <w:szCs w:val="23"/>
                <w:lang w:val="en-GB"/>
              </w:rPr>
              <w:t xml:space="preserve">voting </w:t>
            </w:r>
            <w:r w:rsidRPr="001B7940">
              <w:rPr>
                <w:rFonts w:cs="Arial"/>
                <w:color w:val="000000"/>
                <w:sz w:val="23"/>
                <w:szCs w:val="23"/>
                <w:lang w:val="en-GB"/>
              </w:rPr>
              <w:t>results</w:t>
            </w:r>
          </w:p>
        </w:tc>
        <w:tc>
          <w:tcPr>
            <w:tcW w:w="1717" w:type="dxa"/>
          </w:tcPr>
          <w:p w14:paraId="4E8FE1A6" w14:textId="77777777" w:rsidR="001B7940" w:rsidRPr="001B7940" w:rsidRDefault="001B7940">
            <w:pPr>
              <w:widowControl w:val="0"/>
              <w:rPr>
                <w:rFonts w:cs="Arial"/>
                <w:color w:val="000000"/>
                <w:sz w:val="23"/>
                <w:szCs w:val="23"/>
                <w:lang w:val="en-US"/>
              </w:rPr>
            </w:pPr>
          </w:p>
        </w:tc>
        <w:tc>
          <w:tcPr>
            <w:tcW w:w="1097" w:type="dxa"/>
          </w:tcPr>
          <w:p w14:paraId="00D0707B" w14:textId="77777777" w:rsidR="001B7940" w:rsidRPr="001B7940" w:rsidRDefault="001B7940" w:rsidP="00F05526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C74CF5" w:rsidRPr="001B7940" w14:paraId="04FE2820" w14:textId="77777777" w:rsidTr="00883318">
        <w:tblPrEx>
          <w:tblLook w:val="04A0" w:firstRow="1" w:lastRow="0" w:firstColumn="1" w:lastColumn="0" w:noHBand="0" w:noVBand="1"/>
        </w:tblPrEx>
        <w:trPr>
          <w:gridBefore w:val="1"/>
          <w:wBefore w:w="128" w:type="dxa"/>
        </w:trPr>
        <w:tc>
          <w:tcPr>
            <w:tcW w:w="9910" w:type="dxa"/>
            <w:gridSpan w:val="6"/>
          </w:tcPr>
          <w:p w14:paraId="30AA013C" w14:textId="77777777" w:rsidR="00C74CF5" w:rsidRPr="001B7940" w:rsidRDefault="00CB3E5E">
            <w:pPr>
              <w:pageBreakBefore/>
              <w:widowControl w:val="0"/>
              <w:spacing w:before="60" w:after="60"/>
              <w:rPr>
                <w:b/>
                <w:i/>
                <w:sz w:val="23"/>
                <w:szCs w:val="23"/>
                <w:lang w:val="en-GB"/>
              </w:rPr>
            </w:pPr>
            <w:r w:rsidRPr="001B7940">
              <w:rPr>
                <w:b/>
                <w:i/>
                <w:sz w:val="23"/>
                <w:szCs w:val="23"/>
                <w:lang w:val="en-GB"/>
              </w:rPr>
              <w:lastRenderedPageBreak/>
              <w:t>25 February 2022, Friday</w:t>
            </w:r>
          </w:p>
        </w:tc>
      </w:tr>
    </w:tbl>
    <w:p w14:paraId="06894265" w14:textId="77777777" w:rsidR="001B7940" w:rsidRPr="001B7940" w:rsidRDefault="001B7940" w:rsidP="001B7940">
      <w:pPr>
        <w:spacing w:line="216" w:lineRule="auto"/>
        <w:rPr>
          <w:sz w:val="23"/>
          <w:szCs w:val="23"/>
          <w:lang w:val="en-GB"/>
        </w:rPr>
      </w:pPr>
    </w:p>
    <w:tbl>
      <w:tblPr>
        <w:tblW w:w="1009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1"/>
        <w:gridCol w:w="961"/>
        <w:gridCol w:w="10"/>
        <w:gridCol w:w="11"/>
        <w:gridCol w:w="567"/>
        <w:gridCol w:w="12"/>
        <w:gridCol w:w="9"/>
        <w:gridCol w:w="5224"/>
        <w:gridCol w:w="142"/>
        <w:gridCol w:w="1842"/>
        <w:gridCol w:w="1272"/>
        <w:gridCol w:w="21"/>
        <w:gridCol w:w="11"/>
      </w:tblGrid>
      <w:tr w:rsidR="001B7940" w:rsidRPr="002C3102" w14:paraId="6F593216" w14:textId="77777777" w:rsidTr="00335E69">
        <w:trPr>
          <w:gridAfter w:val="1"/>
          <w:wAfter w:w="11" w:type="dxa"/>
        </w:trPr>
        <w:tc>
          <w:tcPr>
            <w:tcW w:w="972" w:type="dxa"/>
            <w:gridSpan w:val="2"/>
          </w:tcPr>
          <w:p w14:paraId="5AC4BDD9" w14:textId="2DEE4142" w:rsidR="001B7940" w:rsidRPr="001B7940" w:rsidRDefault="001B7940" w:rsidP="004351A5">
            <w:pPr>
              <w:widowControl w:val="0"/>
              <w:spacing w:before="60" w:after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i/>
                <w:iCs/>
                <w:sz w:val="23"/>
                <w:szCs w:val="23"/>
                <w:lang w:val="en-GB"/>
              </w:rPr>
              <w:t>15:00</w:t>
            </w:r>
          </w:p>
        </w:tc>
        <w:tc>
          <w:tcPr>
            <w:tcW w:w="600" w:type="dxa"/>
            <w:gridSpan w:val="4"/>
          </w:tcPr>
          <w:p w14:paraId="48B402EA" w14:textId="6EC2AA40" w:rsidR="001B7940" w:rsidRPr="001B7940" w:rsidRDefault="001B7940" w:rsidP="004351A5">
            <w:pPr>
              <w:widowControl w:val="0"/>
              <w:tabs>
                <w:tab w:val="left" w:pos="1"/>
              </w:tabs>
              <w:spacing w:before="60" w:after="60"/>
              <w:ind w:left="1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12.</w:t>
            </w:r>
          </w:p>
        </w:tc>
        <w:tc>
          <w:tcPr>
            <w:tcW w:w="5233" w:type="dxa"/>
            <w:gridSpan w:val="2"/>
          </w:tcPr>
          <w:p w14:paraId="3CE09B55" w14:textId="77777777" w:rsidR="001B7940" w:rsidRPr="001B7940" w:rsidRDefault="001B7940" w:rsidP="004351A5">
            <w:pPr>
              <w:widowControl w:val="0"/>
              <w:spacing w:before="60" w:after="60"/>
              <w:rPr>
                <w:sz w:val="23"/>
                <w:szCs w:val="23"/>
                <w:lang w:val="en-GB"/>
              </w:rPr>
            </w:pPr>
            <w:r w:rsidRPr="001B7940">
              <w:rPr>
                <w:sz w:val="23"/>
                <w:szCs w:val="23"/>
                <w:lang w:val="en-GB"/>
              </w:rPr>
              <w:t>Reports by young scientists as recommended by the PACs:</w:t>
            </w:r>
          </w:p>
        </w:tc>
        <w:tc>
          <w:tcPr>
            <w:tcW w:w="1984" w:type="dxa"/>
            <w:gridSpan w:val="2"/>
          </w:tcPr>
          <w:p w14:paraId="0FB3DAEE" w14:textId="77777777" w:rsidR="001B7940" w:rsidRPr="001B7940" w:rsidRDefault="001B7940" w:rsidP="004351A5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</w:p>
        </w:tc>
        <w:tc>
          <w:tcPr>
            <w:tcW w:w="1293" w:type="dxa"/>
            <w:gridSpan w:val="2"/>
          </w:tcPr>
          <w:p w14:paraId="01E2A825" w14:textId="77777777" w:rsidR="001B7940" w:rsidRPr="001B7940" w:rsidRDefault="001B7940" w:rsidP="004351A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1B7940" w:rsidRPr="001B7940" w14:paraId="5EC82BB0" w14:textId="77777777" w:rsidTr="00335E69">
        <w:trPr>
          <w:gridAfter w:val="1"/>
          <w:wAfter w:w="11" w:type="dxa"/>
        </w:trPr>
        <w:tc>
          <w:tcPr>
            <w:tcW w:w="972" w:type="dxa"/>
            <w:gridSpan w:val="2"/>
          </w:tcPr>
          <w:p w14:paraId="4BE35AFF" w14:textId="77777777" w:rsidR="001B7940" w:rsidRPr="001B7940" w:rsidRDefault="001B7940" w:rsidP="004351A5">
            <w:pPr>
              <w:widowControl w:val="0"/>
              <w:spacing w:before="60" w:after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600" w:type="dxa"/>
            <w:gridSpan w:val="4"/>
          </w:tcPr>
          <w:p w14:paraId="6C26D3DB" w14:textId="77777777" w:rsidR="001B7940" w:rsidRPr="001B7940" w:rsidRDefault="001B7940" w:rsidP="004351A5">
            <w:pPr>
              <w:pStyle w:val="ae"/>
              <w:widowControl w:val="0"/>
              <w:tabs>
                <w:tab w:val="left" w:pos="1"/>
              </w:tabs>
              <w:spacing w:before="60" w:after="60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233" w:type="dxa"/>
            <w:gridSpan w:val="2"/>
          </w:tcPr>
          <w:p w14:paraId="289A75FE" w14:textId="77777777" w:rsidR="001B7940" w:rsidRPr="001B7940" w:rsidRDefault="001B7940" w:rsidP="004351A5">
            <w:pPr>
              <w:pStyle w:val="3"/>
              <w:widowControl w:val="0"/>
              <w:numPr>
                <w:ilvl w:val="0"/>
                <w:numId w:val="1"/>
              </w:numPr>
              <w:spacing w:before="60" w:after="60"/>
              <w:ind w:right="-108" w:hanging="321"/>
              <w:rPr>
                <w:rFonts w:cs="Arial"/>
                <w:b w:val="0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b w:val="0"/>
                <w:sz w:val="23"/>
                <w:szCs w:val="23"/>
                <w:lang w:val="en-GB"/>
              </w:rPr>
              <w:t>“</w:t>
            </w:r>
            <w:r w:rsidRPr="001B7940">
              <w:rPr>
                <w:b w:val="0"/>
                <w:sz w:val="23"/>
                <w:szCs w:val="23"/>
                <w:lang w:val="en-GB"/>
              </w:rPr>
              <w:t xml:space="preserve">Investigation of superconductivity and magnetism in layered nanostructures by polarized neutron reflectometry with secondary radiation registration” </w:t>
            </w:r>
          </w:p>
        </w:tc>
        <w:tc>
          <w:tcPr>
            <w:tcW w:w="1984" w:type="dxa"/>
            <w:gridSpan w:val="2"/>
          </w:tcPr>
          <w:p w14:paraId="48AD4772" w14:textId="77777777" w:rsidR="001B7940" w:rsidRPr="001B7940" w:rsidRDefault="001B7940" w:rsidP="004351A5">
            <w:pPr>
              <w:widowControl w:val="0"/>
              <w:spacing w:before="60" w:after="60"/>
              <w:rPr>
                <w:sz w:val="23"/>
                <w:szCs w:val="23"/>
                <w:lang w:val="en-GB"/>
              </w:rPr>
            </w:pPr>
            <w:r w:rsidRPr="001B7940">
              <w:rPr>
                <w:sz w:val="23"/>
                <w:szCs w:val="23"/>
                <w:lang w:val="en-GB"/>
              </w:rPr>
              <w:t>V. </w:t>
            </w:r>
            <w:proofErr w:type="spellStart"/>
            <w:r w:rsidRPr="001B7940">
              <w:rPr>
                <w:sz w:val="23"/>
                <w:szCs w:val="23"/>
                <w:lang w:val="en-GB"/>
              </w:rPr>
              <w:t>Zhaketov</w:t>
            </w:r>
            <w:proofErr w:type="spellEnd"/>
          </w:p>
        </w:tc>
        <w:tc>
          <w:tcPr>
            <w:tcW w:w="1293" w:type="dxa"/>
            <w:gridSpan w:val="2"/>
          </w:tcPr>
          <w:p w14:paraId="3A9AC6C4" w14:textId="77777777" w:rsidR="001B7940" w:rsidRPr="001B7940" w:rsidRDefault="001B7940" w:rsidP="004351A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15 min.</w:t>
            </w:r>
          </w:p>
        </w:tc>
      </w:tr>
      <w:tr w:rsidR="001B7940" w:rsidRPr="001B7940" w14:paraId="68D551E5" w14:textId="77777777" w:rsidTr="00335E69">
        <w:trPr>
          <w:trHeight w:val="624"/>
        </w:trPr>
        <w:tc>
          <w:tcPr>
            <w:tcW w:w="972" w:type="dxa"/>
            <w:gridSpan w:val="2"/>
          </w:tcPr>
          <w:p w14:paraId="4040DAA6" w14:textId="77777777" w:rsidR="001B7940" w:rsidRPr="001B7940" w:rsidRDefault="001B7940" w:rsidP="004351A5">
            <w:pPr>
              <w:pStyle w:val="3"/>
              <w:widowControl w:val="0"/>
              <w:spacing w:before="60" w:after="60"/>
              <w:ind w:right="-108"/>
              <w:rPr>
                <w:b w:val="0"/>
                <w:sz w:val="23"/>
                <w:szCs w:val="23"/>
                <w:lang w:val="en-GB"/>
              </w:rPr>
            </w:pPr>
          </w:p>
        </w:tc>
        <w:tc>
          <w:tcPr>
            <w:tcW w:w="600" w:type="dxa"/>
            <w:gridSpan w:val="4"/>
          </w:tcPr>
          <w:p w14:paraId="1310F8BC" w14:textId="77777777" w:rsidR="001B7940" w:rsidRPr="001B7940" w:rsidRDefault="001B7940" w:rsidP="004351A5">
            <w:pPr>
              <w:pStyle w:val="3"/>
              <w:widowControl w:val="0"/>
              <w:spacing w:before="60" w:after="60"/>
              <w:ind w:left="357" w:right="-108"/>
              <w:rPr>
                <w:b w:val="0"/>
                <w:sz w:val="23"/>
                <w:szCs w:val="23"/>
                <w:lang w:val="en-GB"/>
              </w:rPr>
            </w:pPr>
          </w:p>
        </w:tc>
        <w:tc>
          <w:tcPr>
            <w:tcW w:w="5233" w:type="dxa"/>
            <w:gridSpan w:val="2"/>
          </w:tcPr>
          <w:p w14:paraId="0D230364" w14:textId="77777777" w:rsidR="001B7940" w:rsidRPr="001B7940" w:rsidRDefault="001B7940" w:rsidP="004351A5">
            <w:pPr>
              <w:pStyle w:val="3"/>
              <w:widowControl w:val="0"/>
              <w:numPr>
                <w:ilvl w:val="0"/>
                <w:numId w:val="1"/>
              </w:numPr>
              <w:spacing w:before="60" w:after="60"/>
              <w:ind w:right="-108" w:hanging="321"/>
              <w:rPr>
                <w:b w:val="0"/>
                <w:sz w:val="23"/>
                <w:szCs w:val="23"/>
                <w:lang w:val="en-GB"/>
              </w:rPr>
            </w:pPr>
            <w:r w:rsidRPr="001B7940">
              <w:rPr>
                <w:b w:val="0"/>
                <w:sz w:val="23"/>
                <w:szCs w:val="23"/>
                <w:lang w:val="en-GB"/>
              </w:rPr>
              <w:t xml:space="preserve">“Deep learning methods and software for </w:t>
            </w:r>
            <w:r w:rsidRPr="001B7940">
              <w:rPr>
                <w:b w:val="0"/>
                <w:sz w:val="23"/>
                <w:szCs w:val="23"/>
                <w:lang w:val="en-US"/>
              </w:rPr>
              <w:br/>
            </w:r>
            <w:r w:rsidRPr="001B7940">
              <w:rPr>
                <w:b w:val="0"/>
                <w:sz w:val="23"/>
                <w:szCs w:val="23"/>
                <w:lang w:val="en-GB"/>
              </w:rPr>
              <w:t>the reconstruction of elementary particle trajectories”</w:t>
            </w:r>
          </w:p>
        </w:tc>
        <w:tc>
          <w:tcPr>
            <w:tcW w:w="1984" w:type="dxa"/>
            <w:gridSpan w:val="2"/>
          </w:tcPr>
          <w:p w14:paraId="1345C48F" w14:textId="77777777" w:rsidR="001B7940" w:rsidRPr="001B7940" w:rsidRDefault="001B7940" w:rsidP="004351A5">
            <w:pPr>
              <w:pStyle w:val="3"/>
              <w:widowControl w:val="0"/>
              <w:spacing w:before="60" w:after="60"/>
              <w:ind w:left="36" w:right="-108"/>
              <w:rPr>
                <w:b w:val="0"/>
                <w:sz w:val="23"/>
                <w:szCs w:val="23"/>
                <w:lang w:val="en-GB"/>
              </w:rPr>
            </w:pPr>
            <w:r w:rsidRPr="001B7940">
              <w:rPr>
                <w:b w:val="0"/>
                <w:sz w:val="23"/>
                <w:szCs w:val="23"/>
                <w:lang w:val="en-GB"/>
              </w:rPr>
              <w:t>P.</w:t>
            </w:r>
            <w:r w:rsidRPr="001B7940">
              <w:rPr>
                <w:b w:val="0"/>
                <w:sz w:val="23"/>
                <w:szCs w:val="23"/>
                <w:lang w:val="en-US"/>
              </w:rPr>
              <w:t> </w:t>
            </w:r>
            <w:proofErr w:type="spellStart"/>
            <w:r w:rsidRPr="001B7940">
              <w:rPr>
                <w:b w:val="0"/>
                <w:sz w:val="23"/>
                <w:szCs w:val="23"/>
                <w:lang w:val="en-GB"/>
              </w:rPr>
              <w:t>Goncharov</w:t>
            </w:r>
            <w:proofErr w:type="spellEnd"/>
          </w:p>
        </w:tc>
        <w:tc>
          <w:tcPr>
            <w:tcW w:w="1304" w:type="dxa"/>
            <w:gridSpan w:val="3"/>
          </w:tcPr>
          <w:p w14:paraId="76926262" w14:textId="77777777" w:rsidR="001B7940" w:rsidRPr="001B7940" w:rsidRDefault="001B7940" w:rsidP="004351A5">
            <w:pPr>
              <w:pStyle w:val="3"/>
              <w:widowControl w:val="0"/>
              <w:spacing w:before="60" w:after="60"/>
              <w:ind w:left="357" w:right="-108"/>
              <w:rPr>
                <w:b w:val="0"/>
                <w:sz w:val="23"/>
                <w:szCs w:val="23"/>
                <w:lang w:val="en-GB"/>
              </w:rPr>
            </w:pPr>
            <w:r w:rsidRPr="001B7940">
              <w:rPr>
                <w:b w:val="0"/>
                <w:sz w:val="23"/>
                <w:szCs w:val="23"/>
                <w:lang w:val="en-GB"/>
              </w:rPr>
              <w:t>15 min.</w:t>
            </w:r>
          </w:p>
        </w:tc>
      </w:tr>
      <w:tr w:rsidR="001B7940" w:rsidRPr="001B7940" w14:paraId="69CBF0F3" w14:textId="77777777" w:rsidTr="00335E69">
        <w:trPr>
          <w:trHeight w:val="624"/>
        </w:trPr>
        <w:tc>
          <w:tcPr>
            <w:tcW w:w="972" w:type="dxa"/>
            <w:gridSpan w:val="2"/>
          </w:tcPr>
          <w:p w14:paraId="5AB3A79D" w14:textId="77777777" w:rsidR="001B7940" w:rsidRPr="001B7940" w:rsidRDefault="001B7940" w:rsidP="004351A5">
            <w:pPr>
              <w:pStyle w:val="3"/>
              <w:widowControl w:val="0"/>
              <w:spacing w:before="60" w:after="60"/>
              <w:ind w:right="-108"/>
              <w:rPr>
                <w:b w:val="0"/>
                <w:sz w:val="23"/>
                <w:szCs w:val="23"/>
                <w:lang w:val="en-GB"/>
              </w:rPr>
            </w:pPr>
          </w:p>
        </w:tc>
        <w:tc>
          <w:tcPr>
            <w:tcW w:w="600" w:type="dxa"/>
            <w:gridSpan w:val="4"/>
          </w:tcPr>
          <w:p w14:paraId="393221AE" w14:textId="77777777" w:rsidR="001B7940" w:rsidRPr="001B7940" w:rsidRDefault="001B7940" w:rsidP="004351A5">
            <w:pPr>
              <w:pStyle w:val="3"/>
              <w:widowControl w:val="0"/>
              <w:spacing w:before="60" w:after="60"/>
              <w:ind w:left="357" w:right="-108"/>
              <w:rPr>
                <w:b w:val="0"/>
                <w:sz w:val="23"/>
                <w:szCs w:val="23"/>
                <w:lang w:val="en-GB"/>
              </w:rPr>
            </w:pPr>
          </w:p>
        </w:tc>
        <w:tc>
          <w:tcPr>
            <w:tcW w:w="5233" w:type="dxa"/>
            <w:gridSpan w:val="2"/>
          </w:tcPr>
          <w:p w14:paraId="5342DC6A" w14:textId="77777777" w:rsidR="001B7940" w:rsidRPr="001B7940" w:rsidRDefault="001B7940" w:rsidP="004351A5">
            <w:pPr>
              <w:pStyle w:val="3"/>
              <w:widowControl w:val="0"/>
              <w:numPr>
                <w:ilvl w:val="0"/>
                <w:numId w:val="1"/>
              </w:numPr>
              <w:spacing w:before="60" w:after="60"/>
              <w:ind w:right="-108" w:hanging="321"/>
              <w:rPr>
                <w:b w:val="0"/>
                <w:sz w:val="23"/>
                <w:szCs w:val="23"/>
                <w:lang w:val="en-GB"/>
              </w:rPr>
            </w:pPr>
            <w:r w:rsidRPr="001B7940">
              <w:rPr>
                <w:b w:val="0"/>
                <w:sz w:val="23"/>
                <w:szCs w:val="23"/>
                <w:lang w:val="en-GB"/>
              </w:rPr>
              <w:t>“Construction of ARIADNA applied stations based on the NICA accelerator complex”</w:t>
            </w:r>
          </w:p>
        </w:tc>
        <w:tc>
          <w:tcPr>
            <w:tcW w:w="1984" w:type="dxa"/>
            <w:gridSpan w:val="2"/>
          </w:tcPr>
          <w:p w14:paraId="470E9DEF" w14:textId="77777777" w:rsidR="001B7940" w:rsidRPr="001B7940" w:rsidRDefault="001B7940" w:rsidP="004351A5">
            <w:pPr>
              <w:pStyle w:val="3"/>
              <w:widowControl w:val="0"/>
              <w:spacing w:before="60" w:after="60"/>
              <w:ind w:left="36" w:right="-108"/>
              <w:rPr>
                <w:b w:val="0"/>
                <w:sz w:val="23"/>
                <w:szCs w:val="23"/>
                <w:lang w:val="en-GB"/>
              </w:rPr>
            </w:pPr>
            <w:r w:rsidRPr="001B7940">
              <w:rPr>
                <w:b w:val="0"/>
                <w:sz w:val="23"/>
                <w:szCs w:val="23"/>
                <w:lang w:val="en-GB"/>
              </w:rPr>
              <w:t>A</w:t>
            </w:r>
            <w:r w:rsidRPr="001B7940">
              <w:rPr>
                <w:b w:val="0"/>
                <w:sz w:val="23"/>
                <w:szCs w:val="23"/>
                <w:lang w:val="en-US"/>
              </w:rPr>
              <w:t>. </w:t>
            </w:r>
            <w:proofErr w:type="spellStart"/>
            <w:r w:rsidRPr="001B7940">
              <w:rPr>
                <w:b w:val="0"/>
                <w:sz w:val="23"/>
                <w:szCs w:val="23"/>
                <w:lang w:val="en-GB"/>
              </w:rPr>
              <w:t>Slivin</w:t>
            </w:r>
            <w:proofErr w:type="spellEnd"/>
          </w:p>
        </w:tc>
        <w:tc>
          <w:tcPr>
            <w:tcW w:w="1304" w:type="dxa"/>
            <w:gridSpan w:val="3"/>
          </w:tcPr>
          <w:p w14:paraId="16CDA1FC" w14:textId="3A4987F2" w:rsidR="001B7940" w:rsidRPr="001B7940" w:rsidRDefault="00DD6848" w:rsidP="004351A5">
            <w:pPr>
              <w:pStyle w:val="3"/>
              <w:widowControl w:val="0"/>
              <w:spacing w:before="60" w:after="60"/>
              <w:ind w:right="-108"/>
              <w:jc w:val="right"/>
              <w:rPr>
                <w:b w:val="0"/>
                <w:sz w:val="23"/>
                <w:szCs w:val="23"/>
                <w:lang w:val="en-GB"/>
              </w:rPr>
            </w:pPr>
            <w:r w:rsidRPr="001B7940">
              <w:rPr>
                <w:b w:val="0"/>
                <w:sz w:val="23"/>
                <w:szCs w:val="23"/>
                <w:lang w:val="en-GB"/>
              </w:rPr>
              <w:t>15 min.</w:t>
            </w:r>
          </w:p>
        </w:tc>
      </w:tr>
      <w:tr w:rsidR="001B7940" w:rsidRPr="001B7940" w14:paraId="7E146063" w14:textId="77777777" w:rsidTr="00335E69">
        <w:trPr>
          <w:trHeight w:val="624"/>
        </w:trPr>
        <w:tc>
          <w:tcPr>
            <w:tcW w:w="972" w:type="dxa"/>
            <w:gridSpan w:val="2"/>
          </w:tcPr>
          <w:p w14:paraId="4FE78127" w14:textId="77777777" w:rsidR="001B7940" w:rsidRPr="001B7940" w:rsidRDefault="001B7940" w:rsidP="004351A5">
            <w:pPr>
              <w:pStyle w:val="3"/>
              <w:widowControl w:val="0"/>
              <w:spacing w:before="60" w:after="60"/>
              <w:ind w:right="-108"/>
              <w:rPr>
                <w:b w:val="0"/>
                <w:sz w:val="23"/>
                <w:szCs w:val="23"/>
                <w:lang w:val="en-GB"/>
              </w:rPr>
            </w:pPr>
          </w:p>
        </w:tc>
        <w:tc>
          <w:tcPr>
            <w:tcW w:w="600" w:type="dxa"/>
            <w:gridSpan w:val="4"/>
          </w:tcPr>
          <w:p w14:paraId="7F529E10" w14:textId="77777777" w:rsidR="001B7940" w:rsidRPr="001B7940" w:rsidRDefault="001B7940" w:rsidP="004351A5">
            <w:pPr>
              <w:pStyle w:val="3"/>
              <w:widowControl w:val="0"/>
              <w:spacing w:before="60" w:after="60"/>
              <w:ind w:left="357" w:right="-108"/>
              <w:rPr>
                <w:b w:val="0"/>
                <w:sz w:val="23"/>
                <w:szCs w:val="23"/>
                <w:lang w:val="en-GB"/>
              </w:rPr>
            </w:pPr>
          </w:p>
        </w:tc>
        <w:tc>
          <w:tcPr>
            <w:tcW w:w="5233" w:type="dxa"/>
            <w:gridSpan w:val="2"/>
          </w:tcPr>
          <w:p w14:paraId="1F86D768" w14:textId="77777777" w:rsidR="001B7940" w:rsidRPr="001B7940" w:rsidRDefault="001B7940" w:rsidP="004351A5">
            <w:pPr>
              <w:pStyle w:val="3"/>
              <w:widowControl w:val="0"/>
              <w:numPr>
                <w:ilvl w:val="0"/>
                <w:numId w:val="1"/>
              </w:numPr>
              <w:spacing w:before="60" w:after="60"/>
              <w:ind w:right="-108" w:hanging="321"/>
              <w:rPr>
                <w:b w:val="0"/>
                <w:sz w:val="23"/>
                <w:szCs w:val="23"/>
                <w:lang w:val="en-GB"/>
              </w:rPr>
            </w:pPr>
            <w:r w:rsidRPr="001B7940">
              <w:rPr>
                <w:b w:val="0"/>
                <w:sz w:val="23"/>
                <w:szCs w:val="23"/>
                <w:lang w:val="en-GB"/>
              </w:rPr>
              <w:t>“Detailed study of radioactive decay properties of No isotopes with α, β, γ-spectroscopy method”</w:t>
            </w:r>
          </w:p>
        </w:tc>
        <w:tc>
          <w:tcPr>
            <w:tcW w:w="1984" w:type="dxa"/>
            <w:gridSpan w:val="2"/>
          </w:tcPr>
          <w:p w14:paraId="1302738C" w14:textId="77777777" w:rsidR="001B7940" w:rsidRPr="001B7940" w:rsidRDefault="001B7940" w:rsidP="004351A5">
            <w:pPr>
              <w:pStyle w:val="3"/>
              <w:widowControl w:val="0"/>
              <w:spacing w:before="60" w:after="60"/>
              <w:ind w:left="36" w:right="-108"/>
              <w:rPr>
                <w:b w:val="0"/>
                <w:sz w:val="23"/>
                <w:szCs w:val="23"/>
                <w:lang w:val="en-GB"/>
              </w:rPr>
            </w:pPr>
            <w:r w:rsidRPr="001B7940">
              <w:rPr>
                <w:b w:val="0"/>
                <w:sz w:val="23"/>
                <w:szCs w:val="23"/>
                <w:lang w:val="en-GB"/>
              </w:rPr>
              <w:t>M. </w:t>
            </w:r>
            <w:proofErr w:type="spellStart"/>
            <w:r w:rsidRPr="001B7940">
              <w:rPr>
                <w:b w:val="0"/>
                <w:sz w:val="23"/>
                <w:szCs w:val="23"/>
                <w:lang w:val="en-GB"/>
              </w:rPr>
              <w:t>Tezekbayeva</w:t>
            </w:r>
            <w:proofErr w:type="spellEnd"/>
            <w:r w:rsidRPr="001B7940">
              <w:rPr>
                <w:b w:val="0"/>
                <w:sz w:val="23"/>
                <w:szCs w:val="23"/>
                <w:lang w:val="en-GB"/>
              </w:rPr>
              <w:t xml:space="preserve"> </w:t>
            </w:r>
          </w:p>
        </w:tc>
        <w:tc>
          <w:tcPr>
            <w:tcW w:w="1304" w:type="dxa"/>
            <w:gridSpan w:val="3"/>
          </w:tcPr>
          <w:p w14:paraId="60176F44" w14:textId="77777777" w:rsidR="001B7940" w:rsidRPr="001B7940" w:rsidRDefault="001B7940" w:rsidP="004351A5">
            <w:pPr>
              <w:pStyle w:val="3"/>
              <w:widowControl w:val="0"/>
              <w:spacing w:before="60" w:after="60"/>
              <w:ind w:right="-108"/>
              <w:jc w:val="right"/>
              <w:rPr>
                <w:b w:val="0"/>
                <w:sz w:val="23"/>
                <w:szCs w:val="23"/>
                <w:lang w:val="en-GB"/>
              </w:rPr>
            </w:pPr>
            <w:r w:rsidRPr="001B7940">
              <w:rPr>
                <w:b w:val="0"/>
                <w:sz w:val="23"/>
                <w:szCs w:val="23"/>
                <w:lang w:val="en-GB"/>
              </w:rPr>
              <w:t>15 min.</w:t>
            </w:r>
          </w:p>
        </w:tc>
      </w:tr>
      <w:tr w:rsidR="00C74CF5" w:rsidRPr="002C3102" w14:paraId="2F679938" w14:textId="77777777" w:rsidTr="003E687B">
        <w:trPr>
          <w:gridBefore w:val="1"/>
          <w:gridAfter w:val="1"/>
          <w:wBefore w:w="11" w:type="dxa"/>
          <w:wAfter w:w="11" w:type="dxa"/>
        </w:trPr>
        <w:tc>
          <w:tcPr>
            <w:tcW w:w="971" w:type="dxa"/>
            <w:gridSpan w:val="2"/>
          </w:tcPr>
          <w:p w14:paraId="2CAED50A" w14:textId="77777777" w:rsidR="00C74CF5" w:rsidRPr="001B7940" w:rsidRDefault="00C74CF5" w:rsidP="004351A5">
            <w:pPr>
              <w:widowControl w:val="0"/>
              <w:spacing w:before="60" w:after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599" w:type="dxa"/>
            <w:gridSpan w:val="4"/>
          </w:tcPr>
          <w:p w14:paraId="4A2FAFE8" w14:textId="3EBD16E7" w:rsidR="00C74CF5" w:rsidRPr="001B7940" w:rsidRDefault="00DA6675" w:rsidP="009B0EEB">
            <w:pPr>
              <w:widowControl w:val="0"/>
              <w:tabs>
                <w:tab w:val="left" w:pos="1"/>
              </w:tabs>
              <w:spacing w:before="60" w:after="60"/>
              <w:ind w:left="1"/>
              <w:jc w:val="center"/>
              <w:rPr>
                <w:sz w:val="23"/>
                <w:szCs w:val="23"/>
                <w:lang w:val="en-US"/>
              </w:rPr>
            </w:pPr>
            <w:r w:rsidRPr="001B7940">
              <w:rPr>
                <w:sz w:val="23"/>
                <w:szCs w:val="23"/>
              </w:rPr>
              <w:t>1</w:t>
            </w:r>
            <w:r w:rsidR="009B0EEB">
              <w:rPr>
                <w:sz w:val="23"/>
                <w:szCs w:val="23"/>
                <w:lang w:val="en-US"/>
              </w:rPr>
              <w:t>3</w:t>
            </w:r>
            <w:r w:rsidRPr="001B7940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5366" w:type="dxa"/>
            <w:gridSpan w:val="2"/>
          </w:tcPr>
          <w:p w14:paraId="1277F84C" w14:textId="79E65E21" w:rsidR="00C74CF5" w:rsidRPr="001B7940" w:rsidRDefault="00CB3E5E" w:rsidP="004351A5">
            <w:pPr>
              <w:widowControl w:val="0"/>
              <w:spacing w:before="60" w:after="60"/>
              <w:rPr>
                <w:sz w:val="23"/>
                <w:szCs w:val="23"/>
                <w:lang w:val="en-GB"/>
              </w:rPr>
            </w:pPr>
            <w:r w:rsidRPr="001B7940">
              <w:rPr>
                <w:sz w:val="23"/>
                <w:szCs w:val="23"/>
                <w:lang w:val="en-GB"/>
              </w:rPr>
              <w:t xml:space="preserve">Scientific reports </w:t>
            </w:r>
            <w:bookmarkStart w:id="1" w:name="translation"/>
            <w:bookmarkEnd w:id="1"/>
            <w:r w:rsidRPr="001B7940">
              <w:rPr>
                <w:sz w:val="23"/>
                <w:szCs w:val="23"/>
                <w:lang w:val="en-GB"/>
              </w:rPr>
              <w:t>on the results of 2021</w:t>
            </w:r>
            <w:r w:rsidR="00C87A48" w:rsidRPr="001B7940">
              <w:rPr>
                <w:sz w:val="23"/>
                <w:szCs w:val="23"/>
                <w:lang w:val="en-GB"/>
              </w:rPr>
              <w:t>:</w:t>
            </w:r>
          </w:p>
        </w:tc>
        <w:tc>
          <w:tcPr>
            <w:tcW w:w="1842" w:type="dxa"/>
          </w:tcPr>
          <w:p w14:paraId="1F7D3B60" w14:textId="77777777" w:rsidR="00C74CF5" w:rsidRPr="001B7940" w:rsidRDefault="00C74CF5" w:rsidP="004351A5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</w:p>
        </w:tc>
        <w:tc>
          <w:tcPr>
            <w:tcW w:w="1293" w:type="dxa"/>
            <w:gridSpan w:val="2"/>
          </w:tcPr>
          <w:p w14:paraId="225B9B75" w14:textId="1E367ABB" w:rsidR="00C74CF5" w:rsidRPr="001B7940" w:rsidRDefault="00C74CF5" w:rsidP="004351A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C74CF5" w:rsidRPr="001B7940" w14:paraId="5C38DBC1" w14:textId="77777777" w:rsidTr="003E687B">
        <w:trPr>
          <w:gridBefore w:val="1"/>
          <w:gridAfter w:val="1"/>
          <w:wBefore w:w="11" w:type="dxa"/>
          <w:wAfter w:w="11" w:type="dxa"/>
        </w:trPr>
        <w:tc>
          <w:tcPr>
            <w:tcW w:w="971" w:type="dxa"/>
            <w:gridSpan w:val="2"/>
          </w:tcPr>
          <w:p w14:paraId="346DB849" w14:textId="77777777" w:rsidR="00C74CF5" w:rsidRPr="001B7940" w:rsidRDefault="00C74CF5" w:rsidP="004351A5">
            <w:pPr>
              <w:widowControl w:val="0"/>
              <w:spacing w:before="60" w:after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599" w:type="dxa"/>
            <w:gridSpan w:val="4"/>
          </w:tcPr>
          <w:p w14:paraId="7043922C" w14:textId="77777777" w:rsidR="00C74CF5" w:rsidRPr="001B7940" w:rsidRDefault="00C74CF5" w:rsidP="004351A5">
            <w:pPr>
              <w:pStyle w:val="ae"/>
              <w:widowControl w:val="0"/>
              <w:tabs>
                <w:tab w:val="left" w:pos="1"/>
              </w:tabs>
              <w:spacing w:before="60" w:after="60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366" w:type="dxa"/>
            <w:gridSpan w:val="2"/>
          </w:tcPr>
          <w:p w14:paraId="6B4B9107" w14:textId="6FF5D551" w:rsidR="00C74CF5" w:rsidRPr="001B7940" w:rsidRDefault="003553A0" w:rsidP="004351A5">
            <w:pPr>
              <w:pStyle w:val="3"/>
              <w:widowControl w:val="0"/>
              <w:numPr>
                <w:ilvl w:val="0"/>
                <w:numId w:val="1"/>
              </w:numPr>
              <w:spacing w:before="60" w:after="60"/>
              <w:ind w:right="-108" w:hanging="321"/>
              <w:rPr>
                <w:rFonts w:cs="Arial"/>
                <w:b w:val="0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b w:val="0"/>
                <w:sz w:val="23"/>
                <w:szCs w:val="23"/>
                <w:lang w:val="en-GB"/>
              </w:rPr>
              <w:t>“</w:t>
            </w:r>
            <w:r w:rsidR="00CB3E5E" w:rsidRPr="001B7940">
              <w:rPr>
                <w:rFonts w:cs="Arial"/>
                <w:b w:val="0"/>
                <w:sz w:val="23"/>
                <w:szCs w:val="23"/>
                <w:lang w:val="en-GB"/>
              </w:rPr>
              <w:t>Biohybrid nanocomplexes and their potential application in biomedicine</w:t>
            </w:r>
            <w:r w:rsidRPr="001B7940">
              <w:rPr>
                <w:rFonts w:cs="Arial"/>
                <w:b w:val="0"/>
                <w:sz w:val="23"/>
                <w:szCs w:val="23"/>
                <w:lang w:val="en-GB"/>
              </w:rPr>
              <w:t>”</w:t>
            </w:r>
          </w:p>
        </w:tc>
        <w:tc>
          <w:tcPr>
            <w:tcW w:w="1842" w:type="dxa"/>
          </w:tcPr>
          <w:p w14:paraId="4D079AE0" w14:textId="02DF832D" w:rsidR="00C74CF5" w:rsidRPr="001B7940" w:rsidRDefault="00CB3E5E" w:rsidP="004351A5">
            <w:pPr>
              <w:widowControl w:val="0"/>
              <w:spacing w:before="60" w:after="60"/>
              <w:rPr>
                <w:sz w:val="23"/>
                <w:szCs w:val="23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Yu.</w:t>
            </w:r>
            <w:r w:rsidR="00C87A48" w:rsidRPr="001B7940">
              <w:rPr>
                <w:rFonts w:cs="Arial"/>
                <w:sz w:val="23"/>
                <w:szCs w:val="23"/>
                <w:lang w:val="en-GB"/>
              </w:rPr>
              <w:t> </w:t>
            </w:r>
            <w:r w:rsidRPr="001B7940">
              <w:rPr>
                <w:rFonts w:cs="Arial"/>
                <w:sz w:val="23"/>
                <w:szCs w:val="23"/>
                <w:lang w:val="en-GB"/>
              </w:rPr>
              <w:t>Gorshkova</w:t>
            </w:r>
          </w:p>
        </w:tc>
        <w:tc>
          <w:tcPr>
            <w:tcW w:w="1293" w:type="dxa"/>
            <w:gridSpan w:val="2"/>
          </w:tcPr>
          <w:p w14:paraId="37CD5B6B" w14:textId="77777777" w:rsidR="00C74CF5" w:rsidRPr="001B7940" w:rsidRDefault="00CB3E5E" w:rsidP="004351A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20 min.</w:t>
            </w:r>
          </w:p>
        </w:tc>
      </w:tr>
      <w:tr w:rsidR="00C74CF5" w:rsidRPr="001B7940" w14:paraId="1CDAFFA8" w14:textId="77777777" w:rsidTr="00521D49">
        <w:trPr>
          <w:gridBefore w:val="1"/>
          <w:wBefore w:w="11" w:type="dxa"/>
          <w:trHeight w:val="513"/>
        </w:trPr>
        <w:tc>
          <w:tcPr>
            <w:tcW w:w="971" w:type="dxa"/>
            <w:gridSpan w:val="2"/>
          </w:tcPr>
          <w:p w14:paraId="0C536AAF" w14:textId="77777777" w:rsidR="00C74CF5" w:rsidRPr="001B7940" w:rsidRDefault="00C74CF5" w:rsidP="004351A5">
            <w:pPr>
              <w:widowControl w:val="0"/>
              <w:spacing w:before="60" w:after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599" w:type="dxa"/>
            <w:gridSpan w:val="4"/>
          </w:tcPr>
          <w:p w14:paraId="773080CE" w14:textId="77777777" w:rsidR="00C74CF5" w:rsidRPr="001B7940" w:rsidRDefault="00C74CF5" w:rsidP="004351A5">
            <w:pPr>
              <w:pStyle w:val="ae"/>
              <w:widowControl w:val="0"/>
              <w:tabs>
                <w:tab w:val="left" w:pos="1"/>
              </w:tabs>
              <w:spacing w:before="60" w:after="60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366" w:type="dxa"/>
            <w:gridSpan w:val="2"/>
          </w:tcPr>
          <w:p w14:paraId="1ACA58BF" w14:textId="3A2F41AC" w:rsidR="00C74CF5" w:rsidRPr="001B7940" w:rsidRDefault="003553A0" w:rsidP="004351A5">
            <w:pPr>
              <w:pStyle w:val="3"/>
              <w:widowControl w:val="0"/>
              <w:numPr>
                <w:ilvl w:val="0"/>
                <w:numId w:val="1"/>
              </w:numPr>
              <w:spacing w:before="60" w:after="60"/>
              <w:ind w:right="-108" w:hanging="321"/>
              <w:rPr>
                <w:rFonts w:cs="Arial"/>
                <w:b w:val="0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b w:val="0"/>
                <w:sz w:val="23"/>
                <w:szCs w:val="23"/>
                <w:lang w:val="en-GB"/>
              </w:rPr>
              <w:t>“</w:t>
            </w:r>
            <w:r w:rsidR="00F5618E" w:rsidRPr="001B7940">
              <w:rPr>
                <w:rFonts w:cs="Arial"/>
                <w:b w:val="0"/>
                <w:sz w:val="23"/>
                <w:szCs w:val="23"/>
                <w:lang w:val="en-GB"/>
              </w:rPr>
              <w:t>Multiple facets of multi</w:t>
            </w:r>
            <w:r w:rsidR="00CB3E5E" w:rsidRPr="001B7940">
              <w:rPr>
                <w:rFonts w:cs="Arial"/>
                <w:b w:val="0"/>
                <w:sz w:val="23"/>
                <w:szCs w:val="23"/>
                <w:lang w:val="en-GB"/>
              </w:rPr>
              <w:t>loop calculations</w:t>
            </w:r>
            <w:r w:rsidRPr="001B7940">
              <w:rPr>
                <w:rFonts w:cs="Arial"/>
                <w:b w:val="0"/>
                <w:sz w:val="23"/>
                <w:szCs w:val="23"/>
                <w:lang w:val="en-GB"/>
              </w:rPr>
              <w:t>”</w:t>
            </w:r>
          </w:p>
        </w:tc>
        <w:tc>
          <w:tcPr>
            <w:tcW w:w="1842" w:type="dxa"/>
          </w:tcPr>
          <w:p w14:paraId="5FBB5F3E" w14:textId="28A5E210" w:rsidR="00C74CF5" w:rsidRPr="001B7940" w:rsidRDefault="00CB3E5E" w:rsidP="004351A5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A.</w:t>
            </w:r>
            <w:r w:rsidR="00C87A48" w:rsidRPr="001B7940">
              <w:rPr>
                <w:rFonts w:cs="Arial"/>
                <w:sz w:val="23"/>
                <w:szCs w:val="23"/>
                <w:lang w:val="en-GB"/>
              </w:rPr>
              <w:t> </w:t>
            </w:r>
            <w:r w:rsidRPr="001B7940">
              <w:rPr>
                <w:rFonts w:cs="Arial"/>
                <w:sz w:val="23"/>
                <w:szCs w:val="23"/>
                <w:lang w:val="en-GB"/>
              </w:rPr>
              <w:t>Bednyakov</w:t>
            </w:r>
          </w:p>
        </w:tc>
        <w:tc>
          <w:tcPr>
            <w:tcW w:w="1304" w:type="dxa"/>
            <w:gridSpan w:val="3"/>
          </w:tcPr>
          <w:p w14:paraId="3241AEC8" w14:textId="16404188" w:rsidR="00C74CF5" w:rsidRPr="001B7940" w:rsidRDefault="008713E5" w:rsidP="004351A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 xml:space="preserve">20 </w:t>
            </w:r>
            <w:r w:rsidR="00F05526" w:rsidRPr="001B7940">
              <w:rPr>
                <w:rFonts w:cs="Arial"/>
                <w:sz w:val="23"/>
                <w:szCs w:val="23"/>
                <w:lang w:val="en-GB"/>
              </w:rPr>
              <w:t>min.</w:t>
            </w:r>
          </w:p>
        </w:tc>
      </w:tr>
      <w:tr w:rsidR="00C87A48" w:rsidRPr="00DD6848" w14:paraId="0E8035D2" w14:textId="77777777" w:rsidTr="003E687B">
        <w:trPr>
          <w:gridBefore w:val="1"/>
          <w:gridAfter w:val="1"/>
          <w:wBefore w:w="11" w:type="dxa"/>
          <w:wAfter w:w="11" w:type="dxa"/>
        </w:trPr>
        <w:tc>
          <w:tcPr>
            <w:tcW w:w="971" w:type="dxa"/>
            <w:gridSpan w:val="2"/>
          </w:tcPr>
          <w:p w14:paraId="5889B060" w14:textId="77777777" w:rsidR="00C87A48" w:rsidRPr="001B7940" w:rsidRDefault="00C87A48" w:rsidP="004351A5">
            <w:pPr>
              <w:widowControl w:val="0"/>
              <w:spacing w:before="60" w:after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</w:p>
        </w:tc>
        <w:tc>
          <w:tcPr>
            <w:tcW w:w="599" w:type="dxa"/>
            <w:gridSpan w:val="4"/>
          </w:tcPr>
          <w:p w14:paraId="35403E2C" w14:textId="4AE37AE0" w:rsidR="00C87A48" w:rsidRPr="001B7940" w:rsidRDefault="00DA6675" w:rsidP="009B0EEB">
            <w:pPr>
              <w:widowControl w:val="0"/>
              <w:tabs>
                <w:tab w:val="left" w:pos="1"/>
              </w:tabs>
              <w:spacing w:before="60" w:after="60"/>
              <w:ind w:left="1"/>
              <w:jc w:val="center"/>
              <w:rPr>
                <w:sz w:val="23"/>
                <w:szCs w:val="23"/>
                <w:lang w:val="en-US"/>
              </w:rPr>
            </w:pPr>
            <w:r w:rsidRPr="001B7940">
              <w:rPr>
                <w:sz w:val="23"/>
                <w:szCs w:val="23"/>
              </w:rPr>
              <w:t>1</w:t>
            </w:r>
            <w:r w:rsidR="009B0EEB">
              <w:rPr>
                <w:sz w:val="23"/>
                <w:szCs w:val="23"/>
                <w:lang w:val="en-US"/>
              </w:rPr>
              <w:t>4</w:t>
            </w:r>
            <w:r w:rsidRPr="001B7940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5366" w:type="dxa"/>
            <w:gridSpan w:val="2"/>
          </w:tcPr>
          <w:p w14:paraId="7C9DFC04" w14:textId="7FED299F" w:rsidR="00C87A48" w:rsidRPr="001B7940" w:rsidRDefault="00C87A48" w:rsidP="004351A5">
            <w:pPr>
              <w:pStyle w:val="PreformattedText"/>
              <w:widowControl w:val="0"/>
              <w:spacing w:before="60" w:after="60"/>
              <w:rPr>
                <w:rFonts w:ascii="Arial" w:hAnsi="Arial"/>
                <w:sz w:val="23"/>
                <w:szCs w:val="23"/>
                <w:lang w:val="en-GB"/>
              </w:rPr>
            </w:pPr>
            <w:r w:rsidRPr="001B7940">
              <w:rPr>
                <w:rFonts w:ascii="Arial" w:hAnsi="Arial"/>
                <w:sz w:val="23"/>
                <w:szCs w:val="23"/>
                <w:lang w:val="en-GB"/>
              </w:rPr>
              <w:t xml:space="preserve">Jury’s </w:t>
            </w:r>
            <w:r w:rsidR="00DD6848">
              <w:rPr>
                <w:rFonts w:ascii="Arial" w:hAnsi="Arial"/>
                <w:sz w:val="23"/>
                <w:szCs w:val="23"/>
                <w:lang w:val="en-GB"/>
              </w:rPr>
              <w:t>recommendations</w:t>
            </w:r>
            <w:r w:rsidRPr="001B7940">
              <w:rPr>
                <w:rFonts w:ascii="Arial" w:hAnsi="Arial"/>
                <w:sz w:val="23"/>
                <w:szCs w:val="23"/>
                <w:lang w:val="en-GB"/>
              </w:rPr>
              <w:t xml:space="preserve"> on awarding the </w:t>
            </w:r>
            <w:r w:rsidR="002519D0" w:rsidRPr="001B7940">
              <w:rPr>
                <w:rFonts w:ascii="Arial" w:hAnsi="Arial"/>
                <w:sz w:val="23"/>
                <w:szCs w:val="23"/>
                <w:lang w:val="en-GB"/>
              </w:rPr>
              <w:t>B</w:t>
            </w:r>
            <w:r w:rsidR="00DD6848">
              <w:rPr>
                <w:rFonts w:ascii="Arial" w:hAnsi="Arial"/>
                <w:sz w:val="23"/>
                <w:szCs w:val="23"/>
                <w:lang w:val="en-GB"/>
              </w:rPr>
              <w:t>. </w:t>
            </w:r>
            <w:r w:rsidR="002519D0" w:rsidRPr="001B7940">
              <w:rPr>
                <w:rFonts w:ascii="Arial" w:hAnsi="Arial"/>
                <w:sz w:val="23"/>
                <w:szCs w:val="23"/>
                <w:lang w:val="en-GB"/>
              </w:rPr>
              <w:t xml:space="preserve">Pontecorvo </w:t>
            </w:r>
            <w:r w:rsidRPr="001B7940">
              <w:rPr>
                <w:rFonts w:ascii="Arial" w:hAnsi="Arial"/>
                <w:sz w:val="23"/>
                <w:szCs w:val="23"/>
                <w:lang w:val="en-GB"/>
              </w:rPr>
              <w:t>Prize</w:t>
            </w:r>
          </w:p>
        </w:tc>
        <w:tc>
          <w:tcPr>
            <w:tcW w:w="1842" w:type="dxa"/>
          </w:tcPr>
          <w:p w14:paraId="53DA2415" w14:textId="462D86D7" w:rsidR="00C87A48" w:rsidRPr="001B7940" w:rsidRDefault="00C87A48" w:rsidP="004351A5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A. </w:t>
            </w:r>
            <w:r w:rsidR="00F5618E" w:rsidRPr="001B7940">
              <w:rPr>
                <w:rFonts w:cs="Arial"/>
                <w:sz w:val="23"/>
                <w:szCs w:val="23"/>
                <w:lang w:val="en-GB"/>
              </w:rPr>
              <w:t>Olshevskiy</w:t>
            </w:r>
          </w:p>
        </w:tc>
        <w:tc>
          <w:tcPr>
            <w:tcW w:w="1293" w:type="dxa"/>
            <w:gridSpan w:val="2"/>
          </w:tcPr>
          <w:p w14:paraId="72A71291" w14:textId="2FB66B33" w:rsidR="00C87A48" w:rsidRPr="00DD6848" w:rsidRDefault="00F05526" w:rsidP="004351A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US"/>
              </w:rPr>
            </w:pPr>
            <w:r w:rsidRPr="00DD6848">
              <w:rPr>
                <w:rFonts w:cs="Arial"/>
                <w:sz w:val="23"/>
                <w:szCs w:val="23"/>
                <w:lang w:val="en-US"/>
              </w:rPr>
              <w:t>5</w:t>
            </w:r>
            <w:r w:rsidRPr="001B7940">
              <w:rPr>
                <w:rFonts w:cs="Arial"/>
                <w:sz w:val="23"/>
                <w:szCs w:val="23"/>
                <w:lang w:val="en-GB"/>
              </w:rPr>
              <w:t xml:space="preserve"> min.</w:t>
            </w:r>
          </w:p>
        </w:tc>
      </w:tr>
      <w:tr w:rsidR="001B7940" w:rsidRPr="001B7940" w14:paraId="4B194397" w14:textId="77777777" w:rsidTr="00335E69">
        <w:trPr>
          <w:gridBefore w:val="1"/>
          <w:gridAfter w:val="1"/>
          <w:wBefore w:w="11" w:type="dxa"/>
          <w:wAfter w:w="11" w:type="dxa"/>
          <w:trHeight w:val="1171"/>
        </w:trPr>
        <w:tc>
          <w:tcPr>
            <w:tcW w:w="971" w:type="dxa"/>
            <w:gridSpan w:val="2"/>
          </w:tcPr>
          <w:p w14:paraId="61C52C83" w14:textId="230C81EA" w:rsidR="001B7940" w:rsidRPr="001B7940" w:rsidRDefault="001B7940" w:rsidP="004351A5">
            <w:pPr>
              <w:widowControl w:val="0"/>
              <w:spacing w:before="60" w:after="60"/>
              <w:rPr>
                <w:rFonts w:cs="Arial"/>
                <w:i/>
                <w:iCs/>
                <w:sz w:val="23"/>
                <w:szCs w:val="23"/>
                <w:lang w:val="en-GB"/>
              </w:rPr>
            </w:pPr>
          </w:p>
        </w:tc>
        <w:tc>
          <w:tcPr>
            <w:tcW w:w="599" w:type="dxa"/>
            <w:gridSpan w:val="4"/>
          </w:tcPr>
          <w:p w14:paraId="644990D4" w14:textId="22BA3611" w:rsidR="001B7940" w:rsidRPr="00DD6848" w:rsidRDefault="001B7940" w:rsidP="009B0EEB">
            <w:pPr>
              <w:widowControl w:val="0"/>
              <w:tabs>
                <w:tab w:val="left" w:pos="1"/>
              </w:tabs>
              <w:spacing w:before="60" w:after="60"/>
              <w:ind w:left="1"/>
              <w:jc w:val="center"/>
              <w:rPr>
                <w:sz w:val="23"/>
                <w:szCs w:val="23"/>
                <w:lang w:val="en-US"/>
              </w:rPr>
            </w:pPr>
            <w:r w:rsidRPr="00DD6848">
              <w:rPr>
                <w:sz w:val="23"/>
                <w:szCs w:val="23"/>
                <w:lang w:val="en-US"/>
              </w:rPr>
              <w:t>1</w:t>
            </w:r>
            <w:r w:rsidR="009B0EEB">
              <w:rPr>
                <w:sz w:val="23"/>
                <w:szCs w:val="23"/>
                <w:lang w:val="en-US"/>
              </w:rPr>
              <w:t>5</w:t>
            </w:r>
            <w:r w:rsidRPr="00DD6848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5366" w:type="dxa"/>
            <w:gridSpan w:val="2"/>
          </w:tcPr>
          <w:p w14:paraId="7545FCCA" w14:textId="2551AEEB" w:rsidR="001B7940" w:rsidRPr="001B7940" w:rsidRDefault="001B7940" w:rsidP="00FC2AE4">
            <w:pPr>
              <w:widowControl w:val="0"/>
              <w:spacing w:before="60" w:after="60"/>
              <w:rPr>
                <w:sz w:val="23"/>
                <w:szCs w:val="23"/>
                <w:lang w:val="en-GB"/>
              </w:rPr>
            </w:pPr>
            <w:r w:rsidRPr="001B7940">
              <w:rPr>
                <w:sz w:val="23"/>
                <w:szCs w:val="23"/>
                <w:lang w:val="en-GB"/>
              </w:rPr>
              <w:t xml:space="preserve">Jury’s recommendations on awarding JINR annual prizes for best papers in the fields of </w:t>
            </w:r>
            <w:r w:rsidR="00FC2AE4">
              <w:rPr>
                <w:sz w:val="23"/>
                <w:szCs w:val="23"/>
                <w:lang w:val="en-GB"/>
              </w:rPr>
              <w:t>theoretical</w:t>
            </w:r>
            <w:r w:rsidR="00F83BC0">
              <w:rPr>
                <w:sz w:val="23"/>
                <w:szCs w:val="23"/>
                <w:lang w:val="en-GB"/>
              </w:rPr>
              <w:t xml:space="preserve"> and </w:t>
            </w:r>
            <w:r w:rsidR="00FC2AE4">
              <w:rPr>
                <w:sz w:val="23"/>
                <w:szCs w:val="23"/>
                <w:lang w:val="en-GB"/>
              </w:rPr>
              <w:t xml:space="preserve">experimental </w:t>
            </w:r>
            <w:r w:rsidRPr="001B7940">
              <w:rPr>
                <w:sz w:val="23"/>
                <w:szCs w:val="23"/>
                <w:lang w:val="en-GB"/>
              </w:rPr>
              <w:t>research, methodology</w:t>
            </w:r>
            <w:r w:rsidR="00FC2AE4">
              <w:rPr>
                <w:sz w:val="23"/>
                <w:szCs w:val="23"/>
                <w:lang w:val="en-GB"/>
              </w:rPr>
              <w:t xml:space="preserve"> and technology research, </w:t>
            </w:r>
            <w:r w:rsidRPr="001B7940">
              <w:rPr>
                <w:sz w:val="23"/>
                <w:szCs w:val="23"/>
                <w:lang w:val="en-GB"/>
              </w:rPr>
              <w:t xml:space="preserve">and applied </w:t>
            </w:r>
            <w:r w:rsidR="00FC2AE4">
              <w:rPr>
                <w:sz w:val="23"/>
                <w:szCs w:val="23"/>
                <w:lang w:val="en-GB"/>
              </w:rPr>
              <w:t xml:space="preserve">technology </w:t>
            </w:r>
            <w:r w:rsidRPr="001B7940">
              <w:rPr>
                <w:sz w:val="23"/>
                <w:szCs w:val="23"/>
                <w:lang w:val="en-GB"/>
              </w:rPr>
              <w:t>research</w:t>
            </w:r>
          </w:p>
        </w:tc>
        <w:tc>
          <w:tcPr>
            <w:tcW w:w="1842" w:type="dxa"/>
          </w:tcPr>
          <w:p w14:paraId="18FFC12E" w14:textId="77777777" w:rsidR="001B7940" w:rsidRPr="001B7940" w:rsidRDefault="001B7940" w:rsidP="004351A5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S. Dmitriev</w:t>
            </w:r>
          </w:p>
        </w:tc>
        <w:tc>
          <w:tcPr>
            <w:tcW w:w="1293" w:type="dxa"/>
            <w:gridSpan w:val="2"/>
          </w:tcPr>
          <w:p w14:paraId="26A2B57D" w14:textId="77777777" w:rsidR="001B7940" w:rsidRPr="001B7940" w:rsidRDefault="001B7940" w:rsidP="004351A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sz w:val="23"/>
                <w:szCs w:val="23"/>
                <w:lang w:val="en-GB"/>
              </w:rPr>
              <w:t>10 min.</w:t>
            </w:r>
          </w:p>
        </w:tc>
      </w:tr>
      <w:tr w:rsidR="00E73F7F" w:rsidRPr="00E73F7F" w14:paraId="262968BB" w14:textId="77777777" w:rsidTr="000129B1">
        <w:trPr>
          <w:gridBefore w:val="1"/>
          <w:gridAfter w:val="1"/>
          <w:wBefore w:w="11" w:type="dxa"/>
          <w:wAfter w:w="11" w:type="dxa"/>
          <w:trHeight w:val="324"/>
        </w:trPr>
        <w:tc>
          <w:tcPr>
            <w:tcW w:w="971" w:type="dxa"/>
            <w:gridSpan w:val="2"/>
          </w:tcPr>
          <w:p w14:paraId="06891B86" w14:textId="77777777" w:rsidR="00E73F7F" w:rsidRPr="001B7940" w:rsidRDefault="00E73F7F" w:rsidP="000129B1">
            <w:pPr>
              <w:pStyle w:val="ae"/>
              <w:widowControl w:val="0"/>
              <w:tabs>
                <w:tab w:val="left" w:pos="1"/>
              </w:tabs>
              <w:spacing w:before="60" w:after="60"/>
              <w:ind w:left="0" w:firstLine="1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99" w:type="dxa"/>
            <w:gridSpan w:val="4"/>
          </w:tcPr>
          <w:p w14:paraId="54F194FB" w14:textId="77777777" w:rsidR="00E73F7F" w:rsidRPr="001B7940" w:rsidRDefault="00E73F7F" w:rsidP="000129B1">
            <w:pPr>
              <w:widowControl w:val="0"/>
              <w:tabs>
                <w:tab w:val="left" w:pos="1"/>
              </w:tabs>
              <w:spacing w:before="60" w:after="60"/>
              <w:ind w:left="1"/>
              <w:jc w:val="center"/>
              <w:rPr>
                <w:sz w:val="23"/>
                <w:szCs w:val="23"/>
              </w:rPr>
            </w:pPr>
            <w:r w:rsidRPr="001B7940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  <w:lang w:val="en-US"/>
              </w:rPr>
              <w:t>6</w:t>
            </w:r>
            <w:r w:rsidRPr="001B7940">
              <w:rPr>
                <w:sz w:val="23"/>
                <w:szCs w:val="23"/>
              </w:rPr>
              <w:t>.</w:t>
            </w:r>
          </w:p>
        </w:tc>
        <w:tc>
          <w:tcPr>
            <w:tcW w:w="5366" w:type="dxa"/>
            <w:gridSpan w:val="2"/>
          </w:tcPr>
          <w:p w14:paraId="52ED4EF4" w14:textId="1E9BA6F3" w:rsidR="00E73F7F" w:rsidRPr="001B7940" w:rsidRDefault="00E73F7F" w:rsidP="00E73F7F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Award of the Diploma “Honorary Doctor of JINR” to M. Waligórski</w:t>
            </w:r>
          </w:p>
        </w:tc>
        <w:tc>
          <w:tcPr>
            <w:tcW w:w="1842" w:type="dxa"/>
          </w:tcPr>
          <w:p w14:paraId="74FAC473" w14:textId="77777777" w:rsidR="00E73F7F" w:rsidRPr="001B7940" w:rsidRDefault="00E73F7F" w:rsidP="000129B1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G. Trubnikov</w:t>
            </w:r>
          </w:p>
        </w:tc>
        <w:tc>
          <w:tcPr>
            <w:tcW w:w="1293" w:type="dxa"/>
            <w:gridSpan w:val="2"/>
          </w:tcPr>
          <w:p w14:paraId="534F5980" w14:textId="5E8A3166" w:rsidR="00E73F7F" w:rsidRPr="001B7940" w:rsidRDefault="00E73F7F" w:rsidP="00E73F7F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US"/>
              </w:rPr>
            </w:pPr>
            <w:r w:rsidRPr="001B7940">
              <w:rPr>
                <w:sz w:val="23"/>
                <w:szCs w:val="23"/>
                <w:lang w:val="en-GB"/>
              </w:rPr>
              <w:t>1</w:t>
            </w:r>
            <w:r>
              <w:rPr>
                <w:sz w:val="23"/>
                <w:szCs w:val="23"/>
                <w:lang w:val="en-GB"/>
              </w:rPr>
              <w:t>0</w:t>
            </w:r>
            <w:r w:rsidRPr="001B7940">
              <w:rPr>
                <w:sz w:val="23"/>
                <w:szCs w:val="23"/>
                <w:lang w:val="en-GB"/>
              </w:rPr>
              <w:t xml:space="preserve"> min</w:t>
            </w:r>
            <w:r w:rsidRPr="001B7940">
              <w:rPr>
                <w:sz w:val="23"/>
                <w:szCs w:val="23"/>
                <w:lang w:val="en-US"/>
              </w:rPr>
              <w:t>.</w:t>
            </w:r>
          </w:p>
        </w:tc>
      </w:tr>
      <w:tr w:rsidR="00C87A48" w:rsidRPr="001B7940" w14:paraId="568B5A5E" w14:textId="77777777" w:rsidTr="003E687B">
        <w:trPr>
          <w:gridBefore w:val="1"/>
          <w:gridAfter w:val="1"/>
          <w:wBefore w:w="11" w:type="dxa"/>
          <w:wAfter w:w="11" w:type="dxa"/>
          <w:trHeight w:val="324"/>
        </w:trPr>
        <w:tc>
          <w:tcPr>
            <w:tcW w:w="971" w:type="dxa"/>
            <w:gridSpan w:val="2"/>
          </w:tcPr>
          <w:p w14:paraId="188E9112" w14:textId="77777777" w:rsidR="00C87A48" w:rsidRPr="001B7940" w:rsidRDefault="00C87A48" w:rsidP="004351A5">
            <w:pPr>
              <w:pStyle w:val="ae"/>
              <w:widowControl w:val="0"/>
              <w:tabs>
                <w:tab w:val="left" w:pos="1"/>
              </w:tabs>
              <w:spacing w:before="60" w:after="60"/>
              <w:ind w:left="0" w:firstLine="1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99" w:type="dxa"/>
            <w:gridSpan w:val="4"/>
          </w:tcPr>
          <w:p w14:paraId="30602C7E" w14:textId="4BF9ABC4" w:rsidR="00C87A48" w:rsidRPr="00E73F7F" w:rsidRDefault="00DA6675" w:rsidP="00E73F7F">
            <w:pPr>
              <w:widowControl w:val="0"/>
              <w:tabs>
                <w:tab w:val="left" w:pos="1"/>
              </w:tabs>
              <w:spacing w:before="60" w:after="60"/>
              <w:ind w:left="1"/>
              <w:jc w:val="center"/>
              <w:rPr>
                <w:sz w:val="23"/>
                <w:szCs w:val="23"/>
                <w:lang w:val="en-US"/>
              </w:rPr>
            </w:pPr>
            <w:r w:rsidRPr="00E73F7F">
              <w:rPr>
                <w:sz w:val="23"/>
                <w:szCs w:val="23"/>
                <w:lang w:val="en-US"/>
              </w:rPr>
              <w:t>1</w:t>
            </w:r>
            <w:r w:rsidR="00E73F7F">
              <w:rPr>
                <w:sz w:val="23"/>
                <w:szCs w:val="23"/>
                <w:lang w:val="en-US"/>
              </w:rPr>
              <w:t>7</w:t>
            </w:r>
            <w:r w:rsidRPr="00E73F7F">
              <w:rPr>
                <w:sz w:val="23"/>
                <w:szCs w:val="23"/>
                <w:lang w:val="en-US"/>
              </w:rPr>
              <w:t>.</w:t>
            </w:r>
          </w:p>
        </w:tc>
        <w:tc>
          <w:tcPr>
            <w:tcW w:w="5366" w:type="dxa"/>
            <w:gridSpan w:val="2"/>
          </w:tcPr>
          <w:p w14:paraId="7497A627" w14:textId="5568B179" w:rsidR="00C87A48" w:rsidRPr="001B7940" w:rsidRDefault="00C87A48" w:rsidP="004351A5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sz w:val="23"/>
                <w:szCs w:val="23"/>
                <w:lang w:val="en-GB"/>
              </w:rPr>
              <w:t>Proposal</w:t>
            </w:r>
            <w:r w:rsidR="00E279E0">
              <w:rPr>
                <w:sz w:val="23"/>
                <w:szCs w:val="23"/>
                <w:lang w:val="en-GB"/>
              </w:rPr>
              <w:t>s</w:t>
            </w:r>
            <w:r w:rsidRPr="001B7940">
              <w:rPr>
                <w:sz w:val="23"/>
                <w:szCs w:val="23"/>
                <w:lang w:val="en-GB"/>
              </w:rPr>
              <w:t xml:space="preserve"> for award</w:t>
            </w:r>
            <w:r w:rsidR="002519D0" w:rsidRPr="001B7940">
              <w:rPr>
                <w:sz w:val="23"/>
                <w:szCs w:val="23"/>
                <w:lang w:val="en-GB"/>
              </w:rPr>
              <w:t>ing</w:t>
            </w:r>
            <w:r w:rsidRPr="001B7940">
              <w:rPr>
                <w:sz w:val="23"/>
                <w:szCs w:val="23"/>
                <w:lang w:val="en-GB"/>
              </w:rPr>
              <w:t xml:space="preserve"> the title </w:t>
            </w:r>
            <w:r w:rsidR="003553A0" w:rsidRPr="001B7940">
              <w:rPr>
                <w:sz w:val="23"/>
                <w:szCs w:val="23"/>
                <w:lang w:val="en-GB"/>
              </w:rPr>
              <w:t>“</w:t>
            </w:r>
            <w:r w:rsidRPr="001B7940">
              <w:rPr>
                <w:sz w:val="23"/>
                <w:szCs w:val="23"/>
                <w:lang w:val="en-GB"/>
              </w:rPr>
              <w:t>Honorary Doctor of JINR</w:t>
            </w:r>
            <w:r w:rsidR="003553A0" w:rsidRPr="001B7940">
              <w:rPr>
                <w:sz w:val="23"/>
                <w:szCs w:val="23"/>
                <w:lang w:val="en-GB"/>
              </w:rPr>
              <w:t>”</w:t>
            </w:r>
          </w:p>
        </w:tc>
        <w:tc>
          <w:tcPr>
            <w:tcW w:w="1842" w:type="dxa"/>
          </w:tcPr>
          <w:p w14:paraId="78CE11D6" w14:textId="169DD247" w:rsidR="00C87A48" w:rsidRPr="001B7940" w:rsidRDefault="00C87A48" w:rsidP="004351A5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G. Trubnikov</w:t>
            </w:r>
          </w:p>
        </w:tc>
        <w:tc>
          <w:tcPr>
            <w:tcW w:w="1293" w:type="dxa"/>
            <w:gridSpan w:val="2"/>
          </w:tcPr>
          <w:p w14:paraId="148F3FB2" w14:textId="133D8F57" w:rsidR="00C87A48" w:rsidRPr="001B7940" w:rsidRDefault="00C87A48" w:rsidP="00E73F7F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US"/>
              </w:rPr>
            </w:pPr>
            <w:r w:rsidRPr="001B7940">
              <w:rPr>
                <w:sz w:val="23"/>
                <w:szCs w:val="23"/>
                <w:lang w:val="en-GB"/>
              </w:rPr>
              <w:t>1</w:t>
            </w:r>
            <w:r w:rsidR="00E73F7F">
              <w:rPr>
                <w:sz w:val="23"/>
                <w:szCs w:val="23"/>
                <w:lang w:val="en-GB"/>
              </w:rPr>
              <w:t>0</w:t>
            </w:r>
            <w:r w:rsidRPr="001B7940">
              <w:rPr>
                <w:sz w:val="23"/>
                <w:szCs w:val="23"/>
                <w:lang w:val="en-GB"/>
              </w:rPr>
              <w:t xml:space="preserve"> min</w:t>
            </w:r>
            <w:r w:rsidR="00F05526" w:rsidRPr="001B7940">
              <w:rPr>
                <w:sz w:val="23"/>
                <w:szCs w:val="23"/>
                <w:lang w:val="en-US"/>
              </w:rPr>
              <w:t>.</w:t>
            </w:r>
          </w:p>
        </w:tc>
      </w:tr>
      <w:tr w:rsidR="00C87A48" w:rsidRPr="001B7940" w14:paraId="3F5B5A6D" w14:textId="77777777" w:rsidTr="003E687B">
        <w:trPr>
          <w:gridBefore w:val="1"/>
          <w:gridAfter w:val="1"/>
          <w:wBefore w:w="11" w:type="dxa"/>
          <w:wAfter w:w="11" w:type="dxa"/>
          <w:trHeight w:val="324"/>
        </w:trPr>
        <w:tc>
          <w:tcPr>
            <w:tcW w:w="971" w:type="dxa"/>
            <w:gridSpan w:val="2"/>
          </w:tcPr>
          <w:p w14:paraId="3B16A5A9" w14:textId="3E3DAC7A" w:rsidR="00C87A48" w:rsidRPr="001B7940" w:rsidRDefault="00C87A48" w:rsidP="004351A5">
            <w:pPr>
              <w:pStyle w:val="ae"/>
              <w:widowControl w:val="0"/>
              <w:tabs>
                <w:tab w:val="left" w:pos="1"/>
              </w:tabs>
              <w:spacing w:before="60" w:after="60"/>
              <w:ind w:left="0" w:firstLine="1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99" w:type="dxa"/>
            <w:gridSpan w:val="4"/>
          </w:tcPr>
          <w:p w14:paraId="6EDE123E" w14:textId="4EB3DD90" w:rsidR="00C87A48" w:rsidRPr="001B7940" w:rsidRDefault="00DA6675" w:rsidP="00E73F7F">
            <w:pPr>
              <w:widowControl w:val="0"/>
              <w:tabs>
                <w:tab w:val="left" w:pos="1"/>
              </w:tabs>
              <w:spacing w:before="60" w:after="60"/>
              <w:ind w:left="1"/>
              <w:jc w:val="center"/>
              <w:rPr>
                <w:sz w:val="23"/>
                <w:szCs w:val="23"/>
                <w:lang w:val="en-GB"/>
              </w:rPr>
            </w:pPr>
            <w:r w:rsidRPr="001B7940">
              <w:rPr>
                <w:sz w:val="23"/>
                <w:szCs w:val="23"/>
                <w:lang w:val="en-GB"/>
              </w:rPr>
              <w:t>1</w:t>
            </w:r>
            <w:r w:rsidR="00E73F7F">
              <w:rPr>
                <w:sz w:val="23"/>
                <w:szCs w:val="23"/>
                <w:lang w:val="en-GB"/>
              </w:rPr>
              <w:t>8</w:t>
            </w:r>
            <w:r w:rsidRPr="001B7940">
              <w:rPr>
                <w:sz w:val="23"/>
                <w:szCs w:val="23"/>
                <w:lang w:val="en-GB"/>
              </w:rPr>
              <w:t>.</w:t>
            </w:r>
          </w:p>
        </w:tc>
        <w:tc>
          <w:tcPr>
            <w:tcW w:w="5366" w:type="dxa"/>
            <w:gridSpan w:val="2"/>
          </w:tcPr>
          <w:p w14:paraId="586ECA29" w14:textId="64FC9004" w:rsidR="00C87A48" w:rsidRPr="001B7940" w:rsidRDefault="00194434" w:rsidP="00B74753">
            <w:pPr>
              <w:widowControl w:val="0"/>
              <w:spacing w:before="60" w:after="60"/>
              <w:jc w:val="both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sz w:val="23"/>
                <w:szCs w:val="23"/>
                <w:lang w:val="en-GB"/>
              </w:rPr>
              <w:t xml:space="preserve">Announcement of vacancies of positions in the directorates of JINR Laboratories </w:t>
            </w:r>
          </w:p>
        </w:tc>
        <w:tc>
          <w:tcPr>
            <w:tcW w:w="1842" w:type="dxa"/>
          </w:tcPr>
          <w:p w14:paraId="2D4E67A1" w14:textId="77777777" w:rsidR="00C87A48" w:rsidRPr="001B7940" w:rsidRDefault="00C87A48" w:rsidP="004351A5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G. Trubnikov</w:t>
            </w:r>
          </w:p>
        </w:tc>
        <w:tc>
          <w:tcPr>
            <w:tcW w:w="1293" w:type="dxa"/>
            <w:gridSpan w:val="2"/>
          </w:tcPr>
          <w:p w14:paraId="33EA5212" w14:textId="77777777" w:rsidR="00C87A48" w:rsidRPr="001B7940" w:rsidRDefault="00C87A48" w:rsidP="004351A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sz w:val="23"/>
                <w:szCs w:val="23"/>
                <w:lang w:val="en-GB"/>
              </w:rPr>
              <w:t>5 min.</w:t>
            </w:r>
          </w:p>
        </w:tc>
      </w:tr>
      <w:tr w:rsidR="003E687B" w:rsidRPr="001B7940" w14:paraId="33D03184" w14:textId="77777777" w:rsidTr="003E687B">
        <w:trPr>
          <w:gridAfter w:val="2"/>
          <w:wAfter w:w="32" w:type="dxa"/>
          <w:trHeight w:val="433"/>
        </w:trPr>
        <w:tc>
          <w:tcPr>
            <w:tcW w:w="993" w:type="dxa"/>
            <w:gridSpan w:val="4"/>
          </w:tcPr>
          <w:p w14:paraId="66F2037D" w14:textId="77777777" w:rsidR="003E687B" w:rsidRPr="001B7940" w:rsidRDefault="003E687B" w:rsidP="004351A5">
            <w:pPr>
              <w:widowControl w:val="0"/>
              <w:spacing w:before="60" w:after="60"/>
              <w:rPr>
                <w:i/>
                <w:sz w:val="23"/>
                <w:szCs w:val="23"/>
                <w:lang w:val="en-GB"/>
              </w:rPr>
            </w:pPr>
          </w:p>
        </w:tc>
        <w:tc>
          <w:tcPr>
            <w:tcW w:w="567" w:type="dxa"/>
          </w:tcPr>
          <w:p w14:paraId="6D7CB1DE" w14:textId="77777777" w:rsidR="003E687B" w:rsidRPr="001B7940" w:rsidRDefault="003E687B" w:rsidP="004351A5">
            <w:pPr>
              <w:widowControl w:val="0"/>
              <w:tabs>
                <w:tab w:val="left" w:pos="1"/>
              </w:tabs>
              <w:spacing w:before="60" w:after="60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387" w:type="dxa"/>
            <w:gridSpan w:val="4"/>
          </w:tcPr>
          <w:p w14:paraId="63C07B38" w14:textId="77777777" w:rsidR="003E687B" w:rsidRPr="001B7940" w:rsidRDefault="003E687B" w:rsidP="004351A5">
            <w:pPr>
              <w:widowControl w:val="0"/>
              <w:spacing w:before="60" w:after="60"/>
              <w:jc w:val="center"/>
              <w:rPr>
                <w:rFonts w:cs="Arial"/>
                <w:i/>
                <w:iCs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i/>
                <w:iCs/>
                <w:sz w:val="23"/>
                <w:szCs w:val="23"/>
                <w:lang w:val="en-GB"/>
              </w:rPr>
              <w:t>Break</w:t>
            </w:r>
          </w:p>
        </w:tc>
        <w:tc>
          <w:tcPr>
            <w:tcW w:w="1842" w:type="dxa"/>
          </w:tcPr>
          <w:p w14:paraId="6A4410FF" w14:textId="77777777" w:rsidR="003E687B" w:rsidRPr="001B7940" w:rsidRDefault="003E687B" w:rsidP="004351A5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</w:p>
        </w:tc>
        <w:tc>
          <w:tcPr>
            <w:tcW w:w="1272" w:type="dxa"/>
          </w:tcPr>
          <w:p w14:paraId="504CF7ED" w14:textId="77777777" w:rsidR="003E687B" w:rsidRPr="001B7940" w:rsidRDefault="003E687B" w:rsidP="004351A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C87A48" w:rsidRPr="001B7940" w14:paraId="616E3360" w14:textId="77777777" w:rsidTr="003E687B">
        <w:trPr>
          <w:gridBefore w:val="1"/>
          <w:gridAfter w:val="1"/>
          <w:wBefore w:w="11" w:type="dxa"/>
          <w:wAfter w:w="11" w:type="dxa"/>
          <w:trHeight w:val="302"/>
        </w:trPr>
        <w:tc>
          <w:tcPr>
            <w:tcW w:w="971" w:type="dxa"/>
            <w:gridSpan w:val="2"/>
          </w:tcPr>
          <w:p w14:paraId="7309A294" w14:textId="77777777" w:rsidR="00C87A48" w:rsidRPr="001B7940" w:rsidRDefault="00C87A48" w:rsidP="004351A5">
            <w:pPr>
              <w:widowControl w:val="0"/>
              <w:spacing w:before="60" w:after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  <w:r w:rsidRPr="001B7940">
              <w:rPr>
                <w:i/>
                <w:color w:val="FFFFFF" w:themeColor="background1"/>
                <w:sz w:val="23"/>
                <w:szCs w:val="23"/>
                <w:lang w:val="en-GB"/>
              </w:rPr>
              <w:t>17:</w:t>
            </w:r>
            <w:r w:rsidRPr="001B7940">
              <w:rPr>
                <w:i/>
                <w:color w:val="FFFFFF" w:themeColor="background1"/>
                <w:sz w:val="23"/>
                <w:szCs w:val="23"/>
              </w:rPr>
              <w:t>2</w:t>
            </w:r>
            <w:r w:rsidRPr="001B7940">
              <w:rPr>
                <w:i/>
                <w:color w:val="FFFFFF" w:themeColor="background1"/>
                <w:sz w:val="23"/>
                <w:szCs w:val="23"/>
                <w:lang w:val="en-GB"/>
              </w:rPr>
              <w:t>0</w:t>
            </w:r>
          </w:p>
        </w:tc>
        <w:tc>
          <w:tcPr>
            <w:tcW w:w="599" w:type="dxa"/>
            <w:gridSpan w:val="4"/>
          </w:tcPr>
          <w:p w14:paraId="53AEF1A4" w14:textId="05D3150E" w:rsidR="00C87A48" w:rsidRPr="001B7940" w:rsidRDefault="00C87A48" w:rsidP="004351A5">
            <w:pPr>
              <w:widowControl w:val="0"/>
              <w:tabs>
                <w:tab w:val="left" w:pos="1"/>
              </w:tabs>
              <w:spacing w:before="60" w:after="60"/>
              <w:ind w:left="1"/>
              <w:jc w:val="center"/>
              <w:rPr>
                <w:sz w:val="23"/>
                <w:szCs w:val="23"/>
                <w:lang w:val="en-GB"/>
              </w:rPr>
            </w:pPr>
          </w:p>
        </w:tc>
        <w:tc>
          <w:tcPr>
            <w:tcW w:w="5366" w:type="dxa"/>
            <w:gridSpan w:val="2"/>
          </w:tcPr>
          <w:p w14:paraId="7978F8EA" w14:textId="4BBF8C41" w:rsidR="00C87A48" w:rsidRPr="002C3102" w:rsidRDefault="008713E5" w:rsidP="004351A5">
            <w:pPr>
              <w:widowControl w:val="0"/>
              <w:spacing w:before="60" w:after="60"/>
              <w:jc w:val="center"/>
              <w:rPr>
                <w:rFonts w:cs="Arial"/>
                <w:sz w:val="23"/>
                <w:szCs w:val="23"/>
                <w:u w:val="single"/>
                <w:lang w:val="en-GB"/>
              </w:rPr>
            </w:pPr>
            <w:r w:rsidRPr="002C3102">
              <w:rPr>
                <w:rFonts w:cs="Arial"/>
                <w:sz w:val="23"/>
                <w:szCs w:val="23"/>
                <w:u w:val="single"/>
                <w:lang w:val="en-GB"/>
              </w:rPr>
              <w:t>Closed session</w:t>
            </w:r>
          </w:p>
        </w:tc>
        <w:tc>
          <w:tcPr>
            <w:tcW w:w="1842" w:type="dxa"/>
          </w:tcPr>
          <w:p w14:paraId="30F22F21" w14:textId="389F011C" w:rsidR="00C87A48" w:rsidRPr="001B7940" w:rsidRDefault="00C87A48" w:rsidP="004351A5">
            <w:pPr>
              <w:widowControl w:val="0"/>
              <w:spacing w:before="60" w:after="60"/>
              <w:jc w:val="both"/>
              <w:rPr>
                <w:rFonts w:cs="Arial"/>
                <w:sz w:val="23"/>
                <w:szCs w:val="23"/>
                <w:lang w:val="en-GB"/>
              </w:rPr>
            </w:pPr>
          </w:p>
        </w:tc>
        <w:tc>
          <w:tcPr>
            <w:tcW w:w="1293" w:type="dxa"/>
            <w:gridSpan w:val="2"/>
          </w:tcPr>
          <w:p w14:paraId="5606E439" w14:textId="0DDB7EE0" w:rsidR="00C87A48" w:rsidRPr="001B7940" w:rsidRDefault="00C87A48" w:rsidP="004351A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</w:p>
        </w:tc>
      </w:tr>
      <w:tr w:rsidR="008713E5" w:rsidRPr="001B7940" w14:paraId="77BD4657" w14:textId="77777777" w:rsidTr="003E687B">
        <w:trPr>
          <w:gridBefore w:val="1"/>
          <w:gridAfter w:val="1"/>
          <w:wBefore w:w="11" w:type="dxa"/>
          <w:wAfter w:w="11" w:type="dxa"/>
          <w:trHeight w:val="551"/>
        </w:trPr>
        <w:tc>
          <w:tcPr>
            <w:tcW w:w="971" w:type="dxa"/>
            <w:gridSpan w:val="2"/>
          </w:tcPr>
          <w:p w14:paraId="78CA84CD" w14:textId="77777777" w:rsidR="008713E5" w:rsidRPr="001B7940" w:rsidRDefault="008713E5" w:rsidP="004351A5">
            <w:pPr>
              <w:widowControl w:val="0"/>
              <w:spacing w:before="60" w:after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  <w:r w:rsidRPr="001B7940">
              <w:rPr>
                <w:i/>
                <w:color w:val="FFFFFF" w:themeColor="background1"/>
                <w:sz w:val="23"/>
                <w:szCs w:val="23"/>
                <w:lang w:val="en-GB"/>
              </w:rPr>
              <w:t>17:</w:t>
            </w:r>
            <w:r w:rsidRPr="001B7940">
              <w:rPr>
                <w:i/>
                <w:color w:val="FFFFFF" w:themeColor="background1"/>
                <w:sz w:val="23"/>
                <w:szCs w:val="23"/>
              </w:rPr>
              <w:t>2</w:t>
            </w:r>
            <w:r w:rsidRPr="001B7940">
              <w:rPr>
                <w:i/>
                <w:color w:val="FFFFFF" w:themeColor="background1"/>
                <w:sz w:val="23"/>
                <w:szCs w:val="23"/>
                <w:lang w:val="en-GB"/>
              </w:rPr>
              <w:t>0</w:t>
            </w:r>
          </w:p>
        </w:tc>
        <w:tc>
          <w:tcPr>
            <w:tcW w:w="599" w:type="dxa"/>
            <w:gridSpan w:val="4"/>
          </w:tcPr>
          <w:p w14:paraId="0C559766" w14:textId="0AFF6835" w:rsidR="008713E5" w:rsidRPr="001B7940" w:rsidRDefault="008713E5" w:rsidP="00E73F7F">
            <w:pPr>
              <w:widowControl w:val="0"/>
              <w:tabs>
                <w:tab w:val="left" w:pos="1"/>
              </w:tabs>
              <w:spacing w:before="60" w:after="60"/>
              <w:ind w:left="1"/>
              <w:jc w:val="center"/>
              <w:rPr>
                <w:sz w:val="23"/>
                <w:szCs w:val="23"/>
                <w:lang w:val="en-GB"/>
              </w:rPr>
            </w:pPr>
            <w:r w:rsidRPr="001B7940">
              <w:rPr>
                <w:sz w:val="23"/>
                <w:szCs w:val="23"/>
                <w:lang w:val="en-GB"/>
              </w:rPr>
              <w:t>1</w:t>
            </w:r>
            <w:r w:rsidR="00E73F7F">
              <w:rPr>
                <w:sz w:val="23"/>
                <w:szCs w:val="23"/>
                <w:lang w:val="en-GB"/>
              </w:rPr>
              <w:t>9</w:t>
            </w:r>
            <w:r w:rsidRPr="001B7940">
              <w:rPr>
                <w:sz w:val="23"/>
                <w:szCs w:val="23"/>
                <w:lang w:val="en-GB"/>
              </w:rPr>
              <w:t>.</w:t>
            </w:r>
          </w:p>
        </w:tc>
        <w:tc>
          <w:tcPr>
            <w:tcW w:w="5366" w:type="dxa"/>
            <w:gridSpan w:val="2"/>
          </w:tcPr>
          <w:p w14:paraId="4A9DDF53" w14:textId="77777777" w:rsidR="008713E5" w:rsidRPr="001B7940" w:rsidRDefault="008713E5" w:rsidP="004351A5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General discussion. Adoption of the Resolution of the Scientific Council</w:t>
            </w:r>
          </w:p>
        </w:tc>
        <w:tc>
          <w:tcPr>
            <w:tcW w:w="1842" w:type="dxa"/>
          </w:tcPr>
          <w:p w14:paraId="258D40A1" w14:textId="77777777" w:rsidR="008713E5" w:rsidRPr="001B7940" w:rsidRDefault="008713E5" w:rsidP="004351A5">
            <w:pPr>
              <w:widowControl w:val="0"/>
              <w:spacing w:before="60" w:after="60"/>
              <w:jc w:val="both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S. Kilin</w:t>
            </w:r>
          </w:p>
        </w:tc>
        <w:tc>
          <w:tcPr>
            <w:tcW w:w="1293" w:type="dxa"/>
            <w:gridSpan w:val="2"/>
          </w:tcPr>
          <w:p w14:paraId="36F53349" w14:textId="3167D573" w:rsidR="008713E5" w:rsidRPr="001B7940" w:rsidRDefault="008713E5" w:rsidP="004351A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1 hr</w:t>
            </w:r>
          </w:p>
        </w:tc>
      </w:tr>
      <w:tr w:rsidR="00C87A48" w:rsidRPr="001B7940" w14:paraId="01AC8344" w14:textId="77777777" w:rsidTr="008B56C3">
        <w:trPr>
          <w:gridBefore w:val="1"/>
          <w:gridAfter w:val="1"/>
          <w:wBefore w:w="11" w:type="dxa"/>
          <w:wAfter w:w="11" w:type="dxa"/>
          <w:trHeight w:val="491"/>
        </w:trPr>
        <w:tc>
          <w:tcPr>
            <w:tcW w:w="971" w:type="dxa"/>
            <w:gridSpan w:val="2"/>
          </w:tcPr>
          <w:p w14:paraId="5BB5CD74" w14:textId="77777777" w:rsidR="00C87A48" w:rsidRPr="001B7940" w:rsidRDefault="00C87A48" w:rsidP="004351A5">
            <w:pPr>
              <w:widowControl w:val="0"/>
              <w:spacing w:before="60" w:after="60"/>
              <w:rPr>
                <w:i/>
                <w:color w:val="FFFFFF" w:themeColor="background1"/>
                <w:sz w:val="23"/>
                <w:szCs w:val="23"/>
                <w:lang w:val="en-GB"/>
              </w:rPr>
            </w:pPr>
            <w:r w:rsidRPr="001B7940">
              <w:rPr>
                <w:i/>
                <w:color w:val="FFFFFF" w:themeColor="background1"/>
                <w:sz w:val="23"/>
                <w:szCs w:val="23"/>
                <w:lang w:val="en-GB"/>
              </w:rPr>
              <w:t>18:</w:t>
            </w:r>
            <w:r w:rsidRPr="001B7940">
              <w:rPr>
                <w:i/>
                <w:color w:val="FFFFFF" w:themeColor="background1"/>
                <w:sz w:val="23"/>
                <w:szCs w:val="23"/>
              </w:rPr>
              <w:t>2</w:t>
            </w:r>
            <w:r w:rsidRPr="001B7940">
              <w:rPr>
                <w:i/>
                <w:color w:val="FFFFFF" w:themeColor="background1"/>
                <w:sz w:val="23"/>
                <w:szCs w:val="23"/>
                <w:lang w:val="en-GB"/>
              </w:rPr>
              <w:t>0</w:t>
            </w:r>
          </w:p>
        </w:tc>
        <w:tc>
          <w:tcPr>
            <w:tcW w:w="599" w:type="dxa"/>
            <w:gridSpan w:val="4"/>
          </w:tcPr>
          <w:p w14:paraId="6897C456" w14:textId="4B0F2217" w:rsidR="00C87A48" w:rsidRPr="001B7940" w:rsidRDefault="00E73F7F" w:rsidP="004351A5">
            <w:pPr>
              <w:widowControl w:val="0"/>
              <w:tabs>
                <w:tab w:val="left" w:pos="1"/>
              </w:tabs>
              <w:spacing w:before="60" w:after="60"/>
              <w:ind w:left="1"/>
              <w:jc w:val="center"/>
              <w:rPr>
                <w:sz w:val="23"/>
                <w:szCs w:val="23"/>
                <w:lang w:val="en-GB"/>
              </w:rPr>
            </w:pPr>
            <w:r>
              <w:rPr>
                <w:sz w:val="23"/>
                <w:szCs w:val="23"/>
                <w:lang w:val="en-GB"/>
              </w:rPr>
              <w:t>20</w:t>
            </w:r>
            <w:r w:rsidR="00DA6675" w:rsidRPr="001B7940">
              <w:rPr>
                <w:sz w:val="23"/>
                <w:szCs w:val="23"/>
                <w:lang w:val="en-GB"/>
              </w:rPr>
              <w:t>.</w:t>
            </w:r>
          </w:p>
        </w:tc>
        <w:tc>
          <w:tcPr>
            <w:tcW w:w="5366" w:type="dxa"/>
            <w:gridSpan w:val="2"/>
          </w:tcPr>
          <w:p w14:paraId="21541859" w14:textId="77777777" w:rsidR="00C87A48" w:rsidRPr="001B7940" w:rsidRDefault="00C87A48" w:rsidP="004351A5">
            <w:pPr>
              <w:widowControl w:val="0"/>
              <w:spacing w:before="60" w:after="60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Closing of the session</w:t>
            </w:r>
          </w:p>
        </w:tc>
        <w:tc>
          <w:tcPr>
            <w:tcW w:w="1842" w:type="dxa"/>
          </w:tcPr>
          <w:p w14:paraId="3236C089" w14:textId="77777777" w:rsidR="00C87A48" w:rsidRPr="001B7940" w:rsidRDefault="00C87A48" w:rsidP="004351A5">
            <w:pPr>
              <w:widowControl w:val="0"/>
              <w:spacing w:before="60" w:after="60"/>
              <w:jc w:val="both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G. Trubnikov</w:t>
            </w:r>
          </w:p>
        </w:tc>
        <w:tc>
          <w:tcPr>
            <w:tcW w:w="1293" w:type="dxa"/>
            <w:gridSpan w:val="2"/>
          </w:tcPr>
          <w:p w14:paraId="79851611" w14:textId="77777777" w:rsidR="00C87A48" w:rsidRPr="001B7940" w:rsidRDefault="00C87A48" w:rsidP="004351A5">
            <w:pPr>
              <w:widowControl w:val="0"/>
              <w:spacing w:before="60" w:after="60"/>
              <w:jc w:val="right"/>
              <w:rPr>
                <w:rFonts w:cs="Arial"/>
                <w:sz w:val="23"/>
                <w:szCs w:val="23"/>
                <w:lang w:val="en-GB"/>
              </w:rPr>
            </w:pPr>
            <w:r w:rsidRPr="001B7940">
              <w:rPr>
                <w:rFonts w:cs="Arial"/>
                <w:sz w:val="23"/>
                <w:szCs w:val="23"/>
                <w:lang w:val="en-GB"/>
              </w:rPr>
              <w:t>5 min.</w:t>
            </w:r>
          </w:p>
        </w:tc>
      </w:tr>
    </w:tbl>
    <w:p w14:paraId="52346932" w14:textId="29F1245B" w:rsidR="00D84747" w:rsidRPr="001B7940" w:rsidRDefault="00D84747" w:rsidP="004351A5">
      <w:pPr>
        <w:spacing w:before="60" w:after="60" w:line="216" w:lineRule="auto"/>
        <w:rPr>
          <w:sz w:val="23"/>
          <w:szCs w:val="23"/>
          <w:lang w:val="en-GB"/>
        </w:rPr>
      </w:pPr>
    </w:p>
    <w:sectPr w:rsidR="00D84747" w:rsidRPr="001B7940" w:rsidSect="00C87A48">
      <w:pgSz w:w="11906" w:h="16838"/>
      <w:pgMar w:top="1134" w:right="794" w:bottom="993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CE37B" w14:textId="77777777" w:rsidR="00FA753C" w:rsidRDefault="00FA753C">
      <w:r>
        <w:separator/>
      </w:r>
    </w:p>
  </w:endnote>
  <w:endnote w:type="continuationSeparator" w:id="0">
    <w:p w14:paraId="038B1FF9" w14:textId="77777777" w:rsidR="00FA753C" w:rsidRDefault="00FA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F87DD" w14:textId="77777777" w:rsidR="00FA753C" w:rsidRDefault="00FA753C">
      <w:r>
        <w:separator/>
      </w:r>
    </w:p>
  </w:footnote>
  <w:footnote w:type="continuationSeparator" w:id="0">
    <w:p w14:paraId="0BFD4DA6" w14:textId="77777777" w:rsidR="00FA753C" w:rsidRDefault="00FA7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821"/>
    <w:multiLevelType w:val="hybridMultilevel"/>
    <w:tmpl w:val="71763236"/>
    <w:lvl w:ilvl="0" w:tplc="8140E1A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F5C62"/>
    <w:multiLevelType w:val="hybridMultilevel"/>
    <w:tmpl w:val="0FD48900"/>
    <w:lvl w:ilvl="0" w:tplc="774293F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042B1"/>
    <w:multiLevelType w:val="multilevel"/>
    <w:tmpl w:val="6CEC04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DA073DC"/>
    <w:multiLevelType w:val="hybridMultilevel"/>
    <w:tmpl w:val="2D929846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56A417FA"/>
    <w:multiLevelType w:val="multilevel"/>
    <w:tmpl w:val="0DC453DE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2B04949"/>
    <w:multiLevelType w:val="hybridMultilevel"/>
    <w:tmpl w:val="1186BBE2"/>
    <w:lvl w:ilvl="0" w:tplc="430EFA1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A6BA4"/>
    <w:multiLevelType w:val="multilevel"/>
    <w:tmpl w:val="9C16886E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F5"/>
    <w:rsid w:val="00070154"/>
    <w:rsid w:val="00143B67"/>
    <w:rsid w:val="00184EF1"/>
    <w:rsid w:val="00194434"/>
    <w:rsid w:val="001B7940"/>
    <w:rsid w:val="001D5EF0"/>
    <w:rsid w:val="002519D0"/>
    <w:rsid w:val="002C3102"/>
    <w:rsid w:val="003172B1"/>
    <w:rsid w:val="003553A0"/>
    <w:rsid w:val="00374558"/>
    <w:rsid w:val="003A0B4E"/>
    <w:rsid w:val="003B25F1"/>
    <w:rsid w:val="003E4B34"/>
    <w:rsid w:val="003E687B"/>
    <w:rsid w:val="00426A8F"/>
    <w:rsid w:val="004351A5"/>
    <w:rsid w:val="00447C0C"/>
    <w:rsid w:val="0045739C"/>
    <w:rsid w:val="00460B5B"/>
    <w:rsid w:val="00484532"/>
    <w:rsid w:val="00496A2A"/>
    <w:rsid w:val="00520528"/>
    <w:rsid w:val="00521D49"/>
    <w:rsid w:val="00566F7A"/>
    <w:rsid w:val="00571E16"/>
    <w:rsid w:val="00581E82"/>
    <w:rsid w:val="005A4D3D"/>
    <w:rsid w:val="00610996"/>
    <w:rsid w:val="006E3633"/>
    <w:rsid w:val="0075005B"/>
    <w:rsid w:val="007C3F18"/>
    <w:rsid w:val="007D1CAF"/>
    <w:rsid w:val="007F6CF6"/>
    <w:rsid w:val="00817F5E"/>
    <w:rsid w:val="008713E5"/>
    <w:rsid w:val="00883318"/>
    <w:rsid w:val="008B216E"/>
    <w:rsid w:val="008B56C3"/>
    <w:rsid w:val="008D69D8"/>
    <w:rsid w:val="009007E1"/>
    <w:rsid w:val="0091462D"/>
    <w:rsid w:val="009B0EEB"/>
    <w:rsid w:val="00A31DCA"/>
    <w:rsid w:val="00A464E7"/>
    <w:rsid w:val="00A55D88"/>
    <w:rsid w:val="00AB0694"/>
    <w:rsid w:val="00AE5518"/>
    <w:rsid w:val="00AF23E3"/>
    <w:rsid w:val="00B454D9"/>
    <w:rsid w:val="00B56BB3"/>
    <w:rsid w:val="00B647E2"/>
    <w:rsid w:val="00B74753"/>
    <w:rsid w:val="00C74CF5"/>
    <w:rsid w:val="00C87A48"/>
    <w:rsid w:val="00CB3E5E"/>
    <w:rsid w:val="00D05A6F"/>
    <w:rsid w:val="00D154CA"/>
    <w:rsid w:val="00D672C2"/>
    <w:rsid w:val="00D84747"/>
    <w:rsid w:val="00DA6675"/>
    <w:rsid w:val="00DB2BBF"/>
    <w:rsid w:val="00DB4458"/>
    <w:rsid w:val="00DD6848"/>
    <w:rsid w:val="00E279E0"/>
    <w:rsid w:val="00E43084"/>
    <w:rsid w:val="00E64C3D"/>
    <w:rsid w:val="00E73F7F"/>
    <w:rsid w:val="00EF4F18"/>
    <w:rsid w:val="00F05526"/>
    <w:rsid w:val="00F5618E"/>
    <w:rsid w:val="00F83BC0"/>
    <w:rsid w:val="00FA753C"/>
    <w:rsid w:val="00FC2AE4"/>
    <w:rsid w:val="00FE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8E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E735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E73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E7356"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31"/>
    <w:rPr>
      <w:color w:val="0000FF"/>
      <w:u w:val="single"/>
    </w:rPr>
  </w:style>
  <w:style w:type="character" w:styleId="a4">
    <w:name w:val="FollowedHyperlink"/>
    <w:rsid w:val="008E7B31"/>
    <w:rPr>
      <w:color w:val="800080"/>
      <w:u w:val="single"/>
    </w:rPr>
  </w:style>
  <w:style w:type="character" w:customStyle="1" w:styleId="rvts13">
    <w:name w:val="rvts13"/>
    <w:qFormat/>
    <w:rsid w:val="00C0363F"/>
    <w:rPr>
      <w:rFonts w:ascii="Arial" w:hAnsi="Arial" w:cs="Arial"/>
      <w:sz w:val="26"/>
      <w:szCs w:val="26"/>
      <w:shd w:val="clear" w:color="auto" w:fill="FFFFFF"/>
    </w:rPr>
  </w:style>
  <w:style w:type="character" w:customStyle="1" w:styleId="rvts9">
    <w:name w:val="rvts9"/>
    <w:qFormat/>
    <w:rsid w:val="00C0363F"/>
    <w:rPr>
      <w:rFonts w:ascii="Arial" w:hAnsi="Arial" w:cs="Arial"/>
      <w:sz w:val="26"/>
      <w:szCs w:val="26"/>
    </w:rPr>
  </w:style>
  <w:style w:type="character" w:customStyle="1" w:styleId="shorttext">
    <w:name w:val="short_text"/>
    <w:basedOn w:val="a0"/>
    <w:uiPriority w:val="99"/>
    <w:qFormat/>
    <w:rsid w:val="00C0363F"/>
  </w:style>
  <w:style w:type="character" w:customStyle="1" w:styleId="6">
    <w:name w:val="Основной текст (6)_"/>
    <w:link w:val="60"/>
    <w:qFormat/>
    <w:rsid w:val="007244EB"/>
    <w:rPr>
      <w:b/>
      <w:bCs/>
      <w:spacing w:val="7"/>
      <w:sz w:val="18"/>
      <w:szCs w:val="18"/>
      <w:shd w:val="clear" w:color="auto" w:fill="FFFFFF"/>
    </w:rPr>
  </w:style>
  <w:style w:type="character" w:customStyle="1" w:styleId="30">
    <w:name w:val="Основной текст (3)_"/>
    <w:qFormat/>
    <w:locked/>
    <w:rsid w:val="000212DC"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character" w:customStyle="1" w:styleId="3TimesNewRoman">
    <w:name w:val="Основной текст (3) + Times New Roman"/>
    <w:qFormat/>
    <w:rsid w:val="000212DC"/>
    <w:rPr>
      <w:rFonts w:ascii="Times New Roman" w:eastAsia="Times New Roman" w:hAnsi="Times New Roman" w:cs="Times New Roman"/>
      <w:b w:val="0"/>
      <w:bCs w:val="0"/>
      <w:color w:val="000000"/>
      <w:spacing w:val="91"/>
      <w:w w:val="100"/>
      <w:sz w:val="19"/>
      <w:szCs w:val="19"/>
      <w:shd w:val="clear" w:color="auto" w:fill="FFFFFF"/>
    </w:rPr>
  </w:style>
  <w:style w:type="character" w:customStyle="1" w:styleId="a5">
    <w:name w:val="Текст Знак"/>
    <w:uiPriority w:val="99"/>
    <w:qFormat/>
    <w:rsid w:val="00AD5685"/>
    <w:rPr>
      <w:rFonts w:ascii="Calibri" w:eastAsia="Calibri" w:hAnsi="Calibri"/>
      <w:sz w:val="22"/>
      <w:szCs w:val="21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qFormat/>
    <w:rsid w:val="006936F8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qFormat/>
    <w:rsid w:val="00BD06A3"/>
    <w:rPr>
      <w:color w:val="605E5C"/>
      <w:shd w:val="clear" w:color="auto" w:fill="E1DFDD"/>
    </w:rPr>
  </w:style>
  <w:style w:type="character" w:customStyle="1" w:styleId="a6">
    <w:name w:val="Верхний колонтитул Знак"/>
    <w:basedOn w:val="a0"/>
    <w:uiPriority w:val="99"/>
    <w:qFormat/>
    <w:rsid w:val="003106CF"/>
    <w:rPr>
      <w:rFonts w:ascii="Arial" w:hAnsi="Arial"/>
      <w:sz w:val="24"/>
    </w:rPr>
  </w:style>
  <w:style w:type="character" w:customStyle="1" w:styleId="a7">
    <w:name w:val="Нижний колонтитул Знак"/>
    <w:basedOn w:val="a0"/>
    <w:uiPriority w:val="99"/>
    <w:qFormat/>
    <w:rsid w:val="003106CF"/>
    <w:rPr>
      <w:rFonts w:ascii="Arial" w:hAnsi="Arial"/>
      <w:sz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rsid w:val="008E7356"/>
    <w:pPr>
      <w:jc w:val="center"/>
    </w:pPr>
    <w:rPr>
      <w:i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b">
    <w:name w:val="Title"/>
    <w:basedOn w:val="a"/>
    <w:qFormat/>
    <w:rsid w:val="008E7356"/>
    <w:pPr>
      <w:jc w:val="center"/>
    </w:pPr>
    <w:rPr>
      <w:b/>
    </w:rPr>
  </w:style>
  <w:style w:type="paragraph" w:styleId="21">
    <w:name w:val="Body Text 2"/>
    <w:basedOn w:val="a"/>
    <w:qFormat/>
    <w:rsid w:val="008E7356"/>
    <w:pPr>
      <w:jc w:val="center"/>
    </w:pPr>
    <w:rPr>
      <w:rFonts w:ascii="Arial Black" w:hAnsi="Arial Black"/>
      <w:b/>
      <w:sz w:val="22"/>
    </w:rPr>
  </w:style>
  <w:style w:type="paragraph" w:styleId="31">
    <w:name w:val="Body Text 3"/>
    <w:basedOn w:val="a"/>
    <w:qFormat/>
    <w:rsid w:val="00F21738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qFormat/>
    <w:rsid w:val="001B57F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qFormat/>
    <w:rsid w:val="004A5185"/>
    <w:pPr>
      <w:shd w:val="clear" w:color="auto" w:fill="000080"/>
    </w:pPr>
    <w:rPr>
      <w:rFonts w:ascii="Tahoma" w:hAnsi="Tahoma" w:cs="Tahoma"/>
      <w:sz w:val="20"/>
    </w:rPr>
  </w:style>
  <w:style w:type="paragraph" w:customStyle="1" w:styleId="60">
    <w:name w:val="Основной текст (6)"/>
    <w:basedOn w:val="a"/>
    <w:link w:val="6"/>
    <w:qFormat/>
    <w:rsid w:val="007244EB"/>
    <w:pPr>
      <w:widowControl w:val="0"/>
      <w:shd w:val="clear" w:color="auto" w:fill="FFFFFF"/>
      <w:spacing w:before="360" w:after="360" w:line="230" w:lineRule="exact"/>
      <w:jc w:val="center"/>
    </w:pPr>
    <w:rPr>
      <w:rFonts w:ascii="Times New Roman" w:hAnsi="Times New Roman"/>
      <w:b/>
      <w:bCs/>
      <w:spacing w:val="7"/>
      <w:sz w:val="18"/>
      <w:szCs w:val="18"/>
    </w:rPr>
  </w:style>
  <w:style w:type="paragraph" w:customStyle="1" w:styleId="32">
    <w:name w:val="Основной текст (3)"/>
    <w:basedOn w:val="a"/>
    <w:qFormat/>
    <w:rsid w:val="000212DC"/>
    <w:pPr>
      <w:widowControl w:val="0"/>
      <w:shd w:val="clear" w:color="auto" w:fill="FFFFFF"/>
      <w:spacing w:before="360" w:after="660" w:line="230" w:lineRule="exact"/>
      <w:jc w:val="center"/>
    </w:pPr>
    <w:rPr>
      <w:rFonts w:eastAsia="Arial"/>
      <w:b/>
      <w:bCs/>
      <w:spacing w:val="5"/>
      <w:sz w:val="15"/>
      <w:szCs w:val="15"/>
    </w:rPr>
  </w:style>
  <w:style w:type="paragraph" w:styleId="ae">
    <w:name w:val="List Paragraph"/>
    <w:basedOn w:val="a"/>
    <w:uiPriority w:val="34"/>
    <w:qFormat/>
    <w:rsid w:val="008E24D2"/>
    <w:pPr>
      <w:ind w:left="720"/>
      <w:contextualSpacing/>
    </w:pPr>
  </w:style>
  <w:style w:type="paragraph" w:styleId="af">
    <w:name w:val="Plain Text"/>
    <w:basedOn w:val="a"/>
    <w:uiPriority w:val="99"/>
    <w:unhideWhenUsed/>
    <w:qFormat/>
    <w:rsid w:val="00AD5685"/>
    <w:rPr>
      <w:rFonts w:ascii="Calibri" w:eastAsia="Calibri" w:hAnsi="Calibri"/>
      <w:sz w:val="22"/>
      <w:szCs w:val="21"/>
      <w:lang w:eastAsia="en-US"/>
    </w:r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iPriority w:val="99"/>
    <w:unhideWhenUsed/>
    <w:rsid w:val="003106C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3106CF"/>
    <w:pPr>
      <w:tabs>
        <w:tab w:val="center" w:pos="4677"/>
        <w:tab w:val="right" w:pos="9355"/>
      </w:tabs>
    </w:pPr>
  </w:style>
  <w:style w:type="character" w:customStyle="1" w:styleId="layout">
    <w:name w:val="layout"/>
    <w:basedOn w:val="a0"/>
    <w:rsid w:val="00484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56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8E7356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8E73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E7356"/>
    <w:pPr>
      <w:keepNext/>
      <w:spacing w:line="216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7B31"/>
    <w:rPr>
      <w:color w:val="0000FF"/>
      <w:u w:val="single"/>
    </w:rPr>
  </w:style>
  <w:style w:type="character" w:styleId="a4">
    <w:name w:val="FollowedHyperlink"/>
    <w:rsid w:val="008E7B31"/>
    <w:rPr>
      <w:color w:val="800080"/>
      <w:u w:val="single"/>
    </w:rPr>
  </w:style>
  <w:style w:type="character" w:customStyle="1" w:styleId="rvts13">
    <w:name w:val="rvts13"/>
    <w:qFormat/>
    <w:rsid w:val="00C0363F"/>
    <w:rPr>
      <w:rFonts w:ascii="Arial" w:hAnsi="Arial" w:cs="Arial"/>
      <w:sz w:val="26"/>
      <w:szCs w:val="26"/>
      <w:shd w:val="clear" w:color="auto" w:fill="FFFFFF"/>
    </w:rPr>
  </w:style>
  <w:style w:type="character" w:customStyle="1" w:styleId="rvts9">
    <w:name w:val="rvts9"/>
    <w:qFormat/>
    <w:rsid w:val="00C0363F"/>
    <w:rPr>
      <w:rFonts w:ascii="Arial" w:hAnsi="Arial" w:cs="Arial"/>
      <w:sz w:val="26"/>
      <w:szCs w:val="26"/>
    </w:rPr>
  </w:style>
  <w:style w:type="character" w:customStyle="1" w:styleId="shorttext">
    <w:name w:val="short_text"/>
    <w:basedOn w:val="a0"/>
    <w:uiPriority w:val="99"/>
    <w:qFormat/>
    <w:rsid w:val="00C0363F"/>
  </w:style>
  <w:style w:type="character" w:customStyle="1" w:styleId="6">
    <w:name w:val="Основной текст (6)_"/>
    <w:link w:val="60"/>
    <w:qFormat/>
    <w:rsid w:val="007244EB"/>
    <w:rPr>
      <w:b/>
      <w:bCs/>
      <w:spacing w:val="7"/>
      <w:sz w:val="18"/>
      <w:szCs w:val="18"/>
      <w:shd w:val="clear" w:color="auto" w:fill="FFFFFF"/>
    </w:rPr>
  </w:style>
  <w:style w:type="character" w:customStyle="1" w:styleId="30">
    <w:name w:val="Основной текст (3)_"/>
    <w:qFormat/>
    <w:locked/>
    <w:rsid w:val="000212DC"/>
    <w:rPr>
      <w:rFonts w:ascii="Arial" w:eastAsia="Arial" w:hAnsi="Arial" w:cs="Arial"/>
      <w:b/>
      <w:bCs/>
      <w:spacing w:val="5"/>
      <w:sz w:val="15"/>
      <w:szCs w:val="15"/>
      <w:shd w:val="clear" w:color="auto" w:fill="FFFFFF"/>
    </w:rPr>
  </w:style>
  <w:style w:type="character" w:customStyle="1" w:styleId="3TimesNewRoman">
    <w:name w:val="Основной текст (3) + Times New Roman"/>
    <w:qFormat/>
    <w:rsid w:val="000212DC"/>
    <w:rPr>
      <w:rFonts w:ascii="Times New Roman" w:eastAsia="Times New Roman" w:hAnsi="Times New Roman" w:cs="Times New Roman"/>
      <w:b w:val="0"/>
      <w:bCs w:val="0"/>
      <w:color w:val="000000"/>
      <w:spacing w:val="91"/>
      <w:w w:val="100"/>
      <w:sz w:val="19"/>
      <w:szCs w:val="19"/>
      <w:shd w:val="clear" w:color="auto" w:fill="FFFFFF"/>
    </w:rPr>
  </w:style>
  <w:style w:type="character" w:customStyle="1" w:styleId="a5">
    <w:name w:val="Текст Знак"/>
    <w:uiPriority w:val="99"/>
    <w:qFormat/>
    <w:rsid w:val="00AD5685"/>
    <w:rPr>
      <w:rFonts w:ascii="Calibri" w:eastAsia="Calibri" w:hAnsi="Calibri"/>
      <w:sz w:val="22"/>
      <w:szCs w:val="21"/>
      <w:lang w:eastAsia="en-US"/>
    </w:rPr>
  </w:style>
  <w:style w:type="character" w:customStyle="1" w:styleId="10">
    <w:name w:val="Неразрешенное упоминание1"/>
    <w:uiPriority w:val="99"/>
    <w:semiHidden/>
    <w:unhideWhenUsed/>
    <w:qFormat/>
    <w:rsid w:val="006936F8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qFormat/>
    <w:rsid w:val="00BD06A3"/>
    <w:rPr>
      <w:color w:val="605E5C"/>
      <w:shd w:val="clear" w:color="auto" w:fill="E1DFDD"/>
    </w:rPr>
  </w:style>
  <w:style w:type="character" w:customStyle="1" w:styleId="a6">
    <w:name w:val="Верхний колонтитул Знак"/>
    <w:basedOn w:val="a0"/>
    <w:uiPriority w:val="99"/>
    <w:qFormat/>
    <w:rsid w:val="003106CF"/>
    <w:rPr>
      <w:rFonts w:ascii="Arial" w:hAnsi="Arial"/>
      <w:sz w:val="24"/>
    </w:rPr>
  </w:style>
  <w:style w:type="character" w:customStyle="1" w:styleId="a7">
    <w:name w:val="Нижний колонтитул Знак"/>
    <w:basedOn w:val="a0"/>
    <w:uiPriority w:val="99"/>
    <w:qFormat/>
    <w:rsid w:val="003106CF"/>
    <w:rPr>
      <w:rFonts w:ascii="Arial" w:hAnsi="Arial"/>
      <w:sz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rsid w:val="008E7356"/>
    <w:pPr>
      <w:jc w:val="center"/>
    </w:pPr>
    <w:rPr>
      <w:i/>
    </w:r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b">
    <w:name w:val="Title"/>
    <w:basedOn w:val="a"/>
    <w:qFormat/>
    <w:rsid w:val="008E7356"/>
    <w:pPr>
      <w:jc w:val="center"/>
    </w:pPr>
    <w:rPr>
      <w:b/>
    </w:rPr>
  </w:style>
  <w:style w:type="paragraph" w:styleId="21">
    <w:name w:val="Body Text 2"/>
    <w:basedOn w:val="a"/>
    <w:qFormat/>
    <w:rsid w:val="008E7356"/>
    <w:pPr>
      <w:jc w:val="center"/>
    </w:pPr>
    <w:rPr>
      <w:rFonts w:ascii="Arial Black" w:hAnsi="Arial Black"/>
      <w:b/>
      <w:sz w:val="22"/>
    </w:rPr>
  </w:style>
  <w:style w:type="paragraph" w:styleId="31">
    <w:name w:val="Body Text 3"/>
    <w:basedOn w:val="a"/>
    <w:qFormat/>
    <w:rsid w:val="00F21738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qFormat/>
    <w:rsid w:val="001B57FE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qFormat/>
    <w:rsid w:val="004A5185"/>
    <w:pPr>
      <w:shd w:val="clear" w:color="auto" w:fill="000080"/>
    </w:pPr>
    <w:rPr>
      <w:rFonts w:ascii="Tahoma" w:hAnsi="Tahoma" w:cs="Tahoma"/>
      <w:sz w:val="20"/>
    </w:rPr>
  </w:style>
  <w:style w:type="paragraph" w:customStyle="1" w:styleId="60">
    <w:name w:val="Основной текст (6)"/>
    <w:basedOn w:val="a"/>
    <w:link w:val="6"/>
    <w:qFormat/>
    <w:rsid w:val="007244EB"/>
    <w:pPr>
      <w:widowControl w:val="0"/>
      <w:shd w:val="clear" w:color="auto" w:fill="FFFFFF"/>
      <w:spacing w:before="360" w:after="360" w:line="230" w:lineRule="exact"/>
      <w:jc w:val="center"/>
    </w:pPr>
    <w:rPr>
      <w:rFonts w:ascii="Times New Roman" w:hAnsi="Times New Roman"/>
      <w:b/>
      <w:bCs/>
      <w:spacing w:val="7"/>
      <w:sz w:val="18"/>
      <w:szCs w:val="18"/>
    </w:rPr>
  </w:style>
  <w:style w:type="paragraph" w:customStyle="1" w:styleId="32">
    <w:name w:val="Основной текст (3)"/>
    <w:basedOn w:val="a"/>
    <w:qFormat/>
    <w:rsid w:val="000212DC"/>
    <w:pPr>
      <w:widowControl w:val="0"/>
      <w:shd w:val="clear" w:color="auto" w:fill="FFFFFF"/>
      <w:spacing w:before="360" w:after="660" w:line="230" w:lineRule="exact"/>
      <w:jc w:val="center"/>
    </w:pPr>
    <w:rPr>
      <w:rFonts w:eastAsia="Arial"/>
      <w:b/>
      <w:bCs/>
      <w:spacing w:val="5"/>
      <w:sz w:val="15"/>
      <w:szCs w:val="15"/>
    </w:rPr>
  </w:style>
  <w:style w:type="paragraph" w:styleId="ae">
    <w:name w:val="List Paragraph"/>
    <w:basedOn w:val="a"/>
    <w:uiPriority w:val="34"/>
    <w:qFormat/>
    <w:rsid w:val="008E24D2"/>
    <w:pPr>
      <w:ind w:left="720"/>
      <w:contextualSpacing/>
    </w:pPr>
  </w:style>
  <w:style w:type="paragraph" w:styleId="af">
    <w:name w:val="Plain Text"/>
    <w:basedOn w:val="a"/>
    <w:uiPriority w:val="99"/>
    <w:unhideWhenUsed/>
    <w:qFormat/>
    <w:rsid w:val="00AD5685"/>
    <w:rPr>
      <w:rFonts w:ascii="Calibri" w:eastAsia="Calibri" w:hAnsi="Calibri"/>
      <w:sz w:val="22"/>
      <w:szCs w:val="21"/>
      <w:lang w:eastAsia="en-US"/>
    </w:r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</w:style>
  <w:style w:type="paragraph" w:styleId="af0">
    <w:name w:val="header"/>
    <w:basedOn w:val="a"/>
    <w:uiPriority w:val="99"/>
    <w:unhideWhenUsed/>
    <w:rsid w:val="003106CF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3106CF"/>
    <w:pPr>
      <w:tabs>
        <w:tab w:val="center" w:pos="4677"/>
        <w:tab w:val="right" w:pos="9355"/>
      </w:tabs>
    </w:pPr>
  </w:style>
  <w:style w:type="character" w:customStyle="1" w:styleId="layout">
    <w:name w:val="layout"/>
    <w:basedOn w:val="a0"/>
    <w:rsid w:val="00484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dico.jinr.ru/event/27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30DC-C574-4BA3-8B52-0D5F856E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</vt:lpstr>
    </vt:vector>
  </TitlesOfParts>
  <Company>JINR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</dc:title>
  <dc:creator>AAA</dc:creator>
  <cp:lastModifiedBy>user</cp:lastModifiedBy>
  <cp:revision>2</cp:revision>
  <cp:lastPrinted>2022-03-02T06:27:00Z</cp:lastPrinted>
  <dcterms:created xsi:type="dcterms:W3CDTF">2022-03-02T14:01:00Z</dcterms:created>
  <dcterms:modified xsi:type="dcterms:W3CDTF">2022-03-02T14:01:00Z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