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73872" w14:textId="40CFACF1" w:rsidR="004B0571" w:rsidRPr="000F28D2" w:rsidRDefault="00E256DF" w:rsidP="004B0571">
      <w:pPr>
        <w:jc w:val="both"/>
        <w:rPr>
          <w:sz w:val="28"/>
          <w:szCs w:val="28"/>
          <w:lang w:val="en-US"/>
        </w:rPr>
      </w:pPr>
      <w:r w:rsidRPr="000F28D2">
        <w:rPr>
          <w:sz w:val="28"/>
          <w:szCs w:val="28"/>
          <w:lang w:val="en-US"/>
        </w:rPr>
        <w:t xml:space="preserve">Annotation of work </w:t>
      </w:r>
      <w:r w:rsidRPr="000F28D2">
        <w:rPr>
          <w:b/>
          <w:bCs/>
          <w:sz w:val="28"/>
          <w:szCs w:val="28"/>
          <w:lang w:val="en-US"/>
        </w:rPr>
        <w:t>“</w:t>
      </w:r>
      <w:r w:rsidR="005F70D9">
        <w:rPr>
          <w:b/>
          <w:bCs/>
          <w:sz w:val="28"/>
          <w:szCs w:val="28"/>
          <w:lang w:val="en-US"/>
        </w:rPr>
        <w:t>T</w:t>
      </w:r>
      <w:r w:rsidR="00900DBF">
        <w:rPr>
          <w:b/>
          <w:bCs/>
          <w:sz w:val="28"/>
          <w:szCs w:val="28"/>
          <w:lang w:val="en-US"/>
        </w:rPr>
        <w:t xml:space="preserve">he </w:t>
      </w:r>
      <w:proofErr w:type="spellStart"/>
      <w:r w:rsidR="00900DBF">
        <w:rPr>
          <w:b/>
          <w:bCs/>
          <w:sz w:val="28"/>
          <w:szCs w:val="28"/>
          <w:lang w:val="en-US"/>
        </w:rPr>
        <w:t>vGeN</w:t>
      </w:r>
      <w:proofErr w:type="spellEnd"/>
      <w:r w:rsidR="00900DBF">
        <w:rPr>
          <w:b/>
          <w:bCs/>
          <w:sz w:val="28"/>
          <w:szCs w:val="28"/>
          <w:lang w:val="en-US"/>
        </w:rPr>
        <w:t xml:space="preserve"> experimental setup for</w:t>
      </w:r>
      <w:r w:rsidR="004B0571" w:rsidRPr="000F28D2">
        <w:rPr>
          <w:b/>
          <w:bCs/>
          <w:sz w:val="28"/>
          <w:szCs w:val="28"/>
          <w:lang w:val="en-US"/>
        </w:rPr>
        <w:t xml:space="preserve"> the </w:t>
      </w:r>
      <w:r w:rsidR="00900DBF">
        <w:rPr>
          <w:b/>
          <w:bCs/>
          <w:sz w:val="28"/>
          <w:szCs w:val="28"/>
          <w:lang w:val="en-US"/>
        </w:rPr>
        <w:t xml:space="preserve">investigation of </w:t>
      </w:r>
      <w:r w:rsidR="004B0571" w:rsidRPr="000F28D2">
        <w:rPr>
          <w:b/>
          <w:bCs/>
          <w:sz w:val="28"/>
          <w:szCs w:val="28"/>
          <w:lang w:val="en-US"/>
        </w:rPr>
        <w:t>reactor’s antineutrino properties</w:t>
      </w:r>
      <w:r w:rsidRPr="000F28D2">
        <w:rPr>
          <w:b/>
          <w:bCs/>
          <w:sz w:val="28"/>
          <w:szCs w:val="28"/>
          <w:lang w:val="en-US"/>
        </w:rPr>
        <w:t xml:space="preserve">” </w:t>
      </w:r>
      <w:r w:rsidRPr="000F28D2">
        <w:rPr>
          <w:sz w:val="28"/>
          <w:szCs w:val="28"/>
          <w:lang w:val="en-US"/>
        </w:rPr>
        <w:t>for</w:t>
      </w:r>
      <w:r w:rsidR="007217B0" w:rsidRPr="000F28D2">
        <w:rPr>
          <w:sz w:val="28"/>
          <w:szCs w:val="28"/>
          <w:lang w:val="en-US"/>
        </w:rPr>
        <w:t xml:space="preserve"> JINR competition in section of </w:t>
      </w:r>
      <w:r w:rsidR="006D518B">
        <w:rPr>
          <w:sz w:val="28"/>
          <w:szCs w:val="28"/>
          <w:lang w:val="en-US"/>
        </w:rPr>
        <w:t>p</w:t>
      </w:r>
      <w:r w:rsidR="007217B0" w:rsidRPr="000F28D2">
        <w:rPr>
          <w:sz w:val="28"/>
          <w:szCs w:val="28"/>
          <w:lang w:val="en-US"/>
        </w:rPr>
        <w:t xml:space="preserve">hysics </w:t>
      </w:r>
      <w:r w:rsidR="006D518B">
        <w:rPr>
          <w:sz w:val="28"/>
          <w:szCs w:val="28"/>
          <w:lang w:val="en-US"/>
        </w:rPr>
        <w:t>i</w:t>
      </w:r>
      <w:r w:rsidR="007217B0" w:rsidRPr="000F28D2">
        <w:rPr>
          <w:sz w:val="28"/>
          <w:szCs w:val="28"/>
          <w:lang w:val="en-US"/>
        </w:rPr>
        <w:t xml:space="preserve">nstruments and </w:t>
      </w:r>
      <w:r w:rsidR="006D518B">
        <w:rPr>
          <w:sz w:val="28"/>
          <w:szCs w:val="28"/>
          <w:lang w:val="en-US"/>
        </w:rPr>
        <w:t>m</w:t>
      </w:r>
      <w:r w:rsidR="007217B0" w:rsidRPr="000F28D2">
        <w:rPr>
          <w:sz w:val="28"/>
          <w:szCs w:val="28"/>
          <w:lang w:val="en-US"/>
        </w:rPr>
        <w:t>ethods.</w:t>
      </w:r>
    </w:p>
    <w:p w14:paraId="024786CC" w14:textId="6408571F" w:rsidR="004B0571" w:rsidRPr="00905049" w:rsidRDefault="00150E35" w:rsidP="004B0571">
      <w:pPr>
        <w:jc w:val="both"/>
        <w:rPr>
          <w:sz w:val="24"/>
          <w:szCs w:val="24"/>
          <w:lang w:val="en-US"/>
        </w:rPr>
      </w:pPr>
      <w:bookmarkStart w:id="0" w:name="_Hlk117585788"/>
      <w:r>
        <w:rPr>
          <w:sz w:val="24"/>
          <w:szCs w:val="24"/>
          <w:lang w:val="en-US"/>
        </w:rPr>
        <w:t>Author</w:t>
      </w:r>
      <w:r w:rsidR="00BF44E4">
        <w:rPr>
          <w:sz w:val="24"/>
          <w:szCs w:val="24"/>
          <w:lang w:val="en-US"/>
        </w:rPr>
        <w:t>s</w:t>
      </w:r>
      <w:r w:rsidRPr="00905049">
        <w:rPr>
          <w:sz w:val="24"/>
          <w:szCs w:val="24"/>
          <w:lang w:val="en-US"/>
        </w:rPr>
        <w:t xml:space="preserve">: </w:t>
      </w:r>
      <w:proofErr w:type="spellStart"/>
      <w:proofErr w:type="gramStart"/>
      <w:r>
        <w:rPr>
          <w:sz w:val="24"/>
          <w:szCs w:val="24"/>
          <w:lang w:val="en-US"/>
        </w:rPr>
        <w:t>V</w:t>
      </w:r>
      <w:r w:rsidRPr="0090504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Belov</w:t>
      </w:r>
      <w:proofErr w:type="spellEnd"/>
      <w:proofErr w:type="gramEnd"/>
      <w:r w:rsidRPr="00905049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I</w:t>
      </w:r>
      <w:r w:rsidRPr="0090504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Zhitnikov</w:t>
      </w:r>
      <w:proofErr w:type="spellEnd"/>
      <w:r w:rsidRPr="00905049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</w:t>
      </w:r>
      <w:r w:rsidRPr="0090504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Kazartsev</w:t>
      </w:r>
      <w:proofErr w:type="spellEnd"/>
      <w:r w:rsidRPr="00905049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</w:t>
      </w:r>
      <w:r w:rsidRPr="0090504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Lubashevskiy</w:t>
      </w:r>
      <w:proofErr w:type="spellEnd"/>
      <w:r w:rsidRPr="00905049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</w:t>
      </w:r>
      <w:r w:rsidRPr="0090504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Medvedev</w:t>
      </w:r>
      <w:proofErr w:type="spellEnd"/>
      <w:r w:rsidRPr="00905049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</w:t>
      </w:r>
      <w:r w:rsidRPr="0090504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Ponomarev</w:t>
      </w:r>
      <w:proofErr w:type="spellEnd"/>
      <w:r w:rsidRPr="00905049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S</w:t>
      </w:r>
      <w:r w:rsidRPr="0090504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Rozov</w:t>
      </w:r>
      <w:proofErr w:type="spellEnd"/>
      <w:r w:rsidRPr="00905049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</w:t>
      </w:r>
      <w:r w:rsidRPr="0090504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Shakhov</w:t>
      </w:r>
      <w:proofErr w:type="spellEnd"/>
      <w:r w:rsidRPr="00905049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</w:t>
      </w:r>
      <w:r w:rsidRPr="0090504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Shevchik</w:t>
      </w:r>
      <w:proofErr w:type="spellEnd"/>
      <w:r w:rsidRPr="00905049"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E</w:t>
      </w:r>
      <w:r w:rsidRPr="00905049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Yakushev</w:t>
      </w:r>
      <w:proofErr w:type="spellEnd"/>
      <w:r w:rsidRPr="00905049">
        <w:rPr>
          <w:sz w:val="24"/>
          <w:szCs w:val="24"/>
          <w:lang w:val="en-US"/>
        </w:rPr>
        <w:t>.</w:t>
      </w:r>
    </w:p>
    <w:bookmarkEnd w:id="0"/>
    <w:p w14:paraId="0D0AEAE6" w14:textId="248D065E" w:rsidR="004B0571" w:rsidRPr="00905049" w:rsidRDefault="004B0571" w:rsidP="004B0571">
      <w:pPr>
        <w:jc w:val="both"/>
        <w:rPr>
          <w:sz w:val="24"/>
          <w:szCs w:val="24"/>
          <w:lang w:val="en-US"/>
        </w:rPr>
      </w:pPr>
    </w:p>
    <w:p w14:paraId="61BE5BEF" w14:textId="6EDD6E4D" w:rsidR="00EF403F" w:rsidRPr="000D08E8" w:rsidRDefault="00204A3F" w:rsidP="00EF403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DLNP, </w:t>
      </w:r>
      <w:r w:rsidR="00697669">
        <w:rPr>
          <w:sz w:val="24"/>
          <w:szCs w:val="24"/>
          <w:lang w:val="en-US"/>
        </w:rPr>
        <w:t>JINR group</w:t>
      </w:r>
      <w:r w:rsidR="004D4E7E">
        <w:rPr>
          <w:sz w:val="24"/>
          <w:szCs w:val="24"/>
          <w:lang w:val="en-US"/>
        </w:rPr>
        <w:t xml:space="preserve"> has</w:t>
      </w:r>
      <w:r w:rsidR="00697669">
        <w:rPr>
          <w:sz w:val="24"/>
          <w:szCs w:val="24"/>
          <w:lang w:val="en-US"/>
        </w:rPr>
        <w:t xml:space="preserve"> create</w:t>
      </w:r>
      <w:r w:rsidR="002E72F9">
        <w:rPr>
          <w:sz w:val="24"/>
          <w:szCs w:val="24"/>
          <w:lang w:val="en-US"/>
        </w:rPr>
        <w:t>d</w:t>
      </w:r>
      <w:r w:rsidR="00BC3823">
        <w:rPr>
          <w:sz w:val="24"/>
          <w:szCs w:val="24"/>
          <w:lang w:val="en-US"/>
        </w:rPr>
        <w:t xml:space="preserve"> </w:t>
      </w:r>
      <w:r w:rsidR="00697669">
        <w:rPr>
          <w:sz w:val="24"/>
          <w:szCs w:val="24"/>
          <w:lang w:val="en-US"/>
        </w:rPr>
        <w:t xml:space="preserve">the unique experimental </w:t>
      </w:r>
      <w:r w:rsidR="00697669">
        <w:rPr>
          <w:sz w:val="24"/>
          <w:szCs w:val="24"/>
          <w:lang w:val="en-US"/>
        </w:rPr>
        <w:sym w:font="Symbol" w:char="F06E"/>
      </w:r>
      <w:proofErr w:type="spellStart"/>
      <w:r w:rsidR="00697669">
        <w:rPr>
          <w:sz w:val="24"/>
          <w:szCs w:val="24"/>
          <w:lang w:val="en-US"/>
        </w:rPr>
        <w:t>GeN</w:t>
      </w:r>
      <w:proofErr w:type="spellEnd"/>
      <w:r w:rsidR="00697669">
        <w:rPr>
          <w:sz w:val="24"/>
          <w:szCs w:val="24"/>
          <w:lang w:val="en-US"/>
        </w:rPr>
        <w:t xml:space="preserve"> setup</w:t>
      </w:r>
      <w:r w:rsidR="00905049">
        <w:rPr>
          <w:sz w:val="24"/>
          <w:szCs w:val="24"/>
          <w:lang w:val="en-US"/>
        </w:rPr>
        <w:t xml:space="preserve"> at Kalinin nuclear power reactor (</w:t>
      </w:r>
      <w:proofErr w:type="spellStart"/>
      <w:r w:rsidR="00905049">
        <w:rPr>
          <w:sz w:val="24"/>
          <w:szCs w:val="24"/>
          <w:lang w:val="en-US"/>
        </w:rPr>
        <w:t>Udomlya</w:t>
      </w:r>
      <w:proofErr w:type="spellEnd"/>
      <w:r w:rsidR="00905049">
        <w:rPr>
          <w:sz w:val="24"/>
          <w:szCs w:val="24"/>
          <w:lang w:val="en-US"/>
        </w:rPr>
        <w:t>, Russia)</w:t>
      </w:r>
      <w:r w:rsidR="00BC3823">
        <w:rPr>
          <w:sz w:val="24"/>
          <w:szCs w:val="24"/>
          <w:lang w:val="en-US"/>
        </w:rPr>
        <w:t xml:space="preserve">. It is aimed to the investigation of the fundamental </w:t>
      </w:r>
      <w:r>
        <w:rPr>
          <w:sz w:val="24"/>
          <w:szCs w:val="24"/>
          <w:lang w:val="en-US"/>
        </w:rPr>
        <w:t>neutrino properties. The</w:t>
      </w:r>
      <w:r w:rsidR="00697669">
        <w:rPr>
          <w:sz w:val="24"/>
          <w:szCs w:val="24"/>
          <w:lang w:val="en-US"/>
        </w:rPr>
        <w:t xml:space="preserve"> </w:t>
      </w:r>
      <w:r w:rsidR="00900580">
        <w:rPr>
          <w:sz w:val="24"/>
          <w:szCs w:val="24"/>
          <w:lang w:val="en-US"/>
        </w:rPr>
        <w:t>search of coherent elastic</w:t>
      </w:r>
      <w:r w:rsidR="00150E35" w:rsidRPr="00697669">
        <w:rPr>
          <w:sz w:val="24"/>
          <w:szCs w:val="24"/>
          <w:lang w:val="en-US"/>
        </w:rPr>
        <w:t xml:space="preserve"> </w:t>
      </w:r>
      <w:r w:rsidR="00900580">
        <w:rPr>
          <w:sz w:val="24"/>
          <w:szCs w:val="24"/>
          <w:lang w:val="en-US"/>
        </w:rPr>
        <w:t>neutrino-nucleus scattering</w:t>
      </w:r>
      <w:r w:rsidR="00E27507">
        <w:rPr>
          <w:sz w:val="24"/>
          <w:szCs w:val="24"/>
          <w:lang w:val="en-US"/>
        </w:rPr>
        <w:t xml:space="preserve"> (</w:t>
      </w:r>
      <w:proofErr w:type="spellStart"/>
      <w:r w:rsidR="00E27507">
        <w:rPr>
          <w:sz w:val="24"/>
          <w:szCs w:val="24"/>
          <w:lang w:val="en-US"/>
        </w:rPr>
        <w:t>CEvNS</w:t>
      </w:r>
      <w:proofErr w:type="spellEnd"/>
      <w:r w:rsidR="00E27507">
        <w:rPr>
          <w:sz w:val="24"/>
          <w:szCs w:val="24"/>
          <w:lang w:val="en-US"/>
        </w:rPr>
        <w:t>)</w:t>
      </w:r>
      <w:r w:rsidR="00EF403F">
        <w:rPr>
          <w:sz w:val="24"/>
          <w:szCs w:val="24"/>
          <w:lang w:val="en-US"/>
        </w:rPr>
        <w:t>, neutrino magnetic moment and other rare process</w:t>
      </w:r>
      <w:r w:rsidR="00620D0D">
        <w:rPr>
          <w:sz w:val="24"/>
          <w:szCs w:val="24"/>
          <w:lang w:val="en-US"/>
        </w:rPr>
        <w:t>es</w:t>
      </w:r>
      <w:r w:rsidR="00EF403F">
        <w:rPr>
          <w:sz w:val="24"/>
          <w:szCs w:val="24"/>
          <w:lang w:val="en-US"/>
        </w:rPr>
        <w:t xml:space="preserve"> </w:t>
      </w:r>
      <w:r w:rsidR="00620D0D">
        <w:rPr>
          <w:sz w:val="24"/>
          <w:szCs w:val="24"/>
          <w:lang w:val="en-US"/>
        </w:rPr>
        <w:t>is</w:t>
      </w:r>
      <w:r w:rsidR="00EF403F">
        <w:rPr>
          <w:sz w:val="24"/>
          <w:szCs w:val="24"/>
          <w:lang w:val="en-US"/>
        </w:rPr>
        <w:t xml:space="preserve"> performed. The</w:t>
      </w:r>
      <w:r w:rsidR="00EF403F" w:rsidRPr="007336E7">
        <w:rPr>
          <w:sz w:val="24"/>
          <w:szCs w:val="24"/>
          <w:lang w:val="en-US"/>
        </w:rPr>
        <w:t xml:space="preserve"> </w:t>
      </w:r>
      <w:r w:rsidR="00EF403F">
        <w:rPr>
          <w:sz w:val="24"/>
          <w:szCs w:val="24"/>
          <w:lang w:val="en-US"/>
        </w:rPr>
        <w:sym w:font="Symbol" w:char="F06E"/>
      </w:r>
      <w:proofErr w:type="spellStart"/>
      <w:r w:rsidR="00EF403F">
        <w:rPr>
          <w:sz w:val="24"/>
          <w:szCs w:val="24"/>
          <w:lang w:val="en-US"/>
        </w:rPr>
        <w:t>GeN</w:t>
      </w:r>
      <w:proofErr w:type="spellEnd"/>
      <w:r w:rsidR="00EF403F" w:rsidRPr="007336E7">
        <w:rPr>
          <w:sz w:val="24"/>
          <w:szCs w:val="24"/>
          <w:lang w:val="en-US"/>
        </w:rPr>
        <w:t xml:space="preserve"> </w:t>
      </w:r>
      <w:r w:rsidR="00EF403F">
        <w:rPr>
          <w:sz w:val="24"/>
          <w:szCs w:val="24"/>
          <w:lang w:val="en-US"/>
        </w:rPr>
        <w:t xml:space="preserve">spectrometer </w:t>
      </w:r>
      <w:r w:rsidR="007336E7">
        <w:rPr>
          <w:sz w:val="24"/>
          <w:szCs w:val="24"/>
          <w:lang w:val="en-US"/>
        </w:rPr>
        <w:t>is installed at the close vicinity of reactor core (at about 11 m), where neutrino flux is more than 5x10</w:t>
      </w:r>
      <w:r w:rsidR="007336E7" w:rsidRPr="007336E7">
        <w:rPr>
          <w:sz w:val="24"/>
          <w:szCs w:val="24"/>
          <w:vertAlign w:val="superscript"/>
          <w:lang w:val="en-US"/>
        </w:rPr>
        <w:t>13</w:t>
      </w:r>
      <w:r w:rsidR="007336E7">
        <w:rPr>
          <w:sz w:val="24"/>
          <w:szCs w:val="24"/>
          <w:lang w:val="en-US"/>
        </w:rPr>
        <w:t xml:space="preserve"> neutrino/(cm</w:t>
      </w:r>
      <w:r w:rsidR="007336E7" w:rsidRPr="007336E7">
        <w:rPr>
          <w:sz w:val="24"/>
          <w:szCs w:val="24"/>
          <w:vertAlign w:val="superscript"/>
          <w:lang w:val="en-US"/>
        </w:rPr>
        <w:t>2</w:t>
      </w:r>
      <w:r w:rsidR="007336E7">
        <w:rPr>
          <w:sz w:val="24"/>
          <w:szCs w:val="24"/>
          <w:lang w:val="en-US"/>
        </w:rPr>
        <w:sym w:font="Symbol" w:char="F0D7"/>
      </w:r>
      <w:r w:rsidR="007336E7">
        <w:rPr>
          <w:sz w:val="24"/>
          <w:szCs w:val="24"/>
          <w:lang w:val="en-US"/>
        </w:rPr>
        <w:t>s)</w:t>
      </w:r>
      <w:r w:rsidR="00ED2637">
        <w:rPr>
          <w:sz w:val="24"/>
          <w:szCs w:val="24"/>
          <w:lang w:val="en-US"/>
        </w:rPr>
        <w:t>. The</w:t>
      </w:r>
      <w:r w:rsidR="00ED2637" w:rsidRPr="00123BC3">
        <w:rPr>
          <w:sz w:val="24"/>
          <w:szCs w:val="24"/>
          <w:lang w:val="en-US"/>
        </w:rPr>
        <w:t xml:space="preserve"> </w:t>
      </w:r>
      <w:r w:rsidR="00ED2637">
        <w:rPr>
          <w:sz w:val="24"/>
          <w:szCs w:val="24"/>
          <w:lang w:val="en-US"/>
        </w:rPr>
        <w:t>setup</w:t>
      </w:r>
      <w:r w:rsidR="00ED2637" w:rsidRPr="00123BC3">
        <w:rPr>
          <w:sz w:val="24"/>
          <w:szCs w:val="24"/>
          <w:lang w:val="en-US"/>
        </w:rPr>
        <w:t xml:space="preserve"> </w:t>
      </w:r>
      <w:r w:rsidR="00ED2637">
        <w:rPr>
          <w:sz w:val="24"/>
          <w:szCs w:val="24"/>
          <w:lang w:val="en-US"/>
        </w:rPr>
        <w:t>is</w:t>
      </w:r>
      <w:r w:rsidR="00ED2637" w:rsidRPr="00123BC3">
        <w:rPr>
          <w:sz w:val="24"/>
          <w:szCs w:val="24"/>
          <w:lang w:val="en-US"/>
        </w:rPr>
        <w:t xml:space="preserve"> </w:t>
      </w:r>
      <w:r w:rsidR="00ED2637">
        <w:rPr>
          <w:sz w:val="24"/>
          <w:szCs w:val="24"/>
          <w:lang w:val="en-US"/>
        </w:rPr>
        <w:t>located</w:t>
      </w:r>
      <w:r w:rsidR="00ED2637" w:rsidRPr="00123BC3">
        <w:rPr>
          <w:sz w:val="24"/>
          <w:szCs w:val="24"/>
          <w:lang w:val="en-US"/>
        </w:rPr>
        <w:t xml:space="preserve"> </w:t>
      </w:r>
      <w:r w:rsidR="00ED2637">
        <w:rPr>
          <w:sz w:val="24"/>
          <w:szCs w:val="24"/>
          <w:lang w:val="en-US"/>
        </w:rPr>
        <w:t>under</w:t>
      </w:r>
      <w:r w:rsidR="00ED2637" w:rsidRPr="00123BC3">
        <w:rPr>
          <w:sz w:val="24"/>
          <w:szCs w:val="24"/>
          <w:lang w:val="en-US"/>
        </w:rPr>
        <w:t xml:space="preserve"> </w:t>
      </w:r>
      <w:r w:rsidR="00620D0D">
        <w:rPr>
          <w:sz w:val="24"/>
          <w:szCs w:val="24"/>
          <w:lang w:val="en-US"/>
        </w:rPr>
        <w:t xml:space="preserve">the </w:t>
      </w:r>
      <w:r w:rsidR="00ED2637">
        <w:rPr>
          <w:sz w:val="24"/>
          <w:szCs w:val="24"/>
          <w:lang w:val="en-US"/>
        </w:rPr>
        <w:t>reactor</w:t>
      </w:r>
      <w:r w:rsidR="00ED2637" w:rsidRPr="00123BC3">
        <w:rPr>
          <w:sz w:val="24"/>
          <w:szCs w:val="24"/>
          <w:lang w:val="en-US"/>
        </w:rPr>
        <w:t xml:space="preserve">, </w:t>
      </w:r>
      <w:r w:rsidR="00ED2637">
        <w:rPr>
          <w:sz w:val="24"/>
          <w:szCs w:val="24"/>
          <w:lang w:val="en-US"/>
        </w:rPr>
        <w:t>so</w:t>
      </w:r>
      <w:r w:rsidR="00ED2637" w:rsidRPr="00123BC3">
        <w:rPr>
          <w:sz w:val="24"/>
          <w:szCs w:val="24"/>
          <w:lang w:val="en-US"/>
        </w:rPr>
        <w:t xml:space="preserve"> </w:t>
      </w:r>
      <w:r w:rsidR="00ED2637">
        <w:rPr>
          <w:sz w:val="24"/>
          <w:szCs w:val="24"/>
          <w:lang w:val="en-US"/>
        </w:rPr>
        <w:t>surrounding</w:t>
      </w:r>
      <w:r w:rsidR="00ED2637" w:rsidRPr="00123BC3">
        <w:rPr>
          <w:sz w:val="24"/>
          <w:szCs w:val="24"/>
          <w:lang w:val="en-US"/>
        </w:rPr>
        <w:t xml:space="preserve"> </w:t>
      </w:r>
      <w:r w:rsidR="00ED2637">
        <w:rPr>
          <w:sz w:val="24"/>
          <w:szCs w:val="24"/>
          <w:lang w:val="en-US"/>
        </w:rPr>
        <w:t xml:space="preserve">materials </w:t>
      </w:r>
      <w:r w:rsidR="00123BC3">
        <w:rPr>
          <w:sz w:val="24"/>
          <w:szCs w:val="24"/>
          <w:lang w:val="en-US"/>
        </w:rPr>
        <w:t xml:space="preserve">provide </w:t>
      </w:r>
      <w:r w:rsidR="00620D0D">
        <w:rPr>
          <w:sz w:val="24"/>
          <w:szCs w:val="24"/>
          <w:lang w:val="en-US"/>
        </w:rPr>
        <w:t xml:space="preserve">at about </w:t>
      </w:r>
      <w:r w:rsidR="00123BC3">
        <w:rPr>
          <w:sz w:val="24"/>
          <w:szCs w:val="24"/>
          <w:lang w:val="en-US"/>
        </w:rPr>
        <w:t>50 m water equivalent shielding from cosmic rays. The</w:t>
      </w:r>
      <w:r w:rsidR="00123BC3" w:rsidRPr="000D08E8">
        <w:rPr>
          <w:sz w:val="24"/>
          <w:szCs w:val="24"/>
          <w:lang w:val="en-US"/>
        </w:rPr>
        <w:t xml:space="preserve"> </w:t>
      </w:r>
      <w:r w:rsidR="000D08E8">
        <w:rPr>
          <w:sz w:val="24"/>
          <w:szCs w:val="24"/>
          <w:lang w:val="en-US"/>
        </w:rPr>
        <w:t>custom-designed low-threshold high purity germanium detector is used to detect desired signals. The</w:t>
      </w:r>
      <w:r w:rsidR="000D08E8" w:rsidRPr="000D08E8">
        <w:rPr>
          <w:sz w:val="24"/>
          <w:szCs w:val="24"/>
          <w:lang w:val="en-US"/>
        </w:rPr>
        <w:t xml:space="preserve"> </w:t>
      </w:r>
      <w:r w:rsidR="000D08E8">
        <w:rPr>
          <w:sz w:val="24"/>
          <w:szCs w:val="24"/>
          <w:lang w:val="en-US"/>
        </w:rPr>
        <w:t>system</w:t>
      </w:r>
      <w:r w:rsidR="000D08E8" w:rsidRPr="000D08E8">
        <w:rPr>
          <w:sz w:val="24"/>
          <w:szCs w:val="24"/>
          <w:lang w:val="en-US"/>
        </w:rPr>
        <w:t xml:space="preserve"> </w:t>
      </w:r>
      <w:r w:rsidR="000D08E8">
        <w:rPr>
          <w:sz w:val="24"/>
          <w:szCs w:val="24"/>
          <w:lang w:val="en-US"/>
        </w:rPr>
        <w:t>of</w:t>
      </w:r>
      <w:r w:rsidR="000D08E8" w:rsidRPr="000D08E8">
        <w:rPr>
          <w:sz w:val="24"/>
          <w:szCs w:val="24"/>
          <w:lang w:val="en-US"/>
        </w:rPr>
        <w:t xml:space="preserve"> </w:t>
      </w:r>
      <w:r w:rsidR="000D08E8">
        <w:rPr>
          <w:sz w:val="24"/>
          <w:szCs w:val="24"/>
          <w:lang w:val="en-US"/>
        </w:rPr>
        <w:t>passive</w:t>
      </w:r>
      <w:r w:rsidR="000D08E8" w:rsidRPr="000D08E8">
        <w:rPr>
          <w:sz w:val="24"/>
          <w:szCs w:val="24"/>
          <w:lang w:val="en-US"/>
        </w:rPr>
        <w:t xml:space="preserve"> </w:t>
      </w:r>
      <w:r w:rsidR="000D08E8">
        <w:rPr>
          <w:sz w:val="24"/>
          <w:szCs w:val="24"/>
          <w:lang w:val="en-US"/>
        </w:rPr>
        <w:t>and</w:t>
      </w:r>
      <w:r w:rsidR="000D08E8" w:rsidRPr="000D08E8">
        <w:rPr>
          <w:sz w:val="24"/>
          <w:szCs w:val="24"/>
          <w:lang w:val="en-US"/>
        </w:rPr>
        <w:t xml:space="preserve"> </w:t>
      </w:r>
      <w:r w:rsidR="000D08E8">
        <w:rPr>
          <w:sz w:val="24"/>
          <w:szCs w:val="24"/>
          <w:lang w:val="en-US"/>
        </w:rPr>
        <w:t>active</w:t>
      </w:r>
      <w:r w:rsidR="000D08E8" w:rsidRPr="000D08E8">
        <w:rPr>
          <w:sz w:val="24"/>
          <w:szCs w:val="24"/>
          <w:lang w:val="en-US"/>
        </w:rPr>
        <w:t xml:space="preserve"> </w:t>
      </w:r>
      <w:r w:rsidR="000D08E8">
        <w:rPr>
          <w:sz w:val="24"/>
          <w:szCs w:val="24"/>
          <w:lang w:val="en-US"/>
        </w:rPr>
        <w:t>shielding</w:t>
      </w:r>
      <w:r w:rsidR="000D08E8" w:rsidRPr="000D08E8">
        <w:rPr>
          <w:sz w:val="24"/>
          <w:szCs w:val="24"/>
          <w:lang w:val="en-US"/>
        </w:rPr>
        <w:t xml:space="preserve"> </w:t>
      </w:r>
      <w:r w:rsidR="000D08E8">
        <w:rPr>
          <w:sz w:val="24"/>
          <w:szCs w:val="24"/>
          <w:lang w:val="en-US"/>
        </w:rPr>
        <w:t>has</w:t>
      </w:r>
      <w:r w:rsidR="000D08E8" w:rsidRPr="000D08E8">
        <w:rPr>
          <w:sz w:val="24"/>
          <w:szCs w:val="24"/>
          <w:lang w:val="en-US"/>
        </w:rPr>
        <w:t xml:space="preserve"> </w:t>
      </w:r>
      <w:r w:rsidR="000D08E8">
        <w:rPr>
          <w:sz w:val="24"/>
          <w:szCs w:val="24"/>
          <w:lang w:val="en-US"/>
        </w:rPr>
        <w:t>been</w:t>
      </w:r>
      <w:r w:rsidR="000D08E8" w:rsidRPr="000D08E8">
        <w:rPr>
          <w:sz w:val="24"/>
          <w:szCs w:val="24"/>
          <w:lang w:val="en-US"/>
        </w:rPr>
        <w:t xml:space="preserve"> </w:t>
      </w:r>
      <w:r w:rsidR="000D08E8">
        <w:rPr>
          <w:sz w:val="24"/>
          <w:szCs w:val="24"/>
          <w:lang w:val="en-US"/>
        </w:rPr>
        <w:t xml:space="preserve">built around the detector </w:t>
      </w:r>
      <w:r w:rsidR="00CD35C3">
        <w:rPr>
          <w:sz w:val="24"/>
          <w:szCs w:val="24"/>
          <w:lang w:val="en-US"/>
        </w:rPr>
        <w:t>to suppress ambient background (see Pic.1).</w:t>
      </w:r>
    </w:p>
    <w:p w14:paraId="5C45A753" w14:textId="77777777" w:rsidR="004B0571" w:rsidRDefault="004B0571" w:rsidP="004B057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82A330" wp14:editId="02BB5C5B">
            <wp:extent cx="5004570" cy="3810000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655" cy="3812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0F271" w14:textId="101F48FA" w:rsidR="004B0571" w:rsidRPr="00EC294C" w:rsidRDefault="00CD35C3" w:rsidP="004B057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Pic</w:t>
      </w:r>
      <w:r w:rsidR="004B0571" w:rsidRPr="00CD35C3">
        <w:rPr>
          <w:sz w:val="24"/>
          <w:szCs w:val="24"/>
          <w:lang w:val="en-US"/>
        </w:rPr>
        <w:t>.1</w:t>
      </w:r>
      <w:r>
        <w:rPr>
          <w:sz w:val="24"/>
          <w:szCs w:val="24"/>
          <w:lang w:val="en-US"/>
        </w:rPr>
        <w:t>.</w:t>
      </w:r>
      <w:r w:rsidR="004B0571" w:rsidRPr="00CD35C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Scheme of the</w:t>
      </w:r>
      <w:r w:rsidR="004B0571" w:rsidRPr="00CD35C3">
        <w:rPr>
          <w:sz w:val="24"/>
          <w:szCs w:val="24"/>
          <w:lang w:val="en-US"/>
        </w:rPr>
        <w:t xml:space="preserve"> </w:t>
      </w:r>
      <w:r w:rsidR="004B0571">
        <w:rPr>
          <w:sz w:val="24"/>
          <w:szCs w:val="24"/>
          <w:lang w:val="en-US"/>
        </w:rPr>
        <w:sym w:font="Symbol" w:char="F06E"/>
      </w:r>
      <w:proofErr w:type="spellStart"/>
      <w:r w:rsidR="004B0571">
        <w:rPr>
          <w:sz w:val="24"/>
          <w:szCs w:val="24"/>
          <w:lang w:val="en-US"/>
        </w:rPr>
        <w:t>GeN</w:t>
      </w:r>
      <w:proofErr w:type="spellEnd"/>
      <w:r>
        <w:rPr>
          <w:sz w:val="24"/>
          <w:szCs w:val="24"/>
          <w:lang w:val="en-US"/>
        </w:rPr>
        <w:t xml:space="preserve"> shielding</w:t>
      </w:r>
      <w:r w:rsidRPr="00CD35C3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Top view</w:t>
      </w:r>
      <w:r w:rsidR="004B0571" w:rsidRPr="00CD35C3">
        <w:rPr>
          <w:sz w:val="24"/>
          <w:szCs w:val="24"/>
          <w:lang w:val="en-US"/>
        </w:rPr>
        <w:t xml:space="preserve"> </w:t>
      </w:r>
      <w:r w:rsidR="004B0571" w:rsidRPr="00EC294C">
        <w:rPr>
          <w:sz w:val="24"/>
          <w:szCs w:val="24"/>
          <w:lang w:val="en-US"/>
        </w:rPr>
        <w:t>[1].</w:t>
      </w:r>
    </w:p>
    <w:p w14:paraId="2BD1CA58" w14:textId="5562E6C0" w:rsidR="004B0571" w:rsidRPr="00424D0E" w:rsidRDefault="00EC294C" w:rsidP="00D326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We have been organized acquisition and noise reduction systems</w:t>
      </w:r>
      <w:r w:rsidR="00620D0D" w:rsidRPr="00620D0D">
        <w:rPr>
          <w:sz w:val="24"/>
          <w:szCs w:val="24"/>
          <w:lang w:val="en-US"/>
        </w:rPr>
        <w:t xml:space="preserve"> </w:t>
      </w:r>
      <w:r w:rsidR="00620D0D">
        <w:rPr>
          <w:sz w:val="24"/>
          <w:szCs w:val="24"/>
          <w:lang w:val="en-US"/>
        </w:rPr>
        <w:t>to detect low energy signals</w:t>
      </w:r>
      <w:r>
        <w:rPr>
          <w:sz w:val="24"/>
          <w:szCs w:val="24"/>
          <w:lang w:val="en-US"/>
        </w:rPr>
        <w:t xml:space="preserve">. It </w:t>
      </w:r>
      <w:r w:rsidR="0020727A">
        <w:rPr>
          <w:sz w:val="24"/>
          <w:szCs w:val="24"/>
          <w:lang w:val="en-US"/>
        </w:rPr>
        <w:t>has been</w:t>
      </w:r>
      <w:r>
        <w:rPr>
          <w:sz w:val="24"/>
          <w:szCs w:val="24"/>
          <w:lang w:val="en-US"/>
        </w:rPr>
        <w:t xml:space="preserve"> demonstrated that the detection efficiency</w:t>
      </w:r>
      <w:r w:rsidR="0020727A">
        <w:rPr>
          <w:sz w:val="24"/>
          <w:szCs w:val="24"/>
          <w:lang w:val="en-US"/>
        </w:rPr>
        <w:t xml:space="preserve"> for signals above 250 eV</w:t>
      </w:r>
      <w:r>
        <w:rPr>
          <w:sz w:val="24"/>
          <w:szCs w:val="24"/>
          <w:lang w:val="en-US"/>
        </w:rPr>
        <w:t xml:space="preserve"> </w:t>
      </w:r>
      <w:r w:rsidR="004C5732">
        <w:rPr>
          <w:sz w:val="24"/>
          <w:szCs w:val="24"/>
          <w:lang w:val="en-US"/>
        </w:rPr>
        <w:t xml:space="preserve">is always higher than 80%. </w:t>
      </w:r>
      <w:r w:rsidR="00424D0E">
        <w:rPr>
          <w:sz w:val="24"/>
          <w:szCs w:val="24"/>
          <w:lang w:val="en-US"/>
        </w:rPr>
        <w:t>The c</w:t>
      </w:r>
      <w:r w:rsidR="00CD478A">
        <w:rPr>
          <w:sz w:val="24"/>
          <w:szCs w:val="24"/>
          <w:lang w:val="en-US"/>
        </w:rPr>
        <w:t>omparison of the data taken with reactor on and off (94.5 and 47.1 days respectively)</w:t>
      </w:r>
      <w:r w:rsidR="00CC77C0">
        <w:rPr>
          <w:sz w:val="24"/>
          <w:szCs w:val="24"/>
          <w:lang w:val="en-US"/>
        </w:rPr>
        <w:t xml:space="preserve"> does not show any significant difference in taken spectra (see Pic.2). </w:t>
      </w:r>
    </w:p>
    <w:p w14:paraId="2A4C5E06" w14:textId="77777777" w:rsidR="004B0571" w:rsidRDefault="004B0571" w:rsidP="004B057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68D2C275" wp14:editId="787AF392">
            <wp:extent cx="5531475" cy="32981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910" cy="3299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4931E" w14:textId="129E540E" w:rsidR="00D32644" w:rsidRPr="00E27507" w:rsidRDefault="00D32644" w:rsidP="004B057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Pic</w:t>
      </w:r>
      <w:r w:rsidR="004B0571" w:rsidRPr="00905049">
        <w:rPr>
          <w:sz w:val="24"/>
          <w:szCs w:val="24"/>
          <w:lang w:val="en-US"/>
        </w:rPr>
        <w:t xml:space="preserve">.2. </w:t>
      </w:r>
      <w:r>
        <w:rPr>
          <w:sz w:val="24"/>
          <w:szCs w:val="24"/>
          <w:lang w:val="en-US"/>
        </w:rPr>
        <w:t>Residual</w:t>
      </w:r>
      <w:r w:rsidRPr="009050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spectrum</w:t>
      </w:r>
      <w:r w:rsidRPr="00905049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on</w:t>
      </w:r>
      <w:r w:rsidRPr="00905049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off</w:t>
      </w:r>
      <w:r w:rsidRPr="00905049">
        <w:rPr>
          <w:sz w:val="24"/>
          <w:szCs w:val="24"/>
          <w:lang w:val="en-US"/>
        </w:rPr>
        <w:t xml:space="preserve">). </w:t>
      </w:r>
      <w:r>
        <w:rPr>
          <w:sz w:val="24"/>
          <w:szCs w:val="24"/>
          <w:lang w:val="en-US"/>
        </w:rPr>
        <w:t>Red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solid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dashed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lines demonstrate predictions from </w:t>
      </w:r>
      <w:proofErr w:type="spellStart"/>
      <w:r>
        <w:rPr>
          <w:sz w:val="24"/>
          <w:szCs w:val="24"/>
          <w:lang w:val="en-US"/>
        </w:rPr>
        <w:t>CEvNS</w:t>
      </w:r>
      <w:proofErr w:type="spellEnd"/>
      <w:r w:rsidR="00E27507">
        <w:rPr>
          <w:sz w:val="24"/>
          <w:szCs w:val="24"/>
          <w:lang w:val="en-US"/>
        </w:rPr>
        <w:t xml:space="preserve"> with k = 0.179 and k = 0.26 respectively.</w:t>
      </w:r>
      <w:r w:rsidRPr="00E27507">
        <w:rPr>
          <w:sz w:val="24"/>
          <w:szCs w:val="24"/>
          <w:lang w:val="en-US"/>
        </w:rPr>
        <w:t xml:space="preserve"> </w:t>
      </w:r>
    </w:p>
    <w:p w14:paraId="53307EE9" w14:textId="6FBEDF80" w:rsidR="00C84349" w:rsidRPr="00C84349" w:rsidRDefault="00E27507" w:rsidP="004B057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Analysis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data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does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not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show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any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indications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signals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from</w:t>
      </w:r>
      <w:r w:rsidRPr="00E2750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CEvNS</w:t>
      </w:r>
      <w:proofErr w:type="spellEnd"/>
      <w:r w:rsidR="00424D0E">
        <w:rPr>
          <w:sz w:val="24"/>
          <w:szCs w:val="24"/>
          <w:lang w:val="en-US"/>
        </w:rPr>
        <w:t xml:space="preserve"> so far</w:t>
      </w:r>
      <w:r w:rsidRPr="00E27507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The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data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disfavored</w:t>
      </w:r>
      <w:r w:rsidR="00803E9A" w:rsidRPr="00803E9A">
        <w:rPr>
          <w:sz w:val="24"/>
          <w:szCs w:val="24"/>
          <w:lang w:val="en-US"/>
        </w:rPr>
        <w:t xml:space="preserve"> </w:t>
      </w:r>
      <w:r w:rsidR="00803E9A">
        <w:rPr>
          <w:sz w:val="24"/>
          <w:szCs w:val="24"/>
          <w:lang w:val="en-US"/>
        </w:rPr>
        <w:t>the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important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parameter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E275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ionization losses (</w:t>
      </w:r>
      <w:r w:rsidR="00D150DC">
        <w:rPr>
          <w:sz w:val="24"/>
          <w:szCs w:val="24"/>
          <w:lang w:val="en-US"/>
        </w:rPr>
        <w:t>quenching</w:t>
      </w:r>
      <w:r>
        <w:rPr>
          <w:sz w:val="24"/>
          <w:szCs w:val="24"/>
          <w:lang w:val="en-US"/>
        </w:rPr>
        <w:t>)</w:t>
      </w:r>
      <w:r w:rsidR="00424D0E">
        <w:rPr>
          <w:sz w:val="24"/>
          <w:szCs w:val="24"/>
          <w:lang w:val="en-US"/>
        </w:rPr>
        <w:t xml:space="preserve"> in germanium</w:t>
      </w:r>
      <w:r>
        <w:rPr>
          <w:sz w:val="24"/>
          <w:szCs w:val="24"/>
          <w:lang w:val="en-US"/>
        </w:rPr>
        <w:t xml:space="preserve"> k</w:t>
      </w:r>
      <w:r w:rsidRPr="00E27507">
        <w:rPr>
          <w:sz w:val="24"/>
          <w:szCs w:val="24"/>
          <w:lang w:val="en-US"/>
        </w:rPr>
        <w:t xml:space="preserve"> </w:t>
      </w:r>
      <w:r w:rsidR="00864811">
        <w:rPr>
          <w:sz w:val="24"/>
          <w:szCs w:val="24"/>
          <w:lang w:val="en-US"/>
        </w:rPr>
        <w:t>&gt;</w:t>
      </w:r>
      <w:r>
        <w:rPr>
          <w:sz w:val="24"/>
          <w:szCs w:val="24"/>
          <w:lang w:val="en-US"/>
        </w:rPr>
        <w:t xml:space="preserve"> 0.26 with 90% CL.</w:t>
      </w:r>
      <w:r w:rsidRPr="00E27507">
        <w:rPr>
          <w:sz w:val="24"/>
          <w:szCs w:val="24"/>
          <w:lang w:val="en-US"/>
        </w:rPr>
        <w:t xml:space="preserve"> </w:t>
      </w:r>
      <w:r w:rsidR="00C84349">
        <w:rPr>
          <w:sz w:val="24"/>
          <w:szCs w:val="24"/>
          <w:lang w:val="en-US"/>
        </w:rPr>
        <w:t xml:space="preserve">The </w:t>
      </w:r>
      <w:r w:rsidR="00461E7E">
        <w:rPr>
          <w:sz w:val="24"/>
          <w:szCs w:val="24"/>
          <w:lang w:val="en-US"/>
        </w:rPr>
        <w:sym w:font="Symbol" w:char="F06E"/>
      </w:r>
      <w:proofErr w:type="spellStart"/>
      <w:r w:rsidR="00C84349">
        <w:rPr>
          <w:sz w:val="24"/>
          <w:szCs w:val="24"/>
          <w:lang w:val="en-US"/>
        </w:rPr>
        <w:t>GeN</w:t>
      </w:r>
      <w:proofErr w:type="spellEnd"/>
      <w:r w:rsidR="00C84349">
        <w:rPr>
          <w:sz w:val="24"/>
          <w:szCs w:val="24"/>
          <w:lang w:val="en-US"/>
        </w:rPr>
        <w:t xml:space="preserve"> experimental setup showed</w:t>
      </w:r>
      <w:r w:rsidR="00C84349" w:rsidRPr="00A420F9">
        <w:rPr>
          <w:sz w:val="24"/>
          <w:szCs w:val="24"/>
          <w:lang w:val="en-US"/>
        </w:rPr>
        <w:t xml:space="preserve"> </w:t>
      </w:r>
      <w:r w:rsidR="00C84349">
        <w:rPr>
          <w:sz w:val="24"/>
          <w:szCs w:val="24"/>
          <w:lang w:val="en-US"/>
        </w:rPr>
        <w:t>that</w:t>
      </w:r>
      <w:r w:rsidR="00C84349" w:rsidRPr="00A420F9">
        <w:rPr>
          <w:sz w:val="24"/>
          <w:szCs w:val="24"/>
          <w:lang w:val="en-US"/>
        </w:rPr>
        <w:t xml:space="preserve"> </w:t>
      </w:r>
      <w:r w:rsidR="00C84349">
        <w:rPr>
          <w:sz w:val="24"/>
          <w:szCs w:val="24"/>
          <w:lang w:val="en-US"/>
        </w:rPr>
        <w:t>one of the best sensitivities to search of coherent elastic reactor antineutrino nucleus scattering has been achieved. It is</w:t>
      </w:r>
      <w:r w:rsidR="00803E9A" w:rsidRPr="00803E9A">
        <w:rPr>
          <w:sz w:val="24"/>
          <w:szCs w:val="24"/>
          <w:lang w:val="en-US"/>
        </w:rPr>
        <w:t xml:space="preserve"> </w:t>
      </w:r>
      <w:r w:rsidR="00C84349">
        <w:rPr>
          <w:sz w:val="24"/>
          <w:szCs w:val="24"/>
          <w:lang w:val="en-US"/>
        </w:rPr>
        <w:t xml:space="preserve">looking towards to the first registration of </w:t>
      </w:r>
      <w:proofErr w:type="spellStart"/>
      <w:r w:rsidR="00C84349">
        <w:rPr>
          <w:sz w:val="24"/>
          <w:szCs w:val="24"/>
          <w:lang w:val="en-US"/>
        </w:rPr>
        <w:t>CEvNS</w:t>
      </w:r>
      <w:proofErr w:type="spellEnd"/>
      <w:r w:rsidR="00C84349">
        <w:rPr>
          <w:sz w:val="24"/>
          <w:szCs w:val="24"/>
          <w:lang w:val="en-US"/>
        </w:rPr>
        <w:t xml:space="preserve"> in the full coheren</w:t>
      </w:r>
      <w:r w:rsidR="00033741">
        <w:rPr>
          <w:sz w:val="24"/>
          <w:szCs w:val="24"/>
          <w:lang w:val="en-US"/>
        </w:rPr>
        <w:t>t</w:t>
      </w:r>
      <w:r w:rsidR="00C84349">
        <w:rPr>
          <w:sz w:val="24"/>
          <w:szCs w:val="24"/>
          <w:lang w:val="en-US"/>
        </w:rPr>
        <w:t xml:space="preserve"> regime.</w:t>
      </w:r>
    </w:p>
    <w:p w14:paraId="7C23C30B" w14:textId="77777777" w:rsidR="00E27507" w:rsidRPr="00864811" w:rsidRDefault="00E27507" w:rsidP="004B0571">
      <w:pPr>
        <w:jc w:val="both"/>
        <w:rPr>
          <w:sz w:val="24"/>
          <w:szCs w:val="24"/>
          <w:lang w:val="en-US"/>
        </w:rPr>
      </w:pPr>
    </w:p>
    <w:p w14:paraId="6DDDCFCC" w14:textId="701642D7" w:rsidR="004B0571" w:rsidRPr="00864811" w:rsidRDefault="00E27507" w:rsidP="004B057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Publications</w:t>
      </w:r>
      <w:r w:rsidR="004B0571" w:rsidRPr="004B0571">
        <w:rPr>
          <w:sz w:val="24"/>
          <w:szCs w:val="24"/>
          <w:lang w:val="en-US"/>
        </w:rPr>
        <w:t>:</w:t>
      </w:r>
    </w:p>
    <w:p w14:paraId="7179B0DB" w14:textId="77777777" w:rsidR="004B0571" w:rsidRPr="004A36CB" w:rsidRDefault="004B0571" w:rsidP="004B057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[1] </w:t>
      </w:r>
      <w:r w:rsidRPr="004A36CB">
        <w:rPr>
          <w:sz w:val="24"/>
          <w:szCs w:val="24"/>
          <w:lang w:val="en-US"/>
        </w:rPr>
        <w:t xml:space="preserve">I. Alekseev et al., “First results of the </w:t>
      </w:r>
      <w:r w:rsidRPr="004A36CB">
        <w:rPr>
          <w:sz w:val="24"/>
          <w:szCs w:val="24"/>
          <w:lang w:val="en-US"/>
        </w:rPr>
        <w:sym w:font="Symbol" w:char="F06E"/>
      </w:r>
      <w:proofErr w:type="spellStart"/>
      <w:r w:rsidRPr="004A36CB">
        <w:rPr>
          <w:sz w:val="24"/>
          <w:szCs w:val="24"/>
          <w:lang w:val="en-US"/>
        </w:rPr>
        <w:t>GeN</w:t>
      </w:r>
      <w:proofErr w:type="spellEnd"/>
      <w:r w:rsidRPr="004A36CB">
        <w:rPr>
          <w:sz w:val="24"/>
          <w:szCs w:val="24"/>
          <w:lang w:val="en-US"/>
        </w:rPr>
        <w:t xml:space="preserve"> experiment on coherent elastic neutrino-nucleus scattering”, Phys. Rev. D 106, L051101, (2022)</w:t>
      </w:r>
    </w:p>
    <w:p w14:paraId="46C55116" w14:textId="77777777" w:rsidR="004B0571" w:rsidRPr="004A36CB" w:rsidRDefault="004B0571" w:rsidP="004A36CB">
      <w:pPr>
        <w:jc w:val="both"/>
        <w:rPr>
          <w:sz w:val="24"/>
          <w:szCs w:val="24"/>
          <w:lang w:val="en-US"/>
        </w:rPr>
      </w:pPr>
    </w:p>
    <w:sectPr w:rsidR="004B0571" w:rsidRPr="004A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4E"/>
    <w:rsid w:val="00033741"/>
    <w:rsid w:val="0004516E"/>
    <w:rsid w:val="000B1E97"/>
    <w:rsid w:val="000D08E8"/>
    <w:rsid w:val="000F28D2"/>
    <w:rsid w:val="00100529"/>
    <w:rsid w:val="00123BC3"/>
    <w:rsid w:val="00141E2C"/>
    <w:rsid w:val="00150E35"/>
    <w:rsid w:val="00154B61"/>
    <w:rsid w:val="00162E14"/>
    <w:rsid w:val="001F0BAD"/>
    <w:rsid w:val="00204A3F"/>
    <w:rsid w:val="0020610B"/>
    <w:rsid w:val="0020727A"/>
    <w:rsid w:val="002208B5"/>
    <w:rsid w:val="00231590"/>
    <w:rsid w:val="002A1386"/>
    <w:rsid w:val="002D5537"/>
    <w:rsid w:val="002E72F9"/>
    <w:rsid w:val="003546A9"/>
    <w:rsid w:val="0039661B"/>
    <w:rsid w:val="003E60D6"/>
    <w:rsid w:val="003F7E77"/>
    <w:rsid w:val="00424D0E"/>
    <w:rsid w:val="00461E7E"/>
    <w:rsid w:val="004A36CB"/>
    <w:rsid w:val="004B0571"/>
    <w:rsid w:val="004C5732"/>
    <w:rsid w:val="004C5D67"/>
    <w:rsid w:val="004D4E7E"/>
    <w:rsid w:val="00542DF4"/>
    <w:rsid w:val="00590749"/>
    <w:rsid w:val="005D04DC"/>
    <w:rsid w:val="005F70D9"/>
    <w:rsid w:val="00620D0D"/>
    <w:rsid w:val="006457E4"/>
    <w:rsid w:val="006644AC"/>
    <w:rsid w:val="00697669"/>
    <w:rsid w:val="006D518B"/>
    <w:rsid w:val="006E7965"/>
    <w:rsid w:val="007217B0"/>
    <w:rsid w:val="0072463F"/>
    <w:rsid w:val="00724A2B"/>
    <w:rsid w:val="007336E7"/>
    <w:rsid w:val="007D050D"/>
    <w:rsid w:val="00803955"/>
    <w:rsid w:val="00803E9A"/>
    <w:rsid w:val="00817227"/>
    <w:rsid w:val="00864811"/>
    <w:rsid w:val="008A7FCA"/>
    <w:rsid w:val="008D32E8"/>
    <w:rsid w:val="00900580"/>
    <w:rsid w:val="00900DBF"/>
    <w:rsid w:val="00905049"/>
    <w:rsid w:val="0092167C"/>
    <w:rsid w:val="009537A7"/>
    <w:rsid w:val="00A420F9"/>
    <w:rsid w:val="00A53811"/>
    <w:rsid w:val="00AA46CA"/>
    <w:rsid w:val="00B07AA0"/>
    <w:rsid w:val="00B82D0C"/>
    <w:rsid w:val="00B93DB5"/>
    <w:rsid w:val="00BB10CE"/>
    <w:rsid w:val="00BC3823"/>
    <w:rsid w:val="00BF44E4"/>
    <w:rsid w:val="00C21851"/>
    <w:rsid w:val="00C84349"/>
    <w:rsid w:val="00C8643B"/>
    <w:rsid w:val="00C90F26"/>
    <w:rsid w:val="00C96CC3"/>
    <w:rsid w:val="00CC77C0"/>
    <w:rsid w:val="00CC7A9B"/>
    <w:rsid w:val="00CD35C3"/>
    <w:rsid w:val="00CD478A"/>
    <w:rsid w:val="00D150DC"/>
    <w:rsid w:val="00D32644"/>
    <w:rsid w:val="00D72EB8"/>
    <w:rsid w:val="00E256DF"/>
    <w:rsid w:val="00E27507"/>
    <w:rsid w:val="00E337B2"/>
    <w:rsid w:val="00E8528D"/>
    <w:rsid w:val="00EB27F3"/>
    <w:rsid w:val="00EC294C"/>
    <w:rsid w:val="00ED2637"/>
    <w:rsid w:val="00EE0E4C"/>
    <w:rsid w:val="00EF403F"/>
    <w:rsid w:val="00F24A08"/>
    <w:rsid w:val="00F3359C"/>
    <w:rsid w:val="00F9442A"/>
    <w:rsid w:val="00FD1CB0"/>
    <w:rsid w:val="00FD2E4E"/>
    <w:rsid w:val="00FD7F78"/>
    <w:rsid w:val="00FE18F5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5D14"/>
  <w15:chartTrackingRefBased/>
  <w15:docId w15:val="{7C5EE7B5-6ECE-4414-AADE-9E422391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Lubashevskiy</dc:creator>
  <cp:keywords/>
  <dc:description/>
  <cp:lastModifiedBy>Alexey Lubashevskiy</cp:lastModifiedBy>
  <cp:revision>15</cp:revision>
  <cp:lastPrinted>2022-10-20T13:35:00Z</cp:lastPrinted>
  <dcterms:created xsi:type="dcterms:W3CDTF">2022-10-14T12:06:00Z</dcterms:created>
  <dcterms:modified xsi:type="dcterms:W3CDTF">2022-10-25T07:23:00Z</dcterms:modified>
</cp:coreProperties>
</file>