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990E" w14:textId="77777777" w:rsidR="00C77919" w:rsidRPr="00C77919" w:rsidRDefault="00C77919" w:rsidP="00C77919">
      <w:pPr>
        <w:rPr>
          <w:rFonts w:ascii="Times New Roman" w:hAnsi="Times New Roman" w:cs="Times New Roman"/>
          <w:b/>
          <w:bCs/>
          <w:sz w:val="24"/>
          <w:szCs w:val="24"/>
        </w:rPr>
      </w:pPr>
      <w:r w:rsidRPr="00C77919">
        <w:rPr>
          <w:rFonts w:ascii="Times New Roman" w:hAnsi="Times New Roman" w:cs="Times New Roman"/>
          <w:b/>
          <w:bCs/>
          <w:sz w:val="24"/>
          <w:szCs w:val="24"/>
        </w:rPr>
        <w:t>РЕШЕНИЕ ЗАДАЧ ЭКСПЕРТИЗЫ ПРЕДМЕТОВ ИСКУССТВА С ИСПОЛЬЗОВАНИЕМ РЕНТГЕНОВСКИХ МЕТОДОВ В ГОСУДАРСТВЕННОМ РУССКОМ МУЗЕЕ</w:t>
      </w:r>
    </w:p>
    <w:p w14:paraId="1256BF3A" w14:textId="77777777" w:rsidR="00C77919" w:rsidRPr="00C77919" w:rsidRDefault="00C77919" w:rsidP="003F60A3">
      <w:pPr>
        <w:rPr>
          <w:rFonts w:ascii="Times New Roman" w:hAnsi="Times New Roman" w:cs="Times New Roman"/>
          <w:b/>
          <w:bCs/>
          <w:sz w:val="24"/>
          <w:szCs w:val="24"/>
        </w:rPr>
      </w:pPr>
    </w:p>
    <w:p w14:paraId="50019028" w14:textId="3143D532" w:rsidR="003F60A3" w:rsidRPr="00C77919" w:rsidRDefault="003F60A3" w:rsidP="003F60A3">
      <w:pPr>
        <w:rPr>
          <w:rFonts w:ascii="Times New Roman" w:hAnsi="Times New Roman" w:cs="Times New Roman"/>
          <w:b/>
          <w:bCs/>
          <w:sz w:val="24"/>
          <w:szCs w:val="24"/>
        </w:rPr>
      </w:pPr>
      <w:proofErr w:type="spellStart"/>
      <w:r w:rsidRPr="00C77919">
        <w:rPr>
          <w:rFonts w:ascii="Times New Roman" w:hAnsi="Times New Roman" w:cs="Times New Roman"/>
          <w:b/>
          <w:bCs/>
          <w:sz w:val="24"/>
          <w:szCs w:val="24"/>
        </w:rPr>
        <w:t>Author</w:t>
      </w:r>
      <w:proofErr w:type="spellEnd"/>
      <w:r w:rsidRPr="00C77919">
        <w:rPr>
          <w:rFonts w:ascii="Times New Roman" w:hAnsi="Times New Roman" w:cs="Times New Roman"/>
          <w:b/>
          <w:bCs/>
          <w:sz w:val="24"/>
          <w:szCs w:val="24"/>
        </w:rPr>
        <w:t>:</w:t>
      </w:r>
    </w:p>
    <w:p w14:paraId="67042B71" w14:textId="77777777" w:rsidR="003F60A3" w:rsidRPr="00C77919" w:rsidRDefault="003F60A3" w:rsidP="003F60A3">
      <w:pPr>
        <w:rPr>
          <w:rFonts w:ascii="Times New Roman" w:hAnsi="Times New Roman" w:cs="Times New Roman"/>
          <w:i/>
          <w:iCs/>
          <w:sz w:val="24"/>
          <w:szCs w:val="24"/>
        </w:rPr>
      </w:pPr>
      <w:r w:rsidRPr="00C77919">
        <w:rPr>
          <w:rFonts w:ascii="Times New Roman" w:hAnsi="Times New Roman" w:cs="Times New Roman"/>
          <w:i/>
          <w:iCs/>
          <w:sz w:val="24"/>
          <w:szCs w:val="24"/>
        </w:rPr>
        <w:t>SERGEY SIRRO</w:t>
      </w:r>
    </w:p>
    <w:p w14:paraId="260370E2" w14:textId="77777777" w:rsidR="003F60A3" w:rsidRPr="00C77919" w:rsidRDefault="003F60A3" w:rsidP="003F60A3">
      <w:pPr>
        <w:jc w:val="both"/>
        <w:rPr>
          <w:rFonts w:ascii="Times New Roman" w:hAnsi="Times New Roman" w:cs="Times New Roman"/>
          <w:sz w:val="24"/>
          <w:szCs w:val="24"/>
        </w:rPr>
      </w:pPr>
      <w:r w:rsidRPr="00C77919">
        <w:rPr>
          <w:rFonts w:ascii="Times New Roman" w:hAnsi="Times New Roman" w:cs="Times New Roman"/>
          <w:sz w:val="24"/>
          <w:szCs w:val="24"/>
        </w:rPr>
        <w:t>Использование ядерно-физических методов в музее, до сих пор представляется большинству музейных специалистов опасным и разрушающим. Причины этого следует искать в недостаточной информированности искусствоведов, хранителей, реставраторов о современных возможностях ядерной физики и о той пользе, которую могут принести эти исследования делу музейной экспертизы и атрибуции.</w:t>
      </w:r>
      <w:r w:rsidRPr="00C77919">
        <w:rPr>
          <w:rFonts w:ascii="Times New Roman" w:hAnsi="Times New Roman" w:cs="Times New Roman"/>
          <w:sz w:val="24"/>
          <w:szCs w:val="24"/>
        </w:rPr>
        <w:br/>
        <w:t>Одной из главных проблем полноценного взаимодействия научно-исследовательских институтов и музейного сообщества, является сложность перемещения предметов музейного фонда из музейных хранилищ в лаборатории научных центров. Вынос любого музейного предмета сопровождается огромным количеством согласований на уровне Министерства культуры и представляет непростую задачу для хранителей и реставраторов.</w:t>
      </w:r>
      <w:r w:rsidRPr="00C77919">
        <w:rPr>
          <w:rFonts w:ascii="Times New Roman" w:hAnsi="Times New Roman" w:cs="Times New Roman"/>
          <w:sz w:val="24"/>
          <w:szCs w:val="24"/>
        </w:rPr>
        <w:br/>
        <w:t>Музейные специалисты постоянно ищут новые возможности по проведению исследований произведений искусства непосредственно в стенах музея. Разрабатываются портативные системы, которые позволяют получать информацию о состоянии объектов без выноса их за пределы хранилища. Благодаря взаимодействию с научно-исследовательскими институтами и образовательными центрами, появляются новые методики исследования объектов культурного наследия, которые могут применяться всеми заинтересованными сторонами.</w:t>
      </w:r>
      <w:r w:rsidRPr="00C77919">
        <w:rPr>
          <w:rFonts w:ascii="Times New Roman" w:hAnsi="Times New Roman" w:cs="Times New Roman"/>
          <w:sz w:val="24"/>
          <w:szCs w:val="24"/>
        </w:rPr>
        <w:br/>
        <w:t>В докладе будут показаны примеры разработки вариантов исследования многослойных объектов и исторического металла с помощью рентгеновских методов в отделе технологических исследований Государственного Русского музея.</w:t>
      </w:r>
    </w:p>
    <w:p w14:paraId="6D0E57FA" w14:textId="77777777" w:rsidR="003F60A3" w:rsidRPr="00C77919" w:rsidRDefault="003F60A3" w:rsidP="003F60A3">
      <w:pPr>
        <w:jc w:val="both"/>
        <w:rPr>
          <w:rFonts w:ascii="Times New Roman" w:hAnsi="Times New Roman" w:cs="Times New Roman"/>
          <w:sz w:val="24"/>
          <w:szCs w:val="24"/>
          <w:lang w:val="en-US"/>
        </w:rPr>
      </w:pPr>
      <w:r w:rsidRPr="00C77919">
        <w:rPr>
          <w:rFonts w:ascii="Times New Roman" w:hAnsi="Times New Roman" w:cs="Times New Roman"/>
          <w:sz w:val="24"/>
          <w:szCs w:val="24"/>
          <w:lang w:val="en-US"/>
        </w:rPr>
        <w:t>The use of nuclear physics methods in a museum still seems dangerous and destructive to the majority of museum specialists. The reasons for this should be sought in the insufficient awareness of art historians, curators, restorers about the modern possibilities of nuclear physics and about the benefits that these studies can bring to the cause of museum expertise and attribution.</w:t>
      </w:r>
      <w:r w:rsidRPr="00C77919">
        <w:rPr>
          <w:rFonts w:ascii="Times New Roman" w:hAnsi="Times New Roman" w:cs="Times New Roman"/>
          <w:sz w:val="24"/>
          <w:szCs w:val="24"/>
          <w:lang w:val="en-US"/>
        </w:rPr>
        <w:br/>
        <w:t>One of the main problems of full-fledged interaction between research institutes and the museum community is the difficulty of moving objects of the museum fund from museum repositories to the laboratories of research centers. The removal of any museum object is accompanied by a huge number of approvals at the level of the Ministry of Culture and is a difficult task for curators and restorers.</w:t>
      </w:r>
      <w:r w:rsidRPr="00C77919">
        <w:rPr>
          <w:rFonts w:ascii="Times New Roman" w:hAnsi="Times New Roman" w:cs="Times New Roman"/>
          <w:sz w:val="24"/>
          <w:szCs w:val="24"/>
          <w:lang w:val="en-US"/>
        </w:rPr>
        <w:br/>
        <w:t>Museum specialists are constantly looking for new opportunities to conduct research on works of art directly within the walls of the museum. Portable systems are being developed that allow obtaining information about the state of objects without taking them out of storage. Through interaction with research institutes and educational centers, new methods of studying cultural heritage objects are emerging that can be applied by all interested parties.</w:t>
      </w:r>
      <w:r w:rsidRPr="00C77919">
        <w:rPr>
          <w:rFonts w:ascii="Times New Roman" w:hAnsi="Times New Roman" w:cs="Times New Roman"/>
          <w:sz w:val="24"/>
          <w:szCs w:val="24"/>
          <w:lang w:val="en-US"/>
        </w:rPr>
        <w:br/>
        <w:t>The report will show examples of the development of options for the study of multilayer objects and historical metal using X-ray methods in the department of technological research of the State Russian Museum.</w:t>
      </w:r>
    </w:p>
    <w:p w14:paraId="5A5215C5" w14:textId="77777777" w:rsidR="001D785A" w:rsidRPr="00C77919" w:rsidRDefault="001D785A" w:rsidP="003F60A3">
      <w:pPr>
        <w:jc w:val="both"/>
        <w:rPr>
          <w:rFonts w:ascii="Times New Roman" w:hAnsi="Times New Roman" w:cs="Times New Roman"/>
          <w:sz w:val="24"/>
          <w:szCs w:val="24"/>
          <w:lang w:val="en-US"/>
        </w:rPr>
      </w:pPr>
    </w:p>
    <w:sectPr w:rsidR="001D785A" w:rsidRPr="00C77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A3"/>
    <w:rsid w:val="001D785A"/>
    <w:rsid w:val="003F60A3"/>
    <w:rsid w:val="00596808"/>
    <w:rsid w:val="009901F7"/>
    <w:rsid w:val="00AE13FA"/>
    <w:rsid w:val="00C7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AFFC"/>
  <w15:chartTrackingRefBased/>
  <w15:docId w15:val="{671A3CB4-1A12-45D0-8DDF-E726BBAB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67">
      <w:bodyDiv w:val="1"/>
      <w:marLeft w:val="0"/>
      <w:marRight w:val="0"/>
      <w:marTop w:val="0"/>
      <w:marBottom w:val="0"/>
      <w:divBdr>
        <w:top w:val="none" w:sz="0" w:space="0" w:color="auto"/>
        <w:left w:val="none" w:sz="0" w:space="0" w:color="auto"/>
        <w:bottom w:val="none" w:sz="0" w:space="0" w:color="auto"/>
        <w:right w:val="none" w:sz="0" w:space="0" w:color="auto"/>
      </w:divBdr>
    </w:div>
    <w:div w:id="136387118">
      <w:bodyDiv w:val="1"/>
      <w:marLeft w:val="0"/>
      <w:marRight w:val="0"/>
      <w:marTop w:val="0"/>
      <w:marBottom w:val="0"/>
      <w:divBdr>
        <w:top w:val="none" w:sz="0" w:space="0" w:color="auto"/>
        <w:left w:val="none" w:sz="0" w:space="0" w:color="auto"/>
        <w:bottom w:val="none" w:sz="0" w:space="0" w:color="auto"/>
        <w:right w:val="none" w:sz="0" w:space="0" w:color="auto"/>
      </w:divBdr>
      <w:divsChild>
        <w:div w:id="559638846">
          <w:marLeft w:val="0"/>
          <w:marRight w:val="0"/>
          <w:marTop w:val="240"/>
          <w:marBottom w:val="0"/>
          <w:divBdr>
            <w:top w:val="none" w:sz="0" w:space="0" w:color="auto"/>
            <w:left w:val="none" w:sz="0" w:space="0" w:color="auto"/>
            <w:bottom w:val="none" w:sz="0" w:space="0" w:color="auto"/>
            <w:right w:val="none" w:sz="0" w:space="0" w:color="auto"/>
          </w:divBdr>
          <w:divsChild>
            <w:div w:id="13038502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57577849">
      <w:bodyDiv w:val="1"/>
      <w:marLeft w:val="0"/>
      <w:marRight w:val="0"/>
      <w:marTop w:val="0"/>
      <w:marBottom w:val="0"/>
      <w:divBdr>
        <w:top w:val="none" w:sz="0" w:space="0" w:color="auto"/>
        <w:left w:val="none" w:sz="0" w:space="0" w:color="auto"/>
        <w:bottom w:val="none" w:sz="0" w:space="0" w:color="auto"/>
        <w:right w:val="none" w:sz="0" w:space="0" w:color="auto"/>
      </w:divBdr>
      <w:divsChild>
        <w:div w:id="325717298">
          <w:marLeft w:val="0"/>
          <w:marRight w:val="0"/>
          <w:marTop w:val="240"/>
          <w:marBottom w:val="0"/>
          <w:divBdr>
            <w:top w:val="none" w:sz="0" w:space="0" w:color="auto"/>
            <w:left w:val="none" w:sz="0" w:space="0" w:color="auto"/>
            <w:bottom w:val="none" w:sz="0" w:space="0" w:color="auto"/>
            <w:right w:val="none" w:sz="0" w:space="0" w:color="auto"/>
          </w:divBdr>
          <w:divsChild>
            <w:div w:id="12635656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397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2023-08-14T06:27:00Z</dcterms:created>
  <dcterms:modified xsi:type="dcterms:W3CDTF">2023-09-04T11:40:00Z</dcterms:modified>
</cp:coreProperties>
</file>