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98A9" w14:textId="77777777" w:rsidR="00677779" w:rsidRDefault="00677779" w:rsidP="00715213">
      <w:pPr>
        <w:jc w:val="both"/>
        <w:rPr>
          <w:rFonts w:ascii="Times New Roman" w:hAnsi="Times New Roman" w:cs="Times New Roman"/>
          <w:b/>
          <w:sz w:val="28"/>
          <w:szCs w:val="28"/>
        </w:rPr>
      </w:pPr>
      <w:r w:rsidRPr="00677779">
        <w:rPr>
          <w:rFonts w:ascii="Times New Roman" w:hAnsi="Times New Roman" w:cs="Times New Roman"/>
          <w:b/>
          <w:sz w:val="28"/>
          <w:szCs w:val="28"/>
        </w:rPr>
        <w:t>О нашем опыте использования современных методов археологии</w:t>
      </w:r>
    </w:p>
    <w:p w14:paraId="255776CD" w14:textId="57408B83" w:rsidR="00715213" w:rsidRDefault="00715213" w:rsidP="00715213">
      <w:pPr>
        <w:jc w:val="both"/>
        <w:rPr>
          <w:rFonts w:ascii="Times New Roman" w:hAnsi="Times New Roman" w:cs="Times New Roman"/>
          <w:sz w:val="28"/>
          <w:szCs w:val="28"/>
        </w:rPr>
      </w:pPr>
      <w:r w:rsidRPr="00677779">
        <w:rPr>
          <w:rFonts w:ascii="Times New Roman" w:hAnsi="Times New Roman" w:cs="Times New Roman"/>
          <w:sz w:val="28"/>
          <w:szCs w:val="28"/>
        </w:rPr>
        <w:t>Сулейманов Р.Х.</w:t>
      </w:r>
    </w:p>
    <w:p w14:paraId="2694B2D5" w14:textId="77777777" w:rsidR="00715213" w:rsidRPr="00677779" w:rsidRDefault="00715213" w:rsidP="00715213">
      <w:pPr>
        <w:jc w:val="both"/>
        <w:rPr>
          <w:rFonts w:ascii="Times New Roman" w:hAnsi="Times New Roman" w:cs="Times New Roman"/>
          <w:b/>
          <w:sz w:val="28"/>
          <w:szCs w:val="28"/>
        </w:rPr>
      </w:pPr>
    </w:p>
    <w:p w14:paraId="53FB537A" w14:textId="77777777" w:rsidR="00677779" w:rsidRPr="00677779" w:rsidRDefault="00677779" w:rsidP="00715213">
      <w:pPr>
        <w:jc w:val="both"/>
        <w:rPr>
          <w:rFonts w:ascii="Times New Roman" w:hAnsi="Times New Roman" w:cs="Times New Roman"/>
          <w:sz w:val="28"/>
          <w:szCs w:val="28"/>
        </w:rPr>
      </w:pPr>
      <w:r>
        <w:rPr>
          <w:rFonts w:ascii="Times New Roman" w:hAnsi="Times New Roman" w:cs="Times New Roman"/>
          <w:sz w:val="28"/>
          <w:szCs w:val="28"/>
        </w:rPr>
        <w:t xml:space="preserve"> В</w:t>
      </w:r>
      <w:r w:rsidRPr="00677779">
        <w:rPr>
          <w:rFonts w:ascii="Times New Roman" w:hAnsi="Times New Roman" w:cs="Times New Roman"/>
          <w:sz w:val="28"/>
          <w:szCs w:val="28"/>
        </w:rPr>
        <w:t xml:space="preserve"> наше время археология превратилась в очень разветвленную отрас</w:t>
      </w:r>
      <w:r>
        <w:rPr>
          <w:rFonts w:ascii="Times New Roman" w:hAnsi="Times New Roman" w:cs="Times New Roman"/>
          <w:sz w:val="28"/>
          <w:szCs w:val="28"/>
        </w:rPr>
        <w:t>л</w:t>
      </w:r>
      <w:r w:rsidRPr="00677779">
        <w:rPr>
          <w:rFonts w:ascii="Times New Roman" w:hAnsi="Times New Roman" w:cs="Times New Roman"/>
          <w:sz w:val="28"/>
          <w:szCs w:val="28"/>
        </w:rPr>
        <w:t>ь науки, которая охватывает не только самые различные гуманитарные отрасли, но и опирается на множество технологий и методов современных точных и естественных наук, все это уже сформировали</w:t>
      </w:r>
      <w:r>
        <w:rPr>
          <w:rFonts w:ascii="Times New Roman" w:hAnsi="Times New Roman" w:cs="Times New Roman"/>
          <w:sz w:val="28"/>
          <w:szCs w:val="28"/>
        </w:rPr>
        <w:t xml:space="preserve">сь в отдельные  </w:t>
      </w:r>
      <w:r w:rsidRPr="00677779">
        <w:rPr>
          <w:rFonts w:ascii="Times New Roman" w:hAnsi="Times New Roman" w:cs="Times New Roman"/>
          <w:sz w:val="28"/>
          <w:szCs w:val="28"/>
        </w:rPr>
        <w:t xml:space="preserve"> научные направления археологии. </w:t>
      </w:r>
    </w:p>
    <w:p w14:paraId="6BBE3F1E" w14:textId="77777777" w:rsidR="00677779" w:rsidRPr="00677779" w:rsidRDefault="00677779" w:rsidP="00715213">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Наиболее важными являются ф</w:t>
      </w:r>
      <w:r w:rsidRPr="00677779">
        <w:rPr>
          <w:rFonts w:ascii="Times New Roman" w:hAnsi="Times New Roman" w:cs="Times New Roman"/>
          <w:sz w:val="28"/>
          <w:szCs w:val="28"/>
        </w:rPr>
        <w:t xml:space="preserve">изико-химические методы установления хронологии, датировка предметов по </w:t>
      </w:r>
      <w:proofErr w:type="spellStart"/>
      <w:r w:rsidRPr="00677779">
        <w:rPr>
          <w:rFonts w:ascii="Times New Roman" w:hAnsi="Times New Roman" w:cs="Times New Roman"/>
          <w:sz w:val="28"/>
          <w:szCs w:val="28"/>
        </w:rPr>
        <w:t>радиокарбону</w:t>
      </w:r>
      <w:proofErr w:type="spellEnd"/>
      <w:r w:rsidRPr="00677779">
        <w:rPr>
          <w:rFonts w:ascii="Times New Roman" w:hAnsi="Times New Roman" w:cs="Times New Roman"/>
          <w:sz w:val="28"/>
          <w:szCs w:val="28"/>
        </w:rPr>
        <w:t xml:space="preserve">, неравновесному урану, </w:t>
      </w:r>
      <w:proofErr w:type="spellStart"/>
      <w:r w:rsidRPr="00677779">
        <w:rPr>
          <w:rFonts w:ascii="Times New Roman" w:hAnsi="Times New Roman" w:cs="Times New Roman"/>
          <w:sz w:val="28"/>
          <w:szCs w:val="28"/>
        </w:rPr>
        <w:t>термо-люминисцентному</w:t>
      </w:r>
      <w:proofErr w:type="spellEnd"/>
      <w:r w:rsidRPr="00677779">
        <w:rPr>
          <w:rFonts w:ascii="Times New Roman" w:hAnsi="Times New Roman" w:cs="Times New Roman"/>
          <w:sz w:val="28"/>
          <w:szCs w:val="28"/>
        </w:rPr>
        <w:t xml:space="preserve"> излучению и др. В свое время изучая грот Оби-Рахмат я имел возможность передать физику </w:t>
      </w:r>
      <w:r>
        <w:rPr>
          <w:rFonts w:ascii="Times New Roman" w:hAnsi="Times New Roman" w:cs="Times New Roman"/>
          <w:sz w:val="28"/>
          <w:szCs w:val="28"/>
        </w:rPr>
        <w:t xml:space="preserve">В.В. </w:t>
      </w:r>
      <w:r w:rsidRPr="00677779">
        <w:rPr>
          <w:rFonts w:ascii="Times New Roman" w:hAnsi="Times New Roman" w:cs="Times New Roman"/>
          <w:sz w:val="28"/>
          <w:szCs w:val="28"/>
        </w:rPr>
        <w:t>Чердынцеву образцы травертина и костей животных Оби-Рахмата. Травертин дал дату в 125 тыс. л.</w:t>
      </w:r>
      <w:r>
        <w:rPr>
          <w:rFonts w:ascii="Times New Roman" w:hAnsi="Times New Roman" w:cs="Times New Roman"/>
          <w:sz w:val="28"/>
          <w:szCs w:val="28"/>
        </w:rPr>
        <w:t xml:space="preserve"> н.</w:t>
      </w:r>
      <w:r w:rsidRPr="00677779">
        <w:rPr>
          <w:rFonts w:ascii="Times New Roman" w:hAnsi="Times New Roman" w:cs="Times New Roman"/>
          <w:sz w:val="28"/>
          <w:szCs w:val="28"/>
        </w:rPr>
        <w:t>, органика</w:t>
      </w:r>
      <w:r>
        <w:rPr>
          <w:rFonts w:ascii="Times New Roman" w:hAnsi="Times New Roman" w:cs="Times New Roman"/>
          <w:sz w:val="28"/>
          <w:szCs w:val="28"/>
        </w:rPr>
        <w:t xml:space="preserve"> по </w:t>
      </w:r>
      <w:proofErr w:type="spellStart"/>
      <w:r>
        <w:rPr>
          <w:rFonts w:ascii="Times New Roman" w:hAnsi="Times New Roman" w:cs="Times New Roman"/>
          <w:sz w:val="28"/>
          <w:szCs w:val="28"/>
        </w:rPr>
        <w:t>радиокарбону</w:t>
      </w:r>
      <w:proofErr w:type="spellEnd"/>
      <w:r>
        <w:rPr>
          <w:rFonts w:ascii="Times New Roman" w:hAnsi="Times New Roman" w:cs="Times New Roman"/>
          <w:sz w:val="28"/>
          <w:szCs w:val="28"/>
        </w:rPr>
        <w:t xml:space="preserve"> дала дату 44 тыс. л. Но еще в 80</w:t>
      </w:r>
      <w:r w:rsidRPr="00677779">
        <w:rPr>
          <w:rFonts w:ascii="Times New Roman" w:hAnsi="Times New Roman" w:cs="Times New Roman"/>
          <w:sz w:val="28"/>
          <w:szCs w:val="28"/>
        </w:rPr>
        <w:t xml:space="preserve">-х годах 20 в. первая дата для </w:t>
      </w:r>
      <w:proofErr w:type="spellStart"/>
      <w:r w:rsidRPr="00677779">
        <w:rPr>
          <w:rFonts w:ascii="Times New Roman" w:hAnsi="Times New Roman" w:cs="Times New Roman"/>
          <w:sz w:val="28"/>
          <w:szCs w:val="28"/>
        </w:rPr>
        <w:t>мустьерской</w:t>
      </w:r>
      <w:proofErr w:type="spellEnd"/>
      <w:r w:rsidRPr="00677779">
        <w:rPr>
          <w:rFonts w:ascii="Times New Roman" w:hAnsi="Times New Roman" w:cs="Times New Roman"/>
          <w:sz w:val="28"/>
          <w:szCs w:val="28"/>
        </w:rPr>
        <w:t xml:space="preserve"> культуры считалась слишком ранней</w:t>
      </w:r>
      <w:r>
        <w:rPr>
          <w:rFonts w:ascii="Times New Roman" w:hAnsi="Times New Roman" w:cs="Times New Roman"/>
          <w:sz w:val="28"/>
          <w:szCs w:val="28"/>
        </w:rPr>
        <w:t>,</w:t>
      </w:r>
      <w:r w:rsidRPr="00677779">
        <w:rPr>
          <w:rFonts w:ascii="Times New Roman" w:hAnsi="Times New Roman" w:cs="Times New Roman"/>
          <w:sz w:val="28"/>
          <w:szCs w:val="28"/>
        </w:rPr>
        <w:t xml:space="preserve"> и я не использовал этот результат в своих публикациях. Однако, в дальнейшем, при продолжении исследований ранняя нижних слоев Оби-Рахмат</w:t>
      </w:r>
      <w:r>
        <w:rPr>
          <w:rFonts w:ascii="Times New Roman" w:hAnsi="Times New Roman" w:cs="Times New Roman"/>
          <w:sz w:val="28"/>
          <w:szCs w:val="28"/>
        </w:rPr>
        <w:t>а достигла не менее 100 тыс. л.</w:t>
      </w:r>
      <w:r w:rsidRPr="00677779">
        <w:rPr>
          <w:rFonts w:ascii="Times New Roman" w:hAnsi="Times New Roman" w:cs="Times New Roman"/>
          <w:sz w:val="28"/>
          <w:szCs w:val="28"/>
        </w:rPr>
        <w:t xml:space="preserve"> </w:t>
      </w:r>
    </w:p>
    <w:p w14:paraId="7C884CE5" w14:textId="7A2D7499" w:rsidR="00677779" w:rsidRPr="00677779" w:rsidRDefault="00677779" w:rsidP="00715213">
      <w:pPr>
        <w:jc w:val="both"/>
        <w:rPr>
          <w:rFonts w:ascii="Times New Roman" w:hAnsi="Times New Roman" w:cs="Times New Roman"/>
          <w:sz w:val="28"/>
          <w:szCs w:val="28"/>
        </w:rPr>
      </w:pPr>
      <w:r w:rsidRPr="00677779">
        <w:rPr>
          <w:rFonts w:ascii="Times New Roman" w:hAnsi="Times New Roman" w:cs="Times New Roman"/>
          <w:sz w:val="28"/>
          <w:szCs w:val="28"/>
        </w:rPr>
        <w:tab/>
        <w:t xml:space="preserve">Широко используются методы палеоботаники, палеозоологии, палинологии с реконструкцией древних ландшафтов. По этой причине часто административно археология </w:t>
      </w:r>
      <w:proofErr w:type="spellStart"/>
      <w:r w:rsidRPr="00677779">
        <w:rPr>
          <w:rFonts w:ascii="Times New Roman" w:hAnsi="Times New Roman" w:cs="Times New Roman"/>
          <w:sz w:val="28"/>
          <w:szCs w:val="28"/>
        </w:rPr>
        <w:t>преистории</w:t>
      </w:r>
      <w:proofErr w:type="spellEnd"/>
      <w:r w:rsidRPr="00677779">
        <w:rPr>
          <w:rFonts w:ascii="Times New Roman" w:hAnsi="Times New Roman" w:cs="Times New Roman"/>
          <w:sz w:val="28"/>
          <w:szCs w:val="28"/>
        </w:rPr>
        <w:t xml:space="preserve"> и протоистории развивается в составе естественных наук. Так в Португалии департамент </w:t>
      </w:r>
      <w:proofErr w:type="spellStart"/>
      <w:r w:rsidRPr="00677779">
        <w:rPr>
          <w:rFonts w:ascii="Times New Roman" w:hAnsi="Times New Roman" w:cs="Times New Roman"/>
          <w:sz w:val="28"/>
          <w:szCs w:val="28"/>
        </w:rPr>
        <w:t>преисторической</w:t>
      </w:r>
      <w:proofErr w:type="spellEnd"/>
      <w:r w:rsidRPr="00677779">
        <w:rPr>
          <w:rFonts w:ascii="Times New Roman" w:hAnsi="Times New Roman" w:cs="Times New Roman"/>
          <w:sz w:val="28"/>
          <w:szCs w:val="28"/>
        </w:rPr>
        <w:t xml:space="preserve"> археоло</w:t>
      </w:r>
      <w:r w:rsidR="00CD1191">
        <w:rPr>
          <w:rFonts w:ascii="Times New Roman" w:hAnsi="Times New Roman" w:cs="Times New Roman"/>
          <w:sz w:val="28"/>
          <w:szCs w:val="28"/>
        </w:rPr>
        <w:t>гии находится в составе факульте</w:t>
      </w:r>
      <w:r w:rsidRPr="00677779">
        <w:rPr>
          <w:rFonts w:ascii="Times New Roman" w:hAnsi="Times New Roman" w:cs="Times New Roman"/>
          <w:sz w:val="28"/>
          <w:szCs w:val="28"/>
        </w:rPr>
        <w:t xml:space="preserve">та ландшафтоведения Политехнического университета города де </w:t>
      </w:r>
      <w:proofErr w:type="spellStart"/>
      <w:r w:rsidRPr="00677779">
        <w:rPr>
          <w:rFonts w:ascii="Times New Roman" w:hAnsi="Times New Roman" w:cs="Times New Roman"/>
          <w:sz w:val="28"/>
          <w:szCs w:val="28"/>
        </w:rPr>
        <w:t>Т</w:t>
      </w:r>
      <w:r>
        <w:rPr>
          <w:rFonts w:ascii="Times New Roman" w:hAnsi="Times New Roman" w:cs="Times New Roman"/>
          <w:sz w:val="28"/>
          <w:szCs w:val="28"/>
        </w:rPr>
        <w:t>омар</w:t>
      </w:r>
      <w:proofErr w:type="spellEnd"/>
      <w:r>
        <w:rPr>
          <w:rFonts w:ascii="Times New Roman" w:hAnsi="Times New Roman" w:cs="Times New Roman"/>
          <w:sz w:val="28"/>
          <w:szCs w:val="28"/>
        </w:rPr>
        <w:t xml:space="preserve">. На недвижимых памятниках </w:t>
      </w:r>
      <w:r w:rsidRPr="00677779">
        <w:rPr>
          <w:rFonts w:ascii="Times New Roman" w:hAnsi="Times New Roman" w:cs="Times New Roman"/>
          <w:sz w:val="28"/>
          <w:szCs w:val="28"/>
        </w:rPr>
        <w:t>археологии широко применяются методы электро</w:t>
      </w:r>
      <w:r w:rsidR="004A549F">
        <w:rPr>
          <w:rFonts w:ascii="Times New Roman" w:hAnsi="Times New Roman" w:cs="Times New Roman"/>
          <w:sz w:val="28"/>
          <w:szCs w:val="28"/>
        </w:rPr>
        <w:t>-</w:t>
      </w:r>
      <w:r w:rsidRPr="00677779">
        <w:rPr>
          <w:rFonts w:ascii="Times New Roman" w:hAnsi="Times New Roman" w:cs="Times New Roman"/>
          <w:sz w:val="28"/>
          <w:szCs w:val="28"/>
        </w:rPr>
        <w:t xml:space="preserve"> и магниторазведки. Используется дешифровка </w:t>
      </w:r>
      <w:proofErr w:type="spellStart"/>
      <w:r w:rsidRPr="00677779">
        <w:rPr>
          <w:rFonts w:ascii="Times New Roman" w:hAnsi="Times New Roman" w:cs="Times New Roman"/>
          <w:sz w:val="28"/>
          <w:szCs w:val="28"/>
        </w:rPr>
        <w:t>авио</w:t>
      </w:r>
      <w:proofErr w:type="spellEnd"/>
      <w:r w:rsidRPr="00677779">
        <w:rPr>
          <w:rFonts w:ascii="Times New Roman" w:hAnsi="Times New Roman" w:cs="Times New Roman"/>
          <w:sz w:val="28"/>
          <w:szCs w:val="28"/>
        </w:rPr>
        <w:t xml:space="preserve"> и </w:t>
      </w:r>
      <w:proofErr w:type="spellStart"/>
      <w:r w:rsidRPr="00677779">
        <w:rPr>
          <w:rFonts w:ascii="Times New Roman" w:hAnsi="Times New Roman" w:cs="Times New Roman"/>
          <w:sz w:val="28"/>
          <w:szCs w:val="28"/>
        </w:rPr>
        <w:t>космо</w:t>
      </w:r>
      <w:proofErr w:type="spellEnd"/>
      <w:r w:rsidRPr="00677779">
        <w:rPr>
          <w:rFonts w:ascii="Times New Roman" w:hAnsi="Times New Roman" w:cs="Times New Roman"/>
          <w:sz w:val="28"/>
          <w:szCs w:val="28"/>
        </w:rPr>
        <w:t xml:space="preserve"> - снимков, GIS технологии. Так, в этом году при полевых исследованиях на известном геологическом лессовом разрезе в ущелье </w:t>
      </w:r>
      <w:proofErr w:type="spellStart"/>
      <w:r w:rsidRPr="00677779">
        <w:rPr>
          <w:rFonts w:ascii="Times New Roman" w:hAnsi="Times New Roman" w:cs="Times New Roman"/>
          <w:sz w:val="28"/>
          <w:szCs w:val="28"/>
        </w:rPr>
        <w:t>Аркутсая</w:t>
      </w:r>
      <w:proofErr w:type="spellEnd"/>
      <w:r w:rsidRPr="00677779">
        <w:rPr>
          <w:rFonts w:ascii="Times New Roman" w:hAnsi="Times New Roman" w:cs="Times New Roman"/>
          <w:sz w:val="28"/>
          <w:szCs w:val="28"/>
        </w:rPr>
        <w:t xml:space="preserve"> на территории </w:t>
      </w:r>
      <w:proofErr w:type="spellStart"/>
      <w:r w:rsidRPr="00677779">
        <w:rPr>
          <w:rFonts w:ascii="Times New Roman" w:hAnsi="Times New Roman" w:cs="Times New Roman"/>
          <w:sz w:val="28"/>
          <w:szCs w:val="28"/>
        </w:rPr>
        <w:t>Бурчмуллинского</w:t>
      </w:r>
      <w:proofErr w:type="spellEnd"/>
      <w:r w:rsidRPr="00677779">
        <w:rPr>
          <w:rFonts w:ascii="Times New Roman" w:hAnsi="Times New Roman" w:cs="Times New Roman"/>
          <w:sz w:val="28"/>
          <w:szCs w:val="28"/>
        </w:rPr>
        <w:t xml:space="preserve"> лесничества, нами был использован дрон при поисках остатков каменного века. В свое время при раскопках стратиграфии этого разреза в древних погребенных почвах этого эталонного разреза плейстоценовых отложений, датированных от 800 тыс. л.</w:t>
      </w:r>
      <w:r w:rsidR="00CD1191">
        <w:rPr>
          <w:rFonts w:ascii="Times New Roman" w:hAnsi="Times New Roman" w:cs="Times New Roman"/>
          <w:sz w:val="28"/>
          <w:szCs w:val="28"/>
        </w:rPr>
        <w:t xml:space="preserve"> </w:t>
      </w:r>
      <w:r w:rsidRPr="00677779">
        <w:rPr>
          <w:rFonts w:ascii="Times New Roman" w:hAnsi="Times New Roman" w:cs="Times New Roman"/>
          <w:sz w:val="28"/>
          <w:szCs w:val="28"/>
        </w:rPr>
        <w:t xml:space="preserve">н. до сегодняшнего дня, были найдены единичные каменные изделия типа тех, что были известны по гроту Оби-Рахмат. Но произведенные нами в этом году зачистки поверхности древних почв этого уровня на разрезе не увенчались успехом. Так как древние люди не могли оставлять следы своей жизнедеятельности на каждом шагу, здесь просто не было их стоянки, а объем наших земляных работ был небольшой. Однако осмотр лессовых обнажений горных склонов вокруг упомянутого разреза в радиусе около 1,5 км позволило открыть 2 </w:t>
      </w:r>
      <w:r w:rsidRPr="00677779">
        <w:rPr>
          <w:rFonts w:ascii="Times New Roman" w:hAnsi="Times New Roman" w:cs="Times New Roman"/>
          <w:sz w:val="28"/>
          <w:szCs w:val="28"/>
        </w:rPr>
        <w:lastRenderedPageBreak/>
        <w:t>местонахождения среднего палеолита с индустрией Оби-</w:t>
      </w:r>
      <w:proofErr w:type="spellStart"/>
      <w:r w:rsidRPr="00677779">
        <w:rPr>
          <w:rFonts w:ascii="Times New Roman" w:hAnsi="Times New Roman" w:cs="Times New Roman"/>
          <w:sz w:val="28"/>
          <w:szCs w:val="28"/>
        </w:rPr>
        <w:t>Рахматского</w:t>
      </w:r>
      <w:proofErr w:type="spellEnd"/>
      <w:r w:rsidRPr="00677779">
        <w:rPr>
          <w:rFonts w:ascii="Times New Roman" w:hAnsi="Times New Roman" w:cs="Times New Roman"/>
          <w:sz w:val="28"/>
          <w:szCs w:val="28"/>
        </w:rPr>
        <w:t xml:space="preserve"> типа. Сам грот Оби-Рахмат находится на расстоянии около 10 км. выше по течению р. Чирчик. Это указывает на то, что весь </w:t>
      </w:r>
      <w:proofErr w:type="spellStart"/>
      <w:r w:rsidRPr="00677779">
        <w:rPr>
          <w:rFonts w:ascii="Times New Roman" w:hAnsi="Times New Roman" w:cs="Times New Roman"/>
          <w:sz w:val="28"/>
          <w:szCs w:val="28"/>
        </w:rPr>
        <w:t>Аркутсай</w:t>
      </w:r>
      <w:proofErr w:type="spellEnd"/>
      <w:r w:rsidRPr="00677779">
        <w:rPr>
          <w:rFonts w:ascii="Times New Roman" w:hAnsi="Times New Roman" w:cs="Times New Roman"/>
          <w:sz w:val="28"/>
          <w:szCs w:val="28"/>
        </w:rPr>
        <w:t xml:space="preserve"> входил в экономическую зону жизнеобеспечения не</w:t>
      </w:r>
      <w:r>
        <w:rPr>
          <w:rFonts w:ascii="Times New Roman" w:hAnsi="Times New Roman" w:cs="Times New Roman"/>
          <w:sz w:val="28"/>
          <w:szCs w:val="28"/>
        </w:rPr>
        <w:t xml:space="preserve">андертальцев грота Оби-Рахмат. </w:t>
      </w:r>
    </w:p>
    <w:p w14:paraId="13FAD5B8" w14:textId="77777777" w:rsidR="00677779" w:rsidRPr="00677779" w:rsidRDefault="00677779" w:rsidP="00715213">
      <w:pPr>
        <w:jc w:val="both"/>
        <w:rPr>
          <w:rFonts w:ascii="Times New Roman" w:hAnsi="Times New Roman" w:cs="Times New Roman"/>
          <w:sz w:val="28"/>
          <w:szCs w:val="28"/>
        </w:rPr>
      </w:pPr>
      <w:r w:rsidRPr="00677779">
        <w:rPr>
          <w:rFonts w:ascii="Times New Roman" w:hAnsi="Times New Roman" w:cs="Times New Roman"/>
          <w:sz w:val="28"/>
          <w:szCs w:val="28"/>
        </w:rPr>
        <w:tab/>
        <w:t>Особое место занимают статистические и другие математические методы анализа массовых археологических материалов. В этом отношении нами в свое время, успешно были использованы методы математической статистики для анализа многочисленны</w:t>
      </w:r>
      <w:r>
        <w:rPr>
          <w:rFonts w:ascii="Times New Roman" w:hAnsi="Times New Roman" w:cs="Times New Roman"/>
          <w:sz w:val="28"/>
          <w:szCs w:val="28"/>
        </w:rPr>
        <w:t xml:space="preserve">х находок из грота Оби-Рахмат. </w:t>
      </w:r>
    </w:p>
    <w:p w14:paraId="18E5B64F" w14:textId="77777777" w:rsidR="00677779" w:rsidRPr="00677779" w:rsidRDefault="00677779" w:rsidP="00715213">
      <w:pPr>
        <w:jc w:val="both"/>
        <w:rPr>
          <w:rFonts w:ascii="Times New Roman" w:hAnsi="Times New Roman" w:cs="Times New Roman"/>
          <w:sz w:val="28"/>
          <w:szCs w:val="28"/>
        </w:rPr>
      </w:pPr>
      <w:r w:rsidRPr="00677779">
        <w:rPr>
          <w:rFonts w:ascii="Times New Roman" w:hAnsi="Times New Roman" w:cs="Times New Roman"/>
          <w:sz w:val="28"/>
          <w:szCs w:val="28"/>
        </w:rPr>
        <w:tab/>
        <w:t xml:space="preserve">В последнее время в палеозоологии и палеоантропологии получило особое развитие генетические методы анализа, которые как показали исследования С. </w:t>
      </w:r>
      <w:proofErr w:type="spellStart"/>
      <w:r w:rsidRPr="00677779">
        <w:rPr>
          <w:rFonts w:ascii="Times New Roman" w:hAnsi="Times New Roman" w:cs="Times New Roman"/>
          <w:sz w:val="28"/>
          <w:szCs w:val="28"/>
        </w:rPr>
        <w:t>Паабо</w:t>
      </w:r>
      <w:proofErr w:type="spellEnd"/>
      <w:r w:rsidRPr="00677779">
        <w:rPr>
          <w:rFonts w:ascii="Times New Roman" w:hAnsi="Times New Roman" w:cs="Times New Roman"/>
          <w:sz w:val="28"/>
          <w:szCs w:val="28"/>
        </w:rPr>
        <w:t xml:space="preserve"> могут дать поразительные по своей значимости результаты. Так, выяснялось, что в Денисовой пещере на Алтае в семью денисовской расы Алтая вселилась женщина неандертальской расы. От брака произошел вполне жизнеспособный метис. Кроме того, выяснилось, что один из жителей этой пещеры имел много тысяч лет назад предка, генетические следы которого сохранились в более ранних нижних слоях. Таким образом, генетический анализ дает нам возможность проследить целые династии или роды гоминид эпохи палеолита, генетический материал которых был получен из грунта культурных слоев Денисовой пещеры. Получается, что сам грунт сохранивший генетику населения этих пещер оказывается первоклассным историческим источником, указывающим на преемственность поколений, проживавших в пещере. Каменные орудия и кости диких животных отступают на вт</w:t>
      </w:r>
      <w:r w:rsidR="00827ED7">
        <w:rPr>
          <w:rFonts w:ascii="Times New Roman" w:hAnsi="Times New Roman" w:cs="Times New Roman"/>
          <w:sz w:val="28"/>
          <w:szCs w:val="28"/>
        </w:rPr>
        <w:t xml:space="preserve">орой план по своей значимости. </w:t>
      </w:r>
      <w:r w:rsidRPr="00677779">
        <w:rPr>
          <w:rFonts w:ascii="Times New Roman" w:hAnsi="Times New Roman" w:cs="Times New Roman"/>
          <w:sz w:val="28"/>
          <w:szCs w:val="28"/>
        </w:rPr>
        <w:t>Поэтому считаем, что на всех пещерных памятниках эпохи палеолита, где генетический материал имеет условия к долгой сохранности проблема изучения генома человека обретает особую значимость. Необходимо проводить 100 % скрининг всего грунта культурных отложений этих пещер, с целью коллекционирования и классификации генетики биологического материала людей, животных и растений, связанных с этим памятником.</w:t>
      </w:r>
    </w:p>
    <w:p w14:paraId="3F8FAC99" w14:textId="77777777" w:rsidR="00677779" w:rsidRPr="00677779" w:rsidRDefault="00827ED7" w:rsidP="00715213">
      <w:pPr>
        <w:jc w:val="both"/>
        <w:rPr>
          <w:rFonts w:ascii="Times New Roman" w:hAnsi="Times New Roman" w:cs="Times New Roman"/>
          <w:sz w:val="28"/>
          <w:szCs w:val="28"/>
        </w:rPr>
      </w:pPr>
      <w:r>
        <w:rPr>
          <w:rFonts w:ascii="Times New Roman" w:hAnsi="Times New Roman" w:cs="Times New Roman"/>
          <w:sz w:val="28"/>
          <w:szCs w:val="28"/>
        </w:rPr>
        <w:t xml:space="preserve">         </w:t>
      </w:r>
      <w:r w:rsidR="00677779" w:rsidRPr="00677779">
        <w:rPr>
          <w:rFonts w:ascii="Times New Roman" w:hAnsi="Times New Roman" w:cs="Times New Roman"/>
          <w:sz w:val="28"/>
          <w:szCs w:val="28"/>
        </w:rPr>
        <w:t xml:space="preserve">Пора принимать административные методы для обязательного комплексного изучения всех археологических памятников с широким привлечением </w:t>
      </w:r>
      <w:proofErr w:type="spellStart"/>
      <w:r w:rsidR="00677779" w:rsidRPr="00677779">
        <w:rPr>
          <w:rFonts w:ascii="Times New Roman" w:hAnsi="Times New Roman" w:cs="Times New Roman"/>
          <w:sz w:val="28"/>
          <w:szCs w:val="28"/>
        </w:rPr>
        <w:t>палеогеографов</w:t>
      </w:r>
      <w:proofErr w:type="spellEnd"/>
      <w:r w:rsidR="00677779" w:rsidRPr="00677779">
        <w:rPr>
          <w:rFonts w:ascii="Times New Roman" w:hAnsi="Times New Roman" w:cs="Times New Roman"/>
          <w:sz w:val="28"/>
          <w:szCs w:val="28"/>
        </w:rPr>
        <w:t xml:space="preserve">, </w:t>
      </w:r>
      <w:proofErr w:type="spellStart"/>
      <w:r w:rsidR="00677779" w:rsidRPr="00677779">
        <w:rPr>
          <w:rFonts w:ascii="Times New Roman" w:hAnsi="Times New Roman" w:cs="Times New Roman"/>
          <w:sz w:val="28"/>
          <w:szCs w:val="28"/>
        </w:rPr>
        <w:t>палеоэкологов</w:t>
      </w:r>
      <w:proofErr w:type="spellEnd"/>
      <w:r w:rsidR="00677779" w:rsidRPr="00677779">
        <w:rPr>
          <w:rFonts w:ascii="Times New Roman" w:hAnsi="Times New Roman" w:cs="Times New Roman"/>
          <w:sz w:val="28"/>
          <w:szCs w:val="28"/>
        </w:rPr>
        <w:t xml:space="preserve"> и других представителей естественных и точных наук.</w:t>
      </w:r>
    </w:p>
    <w:p w14:paraId="05DD3065" w14:textId="77777777" w:rsidR="00677779" w:rsidRPr="00677779" w:rsidRDefault="00827ED7" w:rsidP="00715213">
      <w:pPr>
        <w:jc w:val="both"/>
        <w:rPr>
          <w:rFonts w:ascii="Times New Roman" w:hAnsi="Times New Roman" w:cs="Times New Roman"/>
          <w:sz w:val="28"/>
          <w:szCs w:val="28"/>
        </w:rPr>
      </w:pPr>
      <w:r>
        <w:rPr>
          <w:rFonts w:ascii="Times New Roman" w:hAnsi="Times New Roman" w:cs="Times New Roman"/>
          <w:sz w:val="28"/>
          <w:szCs w:val="28"/>
        </w:rPr>
        <w:t xml:space="preserve">          </w:t>
      </w:r>
      <w:r w:rsidR="00677779" w:rsidRPr="00677779">
        <w:rPr>
          <w:rFonts w:ascii="Times New Roman" w:hAnsi="Times New Roman" w:cs="Times New Roman"/>
          <w:sz w:val="28"/>
          <w:szCs w:val="28"/>
        </w:rPr>
        <w:t xml:space="preserve">Нельзя не упомянуть еще об одном не менее важном историческом источнике как </w:t>
      </w:r>
      <w:proofErr w:type="spellStart"/>
      <w:r w:rsidR="00677779" w:rsidRPr="00677779">
        <w:rPr>
          <w:rFonts w:ascii="Times New Roman" w:hAnsi="Times New Roman" w:cs="Times New Roman"/>
          <w:sz w:val="28"/>
          <w:szCs w:val="28"/>
        </w:rPr>
        <w:t>палеолингвистика</w:t>
      </w:r>
      <w:proofErr w:type="spellEnd"/>
      <w:r w:rsidR="00677779" w:rsidRPr="00677779">
        <w:rPr>
          <w:rFonts w:ascii="Times New Roman" w:hAnsi="Times New Roman" w:cs="Times New Roman"/>
          <w:sz w:val="28"/>
          <w:szCs w:val="28"/>
        </w:rPr>
        <w:t xml:space="preserve"> с ее методами статистического анализа. Такой особый интерес представляет собой факт, совпадения так называемой линии </w:t>
      </w:r>
      <w:proofErr w:type="spellStart"/>
      <w:r w:rsidR="00677779" w:rsidRPr="00677779">
        <w:rPr>
          <w:rFonts w:ascii="Times New Roman" w:hAnsi="Times New Roman" w:cs="Times New Roman"/>
          <w:sz w:val="28"/>
          <w:szCs w:val="28"/>
        </w:rPr>
        <w:t>Мовиуса</w:t>
      </w:r>
      <w:proofErr w:type="spellEnd"/>
      <w:r w:rsidR="00677779" w:rsidRPr="00677779">
        <w:rPr>
          <w:rFonts w:ascii="Times New Roman" w:hAnsi="Times New Roman" w:cs="Times New Roman"/>
          <w:sz w:val="28"/>
          <w:szCs w:val="28"/>
        </w:rPr>
        <w:t xml:space="preserve"> с границами распространения основных языковых групп или языковых семей современного населения Евразии и Африки.</w:t>
      </w:r>
    </w:p>
    <w:p w14:paraId="119638C2" w14:textId="3C1A47C8" w:rsidR="00071CDA" w:rsidRPr="00677779" w:rsidRDefault="00827ED7" w:rsidP="00715213">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071CDA" w:rsidRPr="00677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31"/>
    <w:rsid w:val="00071CDA"/>
    <w:rsid w:val="004A549F"/>
    <w:rsid w:val="00677779"/>
    <w:rsid w:val="00715213"/>
    <w:rsid w:val="00827ED7"/>
    <w:rsid w:val="00902331"/>
    <w:rsid w:val="00CD1191"/>
    <w:rsid w:val="00F4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5935"/>
  <w15:chartTrackingRefBased/>
  <w15:docId w15:val="{E95E23DE-9C89-4DBB-9386-6208FC1E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Veronica</cp:lastModifiedBy>
  <cp:revision>6</cp:revision>
  <dcterms:created xsi:type="dcterms:W3CDTF">2023-07-31T15:47:00Z</dcterms:created>
  <dcterms:modified xsi:type="dcterms:W3CDTF">2023-09-04T11:41:00Z</dcterms:modified>
</cp:coreProperties>
</file>