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5E59D" w14:textId="77777777" w:rsidR="00510AF2" w:rsidRDefault="00502610" w:rsidP="00127675">
      <w:pPr>
        <w:spacing w:line="360" w:lineRule="auto"/>
        <w:jc w:val="right"/>
        <w:rPr>
          <w:b/>
        </w:rPr>
      </w:pPr>
      <w:r>
        <w:rPr>
          <w:b/>
        </w:rPr>
        <w:t>Приложение 3.</w:t>
      </w:r>
    </w:p>
    <w:p w14:paraId="038686F0" w14:textId="25C17543" w:rsidR="00510AF2" w:rsidRDefault="00502610" w:rsidP="00127675">
      <w:pPr>
        <w:spacing w:line="360" w:lineRule="auto"/>
        <w:ind w:left="5387"/>
        <w:rPr>
          <w:b/>
          <w:i/>
          <w:iCs/>
        </w:rPr>
      </w:pPr>
      <w:r>
        <w:rPr>
          <w:b/>
          <w:i/>
          <w:iCs/>
        </w:rPr>
        <w:t xml:space="preserve">Форма открытия (продления) Проекта / </w:t>
      </w:r>
      <w:r w:rsidR="00127675">
        <w:rPr>
          <w:b/>
          <w:i/>
          <w:iCs/>
        </w:rPr>
        <w:br/>
      </w:r>
      <w:proofErr w:type="spellStart"/>
      <w:r>
        <w:rPr>
          <w:b/>
          <w:i/>
          <w:iCs/>
        </w:rPr>
        <w:t>Подпроекта</w:t>
      </w:r>
      <w:proofErr w:type="spellEnd"/>
      <w:r>
        <w:rPr>
          <w:b/>
          <w:i/>
          <w:iCs/>
        </w:rPr>
        <w:t xml:space="preserve"> КИП</w:t>
      </w:r>
    </w:p>
    <w:p w14:paraId="703703EC" w14:textId="77777777" w:rsidR="00127675" w:rsidRDefault="00127675" w:rsidP="00127675">
      <w:pPr>
        <w:spacing w:after="0" w:line="360" w:lineRule="auto"/>
        <w:rPr>
          <w:b/>
        </w:rPr>
      </w:pPr>
    </w:p>
    <w:p w14:paraId="099E65BB" w14:textId="77777777" w:rsidR="00127675" w:rsidRDefault="00127675" w:rsidP="00127675">
      <w:pPr>
        <w:spacing w:after="0" w:line="360" w:lineRule="auto"/>
      </w:pPr>
      <w:r>
        <w:rPr>
          <w:b/>
        </w:rPr>
        <w:tab/>
      </w:r>
      <w:r>
        <w:rPr>
          <w:b/>
        </w:rPr>
        <w:tab/>
      </w:r>
      <w:r>
        <w:rPr>
          <w:b/>
        </w:rPr>
        <w:tab/>
      </w:r>
      <w:r>
        <w:rPr>
          <w:b/>
        </w:rPr>
        <w:tab/>
      </w:r>
      <w:r>
        <w:rPr>
          <w:b/>
        </w:rPr>
        <w:tab/>
      </w:r>
      <w:r>
        <w:rPr>
          <w:b/>
        </w:rPr>
        <w:tab/>
      </w:r>
      <w:r>
        <w:rPr>
          <w:b/>
        </w:rPr>
        <w:tab/>
      </w:r>
      <w:r>
        <w:rPr>
          <w:b/>
        </w:rPr>
        <w:tab/>
      </w:r>
      <w:r>
        <w:rPr>
          <w:b/>
        </w:rPr>
        <w:tab/>
        <w:t>УТВЕРЖДАЮ</w:t>
      </w:r>
    </w:p>
    <w:p w14:paraId="1CB1671D" w14:textId="3D92AA5E" w:rsidR="00127675" w:rsidRDefault="00127675" w:rsidP="00127675">
      <w:pPr>
        <w:spacing w:after="0" w:line="360" w:lineRule="auto"/>
      </w:pPr>
      <w:r>
        <w:rPr>
          <w:b/>
        </w:rPr>
        <w:tab/>
      </w:r>
      <w:r>
        <w:rPr>
          <w:b/>
        </w:rPr>
        <w:tab/>
      </w:r>
      <w:r>
        <w:rPr>
          <w:b/>
        </w:rPr>
        <w:tab/>
      </w:r>
      <w:r>
        <w:rPr>
          <w:b/>
        </w:rPr>
        <w:tab/>
      </w:r>
      <w:r>
        <w:rPr>
          <w:b/>
        </w:rPr>
        <w:tab/>
      </w:r>
      <w:r>
        <w:rPr>
          <w:b/>
        </w:rPr>
        <w:tab/>
      </w:r>
      <w:r>
        <w:rPr>
          <w:b/>
        </w:rPr>
        <w:tab/>
      </w:r>
      <w:r>
        <w:rPr>
          <w:b/>
        </w:rPr>
        <w:tab/>
      </w:r>
      <w:r>
        <w:rPr>
          <w:b/>
        </w:rPr>
        <w:tab/>
      </w:r>
      <w:r w:rsidR="00620419">
        <w:rPr>
          <w:b/>
        </w:rPr>
        <w:t>Д</w:t>
      </w:r>
      <w:r>
        <w:rPr>
          <w:b/>
        </w:rPr>
        <w:t xml:space="preserve">иректор </w:t>
      </w:r>
      <w:r w:rsidR="00890B6B">
        <w:rPr>
          <w:b/>
        </w:rPr>
        <w:t>Института</w:t>
      </w:r>
    </w:p>
    <w:p w14:paraId="5CCD9581" w14:textId="77777777" w:rsidR="00127675" w:rsidRPr="00127675" w:rsidRDefault="00127675" w:rsidP="00127675">
      <w:pPr>
        <w:spacing w:after="0" w:line="360" w:lineRule="auto"/>
      </w:pPr>
      <w:r>
        <w:rPr>
          <w:b/>
        </w:rPr>
        <w:tab/>
      </w:r>
      <w:r>
        <w:rPr>
          <w:b/>
        </w:rPr>
        <w:tab/>
      </w:r>
      <w:r>
        <w:rPr>
          <w:b/>
        </w:rPr>
        <w:tab/>
      </w:r>
      <w:r>
        <w:rPr>
          <w:b/>
        </w:rPr>
        <w:tab/>
      </w:r>
      <w:r>
        <w:rPr>
          <w:b/>
        </w:rPr>
        <w:tab/>
      </w:r>
      <w:r>
        <w:rPr>
          <w:b/>
        </w:rPr>
        <w:tab/>
      </w:r>
      <w:r>
        <w:rPr>
          <w:b/>
        </w:rPr>
        <w:tab/>
      </w:r>
      <w:r>
        <w:rPr>
          <w:b/>
        </w:rPr>
        <w:tab/>
      </w:r>
      <w:r>
        <w:rPr>
          <w:b/>
          <w:u w:val="single"/>
        </w:rPr>
        <w:tab/>
      </w:r>
      <w:r>
        <w:rPr>
          <w:b/>
          <w:u w:val="single"/>
        </w:rPr>
        <w:tab/>
      </w:r>
      <w:r w:rsidRPr="00163C99">
        <w:rPr>
          <w:b/>
          <w:u w:val="single"/>
        </w:rPr>
        <w:t>/</w:t>
      </w:r>
      <w:r w:rsidRPr="00163C99">
        <w:rPr>
          <w:b/>
          <w:u w:val="single"/>
        </w:rPr>
        <w:tab/>
      </w:r>
      <w:r w:rsidRPr="00163C99">
        <w:rPr>
          <w:b/>
          <w:u w:val="single"/>
        </w:rPr>
        <w:tab/>
      </w:r>
      <w:r>
        <w:rPr>
          <w:b/>
          <w:u w:val="single"/>
        </w:rPr>
        <w:tab/>
      </w:r>
      <w:r w:rsidRPr="00127675">
        <w:rPr>
          <w:b/>
          <w:u w:val="single"/>
        </w:rPr>
        <w:t>/</w:t>
      </w:r>
    </w:p>
    <w:p w14:paraId="55ED6B20" w14:textId="77777777" w:rsidR="00127675" w:rsidRDefault="00127675" w:rsidP="00127675">
      <w:pPr>
        <w:spacing w:after="0" w:line="360" w:lineRule="auto"/>
      </w:pPr>
      <w:r>
        <w:rPr>
          <w:b/>
        </w:rPr>
        <w:tab/>
      </w:r>
      <w:r>
        <w:rPr>
          <w:b/>
        </w:rPr>
        <w:tab/>
      </w:r>
      <w:r>
        <w:rPr>
          <w:b/>
        </w:rPr>
        <w:tab/>
      </w:r>
      <w:r>
        <w:rPr>
          <w:b/>
        </w:rPr>
        <w:tab/>
      </w:r>
      <w:r>
        <w:rPr>
          <w:b/>
        </w:rPr>
        <w:tab/>
      </w:r>
      <w:r>
        <w:rPr>
          <w:b/>
        </w:rPr>
        <w:tab/>
      </w:r>
      <w:r>
        <w:rPr>
          <w:b/>
        </w:rPr>
        <w:tab/>
      </w:r>
      <w:r>
        <w:rPr>
          <w:b/>
        </w:rPr>
        <w:tab/>
        <w:t>“</w:t>
      </w:r>
      <w:r>
        <w:rPr>
          <w:b/>
          <w:u w:val="single"/>
        </w:rPr>
        <w:tab/>
      </w:r>
      <w:r>
        <w:rPr>
          <w:b/>
        </w:rPr>
        <w:t>“</w:t>
      </w:r>
      <w:r>
        <w:rPr>
          <w:b/>
          <w:u w:val="single"/>
        </w:rPr>
        <w:tab/>
      </w:r>
      <w:r>
        <w:rPr>
          <w:b/>
          <w:u w:val="single"/>
        </w:rPr>
        <w:tab/>
      </w:r>
      <w:r>
        <w:rPr>
          <w:b/>
          <w:u w:val="single"/>
        </w:rPr>
        <w:tab/>
      </w:r>
      <w:r>
        <w:rPr>
          <w:b/>
        </w:rPr>
        <w:t>202</w:t>
      </w:r>
      <w:r w:rsidRPr="007E0844">
        <w:rPr>
          <w:bCs/>
        </w:rPr>
        <w:t xml:space="preserve">_ </w:t>
      </w:r>
      <w:r>
        <w:rPr>
          <w:b/>
        </w:rPr>
        <w:t>г.</w:t>
      </w:r>
    </w:p>
    <w:p w14:paraId="10338EBC" w14:textId="77777777" w:rsidR="00127675" w:rsidRDefault="00127675" w:rsidP="00127675">
      <w:pPr>
        <w:spacing w:line="360" w:lineRule="auto"/>
        <w:rPr>
          <w:b/>
          <w:sz w:val="22"/>
        </w:rPr>
      </w:pPr>
    </w:p>
    <w:p w14:paraId="6A113758" w14:textId="77777777" w:rsidR="00972687" w:rsidRDefault="00972687">
      <w:pPr>
        <w:spacing w:line="360" w:lineRule="auto"/>
        <w:jc w:val="center"/>
        <w:rPr>
          <w:b/>
        </w:rPr>
      </w:pPr>
    </w:p>
    <w:p w14:paraId="7207B091" w14:textId="77777777" w:rsidR="00510AF2" w:rsidRDefault="00502610">
      <w:pPr>
        <w:spacing w:after="120" w:line="240" w:lineRule="auto"/>
        <w:jc w:val="center"/>
        <w:rPr>
          <w:b/>
        </w:rPr>
      </w:pPr>
      <w:r>
        <w:rPr>
          <w:b/>
        </w:rPr>
        <w:t xml:space="preserve">НАУЧНО-ТЕХНИЧЕСКОЕ ОБОСНОВАНИЕ ОТКРЫТИЯ / ПРОДЛЕНИЯ </w:t>
      </w:r>
    </w:p>
    <w:p w14:paraId="2C0DA602" w14:textId="77777777" w:rsidR="00510AF2" w:rsidRDefault="00502610">
      <w:pPr>
        <w:spacing w:after="120" w:line="240" w:lineRule="auto"/>
        <w:jc w:val="center"/>
        <w:rPr>
          <w:b/>
        </w:rPr>
      </w:pPr>
      <w:r>
        <w:rPr>
          <w:b/>
        </w:rPr>
        <w:t xml:space="preserve">ПРОЕКТА / ПОДПРОЕКТА КРУПНОГО ИНФРАСТРУКТУРНОГО ПРОЕКТА </w:t>
      </w:r>
    </w:p>
    <w:p w14:paraId="22A673F8" w14:textId="77777777" w:rsidR="00510AF2" w:rsidRDefault="00502610">
      <w:pPr>
        <w:spacing w:after="120" w:line="240" w:lineRule="auto"/>
        <w:jc w:val="center"/>
        <w:rPr>
          <w:b/>
        </w:rPr>
      </w:pPr>
      <w:r>
        <w:rPr>
          <w:b/>
        </w:rPr>
        <w:t xml:space="preserve">ПО НАПРАВЛЕНИЮ ИССЛЕДОВАНИЙ </w:t>
      </w:r>
    </w:p>
    <w:p w14:paraId="66BBB161" w14:textId="77777777" w:rsidR="00510AF2" w:rsidRDefault="00502610">
      <w:pPr>
        <w:spacing w:after="120" w:line="240" w:lineRule="auto"/>
        <w:jc w:val="center"/>
        <w:rPr>
          <w:b/>
        </w:rPr>
      </w:pPr>
      <w:r>
        <w:rPr>
          <w:b/>
        </w:rPr>
        <w:t xml:space="preserve">В ПРОБЛЕМНО-ТЕМАТИЧЕСКОМ ПЛАНЕ ОИЯИ </w:t>
      </w:r>
    </w:p>
    <w:p w14:paraId="4990D099" w14:textId="77777777" w:rsidR="00510AF2" w:rsidRPr="00D054D2" w:rsidRDefault="00510AF2">
      <w:pPr>
        <w:spacing w:line="240" w:lineRule="auto"/>
        <w:jc w:val="center"/>
      </w:pPr>
    </w:p>
    <w:p w14:paraId="7B60EE96" w14:textId="72741C0A" w:rsidR="00D054D2" w:rsidRDefault="00502610" w:rsidP="00206DC3">
      <w:pPr>
        <w:spacing w:after="0" w:line="240" w:lineRule="atLeast"/>
        <w:jc w:val="both"/>
        <w:rPr>
          <w:b/>
        </w:rPr>
      </w:pPr>
      <w:r>
        <w:rPr>
          <w:b/>
        </w:rPr>
        <w:t xml:space="preserve">1. Общие сведения о проекте </w:t>
      </w:r>
    </w:p>
    <w:p w14:paraId="6C8E0CFF" w14:textId="4BD2D64D" w:rsidR="005D087E" w:rsidRDefault="005D087E" w:rsidP="005D087E">
      <w:pPr>
        <w:spacing w:line="240" w:lineRule="atLeast"/>
        <w:jc w:val="both"/>
        <w:rPr>
          <w:i/>
          <w:iCs/>
        </w:rPr>
      </w:pPr>
      <w:r w:rsidRPr="001552F8">
        <w:rPr>
          <w:b/>
        </w:rPr>
        <w:t>1</w:t>
      </w:r>
      <w:r>
        <w:rPr>
          <w:b/>
        </w:rPr>
        <w:t xml:space="preserve">.1. Шифр темы </w:t>
      </w:r>
    </w:p>
    <w:p w14:paraId="1D28D02C" w14:textId="2FDD5252" w:rsidR="007408A5" w:rsidRDefault="007408A5" w:rsidP="005D087E">
      <w:pPr>
        <w:spacing w:line="240" w:lineRule="atLeast"/>
        <w:jc w:val="both"/>
      </w:pPr>
      <w:r>
        <w:rPr>
          <w:color w:val="000000"/>
          <w:shd w:val="clear" w:color="auto" w:fill="FFFFFF"/>
        </w:rPr>
        <w:t>04-2-1126-2015</w:t>
      </w:r>
    </w:p>
    <w:p w14:paraId="20958248" w14:textId="236098CE" w:rsidR="005D087E" w:rsidRDefault="005D087E" w:rsidP="005D087E">
      <w:pPr>
        <w:spacing w:line="240" w:lineRule="atLeast"/>
        <w:jc w:val="both"/>
      </w:pPr>
      <w:r>
        <w:rPr>
          <w:b/>
        </w:rPr>
        <w:t xml:space="preserve">1.2. Шифр проекта </w:t>
      </w:r>
    </w:p>
    <w:p w14:paraId="776C43FD" w14:textId="62E0E190" w:rsidR="00510AF2" w:rsidRPr="00F8796D" w:rsidRDefault="00502610">
      <w:pPr>
        <w:spacing w:line="240" w:lineRule="atLeast"/>
        <w:jc w:val="both"/>
      </w:pPr>
      <w:r>
        <w:rPr>
          <w:b/>
        </w:rPr>
        <w:t>1.2. Лаборатория</w:t>
      </w:r>
      <w:r>
        <w:t xml:space="preserve"> </w:t>
      </w:r>
      <w:r w:rsidR="00F8796D">
        <w:t>ЛЯП</w:t>
      </w:r>
    </w:p>
    <w:p w14:paraId="4F933528" w14:textId="77777777" w:rsidR="00106402" w:rsidRDefault="00502610" w:rsidP="00106402">
      <w:pPr>
        <w:spacing w:line="240" w:lineRule="atLeast"/>
        <w:jc w:val="both"/>
        <w:rPr>
          <w:b/>
        </w:rPr>
      </w:pPr>
      <w:r>
        <w:rPr>
          <w:b/>
        </w:rPr>
        <w:t xml:space="preserve">1.3. Научное направление </w:t>
      </w:r>
    </w:p>
    <w:p w14:paraId="29773BE5" w14:textId="62F45992" w:rsidR="007232E1" w:rsidRDefault="007232E1" w:rsidP="007232E1">
      <w:pPr>
        <w:spacing w:line="240" w:lineRule="atLeast"/>
        <w:jc w:val="both"/>
      </w:pPr>
      <w:r>
        <w:t>Ускоритель</w:t>
      </w:r>
      <w:r>
        <w:t>ные</w:t>
      </w:r>
      <w:r>
        <w:t>/ Детектор</w:t>
      </w:r>
      <w:r>
        <w:t>ные и</w:t>
      </w:r>
      <w:r>
        <w:t>сследования и разработки,</w:t>
      </w:r>
      <w:r>
        <w:t xml:space="preserve"> п</w:t>
      </w:r>
      <w:r>
        <w:t>рикладные</w:t>
      </w:r>
      <w:r>
        <w:t xml:space="preserve"> </w:t>
      </w:r>
      <w:r>
        <w:t>исследования</w:t>
      </w:r>
    </w:p>
    <w:p w14:paraId="389314FE" w14:textId="21753B78" w:rsidR="00510AF2" w:rsidRDefault="00502610" w:rsidP="007232E1">
      <w:pPr>
        <w:spacing w:line="240" w:lineRule="atLeast"/>
        <w:jc w:val="both"/>
        <w:rPr>
          <w:b/>
        </w:rPr>
      </w:pPr>
      <w:r>
        <w:rPr>
          <w:b/>
        </w:rPr>
        <w:t>1.4. Наименование проекта</w:t>
      </w:r>
    </w:p>
    <w:p w14:paraId="312703A3" w14:textId="118F2E09" w:rsidR="00B454FB" w:rsidRPr="00106402" w:rsidRDefault="00B454FB" w:rsidP="00B454FB">
      <w:pPr>
        <w:pStyle w:val="21"/>
        <w:rPr>
          <w:rFonts w:ascii="Helvetica" w:hAnsi="Helvetica"/>
          <w:b w:val="0"/>
          <w:bCs w:val="0"/>
          <w:color w:val="333333"/>
          <w:sz w:val="20"/>
          <w:szCs w:val="20"/>
        </w:rPr>
      </w:pPr>
      <w:r w:rsidRPr="00106402">
        <w:rPr>
          <w:b w:val="0"/>
          <w:bCs w:val="0"/>
        </w:rPr>
        <w:t>Развитие техники эксперимента и прикладные исследования на монохроматических пучках позитронов (PAS)</w:t>
      </w:r>
    </w:p>
    <w:p w14:paraId="28003695" w14:textId="77777777" w:rsidR="00B454FB" w:rsidRDefault="00B454FB">
      <w:pPr>
        <w:spacing w:line="240" w:lineRule="atLeast"/>
        <w:jc w:val="both"/>
        <w:rPr>
          <w:b/>
        </w:rPr>
      </w:pPr>
    </w:p>
    <w:p w14:paraId="7D991D1A" w14:textId="21DE43B6" w:rsidR="00510AF2" w:rsidRDefault="00502610">
      <w:pPr>
        <w:spacing w:line="240" w:lineRule="atLeast"/>
        <w:jc w:val="both"/>
        <w:rPr>
          <w:b/>
        </w:rPr>
      </w:pPr>
      <w:r>
        <w:rPr>
          <w:b/>
        </w:rPr>
        <w:t>1.5. Руководитель проекта</w:t>
      </w:r>
    </w:p>
    <w:p w14:paraId="574A1597" w14:textId="7F5A1A22" w:rsidR="00B454FB" w:rsidRPr="00106402" w:rsidRDefault="00B454FB">
      <w:pPr>
        <w:spacing w:line="240" w:lineRule="atLeast"/>
        <w:jc w:val="both"/>
        <w:rPr>
          <w:bCs/>
        </w:rPr>
      </w:pPr>
      <w:r w:rsidRPr="00106402">
        <w:rPr>
          <w:bCs/>
        </w:rPr>
        <w:t>Сидорин А. А.</w:t>
      </w:r>
    </w:p>
    <w:p w14:paraId="3A6DE034" w14:textId="1A5C3F80" w:rsidR="00D054D2" w:rsidRDefault="00502610" w:rsidP="00626932">
      <w:pPr>
        <w:spacing w:after="0" w:line="240" w:lineRule="atLeast"/>
        <w:ind w:left="426" w:hanging="426"/>
        <w:jc w:val="both"/>
        <w:rPr>
          <w:b/>
        </w:rPr>
      </w:pPr>
      <w:r>
        <w:rPr>
          <w:b/>
        </w:rPr>
        <w:t>1.6.</w:t>
      </w:r>
      <w:r w:rsidR="00206DC3">
        <w:rPr>
          <w:b/>
        </w:rPr>
        <w:t xml:space="preserve"> Н</w:t>
      </w:r>
      <w:r>
        <w:rPr>
          <w:b/>
        </w:rPr>
        <w:t>аучный руководитель проекта</w:t>
      </w:r>
    </w:p>
    <w:p w14:paraId="083B2683" w14:textId="3E86EB30" w:rsidR="00B454FB" w:rsidRPr="00106402" w:rsidRDefault="00B454FB" w:rsidP="00626932">
      <w:pPr>
        <w:spacing w:after="0" w:line="240" w:lineRule="atLeast"/>
        <w:ind w:left="426" w:hanging="426"/>
        <w:jc w:val="both"/>
        <w:rPr>
          <w:bCs/>
        </w:rPr>
      </w:pPr>
      <w:r w:rsidRPr="00106402">
        <w:rPr>
          <w:bCs/>
        </w:rPr>
        <w:t>Мешков И. Н.</w:t>
      </w:r>
    </w:p>
    <w:p w14:paraId="72C681E8" w14:textId="77777777" w:rsidR="00626932" w:rsidRDefault="00626932" w:rsidP="00626932">
      <w:pPr>
        <w:spacing w:after="0" w:line="240" w:lineRule="atLeast"/>
        <w:ind w:left="426" w:hanging="426"/>
        <w:jc w:val="both"/>
        <w:rPr>
          <w:b/>
        </w:rPr>
      </w:pPr>
    </w:p>
    <w:p w14:paraId="3A58458A" w14:textId="77777777" w:rsidR="00510AF2" w:rsidRDefault="00502610" w:rsidP="00626932">
      <w:pPr>
        <w:spacing w:after="0" w:line="240" w:lineRule="atLeast"/>
        <w:jc w:val="both"/>
        <w:rPr>
          <w:b/>
          <w:bCs/>
        </w:rPr>
      </w:pPr>
      <w:r>
        <w:rPr>
          <w:b/>
          <w:bCs/>
        </w:rPr>
        <w:t>2. Научное обоснование и организационная структура</w:t>
      </w:r>
    </w:p>
    <w:p w14:paraId="67708C15" w14:textId="5B273CB4" w:rsidR="00510AF2" w:rsidRDefault="00502610" w:rsidP="00626932">
      <w:pPr>
        <w:spacing w:after="0" w:line="240" w:lineRule="atLeast"/>
        <w:jc w:val="both"/>
        <w:rPr>
          <w:b/>
        </w:rPr>
      </w:pPr>
      <w:r>
        <w:rPr>
          <w:b/>
        </w:rPr>
        <w:t>2.1. Аннотация</w:t>
      </w:r>
    </w:p>
    <w:p w14:paraId="35A0B511" w14:textId="77777777" w:rsidR="00B37D72" w:rsidRPr="00864F10" w:rsidRDefault="00B37D72" w:rsidP="00B37D72">
      <w:pPr>
        <w:pStyle w:val="Default"/>
        <w:ind w:firstLine="708"/>
        <w:jc w:val="both"/>
      </w:pPr>
      <w:r w:rsidRPr="00864F10">
        <w:t xml:space="preserve">Для исследований структуры различных материалов и дефектов, возникающих при различных физических воздействиях (старение, внешние нагрузки, радиационное воздействие) требуются высокоточные методы, способные различать неоднородности кристаллической структуры на нанометровом уровне. Одним из таких методов является позитронная </w:t>
      </w:r>
      <w:proofErr w:type="spellStart"/>
      <w:r w:rsidRPr="00864F10">
        <w:t>аннигиляционная</w:t>
      </w:r>
      <w:proofErr w:type="spellEnd"/>
      <w:r w:rsidRPr="00864F10">
        <w:t xml:space="preserve"> </w:t>
      </w:r>
      <w:r w:rsidRPr="00864F10">
        <w:lastRenderedPageBreak/>
        <w:t>спектроскопия (ПАС). Этот метод является чувствительным к детектированию различных (так называемых «</w:t>
      </w:r>
      <w:proofErr w:type="spellStart"/>
      <w:r w:rsidRPr="00864F10">
        <w:t>open-volume</w:t>
      </w:r>
      <w:proofErr w:type="spellEnd"/>
      <w:r w:rsidRPr="00864F10">
        <w:t>») дефектов размером от 0,1 до 1 нм с минимальной концентрацией до 10</w:t>
      </w:r>
      <w:r w:rsidRPr="00864F10">
        <w:rPr>
          <w:vertAlign w:val="superscript"/>
        </w:rPr>
        <w:t>–7</w:t>
      </w:r>
      <w:r w:rsidRPr="00864F10">
        <w:t xml:space="preserve"> см</w:t>
      </w:r>
      <w:r w:rsidRPr="00864F10">
        <w:rPr>
          <w:vertAlign w:val="superscript"/>
        </w:rPr>
        <w:t>–3</w:t>
      </w:r>
      <w:r w:rsidRPr="00864F10">
        <w:t xml:space="preserve">. Метод ПАС имеет на 4 порядка лучшее пространственное разрешение по сравнению с просвечивающим электронным микроскопом. </w:t>
      </w:r>
    </w:p>
    <w:p w14:paraId="0B50B88F" w14:textId="721B55EF" w:rsidR="00626932" w:rsidRDefault="00B37D72" w:rsidP="00B37D72">
      <w:pPr>
        <w:pStyle w:val="ab"/>
        <w:ind w:left="0" w:firstLine="709"/>
        <w:jc w:val="both"/>
        <w:rPr>
          <w:b/>
        </w:rPr>
      </w:pPr>
      <w:r w:rsidRPr="00864F10">
        <w:t xml:space="preserve">Прикладные исследования в области твердого тела методами ПАС и развитие техники проведения экспериментов при помощи данных методов являются целью проекта. Для исследования дефектов в материалах применяется метод доплеровского уширения </w:t>
      </w:r>
      <w:proofErr w:type="spellStart"/>
      <w:r w:rsidRPr="00864F10">
        <w:t>аннигиляционной</w:t>
      </w:r>
      <w:proofErr w:type="spellEnd"/>
      <w:r w:rsidRPr="00864F10">
        <w:t xml:space="preserve"> линии (ДУАЛ), реализованный на потоке медленных монохроматических позитронов. Спектрометр ДУАЛ выполнен по стандартной схеме. Так же применяется метод </w:t>
      </w:r>
      <w:proofErr w:type="spellStart"/>
      <w:r w:rsidRPr="00864F10">
        <w:t>Positron</w:t>
      </w:r>
      <w:proofErr w:type="spellEnd"/>
      <w:r w:rsidRPr="00864F10">
        <w:t xml:space="preserve"> </w:t>
      </w:r>
      <w:proofErr w:type="spellStart"/>
      <w:r w:rsidRPr="00864F10">
        <w:t>Annihilation</w:t>
      </w:r>
      <w:proofErr w:type="spellEnd"/>
      <w:r w:rsidRPr="00864F10">
        <w:t xml:space="preserve"> </w:t>
      </w:r>
      <w:proofErr w:type="spellStart"/>
      <w:r w:rsidRPr="00864F10">
        <w:t>Lifetime</w:t>
      </w:r>
      <w:proofErr w:type="spellEnd"/>
      <w:r w:rsidRPr="00864F10">
        <w:t xml:space="preserve"> </w:t>
      </w:r>
      <w:proofErr w:type="spellStart"/>
      <w:r w:rsidRPr="00864F10">
        <w:t>Spectroscopy</w:t>
      </w:r>
      <w:proofErr w:type="spellEnd"/>
      <w:r w:rsidRPr="00864F10">
        <w:t xml:space="preserve"> (PALS) реализованный на автономном источнике </w:t>
      </w:r>
      <w:r w:rsidRPr="00F91308">
        <w:rPr>
          <w:vertAlign w:val="superscript"/>
        </w:rPr>
        <w:t>22</w:t>
      </w:r>
      <w:r w:rsidRPr="00864F10">
        <w:t xml:space="preserve">Na. Для развития экспериментальной базы </w:t>
      </w:r>
      <w:r>
        <w:t>внедряется</w:t>
      </w:r>
      <w:r w:rsidRPr="00864F10">
        <w:t xml:space="preserve"> метод PALS на потоке медленных </w:t>
      </w:r>
      <w:proofErr w:type="spellStart"/>
      <w:r w:rsidRPr="00864F10">
        <w:t>монохроматичных</w:t>
      </w:r>
      <w:proofErr w:type="spellEnd"/>
      <w:r w:rsidRPr="00864F10">
        <w:t xml:space="preserve"> позитронов. Группой предложен оригинальный вариант этого метода, основанный на формировании упорядоченного потока медленных позитронов</w:t>
      </w:r>
      <w:r>
        <w:t>.</w:t>
      </w:r>
    </w:p>
    <w:p w14:paraId="63BAF05F" w14:textId="107FA861" w:rsidR="00510AF2" w:rsidRDefault="00502610" w:rsidP="00D054D2">
      <w:pPr>
        <w:spacing w:after="0" w:line="240" w:lineRule="atLeast"/>
        <w:ind w:left="426" w:hanging="426"/>
        <w:jc w:val="both"/>
      </w:pPr>
      <w:r>
        <w:rPr>
          <w:b/>
        </w:rPr>
        <w:t>2.2.</w:t>
      </w:r>
      <w:r w:rsidR="00F13556">
        <w:rPr>
          <w:b/>
          <w:lang w:val="en-US"/>
        </w:rPr>
        <w:t> </w:t>
      </w:r>
      <w:r>
        <w:rPr>
          <w:b/>
        </w:rPr>
        <w:t>Научное обоснование (</w:t>
      </w:r>
      <w:r>
        <w:t>цель, актуальность и научная новизна, методы и подходы, методики, ожидаемые результаты, риски)</w:t>
      </w:r>
    </w:p>
    <w:p w14:paraId="2126EC53" w14:textId="77777777" w:rsidR="00B37D72" w:rsidRPr="0089740B" w:rsidRDefault="00B37D72" w:rsidP="00B37D72">
      <w:pPr>
        <w:pStyle w:val="ab"/>
        <w:ind w:left="0"/>
        <w:jc w:val="both"/>
        <w:rPr>
          <w:b/>
          <w:bCs/>
          <w:sz w:val="28"/>
          <w:szCs w:val="28"/>
        </w:rPr>
      </w:pPr>
      <w:r w:rsidRPr="0089740B">
        <w:rPr>
          <w:b/>
          <w:bCs/>
          <w:sz w:val="28"/>
          <w:szCs w:val="28"/>
        </w:rPr>
        <w:t xml:space="preserve">Основными целями проекта являются: </w:t>
      </w:r>
    </w:p>
    <w:p w14:paraId="6D44E792" w14:textId="77777777" w:rsidR="00B37D72" w:rsidRDefault="00B37D72" w:rsidP="00B37D72">
      <w:pPr>
        <w:pStyle w:val="ab"/>
        <w:ind w:left="0" w:firstLine="709"/>
        <w:jc w:val="both"/>
      </w:pPr>
      <w:r w:rsidRPr="00DF32A5">
        <w:t xml:space="preserve">1) исследование образования дефектов в материалах в результате различных физических воздействий; </w:t>
      </w:r>
    </w:p>
    <w:p w14:paraId="0774B5D7" w14:textId="77777777" w:rsidR="00B37D72" w:rsidRPr="00DF32A5" w:rsidRDefault="00B37D72" w:rsidP="00B37D72">
      <w:pPr>
        <w:pStyle w:val="ab"/>
        <w:ind w:left="0" w:firstLine="709"/>
        <w:jc w:val="both"/>
      </w:pPr>
      <w:r>
        <w:t>2) изучение материалов для детекторов;</w:t>
      </w:r>
    </w:p>
    <w:p w14:paraId="2370BEDE" w14:textId="77777777" w:rsidR="00B37D72" w:rsidRPr="00DF32A5" w:rsidRDefault="00B37D72" w:rsidP="00B37D72">
      <w:pPr>
        <w:pStyle w:val="ab"/>
        <w:ind w:left="0" w:firstLine="709"/>
        <w:jc w:val="both"/>
      </w:pPr>
      <w:r>
        <w:t>3</w:t>
      </w:r>
      <w:r w:rsidRPr="00DF32A5">
        <w:t xml:space="preserve">) расширение существующей экспериментальной базы. </w:t>
      </w:r>
    </w:p>
    <w:p w14:paraId="1B93DB23" w14:textId="77777777" w:rsidR="001961A8" w:rsidRDefault="00B37D72" w:rsidP="00B37D72">
      <w:pPr>
        <w:pStyle w:val="ab"/>
        <w:ind w:left="0" w:firstLine="709"/>
        <w:jc w:val="both"/>
      </w:pPr>
      <w:r>
        <w:t xml:space="preserve">1) </w:t>
      </w:r>
      <w:r w:rsidRPr="00DF32A5">
        <w:t xml:space="preserve">Исследования методами ПАС могут быть продолжены с существующим измерительным оборудованием. </w:t>
      </w:r>
      <w:r>
        <w:t xml:space="preserve">Основными направлениями исследований на данный период </w:t>
      </w:r>
      <w:r w:rsidRPr="00DF32A5">
        <w:t>является изучение дефектообразования в материалах, которые используются в атомной энергетике</w:t>
      </w:r>
      <w:r>
        <w:t xml:space="preserve">. </w:t>
      </w:r>
      <w:r w:rsidRPr="00DF32A5">
        <w:t>К этим материалам относятся различные виды керамики и тугоплавкие металлы.</w:t>
      </w:r>
      <w:r>
        <w:t xml:space="preserve"> </w:t>
      </w:r>
    </w:p>
    <w:p w14:paraId="1FFDFC30" w14:textId="5BC11D8C" w:rsidR="00B37D72" w:rsidRDefault="00B37D72" w:rsidP="00B37D72">
      <w:pPr>
        <w:pStyle w:val="ab"/>
        <w:ind w:left="0" w:firstLine="709"/>
        <w:jc w:val="both"/>
      </w:pPr>
      <w:r>
        <w:t>2) Так же ведутся работы в области изучения новых методов обработки и получения материалов для различного рода детекторов. Исследования в этой области методом ПАС начались не так давно и требуют дальнейшего развития, являясь одним из</w:t>
      </w:r>
      <w:r w:rsidR="001961A8">
        <w:t xml:space="preserve"> перспективных</w:t>
      </w:r>
      <w:r>
        <w:t xml:space="preserve"> направлений</w:t>
      </w:r>
      <w:r w:rsidR="001961A8">
        <w:t xml:space="preserve"> </w:t>
      </w:r>
      <w:r>
        <w:t>в рамках проекта.</w:t>
      </w:r>
    </w:p>
    <w:p w14:paraId="6DC073FC" w14:textId="77777777" w:rsidR="00B37D72" w:rsidRDefault="00B37D72" w:rsidP="00B37D72">
      <w:pPr>
        <w:pStyle w:val="ab"/>
        <w:ind w:firstLine="425"/>
        <w:jc w:val="both"/>
        <w:rPr>
          <w:sz w:val="23"/>
          <w:szCs w:val="23"/>
        </w:rPr>
      </w:pPr>
      <w:r>
        <w:t xml:space="preserve">3) </w:t>
      </w:r>
      <w:r>
        <w:rPr>
          <w:sz w:val="23"/>
          <w:szCs w:val="23"/>
        </w:rPr>
        <w:t>Расширение экспериментальной базы будет проводиться в нескольких направлениях:</w:t>
      </w:r>
    </w:p>
    <w:p w14:paraId="0B2E6D61" w14:textId="77777777" w:rsidR="00B37D72" w:rsidRDefault="00B37D72" w:rsidP="00B37D72">
      <w:pPr>
        <w:pStyle w:val="ab"/>
        <w:ind w:left="0" w:firstLine="709"/>
        <w:jc w:val="both"/>
      </w:pPr>
      <w:r w:rsidRPr="008758FD">
        <w:t xml:space="preserve">а. Усовершенствование спектрометра ДУАЛ введением в схему измерения возможности регистрации совпадения двух </w:t>
      </w:r>
      <w:proofErr w:type="spellStart"/>
      <w:r w:rsidRPr="008758FD">
        <w:t>аннигиляционных</w:t>
      </w:r>
      <w:proofErr w:type="spellEnd"/>
      <w:r w:rsidRPr="008758FD">
        <w:t xml:space="preserve"> гамма-квантов. В стандартной схеме измерения (один детектор) отношение пика к фону обычно составляет ≈ 30 к 1. Отношение пика к фону может быть улучшено более чем на два порядка с помощью метода регистрации совпадения двух гамма-квантов.</w:t>
      </w:r>
    </w:p>
    <w:p w14:paraId="0F26EC32" w14:textId="77777777" w:rsidR="00B37D72" w:rsidRPr="008758FD" w:rsidRDefault="00B37D72" w:rsidP="00B37D72">
      <w:pPr>
        <w:pStyle w:val="ab"/>
        <w:ind w:left="0" w:firstLine="709"/>
        <w:jc w:val="both"/>
      </w:pPr>
      <w:r>
        <w:t xml:space="preserve">б. </w:t>
      </w:r>
      <w:r w:rsidRPr="008758FD">
        <w:t>Завершение создания системы упорядочения позитронов и введение в эксплуатацию спектрометра PALS на монохроматическом пучке позитронов.</w:t>
      </w:r>
    </w:p>
    <w:p w14:paraId="633FF85A" w14:textId="77777777" w:rsidR="00B37D72" w:rsidRDefault="00B37D72" w:rsidP="00B37D72">
      <w:pPr>
        <w:pStyle w:val="ab"/>
        <w:ind w:left="0" w:firstLine="708"/>
        <w:jc w:val="both"/>
      </w:pPr>
      <w:r w:rsidRPr="008758FD">
        <w:t xml:space="preserve">PALS спектроскопия служит уникальным инструментом для характеристики структурных дефектов и пустот в материалах. Время жизни позитрона связано с размером пустоты, в которую захвачен позитрон, и слабо зависит от материала, окружающего пустоту. Тем не менее количественное определение времени жизни позитрона затруднено при рассмотрении тонких пленок или слоистых структур с толщиной субмикронного слоя, имеющих высокую технологическую значимость. </w:t>
      </w:r>
      <w:r>
        <w:t xml:space="preserve">Это связано с тем, что энергия позитронов от источника лежит в широких пределах от единиц эВ до 1,2 МэВ. </w:t>
      </w:r>
      <w:r w:rsidRPr="008758FD">
        <w:t xml:space="preserve">Разработанные в настоящее время </w:t>
      </w:r>
      <w:r>
        <w:t>установки</w:t>
      </w:r>
      <w:r w:rsidRPr="008758FD">
        <w:t xml:space="preserve"> преодолевают это ограничение, используя моноэнергетические позитронные пучки, что </w:t>
      </w:r>
      <w:r w:rsidRPr="008758FD">
        <w:lastRenderedPageBreak/>
        <w:t>позволяет проводить исследования тонких пленок в зависимости от глубины в масштабе от нанометров до микрометров.</w:t>
      </w:r>
      <w:r>
        <w:t xml:space="preserve"> </w:t>
      </w:r>
      <w:r w:rsidRPr="008758FD">
        <w:t>В мире существует лишь несколько подобных установок.</w:t>
      </w:r>
      <w:r>
        <w:t xml:space="preserve"> </w:t>
      </w:r>
    </w:p>
    <w:p w14:paraId="28278BC2" w14:textId="407039F8" w:rsidR="00B37D72" w:rsidRDefault="00B37D72" w:rsidP="00B37D72">
      <w:pPr>
        <w:pStyle w:val="ab"/>
        <w:ind w:left="0" w:firstLine="709"/>
        <w:jc w:val="both"/>
      </w:pPr>
      <w:r>
        <w:t xml:space="preserve">в. </w:t>
      </w:r>
      <w:r w:rsidRPr="00E665D1">
        <w:t>Отработка методики ионного травления на созданной системе травления и применение ее для изучения тонкопленочных многослойных материалов. Установленный источник ионов позволяет облучать образцы ионами аргона с энергией до 5 кэВ и изучать распределение дефектов с лучшим разрешением по глубине.</w:t>
      </w:r>
      <w:r>
        <w:t xml:space="preserve"> </w:t>
      </w:r>
      <w:r w:rsidRPr="0089740B">
        <w:t>В настоящее время эксплуатируемый позитронный пучок позволяет использовать позитроны с энергиями до 40 кэВ.</w:t>
      </w:r>
      <w:r w:rsidRPr="00E665D1">
        <w:t xml:space="preserve"> </w:t>
      </w:r>
      <w:r w:rsidRPr="0089740B">
        <w:t>Если поверхность образца состоит из нескольких пленок общей толщиной свыше нескольких сотен нанометров, то изучена может быть только самая верхняя из них. Использование ионного источника дает возможность распылять мишень методом ионного травления. Исследования показали, что при ступенчатом удалении поверхностных атомов образца ионами аргона дефектная структура исследуемой области образца не изменяется.</w:t>
      </w:r>
    </w:p>
    <w:p w14:paraId="2C6CB9AF" w14:textId="02120012" w:rsidR="001961A8" w:rsidRPr="0089740B" w:rsidRDefault="001961A8" w:rsidP="001961A8">
      <w:pPr>
        <w:pStyle w:val="ab"/>
        <w:ind w:left="0" w:firstLine="709"/>
        <w:jc w:val="both"/>
      </w:pPr>
      <w:r>
        <w:t xml:space="preserve">г. </w:t>
      </w:r>
      <w:r w:rsidRPr="00231BC7">
        <w:t>При подготовке образцов</w:t>
      </w:r>
      <w:r>
        <w:t xml:space="preserve"> </w:t>
      </w:r>
      <w:r w:rsidRPr="00231BC7">
        <w:t xml:space="preserve">для исследования требуется проводить процедуру "обнуления" дефектов в образцах, возникающих в результате механической обработки. Суть процедуры заключается в нагреве подготовленного образца до температуры, равной примерно 2/3 от температуры плавления материала. Нагрев производится в вакууме. Возникает задача высокотемпературного вакуумного нагрева, которая может быть решена путем нагрева образцов электронным пучком. Имеющиеся технические возможности позволяют реализовать этот способ нагрева. </w:t>
      </w:r>
      <w:r>
        <w:t>П</w:t>
      </w:r>
      <w:r w:rsidRPr="00231BC7">
        <w:t xml:space="preserve">ервые </w:t>
      </w:r>
      <w:r>
        <w:t>эксперименты</w:t>
      </w:r>
      <w:r w:rsidRPr="00231BC7">
        <w:t xml:space="preserve"> высокотемпературного отжига на стенде "Рекуператор"</w:t>
      </w:r>
      <w:r>
        <w:t xml:space="preserve"> показали состоятельность такого метода</w:t>
      </w:r>
      <w:r w:rsidRPr="00231BC7">
        <w:t>.</w:t>
      </w:r>
      <w:r>
        <w:t xml:space="preserve"> </w:t>
      </w:r>
    </w:p>
    <w:p w14:paraId="10295D02" w14:textId="77777777" w:rsidR="00B37D72" w:rsidRPr="0089740B" w:rsidRDefault="00B37D72" w:rsidP="00B37D72">
      <w:pPr>
        <w:pStyle w:val="ab"/>
        <w:jc w:val="both"/>
        <w:rPr>
          <w:b/>
          <w:bCs/>
          <w:sz w:val="28"/>
          <w:szCs w:val="28"/>
        </w:rPr>
      </w:pPr>
      <w:r w:rsidRPr="0089740B">
        <w:rPr>
          <w:b/>
          <w:bCs/>
          <w:sz w:val="28"/>
          <w:szCs w:val="28"/>
        </w:rPr>
        <w:t>Риски.</w:t>
      </w:r>
    </w:p>
    <w:p w14:paraId="1DE1CCCD" w14:textId="6A55E8DF" w:rsidR="00B37D72" w:rsidRPr="0089740B" w:rsidRDefault="00B37D72" w:rsidP="00B37D72">
      <w:pPr>
        <w:pStyle w:val="ab"/>
        <w:ind w:left="0"/>
        <w:jc w:val="both"/>
      </w:pPr>
      <w:r w:rsidRPr="0089740B">
        <w:tab/>
        <w:t>Затруднения в доступе к оборудованию, которое производят зарубежные фирмы, является основным риском проекта.</w:t>
      </w:r>
      <w:r>
        <w:t xml:space="preserve"> Риски так же связаны с </w:t>
      </w:r>
      <w:r w:rsidR="001961A8">
        <w:t xml:space="preserve">возможным </w:t>
      </w:r>
      <w:r>
        <w:t>уходом</w:t>
      </w:r>
      <w:r w:rsidR="00401DEE">
        <w:t xml:space="preserve"> иностранного</w:t>
      </w:r>
      <w:r>
        <w:t xml:space="preserve"> высококвалифицированного персон</w:t>
      </w:r>
      <w:r w:rsidR="00401DEE">
        <w:t>а.</w:t>
      </w:r>
    </w:p>
    <w:p w14:paraId="7A7A9B5A" w14:textId="77777777" w:rsidR="00B37D72" w:rsidRPr="0089740B" w:rsidRDefault="00B37D72" w:rsidP="00B37D72">
      <w:pPr>
        <w:pStyle w:val="ab"/>
        <w:jc w:val="both"/>
        <w:rPr>
          <w:b/>
          <w:bCs/>
          <w:sz w:val="28"/>
          <w:szCs w:val="28"/>
        </w:rPr>
      </w:pPr>
      <w:r w:rsidRPr="0089740B">
        <w:rPr>
          <w:b/>
          <w:bCs/>
          <w:sz w:val="28"/>
          <w:szCs w:val="28"/>
        </w:rPr>
        <w:t>Ожидаемые результаты.</w:t>
      </w:r>
    </w:p>
    <w:p w14:paraId="4CA6C574" w14:textId="77777777" w:rsidR="00B37D72" w:rsidRDefault="00B37D72" w:rsidP="00B37D72">
      <w:pPr>
        <w:pStyle w:val="ab"/>
        <w:ind w:left="0" w:firstLine="425"/>
        <w:jc w:val="both"/>
      </w:pPr>
      <w:r w:rsidRPr="0089740B">
        <w:t>Выполнение программы, представленной в данном проекте, выведет комплекс на качественно новый уровень, создаст новые возможности экспериментальных исследований на направленных потоках монохроматических позитронов,</w:t>
      </w:r>
      <w:r>
        <w:t xml:space="preserve"> позволит создать уникальную установку в России.</w:t>
      </w:r>
    </w:p>
    <w:p w14:paraId="15A45830" w14:textId="77777777" w:rsidR="00510AF2" w:rsidRDefault="00510AF2">
      <w:pPr>
        <w:spacing w:after="0" w:line="240" w:lineRule="atLeast"/>
        <w:jc w:val="both"/>
      </w:pPr>
    </w:p>
    <w:p w14:paraId="5CD7DD96" w14:textId="77777777" w:rsidR="00510AF2" w:rsidRDefault="00502610">
      <w:pPr>
        <w:spacing w:after="0" w:line="240" w:lineRule="atLeast"/>
        <w:jc w:val="both"/>
        <w:rPr>
          <w:b/>
        </w:rPr>
      </w:pPr>
      <w:r>
        <w:rPr>
          <w:b/>
        </w:rPr>
        <w:t xml:space="preserve">2.3. Предполагаемый срок выполнения </w:t>
      </w:r>
    </w:p>
    <w:p w14:paraId="605CAD84" w14:textId="0611FDCC" w:rsidR="00510AF2" w:rsidRDefault="00FA27D6">
      <w:pPr>
        <w:spacing w:after="0" w:line="240" w:lineRule="atLeast"/>
        <w:jc w:val="both"/>
      </w:pPr>
      <w:r w:rsidRPr="00957344">
        <w:t>5</w:t>
      </w:r>
      <w:r w:rsidR="007F1DAB">
        <w:t xml:space="preserve"> лет</w:t>
      </w:r>
    </w:p>
    <w:p w14:paraId="69C6B24B" w14:textId="62AFB392" w:rsidR="00AB1E88" w:rsidRDefault="00502610">
      <w:pPr>
        <w:spacing w:after="0" w:line="240" w:lineRule="atLeast"/>
        <w:jc w:val="both"/>
        <w:rPr>
          <w:b/>
        </w:rPr>
      </w:pPr>
      <w:r>
        <w:rPr>
          <w:b/>
        </w:rPr>
        <w:t>2.4. Участвующие лаборатории ОИЯИ</w:t>
      </w:r>
    </w:p>
    <w:p w14:paraId="0988DC2E" w14:textId="62F4ADB0" w:rsidR="007F1DAB" w:rsidRPr="007F1DAB" w:rsidRDefault="007F1DAB">
      <w:pPr>
        <w:spacing w:after="0" w:line="240" w:lineRule="atLeast"/>
        <w:jc w:val="both"/>
        <w:rPr>
          <w:bCs/>
        </w:rPr>
      </w:pPr>
      <w:r w:rsidRPr="007F1DAB">
        <w:rPr>
          <w:bCs/>
        </w:rPr>
        <w:t>ЛНФ, ЛФВЭ, ЛЯР</w:t>
      </w:r>
    </w:p>
    <w:p w14:paraId="390A52F2" w14:textId="43FC2F37" w:rsidR="00302B73" w:rsidRDefault="00302B73">
      <w:pPr>
        <w:spacing w:after="0" w:line="240" w:lineRule="auto"/>
        <w:rPr>
          <w:b/>
        </w:rPr>
      </w:pPr>
      <w:r>
        <w:rPr>
          <w:b/>
        </w:rPr>
        <w:br w:type="page"/>
      </w:r>
    </w:p>
    <w:p w14:paraId="06B2E26F" w14:textId="609962F0" w:rsidR="00AB1E88" w:rsidRDefault="002F3A51" w:rsidP="00620419">
      <w:pPr>
        <w:spacing w:after="120" w:line="360" w:lineRule="auto"/>
        <w:jc w:val="both"/>
        <w:rPr>
          <w:b/>
        </w:rPr>
      </w:pPr>
      <w:r>
        <w:rPr>
          <w:b/>
        </w:rPr>
        <w:lastRenderedPageBreak/>
        <w:t>2.4.</w:t>
      </w:r>
      <w:r w:rsidRPr="007F1DAB">
        <w:rPr>
          <w:b/>
        </w:rPr>
        <w:t>1</w:t>
      </w:r>
      <w:r>
        <w:rPr>
          <w:b/>
        </w:rPr>
        <w:t xml:space="preserve">. </w:t>
      </w:r>
      <w:r w:rsidR="00AB1E88" w:rsidRPr="00274721">
        <w:rPr>
          <w:b/>
        </w:rPr>
        <w:t>Потребности в ресурсах МИВК</w:t>
      </w:r>
    </w:p>
    <w:tbl>
      <w:tblPr>
        <w:tblStyle w:val="a9"/>
        <w:tblW w:w="9859" w:type="dxa"/>
        <w:tblInd w:w="-5" w:type="dxa"/>
        <w:tblLayout w:type="fixed"/>
        <w:tblLook w:val="04A0" w:firstRow="1" w:lastRow="0" w:firstColumn="1" w:lastColumn="0" w:noHBand="0" w:noVBand="1"/>
      </w:tblPr>
      <w:tblGrid>
        <w:gridCol w:w="3191"/>
        <w:gridCol w:w="1325"/>
        <w:gridCol w:w="1325"/>
        <w:gridCol w:w="1325"/>
        <w:gridCol w:w="1325"/>
        <w:gridCol w:w="1368"/>
      </w:tblGrid>
      <w:tr w:rsidR="00B75DEB" w:rsidRPr="00502610" w14:paraId="4251179B" w14:textId="4DB2803B" w:rsidTr="00513299">
        <w:trPr>
          <w:trHeight w:val="391"/>
        </w:trPr>
        <w:tc>
          <w:tcPr>
            <w:tcW w:w="3191" w:type="dxa"/>
            <w:vMerge w:val="restart"/>
          </w:tcPr>
          <w:p w14:paraId="00908388" w14:textId="77777777" w:rsidR="00B75DEB" w:rsidRPr="00502610" w:rsidRDefault="00B75DEB" w:rsidP="00925835">
            <w:pPr>
              <w:spacing w:line="360" w:lineRule="auto"/>
              <w:jc w:val="center"/>
              <w:rPr>
                <w:b/>
                <w:sz w:val="8"/>
                <w:szCs w:val="8"/>
              </w:rPr>
            </w:pPr>
          </w:p>
          <w:p w14:paraId="4312BBC4" w14:textId="77777777" w:rsidR="00B75DEB" w:rsidRPr="00502610" w:rsidRDefault="00B75DEB" w:rsidP="00925835">
            <w:pPr>
              <w:spacing w:line="360" w:lineRule="auto"/>
              <w:jc w:val="center"/>
              <w:rPr>
                <w:b/>
              </w:rPr>
            </w:pPr>
            <w:r w:rsidRPr="00502610">
              <w:rPr>
                <w:b/>
              </w:rPr>
              <w:t>Вычислительные ресурсы</w:t>
            </w:r>
          </w:p>
        </w:tc>
        <w:tc>
          <w:tcPr>
            <w:tcW w:w="6668" w:type="dxa"/>
            <w:gridSpan w:val="5"/>
          </w:tcPr>
          <w:p w14:paraId="53EE26B5" w14:textId="77925360" w:rsidR="00B75DEB" w:rsidRPr="00502610" w:rsidRDefault="00B75DEB" w:rsidP="00925835">
            <w:pPr>
              <w:spacing w:before="120" w:after="0" w:line="240" w:lineRule="atLeast"/>
              <w:jc w:val="center"/>
              <w:rPr>
                <w:b/>
              </w:rPr>
            </w:pPr>
            <w:r w:rsidRPr="00502610">
              <w:rPr>
                <w:b/>
              </w:rPr>
              <w:t>Распределение по годам</w:t>
            </w:r>
          </w:p>
        </w:tc>
      </w:tr>
      <w:tr w:rsidR="00513299" w:rsidRPr="00502610" w14:paraId="30E4200D" w14:textId="724FCE55" w:rsidTr="00513299">
        <w:trPr>
          <w:trHeight w:val="146"/>
        </w:trPr>
        <w:tc>
          <w:tcPr>
            <w:tcW w:w="3191" w:type="dxa"/>
            <w:vMerge/>
          </w:tcPr>
          <w:p w14:paraId="3C035E37" w14:textId="77777777" w:rsidR="00513299" w:rsidRPr="00502610" w:rsidRDefault="00513299" w:rsidP="00925835">
            <w:pPr>
              <w:spacing w:line="360" w:lineRule="auto"/>
              <w:jc w:val="both"/>
              <w:rPr>
                <w:b/>
              </w:rPr>
            </w:pPr>
          </w:p>
        </w:tc>
        <w:tc>
          <w:tcPr>
            <w:tcW w:w="1325" w:type="dxa"/>
            <w:vAlign w:val="center"/>
          </w:tcPr>
          <w:p w14:paraId="684233B4" w14:textId="77777777" w:rsidR="00513299" w:rsidRPr="00434ABD" w:rsidRDefault="00513299" w:rsidP="00925835">
            <w:pPr>
              <w:spacing w:after="0" w:line="240" w:lineRule="atLeast"/>
              <w:jc w:val="center"/>
              <w:rPr>
                <w:bCs/>
              </w:rPr>
            </w:pPr>
            <w:r w:rsidRPr="00434ABD">
              <w:rPr>
                <w:bCs/>
              </w:rPr>
              <w:t>1 год</w:t>
            </w:r>
          </w:p>
        </w:tc>
        <w:tc>
          <w:tcPr>
            <w:tcW w:w="1325" w:type="dxa"/>
            <w:vAlign w:val="center"/>
          </w:tcPr>
          <w:p w14:paraId="4EC6646B" w14:textId="77777777" w:rsidR="00513299" w:rsidRPr="00434ABD" w:rsidRDefault="00513299" w:rsidP="00925835">
            <w:pPr>
              <w:spacing w:after="0" w:line="240" w:lineRule="atLeast"/>
              <w:jc w:val="center"/>
              <w:rPr>
                <w:bCs/>
              </w:rPr>
            </w:pPr>
            <w:r w:rsidRPr="00434ABD">
              <w:rPr>
                <w:bCs/>
              </w:rPr>
              <w:t>2 год</w:t>
            </w:r>
          </w:p>
        </w:tc>
        <w:tc>
          <w:tcPr>
            <w:tcW w:w="1325" w:type="dxa"/>
            <w:vAlign w:val="center"/>
          </w:tcPr>
          <w:p w14:paraId="2C074985" w14:textId="77777777" w:rsidR="00513299" w:rsidRPr="00434ABD" w:rsidRDefault="00513299" w:rsidP="00925835">
            <w:pPr>
              <w:spacing w:after="0" w:line="240" w:lineRule="atLeast"/>
              <w:jc w:val="center"/>
              <w:rPr>
                <w:bCs/>
              </w:rPr>
            </w:pPr>
            <w:r w:rsidRPr="00434ABD">
              <w:rPr>
                <w:bCs/>
              </w:rPr>
              <w:t>3 год</w:t>
            </w:r>
          </w:p>
        </w:tc>
        <w:tc>
          <w:tcPr>
            <w:tcW w:w="1325" w:type="dxa"/>
            <w:vAlign w:val="center"/>
          </w:tcPr>
          <w:p w14:paraId="2E9C3554" w14:textId="77777777" w:rsidR="00513299" w:rsidRPr="00434ABD" w:rsidRDefault="00513299" w:rsidP="00925835">
            <w:pPr>
              <w:spacing w:after="0" w:line="240" w:lineRule="atLeast"/>
              <w:jc w:val="center"/>
              <w:rPr>
                <w:bCs/>
              </w:rPr>
            </w:pPr>
            <w:r w:rsidRPr="00434ABD">
              <w:rPr>
                <w:bCs/>
              </w:rPr>
              <w:t>4 год</w:t>
            </w:r>
          </w:p>
        </w:tc>
        <w:tc>
          <w:tcPr>
            <w:tcW w:w="1367" w:type="dxa"/>
            <w:vAlign w:val="center"/>
          </w:tcPr>
          <w:p w14:paraId="39B6B254" w14:textId="77777777" w:rsidR="00513299" w:rsidRPr="00434ABD" w:rsidRDefault="00513299" w:rsidP="00925835">
            <w:pPr>
              <w:spacing w:after="0" w:line="240" w:lineRule="atLeast"/>
              <w:jc w:val="center"/>
              <w:rPr>
                <w:bCs/>
              </w:rPr>
            </w:pPr>
            <w:r w:rsidRPr="00434ABD">
              <w:rPr>
                <w:bCs/>
              </w:rPr>
              <w:t>5 год</w:t>
            </w:r>
          </w:p>
        </w:tc>
      </w:tr>
      <w:tr w:rsidR="00513299" w:rsidRPr="00502610" w14:paraId="522FC69C" w14:textId="23FCB561" w:rsidTr="00513299">
        <w:trPr>
          <w:trHeight w:val="850"/>
        </w:trPr>
        <w:tc>
          <w:tcPr>
            <w:tcW w:w="3191" w:type="dxa"/>
          </w:tcPr>
          <w:p w14:paraId="3AAE5CE7" w14:textId="77777777" w:rsidR="00513299" w:rsidRPr="00502610" w:rsidRDefault="00513299" w:rsidP="00925835">
            <w:pPr>
              <w:spacing w:after="0" w:line="240" w:lineRule="atLeast"/>
              <w:rPr>
                <w:bCs/>
              </w:rPr>
            </w:pPr>
            <w:r w:rsidRPr="00502610">
              <w:rPr>
                <w:bCs/>
              </w:rPr>
              <w:t>Хранение данных (ТБ)</w:t>
            </w:r>
          </w:p>
          <w:p w14:paraId="4E2EDD03" w14:textId="77777777" w:rsidR="00513299" w:rsidRPr="00502610" w:rsidRDefault="00513299" w:rsidP="00925835">
            <w:pPr>
              <w:spacing w:after="0" w:line="240" w:lineRule="atLeast"/>
              <w:ind w:left="1027"/>
              <w:rPr>
                <w:bCs/>
              </w:rPr>
            </w:pPr>
            <w:r w:rsidRPr="00502610">
              <w:rPr>
                <w:bCs/>
              </w:rPr>
              <w:t xml:space="preserve">- </w:t>
            </w:r>
            <w:r w:rsidRPr="00502610">
              <w:rPr>
                <w:bCs/>
                <w:lang w:val="en-US"/>
              </w:rPr>
              <w:t>EOS</w:t>
            </w:r>
          </w:p>
          <w:p w14:paraId="76E1A6C9" w14:textId="77777777" w:rsidR="00513299" w:rsidRPr="00502610" w:rsidRDefault="00513299" w:rsidP="00925835">
            <w:pPr>
              <w:spacing w:after="0" w:line="240" w:lineRule="atLeast"/>
              <w:ind w:left="1027"/>
              <w:rPr>
                <w:bCs/>
              </w:rPr>
            </w:pPr>
            <w:r w:rsidRPr="00502610">
              <w:rPr>
                <w:bCs/>
              </w:rPr>
              <w:t>- Ленты</w:t>
            </w:r>
          </w:p>
        </w:tc>
        <w:tc>
          <w:tcPr>
            <w:tcW w:w="1325" w:type="dxa"/>
          </w:tcPr>
          <w:p w14:paraId="49C86009" w14:textId="2C656C07" w:rsidR="00513299" w:rsidRPr="00AA3D5D" w:rsidRDefault="00513299" w:rsidP="00925835">
            <w:pPr>
              <w:spacing w:after="0" w:line="240" w:lineRule="atLeast"/>
              <w:jc w:val="center"/>
              <w:rPr>
                <w:bCs/>
                <w:lang w:val="en-US"/>
              </w:rPr>
            </w:pPr>
            <w:r>
              <w:rPr>
                <w:bCs/>
                <w:lang w:val="en-US"/>
              </w:rPr>
              <w:t>0</w:t>
            </w:r>
          </w:p>
        </w:tc>
        <w:tc>
          <w:tcPr>
            <w:tcW w:w="1325" w:type="dxa"/>
          </w:tcPr>
          <w:p w14:paraId="27190C38" w14:textId="78D3CEB4" w:rsidR="00513299" w:rsidRPr="00AA3D5D" w:rsidRDefault="00513299" w:rsidP="00925835">
            <w:pPr>
              <w:spacing w:after="0" w:line="240" w:lineRule="atLeast"/>
              <w:jc w:val="center"/>
              <w:rPr>
                <w:bCs/>
                <w:lang w:val="en-US"/>
              </w:rPr>
            </w:pPr>
            <w:r>
              <w:rPr>
                <w:bCs/>
                <w:lang w:val="en-US"/>
              </w:rPr>
              <w:t>0</w:t>
            </w:r>
          </w:p>
        </w:tc>
        <w:tc>
          <w:tcPr>
            <w:tcW w:w="1325" w:type="dxa"/>
          </w:tcPr>
          <w:p w14:paraId="06F676BF" w14:textId="366458D3" w:rsidR="00513299" w:rsidRPr="00AA3D5D" w:rsidRDefault="00513299" w:rsidP="00925835">
            <w:pPr>
              <w:spacing w:after="0" w:line="240" w:lineRule="atLeast"/>
              <w:jc w:val="center"/>
              <w:rPr>
                <w:bCs/>
                <w:lang w:val="en-US"/>
              </w:rPr>
            </w:pPr>
            <w:r>
              <w:rPr>
                <w:bCs/>
                <w:lang w:val="en-US"/>
              </w:rPr>
              <w:t>0</w:t>
            </w:r>
          </w:p>
        </w:tc>
        <w:tc>
          <w:tcPr>
            <w:tcW w:w="1325" w:type="dxa"/>
          </w:tcPr>
          <w:p w14:paraId="38362BEB" w14:textId="6DB9A676" w:rsidR="00513299" w:rsidRPr="00AA3D5D" w:rsidRDefault="00513299" w:rsidP="00925835">
            <w:pPr>
              <w:spacing w:after="0" w:line="240" w:lineRule="atLeast"/>
              <w:jc w:val="center"/>
              <w:rPr>
                <w:bCs/>
                <w:lang w:val="en-US"/>
              </w:rPr>
            </w:pPr>
            <w:r>
              <w:rPr>
                <w:bCs/>
                <w:lang w:val="en-US"/>
              </w:rPr>
              <w:t>0</w:t>
            </w:r>
          </w:p>
        </w:tc>
        <w:tc>
          <w:tcPr>
            <w:tcW w:w="1367" w:type="dxa"/>
          </w:tcPr>
          <w:p w14:paraId="113FA87F" w14:textId="1693E50B" w:rsidR="00513299" w:rsidRPr="00AA3D5D" w:rsidRDefault="00513299" w:rsidP="00925835">
            <w:pPr>
              <w:spacing w:after="0" w:line="240" w:lineRule="atLeast"/>
              <w:jc w:val="center"/>
              <w:rPr>
                <w:bCs/>
                <w:lang w:val="en-US"/>
              </w:rPr>
            </w:pPr>
            <w:r>
              <w:rPr>
                <w:bCs/>
                <w:lang w:val="en-US"/>
              </w:rPr>
              <w:t>0</w:t>
            </w:r>
          </w:p>
        </w:tc>
      </w:tr>
      <w:tr w:rsidR="00513299" w:rsidRPr="00502610" w14:paraId="033170F4" w14:textId="605300DF" w:rsidTr="00513299">
        <w:trPr>
          <w:trHeight w:val="430"/>
        </w:trPr>
        <w:tc>
          <w:tcPr>
            <w:tcW w:w="3191" w:type="dxa"/>
          </w:tcPr>
          <w:p w14:paraId="0DE32A8A" w14:textId="77777777" w:rsidR="00513299" w:rsidRPr="00502610" w:rsidRDefault="00513299" w:rsidP="00925835">
            <w:pPr>
              <w:spacing w:after="0" w:line="360" w:lineRule="auto"/>
              <w:rPr>
                <w:bCs/>
              </w:rPr>
            </w:pPr>
            <w:r w:rsidRPr="00502610">
              <w:rPr>
                <w:rFonts w:eastAsia="Calibri"/>
                <w:lang w:val="en-US"/>
              </w:rPr>
              <w:t>Tier</w:t>
            </w:r>
            <w:r w:rsidRPr="00502610">
              <w:rPr>
                <w:rFonts w:eastAsia="Calibri"/>
              </w:rPr>
              <w:t xml:space="preserve"> 1 (ядро-час)</w:t>
            </w:r>
          </w:p>
        </w:tc>
        <w:tc>
          <w:tcPr>
            <w:tcW w:w="1325" w:type="dxa"/>
          </w:tcPr>
          <w:p w14:paraId="5EE397C5" w14:textId="49EE2262" w:rsidR="00513299" w:rsidRPr="00AA3D5D" w:rsidRDefault="00513299" w:rsidP="00925835">
            <w:pPr>
              <w:spacing w:after="0" w:line="360" w:lineRule="auto"/>
              <w:jc w:val="center"/>
              <w:rPr>
                <w:bCs/>
                <w:lang w:val="en-US"/>
              </w:rPr>
            </w:pPr>
            <w:r>
              <w:rPr>
                <w:bCs/>
                <w:lang w:val="en-US"/>
              </w:rPr>
              <w:t>0</w:t>
            </w:r>
          </w:p>
        </w:tc>
        <w:tc>
          <w:tcPr>
            <w:tcW w:w="1325" w:type="dxa"/>
          </w:tcPr>
          <w:p w14:paraId="5C423DC7" w14:textId="70ADC1BB" w:rsidR="00513299" w:rsidRPr="00AA3D5D" w:rsidRDefault="00513299" w:rsidP="00925835">
            <w:pPr>
              <w:spacing w:after="0" w:line="360" w:lineRule="auto"/>
              <w:jc w:val="center"/>
              <w:rPr>
                <w:bCs/>
                <w:lang w:val="en-US"/>
              </w:rPr>
            </w:pPr>
            <w:r>
              <w:rPr>
                <w:bCs/>
                <w:lang w:val="en-US"/>
              </w:rPr>
              <w:t>0</w:t>
            </w:r>
          </w:p>
        </w:tc>
        <w:tc>
          <w:tcPr>
            <w:tcW w:w="1325" w:type="dxa"/>
          </w:tcPr>
          <w:p w14:paraId="7448D3A1" w14:textId="42B069F9" w:rsidR="00513299" w:rsidRPr="00AA3D5D" w:rsidRDefault="00513299" w:rsidP="00925835">
            <w:pPr>
              <w:spacing w:after="0" w:line="360" w:lineRule="auto"/>
              <w:jc w:val="center"/>
              <w:rPr>
                <w:bCs/>
                <w:lang w:val="en-US"/>
              </w:rPr>
            </w:pPr>
            <w:r>
              <w:rPr>
                <w:bCs/>
                <w:lang w:val="en-US"/>
              </w:rPr>
              <w:t>0</w:t>
            </w:r>
          </w:p>
        </w:tc>
        <w:tc>
          <w:tcPr>
            <w:tcW w:w="1325" w:type="dxa"/>
          </w:tcPr>
          <w:p w14:paraId="28EBCD9D" w14:textId="0633E4CC" w:rsidR="00513299" w:rsidRPr="00AA3D5D" w:rsidRDefault="00513299" w:rsidP="00925835">
            <w:pPr>
              <w:spacing w:after="0" w:line="360" w:lineRule="auto"/>
              <w:jc w:val="center"/>
              <w:rPr>
                <w:bCs/>
                <w:lang w:val="en-US"/>
              </w:rPr>
            </w:pPr>
            <w:r>
              <w:rPr>
                <w:bCs/>
                <w:lang w:val="en-US"/>
              </w:rPr>
              <w:t>0</w:t>
            </w:r>
          </w:p>
        </w:tc>
        <w:tc>
          <w:tcPr>
            <w:tcW w:w="1367" w:type="dxa"/>
          </w:tcPr>
          <w:p w14:paraId="793BB8E7" w14:textId="42C6A05A" w:rsidR="00513299" w:rsidRPr="00AA3D5D" w:rsidRDefault="00513299" w:rsidP="00925835">
            <w:pPr>
              <w:spacing w:after="0" w:line="360" w:lineRule="auto"/>
              <w:jc w:val="center"/>
              <w:rPr>
                <w:bCs/>
                <w:lang w:val="en-US"/>
              </w:rPr>
            </w:pPr>
            <w:r>
              <w:rPr>
                <w:bCs/>
                <w:lang w:val="en-US"/>
              </w:rPr>
              <w:t>0</w:t>
            </w:r>
          </w:p>
        </w:tc>
      </w:tr>
      <w:tr w:rsidR="00513299" w:rsidRPr="00502610" w14:paraId="14C499D9" w14:textId="4258E432" w:rsidTr="00513299">
        <w:trPr>
          <w:trHeight w:val="417"/>
        </w:trPr>
        <w:tc>
          <w:tcPr>
            <w:tcW w:w="3191" w:type="dxa"/>
          </w:tcPr>
          <w:p w14:paraId="1AC6FE02" w14:textId="77777777" w:rsidR="00513299" w:rsidRPr="00502610" w:rsidRDefault="00513299" w:rsidP="00925835">
            <w:pPr>
              <w:spacing w:after="0" w:line="360" w:lineRule="auto"/>
              <w:rPr>
                <w:bCs/>
              </w:rPr>
            </w:pPr>
            <w:r w:rsidRPr="00502610">
              <w:rPr>
                <w:rFonts w:eastAsia="Calibri"/>
                <w:lang w:val="en-US"/>
              </w:rPr>
              <w:t>Tier</w:t>
            </w:r>
            <w:r w:rsidRPr="00502610">
              <w:rPr>
                <w:rFonts w:eastAsia="Calibri"/>
              </w:rPr>
              <w:t xml:space="preserve"> 2 (ядро-час)</w:t>
            </w:r>
          </w:p>
        </w:tc>
        <w:tc>
          <w:tcPr>
            <w:tcW w:w="1325" w:type="dxa"/>
          </w:tcPr>
          <w:p w14:paraId="5F0B6380" w14:textId="4FA9DB46" w:rsidR="00513299" w:rsidRPr="00AA3D5D" w:rsidRDefault="00513299" w:rsidP="00925835">
            <w:pPr>
              <w:spacing w:after="0" w:line="360" w:lineRule="auto"/>
              <w:jc w:val="center"/>
              <w:rPr>
                <w:bCs/>
                <w:lang w:val="en-US"/>
              </w:rPr>
            </w:pPr>
            <w:r>
              <w:rPr>
                <w:bCs/>
                <w:lang w:val="en-US"/>
              </w:rPr>
              <w:t>0</w:t>
            </w:r>
          </w:p>
        </w:tc>
        <w:tc>
          <w:tcPr>
            <w:tcW w:w="1325" w:type="dxa"/>
          </w:tcPr>
          <w:p w14:paraId="52F50F00" w14:textId="54EE03F7" w:rsidR="00513299" w:rsidRPr="00AA3D5D" w:rsidRDefault="00513299" w:rsidP="00925835">
            <w:pPr>
              <w:spacing w:after="0" w:line="360" w:lineRule="auto"/>
              <w:jc w:val="center"/>
              <w:rPr>
                <w:bCs/>
                <w:lang w:val="en-US"/>
              </w:rPr>
            </w:pPr>
            <w:r>
              <w:rPr>
                <w:bCs/>
                <w:lang w:val="en-US"/>
              </w:rPr>
              <w:t>0</w:t>
            </w:r>
          </w:p>
        </w:tc>
        <w:tc>
          <w:tcPr>
            <w:tcW w:w="1325" w:type="dxa"/>
          </w:tcPr>
          <w:p w14:paraId="1E4D4340" w14:textId="04DE4EB3" w:rsidR="00513299" w:rsidRPr="00AA3D5D" w:rsidRDefault="00513299" w:rsidP="00925835">
            <w:pPr>
              <w:spacing w:after="0" w:line="360" w:lineRule="auto"/>
              <w:jc w:val="center"/>
              <w:rPr>
                <w:bCs/>
                <w:lang w:val="en-US"/>
              </w:rPr>
            </w:pPr>
            <w:r>
              <w:rPr>
                <w:bCs/>
                <w:lang w:val="en-US"/>
              </w:rPr>
              <w:t>0</w:t>
            </w:r>
          </w:p>
        </w:tc>
        <w:tc>
          <w:tcPr>
            <w:tcW w:w="1325" w:type="dxa"/>
          </w:tcPr>
          <w:p w14:paraId="1519B655" w14:textId="0FDD1731" w:rsidR="00513299" w:rsidRPr="00AA3D5D" w:rsidRDefault="00513299" w:rsidP="00925835">
            <w:pPr>
              <w:spacing w:after="0" w:line="360" w:lineRule="auto"/>
              <w:jc w:val="center"/>
              <w:rPr>
                <w:bCs/>
                <w:lang w:val="en-US"/>
              </w:rPr>
            </w:pPr>
            <w:r>
              <w:rPr>
                <w:bCs/>
                <w:lang w:val="en-US"/>
              </w:rPr>
              <w:t>0</w:t>
            </w:r>
          </w:p>
        </w:tc>
        <w:tc>
          <w:tcPr>
            <w:tcW w:w="1367" w:type="dxa"/>
          </w:tcPr>
          <w:p w14:paraId="1674AAAE" w14:textId="59026FDD" w:rsidR="00513299" w:rsidRPr="00AA3D5D" w:rsidRDefault="00513299" w:rsidP="00925835">
            <w:pPr>
              <w:spacing w:after="0" w:line="360" w:lineRule="auto"/>
              <w:jc w:val="center"/>
              <w:rPr>
                <w:bCs/>
                <w:lang w:val="en-US"/>
              </w:rPr>
            </w:pPr>
            <w:r>
              <w:rPr>
                <w:bCs/>
                <w:lang w:val="en-US"/>
              </w:rPr>
              <w:t>0</w:t>
            </w:r>
          </w:p>
        </w:tc>
      </w:tr>
      <w:tr w:rsidR="00513299" w:rsidRPr="00502610" w14:paraId="2A6B7B7C" w14:textId="478697BB" w:rsidTr="00513299">
        <w:trPr>
          <w:trHeight w:val="850"/>
        </w:trPr>
        <w:tc>
          <w:tcPr>
            <w:tcW w:w="3191" w:type="dxa"/>
          </w:tcPr>
          <w:p w14:paraId="554EDBFE" w14:textId="77777777" w:rsidR="00513299" w:rsidRPr="00502610" w:rsidRDefault="00513299" w:rsidP="00925835">
            <w:pPr>
              <w:spacing w:after="0" w:line="240" w:lineRule="atLeast"/>
              <w:rPr>
                <w:rFonts w:eastAsia="Calibri"/>
              </w:rPr>
            </w:pPr>
            <w:r w:rsidRPr="00502610">
              <w:rPr>
                <w:rFonts w:eastAsia="Calibri"/>
              </w:rPr>
              <w:t>СК «Говорун» (ядро-час)</w:t>
            </w:r>
          </w:p>
          <w:p w14:paraId="4D5A8806" w14:textId="77777777" w:rsidR="00513299" w:rsidRPr="00502610" w:rsidRDefault="00513299" w:rsidP="00925835">
            <w:pPr>
              <w:spacing w:after="0" w:line="240" w:lineRule="atLeast"/>
              <w:ind w:left="1027"/>
              <w:rPr>
                <w:bCs/>
              </w:rPr>
            </w:pPr>
            <w:r w:rsidRPr="00502610">
              <w:rPr>
                <w:bCs/>
              </w:rPr>
              <w:t xml:space="preserve">- </w:t>
            </w:r>
            <w:r w:rsidRPr="00502610">
              <w:rPr>
                <w:bCs/>
                <w:lang w:val="en-US"/>
              </w:rPr>
              <w:t>CPU</w:t>
            </w:r>
          </w:p>
          <w:p w14:paraId="25212579" w14:textId="77777777" w:rsidR="00513299" w:rsidRPr="00502610" w:rsidRDefault="00513299" w:rsidP="00925835">
            <w:pPr>
              <w:spacing w:after="0" w:line="240" w:lineRule="atLeast"/>
              <w:ind w:left="1027"/>
              <w:rPr>
                <w:bCs/>
              </w:rPr>
            </w:pPr>
            <w:r w:rsidRPr="00502610">
              <w:rPr>
                <w:bCs/>
              </w:rPr>
              <w:t xml:space="preserve">- </w:t>
            </w:r>
            <w:r w:rsidRPr="00502610">
              <w:rPr>
                <w:bCs/>
                <w:lang w:val="en-US"/>
              </w:rPr>
              <w:t>GPU</w:t>
            </w:r>
          </w:p>
        </w:tc>
        <w:tc>
          <w:tcPr>
            <w:tcW w:w="1325" w:type="dxa"/>
          </w:tcPr>
          <w:p w14:paraId="03A75DE4" w14:textId="0CF8E558" w:rsidR="00513299" w:rsidRPr="00B75DEB" w:rsidRDefault="00513299" w:rsidP="00925835">
            <w:pPr>
              <w:spacing w:after="0" w:line="240" w:lineRule="atLeast"/>
              <w:jc w:val="center"/>
              <w:rPr>
                <w:bCs/>
              </w:rPr>
            </w:pPr>
            <w:r>
              <w:rPr>
                <w:bCs/>
                <w:lang w:val="en-US"/>
              </w:rPr>
              <w:t>0</w:t>
            </w:r>
          </w:p>
        </w:tc>
        <w:tc>
          <w:tcPr>
            <w:tcW w:w="1325" w:type="dxa"/>
          </w:tcPr>
          <w:p w14:paraId="46C99984" w14:textId="4A1AFD43" w:rsidR="00513299" w:rsidRPr="00AA3D5D" w:rsidRDefault="00513299" w:rsidP="00925835">
            <w:pPr>
              <w:spacing w:after="0" w:line="240" w:lineRule="atLeast"/>
              <w:jc w:val="center"/>
              <w:rPr>
                <w:bCs/>
                <w:lang w:val="en-US"/>
              </w:rPr>
            </w:pPr>
            <w:r>
              <w:rPr>
                <w:bCs/>
                <w:lang w:val="en-US"/>
              </w:rPr>
              <w:t>0</w:t>
            </w:r>
          </w:p>
        </w:tc>
        <w:tc>
          <w:tcPr>
            <w:tcW w:w="1325" w:type="dxa"/>
          </w:tcPr>
          <w:p w14:paraId="3F1344CE" w14:textId="5F7DE950" w:rsidR="00513299" w:rsidRPr="00AA3D5D" w:rsidRDefault="00513299" w:rsidP="00925835">
            <w:pPr>
              <w:spacing w:after="0" w:line="240" w:lineRule="atLeast"/>
              <w:jc w:val="center"/>
              <w:rPr>
                <w:bCs/>
                <w:lang w:val="en-US"/>
              </w:rPr>
            </w:pPr>
            <w:r>
              <w:rPr>
                <w:bCs/>
                <w:lang w:val="en-US"/>
              </w:rPr>
              <w:t>0</w:t>
            </w:r>
          </w:p>
        </w:tc>
        <w:tc>
          <w:tcPr>
            <w:tcW w:w="1325" w:type="dxa"/>
          </w:tcPr>
          <w:p w14:paraId="6143633B" w14:textId="2FCF654E" w:rsidR="00513299" w:rsidRPr="00AA3D5D" w:rsidRDefault="00513299" w:rsidP="00925835">
            <w:pPr>
              <w:spacing w:after="0" w:line="240" w:lineRule="atLeast"/>
              <w:jc w:val="center"/>
              <w:rPr>
                <w:bCs/>
                <w:lang w:val="en-US"/>
              </w:rPr>
            </w:pPr>
            <w:r>
              <w:rPr>
                <w:bCs/>
                <w:lang w:val="en-US"/>
              </w:rPr>
              <w:t>0</w:t>
            </w:r>
          </w:p>
        </w:tc>
        <w:tc>
          <w:tcPr>
            <w:tcW w:w="1367" w:type="dxa"/>
          </w:tcPr>
          <w:p w14:paraId="7142CAD0" w14:textId="4D8A62F3" w:rsidR="00513299" w:rsidRPr="00AA3D5D" w:rsidRDefault="00513299" w:rsidP="00925835">
            <w:pPr>
              <w:spacing w:after="0" w:line="240" w:lineRule="atLeast"/>
              <w:jc w:val="center"/>
              <w:rPr>
                <w:bCs/>
                <w:lang w:val="en-US"/>
              </w:rPr>
            </w:pPr>
            <w:r>
              <w:rPr>
                <w:bCs/>
                <w:lang w:val="en-US"/>
              </w:rPr>
              <w:t>0</w:t>
            </w:r>
          </w:p>
        </w:tc>
      </w:tr>
      <w:tr w:rsidR="00513299" w:rsidRPr="00502610" w14:paraId="4C5A6070" w14:textId="372E67A8" w:rsidTr="00513299">
        <w:trPr>
          <w:trHeight w:val="417"/>
        </w:trPr>
        <w:tc>
          <w:tcPr>
            <w:tcW w:w="3191" w:type="dxa"/>
          </w:tcPr>
          <w:p w14:paraId="786D0981" w14:textId="77777777" w:rsidR="00513299" w:rsidRPr="00502610" w:rsidRDefault="00513299" w:rsidP="00553863">
            <w:pPr>
              <w:spacing w:after="0" w:line="360" w:lineRule="auto"/>
              <w:rPr>
                <w:bCs/>
              </w:rPr>
            </w:pPr>
            <w:r w:rsidRPr="00502610">
              <w:rPr>
                <w:rFonts w:eastAsia="Calibri"/>
              </w:rPr>
              <w:t>Облака (</w:t>
            </w:r>
            <w:r w:rsidRPr="00502610">
              <w:rPr>
                <w:rFonts w:eastAsia="Calibri"/>
                <w:lang w:val="en-US"/>
              </w:rPr>
              <w:t>CPU</w:t>
            </w:r>
            <w:r w:rsidRPr="00502610">
              <w:rPr>
                <w:rFonts w:eastAsia="Calibri"/>
              </w:rPr>
              <w:t xml:space="preserve"> ядер)</w:t>
            </w:r>
          </w:p>
        </w:tc>
        <w:tc>
          <w:tcPr>
            <w:tcW w:w="1325" w:type="dxa"/>
          </w:tcPr>
          <w:p w14:paraId="0A128251" w14:textId="41767784" w:rsidR="00513299" w:rsidRPr="00AA3D5D" w:rsidRDefault="00513299" w:rsidP="00553863">
            <w:pPr>
              <w:spacing w:after="0" w:line="360" w:lineRule="auto"/>
              <w:jc w:val="center"/>
              <w:rPr>
                <w:bCs/>
                <w:lang w:val="en-US"/>
              </w:rPr>
            </w:pPr>
            <w:r>
              <w:rPr>
                <w:bCs/>
                <w:lang w:val="en-US"/>
              </w:rPr>
              <w:t>0</w:t>
            </w:r>
          </w:p>
        </w:tc>
        <w:tc>
          <w:tcPr>
            <w:tcW w:w="1325" w:type="dxa"/>
          </w:tcPr>
          <w:p w14:paraId="031E18FF" w14:textId="0872C7B6" w:rsidR="00513299" w:rsidRPr="00AA3D5D" w:rsidRDefault="00513299" w:rsidP="00553863">
            <w:pPr>
              <w:spacing w:after="0" w:line="360" w:lineRule="auto"/>
              <w:jc w:val="center"/>
              <w:rPr>
                <w:bCs/>
                <w:lang w:val="en-US"/>
              </w:rPr>
            </w:pPr>
            <w:r>
              <w:rPr>
                <w:bCs/>
                <w:lang w:val="en-US"/>
              </w:rPr>
              <w:t>0</w:t>
            </w:r>
          </w:p>
        </w:tc>
        <w:tc>
          <w:tcPr>
            <w:tcW w:w="1325" w:type="dxa"/>
          </w:tcPr>
          <w:p w14:paraId="34B1B1A0" w14:textId="7C6C9C6B" w:rsidR="00513299" w:rsidRPr="00AA3D5D" w:rsidRDefault="00513299" w:rsidP="00553863">
            <w:pPr>
              <w:spacing w:after="0" w:line="360" w:lineRule="auto"/>
              <w:jc w:val="center"/>
              <w:rPr>
                <w:bCs/>
                <w:lang w:val="en-US"/>
              </w:rPr>
            </w:pPr>
            <w:r>
              <w:rPr>
                <w:bCs/>
                <w:lang w:val="en-US"/>
              </w:rPr>
              <w:t>0</w:t>
            </w:r>
          </w:p>
        </w:tc>
        <w:tc>
          <w:tcPr>
            <w:tcW w:w="1325" w:type="dxa"/>
          </w:tcPr>
          <w:p w14:paraId="1FF80971" w14:textId="426E2525" w:rsidR="00513299" w:rsidRPr="00AA3D5D" w:rsidRDefault="00513299" w:rsidP="00553863">
            <w:pPr>
              <w:spacing w:after="0" w:line="360" w:lineRule="auto"/>
              <w:jc w:val="center"/>
              <w:rPr>
                <w:bCs/>
                <w:lang w:val="en-US"/>
              </w:rPr>
            </w:pPr>
            <w:r>
              <w:rPr>
                <w:bCs/>
                <w:lang w:val="en-US"/>
              </w:rPr>
              <w:t>0</w:t>
            </w:r>
          </w:p>
        </w:tc>
        <w:tc>
          <w:tcPr>
            <w:tcW w:w="1367" w:type="dxa"/>
          </w:tcPr>
          <w:p w14:paraId="098EF504" w14:textId="5102F32C" w:rsidR="00513299" w:rsidRPr="00AA3D5D" w:rsidRDefault="00513299" w:rsidP="00553863">
            <w:pPr>
              <w:spacing w:after="0" w:line="360" w:lineRule="auto"/>
              <w:jc w:val="center"/>
              <w:rPr>
                <w:bCs/>
                <w:lang w:val="en-US"/>
              </w:rPr>
            </w:pPr>
            <w:r>
              <w:rPr>
                <w:bCs/>
                <w:lang w:val="en-US"/>
              </w:rPr>
              <w:t>0</w:t>
            </w:r>
          </w:p>
        </w:tc>
      </w:tr>
    </w:tbl>
    <w:p w14:paraId="04596210" w14:textId="7BB14261" w:rsidR="00510AF2" w:rsidRDefault="00502610" w:rsidP="00553863">
      <w:pPr>
        <w:spacing w:after="0" w:line="240" w:lineRule="atLeast"/>
        <w:rPr>
          <w:b/>
        </w:rPr>
      </w:pPr>
      <w:r>
        <w:rPr>
          <w:b/>
        </w:rPr>
        <w:t>2.5. Участвующие страны, научные и научно-образовательные организации</w:t>
      </w:r>
    </w:p>
    <w:tbl>
      <w:tblPr>
        <w:tblW w:w="9938" w:type="dxa"/>
        <w:jc w:val="center"/>
        <w:tblLayout w:type="fixed"/>
        <w:tblLook w:val="04A0" w:firstRow="1" w:lastRow="0" w:firstColumn="1" w:lastColumn="0" w:noHBand="0" w:noVBand="1"/>
      </w:tblPr>
      <w:tblGrid>
        <w:gridCol w:w="2830"/>
        <w:gridCol w:w="2127"/>
        <w:gridCol w:w="1417"/>
        <w:gridCol w:w="1559"/>
        <w:gridCol w:w="2005"/>
      </w:tblGrid>
      <w:tr w:rsidR="00510AF2" w14:paraId="3035C65A" w14:textId="77777777" w:rsidTr="00957344">
        <w:trPr>
          <w:jc w:val="center"/>
        </w:trPr>
        <w:tc>
          <w:tcPr>
            <w:tcW w:w="2830" w:type="dxa"/>
            <w:tcBorders>
              <w:top w:val="single" w:sz="4" w:space="0" w:color="000000"/>
              <w:left w:val="single" w:sz="4" w:space="0" w:color="000000"/>
              <w:bottom w:val="single" w:sz="4" w:space="0" w:color="000000"/>
            </w:tcBorders>
          </w:tcPr>
          <w:p w14:paraId="7413ABCB" w14:textId="34928687" w:rsidR="00510AF2" w:rsidRDefault="00502610" w:rsidP="002F3A51">
            <w:pPr>
              <w:widowControl w:val="0"/>
              <w:spacing w:before="171" w:after="0" w:line="240" w:lineRule="atLeast"/>
              <w:jc w:val="center"/>
              <w:rPr>
                <w:b/>
                <w:bCs/>
              </w:rPr>
            </w:pPr>
            <w:r>
              <w:rPr>
                <w:b/>
                <w:bCs/>
              </w:rPr>
              <w:t>Организация</w:t>
            </w:r>
          </w:p>
        </w:tc>
        <w:tc>
          <w:tcPr>
            <w:tcW w:w="2127" w:type="dxa"/>
            <w:tcBorders>
              <w:top w:val="single" w:sz="4" w:space="0" w:color="000000"/>
              <w:left w:val="single" w:sz="4" w:space="0" w:color="000000"/>
              <w:bottom w:val="single" w:sz="4" w:space="0" w:color="000000"/>
            </w:tcBorders>
          </w:tcPr>
          <w:p w14:paraId="31B27C7D" w14:textId="77777777" w:rsidR="00510AF2" w:rsidRDefault="00502610" w:rsidP="002F3A51">
            <w:pPr>
              <w:widowControl w:val="0"/>
              <w:spacing w:before="171" w:after="0" w:line="240" w:lineRule="atLeast"/>
              <w:jc w:val="center"/>
              <w:rPr>
                <w:b/>
                <w:bCs/>
              </w:rPr>
            </w:pPr>
            <w:r>
              <w:rPr>
                <w:b/>
                <w:bCs/>
              </w:rPr>
              <w:t>Страна</w:t>
            </w:r>
          </w:p>
        </w:tc>
        <w:tc>
          <w:tcPr>
            <w:tcW w:w="1417" w:type="dxa"/>
            <w:tcBorders>
              <w:top w:val="single" w:sz="4" w:space="0" w:color="000000"/>
              <w:left w:val="single" w:sz="4" w:space="0" w:color="000000"/>
              <w:bottom w:val="single" w:sz="4" w:space="0" w:color="000000"/>
            </w:tcBorders>
            <w:vAlign w:val="center"/>
          </w:tcPr>
          <w:p w14:paraId="275E9710" w14:textId="77777777" w:rsidR="00510AF2" w:rsidRDefault="00502610" w:rsidP="002F3A51">
            <w:pPr>
              <w:widowControl w:val="0"/>
              <w:spacing w:after="0" w:line="240" w:lineRule="atLeast"/>
              <w:jc w:val="center"/>
              <w:rPr>
                <w:b/>
                <w:bCs/>
              </w:rPr>
            </w:pPr>
            <w:r>
              <w:rPr>
                <w:b/>
                <w:bCs/>
              </w:rPr>
              <w:t>Город</w:t>
            </w:r>
          </w:p>
        </w:tc>
        <w:tc>
          <w:tcPr>
            <w:tcW w:w="1559" w:type="dxa"/>
            <w:tcBorders>
              <w:top w:val="single" w:sz="4" w:space="0" w:color="000000"/>
              <w:left w:val="single" w:sz="4" w:space="0" w:color="000000"/>
              <w:bottom w:val="single" w:sz="4" w:space="0" w:color="000000"/>
            </w:tcBorders>
            <w:vAlign w:val="center"/>
          </w:tcPr>
          <w:p w14:paraId="72D5F782" w14:textId="77777777" w:rsidR="00510AF2" w:rsidRDefault="00502610" w:rsidP="002F3A51">
            <w:pPr>
              <w:widowControl w:val="0"/>
              <w:spacing w:after="0" w:line="240" w:lineRule="atLeast"/>
              <w:jc w:val="center"/>
              <w:rPr>
                <w:b/>
                <w:bCs/>
              </w:rPr>
            </w:pPr>
            <w:r>
              <w:rPr>
                <w:b/>
                <w:bCs/>
              </w:rPr>
              <w:t>Участники</w:t>
            </w:r>
          </w:p>
        </w:tc>
        <w:tc>
          <w:tcPr>
            <w:tcW w:w="2005" w:type="dxa"/>
            <w:tcBorders>
              <w:top w:val="single" w:sz="4" w:space="0" w:color="000000"/>
              <w:left w:val="single" w:sz="4" w:space="0" w:color="000000"/>
              <w:bottom w:val="single" w:sz="4" w:space="0" w:color="000000"/>
              <w:right w:val="single" w:sz="4" w:space="0" w:color="000000"/>
            </w:tcBorders>
            <w:vAlign w:val="center"/>
          </w:tcPr>
          <w:p w14:paraId="158526FF" w14:textId="77777777" w:rsidR="00510AF2" w:rsidRDefault="00502610" w:rsidP="002F3A51">
            <w:pPr>
              <w:widowControl w:val="0"/>
              <w:spacing w:after="0" w:line="240" w:lineRule="atLeast"/>
              <w:jc w:val="center"/>
              <w:rPr>
                <w:b/>
                <w:bCs/>
              </w:rPr>
            </w:pPr>
            <w:r>
              <w:rPr>
                <w:b/>
                <w:bCs/>
              </w:rPr>
              <w:t>Тип соглашения</w:t>
            </w:r>
          </w:p>
        </w:tc>
      </w:tr>
      <w:tr w:rsidR="00510AF2" w14:paraId="2321306D" w14:textId="77777777" w:rsidTr="00957344">
        <w:trPr>
          <w:jc w:val="center"/>
        </w:trPr>
        <w:tc>
          <w:tcPr>
            <w:tcW w:w="2830" w:type="dxa"/>
            <w:tcBorders>
              <w:top w:val="single" w:sz="4" w:space="0" w:color="000000"/>
              <w:left w:val="single" w:sz="4" w:space="0" w:color="000000"/>
              <w:bottom w:val="single" w:sz="4" w:space="0" w:color="000000"/>
            </w:tcBorders>
          </w:tcPr>
          <w:p w14:paraId="1A0729A3" w14:textId="5A43482A" w:rsidR="00510AF2" w:rsidRPr="00C069E3" w:rsidRDefault="00B75DEB" w:rsidP="00B75DEB">
            <w:pPr>
              <w:widowControl w:val="0"/>
              <w:snapToGrid w:val="0"/>
              <w:rPr>
                <w:b/>
                <w:bCs/>
              </w:rPr>
            </w:pPr>
            <w:r w:rsidRPr="00B75DEB">
              <w:t>Центр ядерных технологий</w:t>
            </w:r>
          </w:p>
        </w:tc>
        <w:tc>
          <w:tcPr>
            <w:tcW w:w="2127" w:type="dxa"/>
            <w:tcBorders>
              <w:top w:val="single" w:sz="4" w:space="0" w:color="000000"/>
              <w:left w:val="single" w:sz="4" w:space="0" w:color="000000"/>
              <w:bottom w:val="single" w:sz="4" w:space="0" w:color="000000"/>
            </w:tcBorders>
          </w:tcPr>
          <w:p w14:paraId="1FD51BDF" w14:textId="479B1277" w:rsidR="00510AF2" w:rsidRPr="00C069E3" w:rsidRDefault="00106402">
            <w:pPr>
              <w:widowControl w:val="0"/>
              <w:snapToGrid w:val="0"/>
              <w:rPr>
                <w:b/>
                <w:bCs/>
              </w:rPr>
            </w:pPr>
            <w:r w:rsidRPr="00C069E3">
              <w:rPr>
                <w:color w:val="333333"/>
                <w:shd w:val="clear" w:color="auto" w:fill="FFFFFF"/>
              </w:rPr>
              <w:t>Вьетнам</w:t>
            </w:r>
          </w:p>
        </w:tc>
        <w:tc>
          <w:tcPr>
            <w:tcW w:w="1417" w:type="dxa"/>
            <w:tcBorders>
              <w:top w:val="single" w:sz="4" w:space="0" w:color="000000"/>
              <w:left w:val="single" w:sz="4" w:space="0" w:color="000000"/>
              <w:bottom w:val="single" w:sz="4" w:space="0" w:color="000000"/>
            </w:tcBorders>
          </w:tcPr>
          <w:p w14:paraId="4D9B02B1" w14:textId="395E4D90" w:rsidR="00510AF2" w:rsidRPr="00C069E3" w:rsidRDefault="00106402">
            <w:pPr>
              <w:widowControl w:val="0"/>
              <w:snapToGrid w:val="0"/>
              <w:rPr>
                <w:b/>
                <w:bCs/>
              </w:rPr>
            </w:pPr>
            <w:r w:rsidRPr="00C069E3">
              <w:rPr>
                <w:color w:val="333333"/>
                <w:shd w:val="clear" w:color="auto" w:fill="FFFFFF"/>
              </w:rPr>
              <w:t>Хошимин</w:t>
            </w:r>
          </w:p>
        </w:tc>
        <w:tc>
          <w:tcPr>
            <w:tcW w:w="1559" w:type="dxa"/>
            <w:tcBorders>
              <w:top w:val="single" w:sz="4" w:space="0" w:color="000000"/>
              <w:left w:val="single" w:sz="4" w:space="0" w:color="000000"/>
              <w:bottom w:val="single" w:sz="4" w:space="0" w:color="000000"/>
            </w:tcBorders>
          </w:tcPr>
          <w:p w14:paraId="4EC3217B" w14:textId="6D8B3A16" w:rsidR="00510AF2" w:rsidRPr="00C069E3" w:rsidRDefault="00B37858" w:rsidP="00C069E3">
            <w:pPr>
              <w:pStyle w:val="a6"/>
              <w:widowControl w:val="0"/>
              <w:snapToGrid w:val="0"/>
              <w:spacing w:after="160" w:line="259" w:lineRule="auto"/>
              <w:rPr>
                <w:rFonts w:ascii="Times New Roman" w:hAnsi="Times New Roman"/>
                <w:b/>
                <w:bCs/>
              </w:rPr>
            </w:pPr>
            <w:r w:rsidRPr="00C069E3">
              <w:rPr>
                <w:rFonts w:ascii="Times New Roman" w:hAnsi="Times New Roman"/>
              </w:rPr>
              <w:t xml:space="preserve">Нгуен Ву Минь </w:t>
            </w:r>
            <w:proofErr w:type="spellStart"/>
            <w:r w:rsidRPr="00C069E3">
              <w:rPr>
                <w:rFonts w:ascii="Times New Roman" w:hAnsi="Times New Roman"/>
              </w:rPr>
              <w:t>Чунг</w:t>
            </w:r>
            <w:proofErr w:type="spellEnd"/>
          </w:p>
        </w:tc>
        <w:tc>
          <w:tcPr>
            <w:tcW w:w="2005" w:type="dxa"/>
            <w:tcBorders>
              <w:top w:val="single" w:sz="4" w:space="0" w:color="000000"/>
              <w:left w:val="single" w:sz="4" w:space="0" w:color="000000"/>
              <w:bottom w:val="single" w:sz="4" w:space="0" w:color="000000"/>
              <w:right w:val="single" w:sz="4" w:space="0" w:color="000000"/>
            </w:tcBorders>
          </w:tcPr>
          <w:p w14:paraId="2EE85C14" w14:textId="463709DB" w:rsidR="006A1BD6" w:rsidRPr="00C069E3" w:rsidRDefault="00B37858" w:rsidP="006A1BD6">
            <w:pPr>
              <w:pStyle w:val="a6"/>
              <w:widowControl w:val="0"/>
              <w:snapToGrid w:val="0"/>
              <w:spacing w:after="160" w:line="259" w:lineRule="auto"/>
              <w:rPr>
                <w:rFonts w:ascii="Times New Roman" w:hAnsi="Times New Roman"/>
                <w:b/>
                <w:bCs/>
              </w:rPr>
            </w:pPr>
            <w:r w:rsidRPr="00C069E3">
              <w:rPr>
                <w:rFonts w:ascii="Times New Roman" w:hAnsi="Times New Roman"/>
              </w:rPr>
              <w:t xml:space="preserve">Соглашение о </w:t>
            </w:r>
            <w:r w:rsidR="006A1BD6" w:rsidRPr="00C069E3">
              <w:rPr>
                <w:rFonts w:ascii="Times New Roman" w:hAnsi="Times New Roman"/>
              </w:rPr>
              <w:t>сотрудничестве</w:t>
            </w:r>
            <w:r w:rsidR="006A1BD6">
              <w:rPr>
                <w:rFonts w:ascii="Times New Roman" w:hAnsi="Times New Roman"/>
              </w:rPr>
              <w:t>,</w:t>
            </w:r>
            <w:r w:rsidR="006A1BD6" w:rsidRPr="006A1BD6">
              <w:rPr>
                <w:rFonts w:ascii="Times New Roman" w:hAnsi="Times New Roman"/>
              </w:rPr>
              <w:t xml:space="preserve"> </w:t>
            </w:r>
            <w:r w:rsidR="006A1BD6">
              <w:rPr>
                <w:rFonts w:ascii="Times New Roman" w:hAnsi="Times New Roman"/>
              </w:rPr>
              <w:t>с</w:t>
            </w:r>
            <w:r w:rsidR="006A1BD6" w:rsidRPr="006A1BD6">
              <w:rPr>
                <w:rFonts w:ascii="Times New Roman" w:hAnsi="Times New Roman"/>
              </w:rPr>
              <w:t>овместные работы</w:t>
            </w:r>
          </w:p>
        </w:tc>
      </w:tr>
      <w:tr w:rsidR="00510AF2" w14:paraId="5AE08D40" w14:textId="77777777" w:rsidTr="00957344">
        <w:trPr>
          <w:jc w:val="center"/>
        </w:trPr>
        <w:tc>
          <w:tcPr>
            <w:tcW w:w="2830" w:type="dxa"/>
            <w:tcBorders>
              <w:top w:val="single" w:sz="4" w:space="0" w:color="000000"/>
              <w:left w:val="single" w:sz="4" w:space="0" w:color="000000"/>
              <w:bottom w:val="single" w:sz="4" w:space="0" w:color="000000"/>
            </w:tcBorders>
          </w:tcPr>
          <w:p w14:paraId="4B4B922D" w14:textId="0D7E26C8" w:rsidR="00510AF2" w:rsidRPr="00C069E3" w:rsidRDefault="00106402" w:rsidP="00106402">
            <w:pPr>
              <w:widowControl w:val="0"/>
              <w:snapToGrid w:val="0"/>
            </w:pPr>
            <w:r w:rsidRPr="00C069E3">
              <w:t>Институт Радиационных Проблем, Министерство Науки и Образования Азербайджанской Республики</w:t>
            </w:r>
          </w:p>
        </w:tc>
        <w:tc>
          <w:tcPr>
            <w:tcW w:w="2127" w:type="dxa"/>
            <w:tcBorders>
              <w:top w:val="single" w:sz="4" w:space="0" w:color="000000"/>
              <w:left w:val="single" w:sz="4" w:space="0" w:color="000000"/>
              <w:bottom w:val="single" w:sz="4" w:space="0" w:color="000000"/>
            </w:tcBorders>
          </w:tcPr>
          <w:p w14:paraId="2D339440" w14:textId="13D8F927" w:rsidR="00510AF2" w:rsidRPr="00C069E3" w:rsidRDefault="00106402">
            <w:pPr>
              <w:widowControl w:val="0"/>
              <w:snapToGrid w:val="0"/>
            </w:pPr>
            <w:r w:rsidRPr="00C069E3">
              <w:t>Азербайджанская Республика</w:t>
            </w:r>
          </w:p>
        </w:tc>
        <w:tc>
          <w:tcPr>
            <w:tcW w:w="1417" w:type="dxa"/>
            <w:tcBorders>
              <w:top w:val="single" w:sz="4" w:space="0" w:color="000000"/>
              <w:left w:val="single" w:sz="4" w:space="0" w:color="000000"/>
              <w:bottom w:val="single" w:sz="4" w:space="0" w:color="000000"/>
            </w:tcBorders>
          </w:tcPr>
          <w:p w14:paraId="2ECB352A" w14:textId="7BECCBB2" w:rsidR="00510AF2" w:rsidRPr="00C069E3" w:rsidRDefault="00106402" w:rsidP="00106402">
            <w:pPr>
              <w:widowControl w:val="0"/>
              <w:snapToGrid w:val="0"/>
            </w:pPr>
            <w:r w:rsidRPr="00C069E3">
              <w:t>Баку</w:t>
            </w:r>
          </w:p>
        </w:tc>
        <w:tc>
          <w:tcPr>
            <w:tcW w:w="1559" w:type="dxa"/>
            <w:tcBorders>
              <w:top w:val="single" w:sz="4" w:space="0" w:color="000000"/>
              <w:left w:val="single" w:sz="4" w:space="0" w:color="000000"/>
              <w:bottom w:val="single" w:sz="4" w:space="0" w:color="000000"/>
            </w:tcBorders>
          </w:tcPr>
          <w:p w14:paraId="44C364E6" w14:textId="7F472DCA" w:rsidR="00510AF2" w:rsidRPr="00C069E3" w:rsidRDefault="00106402" w:rsidP="00106402">
            <w:pPr>
              <w:widowControl w:val="0"/>
              <w:snapToGrid w:val="0"/>
            </w:pPr>
            <w:r w:rsidRPr="00C069E3">
              <w:t xml:space="preserve">Самедов Самир </w:t>
            </w:r>
            <w:proofErr w:type="spellStart"/>
            <w:r w:rsidRPr="00C069E3">
              <w:t>Фаиг</w:t>
            </w:r>
            <w:proofErr w:type="spellEnd"/>
            <w:r w:rsidRPr="00C069E3">
              <w:t xml:space="preserve"> </w:t>
            </w:r>
            <w:proofErr w:type="spellStart"/>
            <w:r w:rsidRPr="00C069E3">
              <w:t>оглы</w:t>
            </w:r>
            <w:proofErr w:type="spellEnd"/>
          </w:p>
        </w:tc>
        <w:tc>
          <w:tcPr>
            <w:tcW w:w="2005" w:type="dxa"/>
            <w:tcBorders>
              <w:top w:val="single" w:sz="4" w:space="0" w:color="000000"/>
              <w:left w:val="single" w:sz="4" w:space="0" w:color="000000"/>
              <w:bottom w:val="single" w:sz="4" w:space="0" w:color="000000"/>
              <w:right w:val="single" w:sz="4" w:space="0" w:color="000000"/>
            </w:tcBorders>
          </w:tcPr>
          <w:p w14:paraId="1702A0D3" w14:textId="3C1888EB" w:rsidR="006A1BD6" w:rsidRPr="00C069E3" w:rsidRDefault="00106402" w:rsidP="006A1BD6">
            <w:pPr>
              <w:widowControl w:val="0"/>
              <w:snapToGrid w:val="0"/>
            </w:pPr>
            <w:r w:rsidRPr="00C069E3">
              <w:t>Соглашение о сотрудничестве</w:t>
            </w:r>
            <w:r w:rsidR="006A1BD6">
              <w:t>, с</w:t>
            </w:r>
            <w:r w:rsidR="006A1BD6" w:rsidRPr="006A1BD6">
              <w:t>овместные работы</w:t>
            </w:r>
          </w:p>
        </w:tc>
      </w:tr>
      <w:tr w:rsidR="009A4E0E" w14:paraId="203EDAD9" w14:textId="77777777" w:rsidTr="00957344">
        <w:trPr>
          <w:jc w:val="center"/>
        </w:trPr>
        <w:tc>
          <w:tcPr>
            <w:tcW w:w="2830" w:type="dxa"/>
            <w:tcBorders>
              <w:top w:val="single" w:sz="4" w:space="0" w:color="000000"/>
              <w:left w:val="single" w:sz="4" w:space="0" w:color="000000"/>
              <w:bottom w:val="single" w:sz="4" w:space="0" w:color="000000"/>
            </w:tcBorders>
          </w:tcPr>
          <w:p w14:paraId="04C1A32D" w14:textId="2751AFF2" w:rsidR="009A4E0E" w:rsidRPr="00C069E3" w:rsidRDefault="009A4E0E" w:rsidP="009A4E0E">
            <w:pPr>
              <w:widowControl w:val="0"/>
              <w:snapToGrid w:val="0"/>
            </w:pPr>
            <w:r w:rsidRPr="00C069E3">
              <w:t>Институт ядерных исследований и ядерной энергетики при Болгарской академии наук</w:t>
            </w:r>
          </w:p>
        </w:tc>
        <w:tc>
          <w:tcPr>
            <w:tcW w:w="2127" w:type="dxa"/>
            <w:tcBorders>
              <w:top w:val="single" w:sz="4" w:space="0" w:color="000000"/>
              <w:left w:val="single" w:sz="4" w:space="0" w:color="000000"/>
              <w:bottom w:val="single" w:sz="4" w:space="0" w:color="000000"/>
            </w:tcBorders>
          </w:tcPr>
          <w:p w14:paraId="139DA0E2" w14:textId="6382171C" w:rsidR="009A4E0E" w:rsidRPr="00C069E3" w:rsidRDefault="009A4E0E">
            <w:pPr>
              <w:widowControl w:val="0"/>
              <w:snapToGrid w:val="0"/>
            </w:pPr>
            <w:r w:rsidRPr="00C069E3">
              <w:t>Болгария</w:t>
            </w:r>
          </w:p>
        </w:tc>
        <w:tc>
          <w:tcPr>
            <w:tcW w:w="1417" w:type="dxa"/>
            <w:tcBorders>
              <w:top w:val="single" w:sz="4" w:space="0" w:color="000000"/>
              <w:left w:val="single" w:sz="4" w:space="0" w:color="000000"/>
              <w:bottom w:val="single" w:sz="4" w:space="0" w:color="000000"/>
            </w:tcBorders>
          </w:tcPr>
          <w:p w14:paraId="2131C609" w14:textId="02F8E829" w:rsidR="009A4E0E" w:rsidRPr="00C069E3" w:rsidRDefault="009A4E0E" w:rsidP="00106402">
            <w:pPr>
              <w:widowControl w:val="0"/>
              <w:snapToGrid w:val="0"/>
            </w:pPr>
            <w:r w:rsidRPr="00C069E3">
              <w:t>София</w:t>
            </w:r>
          </w:p>
        </w:tc>
        <w:tc>
          <w:tcPr>
            <w:tcW w:w="1559" w:type="dxa"/>
            <w:tcBorders>
              <w:top w:val="single" w:sz="4" w:space="0" w:color="000000"/>
              <w:left w:val="single" w:sz="4" w:space="0" w:color="000000"/>
              <w:bottom w:val="single" w:sz="4" w:space="0" w:color="000000"/>
            </w:tcBorders>
          </w:tcPr>
          <w:p w14:paraId="0D870923" w14:textId="1F17870E" w:rsidR="009A4E0E" w:rsidRPr="00C069E3" w:rsidRDefault="009A4E0E" w:rsidP="00106402">
            <w:pPr>
              <w:widowControl w:val="0"/>
              <w:snapToGrid w:val="0"/>
            </w:pPr>
            <w:r w:rsidRPr="00C069E3">
              <w:t xml:space="preserve">Попов </w:t>
            </w:r>
            <w:proofErr w:type="spellStart"/>
            <w:r w:rsidRPr="00C069E3">
              <w:t>Евгени</w:t>
            </w:r>
            <w:proofErr w:type="spellEnd"/>
            <w:r w:rsidRPr="00C069E3">
              <w:t xml:space="preserve"> Петров</w:t>
            </w:r>
          </w:p>
        </w:tc>
        <w:tc>
          <w:tcPr>
            <w:tcW w:w="2005" w:type="dxa"/>
            <w:tcBorders>
              <w:top w:val="single" w:sz="4" w:space="0" w:color="000000"/>
              <w:left w:val="single" w:sz="4" w:space="0" w:color="000000"/>
              <w:bottom w:val="single" w:sz="4" w:space="0" w:color="000000"/>
              <w:right w:val="single" w:sz="4" w:space="0" w:color="000000"/>
            </w:tcBorders>
          </w:tcPr>
          <w:p w14:paraId="10762A3B" w14:textId="7F50976A" w:rsidR="006A1BD6" w:rsidRPr="00C069E3" w:rsidRDefault="00FB5BB1" w:rsidP="006A1BD6">
            <w:pPr>
              <w:widowControl w:val="0"/>
              <w:snapToGrid w:val="0"/>
            </w:pPr>
            <w:r>
              <w:rPr>
                <w:lang w:val="en-US"/>
              </w:rPr>
              <w:t>C</w:t>
            </w:r>
            <w:proofErr w:type="spellStart"/>
            <w:r w:rsidR="006A1BD6" w:rsidRPr="006A1BD6">
              <w:t>овместные</w:t>
            </w:r>
            <w:proofErr w:type="spellEnd"/>
            <w:r w:rsidR="006A1BD6" w:rsidRPr="006A1BD6">
              <w:t xml:space="preserve"> работы</w:t>
            </w:r>
          </w:p>
        </w:tc>
      </w:tr>
      <w:tr w:rsidR="00401DEE" w14:paraId="61873F81" w14:textId="77777777" w:rsidTr="00957344">
        <w:trPr>
          <w:jc w:val="center"/>
        </w:trPr>
        <w:tc>
          <w:tcPr>
            <w:tcW w:w="2830" w:type="dxa"/>
            <w:tcBorders>
              <w:top w:val="single" w:sz="4" w:space="0" w:color="000000"/>
              <w:left w:val="single" w:sz="4" w:space="0" w:color="000000"/>
              <w:bottom w:val="single" w:sz="4" w:space="0" w:color="000000"/>
            </w:tcBorders>
          </w:tcPr>
          <w:p w14:paraId="51AD9D86" w14:textId="3CAA9399" w:rsidR="00401DEE" w:rsidRPr="00C069E3" w:rsidRDefault="00FB5BB1" w:rsidP="009A4E0E">
            <w:pPr>
              <w:widowControl w:val="0"/>
              <w:snapToGrid w:val="0"/>
            </w:pPr>
            <w:r>
              <w:t>С</w:t>
            </w:r>
            <w:r w:rsidR="00401DEE" w:rsidRPr="00401DEE">
              <w:t>еверный (Арктический) федеральный университет имени М. В. Ломоносова</w:t>
            </w:r>
          </w:p>
        </w:tc>
        <w:tc>
          <w:tcPr>
            <w:tcW w:w="2127" w:type="dxa"/>
            <w:tcBorders>
              <w:top w:val="single" w:sz="4" w:space="0" w:color="000000"/>
              <w:left w:val="single" w:sz="4" w:space="0" w:color="000000"/>
              <w:bottom w:val="single" w:sz="4" w:space="0" w:color="000000"/>
            </w:tcBorders>
          </w:tcPr>
          <w:p w14:paraId="0C810768" w14:textId="271C0143" w:rsidR="00401DEE" w:rsidRPr="00C069E3" w:rsidRDefault="00401DEE">
            <w:pPr>
              <w:widowControl w:val="0"/>
              <w:snapToGrid w:val="0"/>
            </w:pPr>
            <w:r>
              <w:t>Россия</w:t>
            </w:r>
          </w:p>
        </w:tc>
        <w:tc>
          <w:tcPr>
            <w:tcW w:w="1417" w:type="dxa"/>
            <w:tcBorders>
              <w:top w:val="single" w:sz="4" w:space="0" w:color="000000"/>
              <w:left w:val="single" w:sz="4" w:space="0" w:color="000000"/>
              <w:bottom w:val="single" w:sz="4" w:space="0" w:color="000000"/>
            </w:tcBorders>
          </w:tcPr>
          <w:p w14:paraId="4D05DF92" w14:textId="01FC0B76" w:rsidR="00401DEE" w:rsidRPr="00C069E3" w:rsidRDefault="00401DEE" w:rsidP="00106402">
            <w:pPr>
              <w:widowControl w:val="0"/>
              <w:snapToGrid w:val="0"/>
            </w:pPr>
            <w:r>
              <w:rPr>
                <w:color w:val="333333"/>
                <w:shd w:val="clear" w:color="auto" w:fill="FFFFFF"/>
              </w:rPr>
              <w:t>Архангельск</w:t>
            </w:r>
          </w:p>
        </w:tc>
        <w:tc>
          <w:tcPr>
            <w:tcW w:w="1559" w:type="dxa"/>
            <w:tcBorders>
              <w:top w:val="single" w:sz="4" w:space="0" w:color="000000"/>
              <w:left w:val="single" w:sz="4" w:space="0" w:color="000000"/>
              <w:bottom w:val="single" w:sz="4" w:space="0" w:color="000000"/>
            </w:tcBorders>
          </w:tcPr>
          <w:p w14:paraId="755EC61E" w14:textId="5BCADBA6" w:rsidR="00401DEE" w:rsidRPr="00C069E3" w:rsidRDefault="00401DEE" w:rsidP="00106402">
            <w:pPr>
              <w:widowControl w:val="0"/>
              <w:snapToGrid w:val="0"/>
            </w:pPr>
            <w:proofErr w:type="spellStart"/>
            <w:r>
              <w:rPr>
                <w:color w:val="333333"/>
                <w:shd w:val="clear" w:color="auto" w:fill="FFFFFF"/>
              </w:rPr>
              <w:t>Есеев</w:t>
            </w:r>
            <w:proofErr w:type="spellEnd"/>
            <w:r>
              <w:rPr>
                <w:color w:val="333333"/>
                <w:shd w:val="clear" w:color="auto" w:fill="FFFFFF"/>
              </w:rPr>
              <w:t xml:space="preserve"> М. К.</w:t>
            </w:r>
          </w:p>
        </w:tc>
        <w:tc>
          <w:tcPr>
            <w:tcW w:w="2005" w:type="dxa"/>
            <w:tcBorders>
              <w:top w:val="single" w:sz="4" w:space="0" w:color="000000"/>
              <w:left w:val="single" w:sz="4" w:space="0" w:color="000000"/>
              <w:bottom w:val="single" w:sz="4" w:space="0" w:color="000000"/>
              <w:right w:val="single" w:sz="4" w:space="0" w:color="000000"/>
            </w:tcBorders>
          </w:tcPr>
          <w:p w14:paraId="4FE3642F" w14:textId="47B50D14" w:rsidR="00401DEE" w:rsidRPr="00C069E3" w:rsidRDefault="00401DEE" w:rsidP="00106402">
            <w:pPr>
              <w:widowControl w:val="0"/>
              <w:snapToGrid w:val="0"/>
            </w:pPr>
            <w:r>
              <w:rPr>
                <w:color w:val="333333"/>
                <w:shd w:val="clear" w:color="auto" w:fill="FFFFFF"/>
              </w:rPr>
              <w:t>Совместные работы</w:t>
            </w:r>
          </w:p>
        </w:tc>
      </w:tr>
      <w:tr w:rsidR="00401DEE" w14:paraId="6593B4EA" w14:textId="77777777" w:rsidTr="00957344">
        <w:trPr>
          <w:jc w:val="center"/>
        </w:trPr>
        <w:tc>
          <w:tcPr>
            <w:tcW w:w="2830" w:type="dxa"/>
            <w:tcBorders>
              <w:top w:val="single" w:sz="4" w:space="0" w:color="000000"/>
              <w:left w:val="single" w:sz="4" w:space="0" w:color="000000"/>
              <w:bottom w:val="single" w:sz="4" w:space="0" w:color="000000"/>
            </w:tcBorders>
          </w:tcPr>
          <w:p w14:paraId="6B073144" w14:textId="55C0D2A6" w:rsidR="00401DEE" w:rsidRPr="00C069E3" w:rsidRDefault="00401DEE" w:rsidP="009A4E0E">
            <w:pPr>
              <w:widowControl w:val="0"/>
              <w:snapToGrid w:val="0"/>
            </w:pPr>
            <w:r w:rsidRPr="00401DEE">
              <w:t>Томский политехнический университет</w:t>
            </w:r>
          </w:p>
        </w:tc>
        <w:tc>
          <w:tcPr>
            <w:tcW w:w="2127" w:type="dxa"/>
            <w:tcBorders>
              <w:top w:val="single" w:sz="4" w:space="0" w:color="000000"/>
              <w:left w:val="single" w:sz="4" w:space="0" w:color="000000"/>
              <w:bottom w:val="single" w:sz="4" w:space="0" w:color="000000"/>
            </w:tcBorders>
          </w:tcPr>
          <w:p w14:paraId="0DF9E7A8" w14:textId="0BF1C1BB" w:rsidR="00401DEE" w:rsidRPr="00C069E3" w:rsidRDefault="00401DEE">
            <w:pPr>
              <w:widowControl w:val="0"/>
              <w:snapToGrid w:val="0"/>
            </w:pPr>
            <w:r>
              <w:t>Россия</w:t>
            </w:r>
          </w:p>
        </w:tc>
        <w:tc>
          <w:tcPr>
            <w:tcW w:w="1417" w:type="dxa"/>
            <w:tcBorders>
              <w:top w:val="single" w:sz="4" w:space="0" w:color="000000"/>
              <w:left w:val="single" w:sz="4" w:space="0" w:color="000000"/>
              <w:bottom w:val="single" w:sz="4" w:space="0" w:color="000000"/>
            </w:tcBorders>
          </w:tcPr>
          <w:p w14:paraId="4738C583" w14:textId="6F2033B8" w:rsidR="00401DEE" w:rsidRPr="00C069E3" w:rsidRDefault="00401DEE" w:rsidP="00106402">
            <w:pPr>
              <w:widowControl w:val="0"/>
              <w:snapToGrid w:val="0"/>
            </w:pPr>
            <w:r>
              <w:t>Томск</w:t>
            </w:r>
          </w:p>
        </w:tc>
        <w:tc>
          <w:tcPr>
            <w:tcW w:w="1559" w:type="dxa"/>
            <w:tcBorders>
              <w:top w:val="single" w:sz="4" w:space="0" w:color="000000"/>
              <w:left w:val="single" w:sz="4" w:space="0" w:color="000000"/>
              <w:bottom w:val="single" w:sz="4" w:space="0" w:color="000000"/>
            </w:tcBorders>
          </w:tcPr>
          <w:p w14:paraId="67FE163E" w14:textId="7C2E1DCC" w:rsidR="00401DEE" w:rsidRPr="00C069E3" w:rsidRDefault="00401DEE" w:rsidP="00401DEE">
            <w:pPr>
              <w:widowControl w:val="0"/>
              <w:snapToGrid w:val="0"/>
            </w:pPr>
            <w:r w:rsidRPr="00770280">
              <w:t>Лаптев Р. С.</w:t>
            </w:r>
          </w:p>
        </w:tc>
        <w:tc>
          <w:tcPr>
            <w:tcW w:w="2005" w:type="dxa"/>
            <w:tcBorders>
              <w:top w:val="single" w:sz="4" w:space="0" w:color="000000"/>
              <w:left w:val="single" w:sz="4" w:space="0" w:color="000000"/>
              <w:bottom w:val="single" w:sz="4" w:space="0" w:color="000000"/>
              <w:right w:val="single" w:sz="4" w:space="0" w:color="000000"/>
            </w:tcBorders>
          </w:tcPr>
          <w:p w14:paraId="19A838B2" w14:textId="236A961F" w:rsidR="00401DEE" w:rsidRPr="00C069E3" w:rsidRDefault="00401DEE" w:rsidP="00106402">
            <w:pPr>
              <w:widowControl w:val="0"/>
              <w:snapToGrid w:val="0"/>
            </w:pPr>
            <w:r>
              <w:rPr>
                <w:color w:val="333333"/>
                <w:shd w:val="clear" w:color="auto" w:fill="FFFFFF"/>
              </w:rPr>
              <w:t>Совместные работы</w:t>
            </w:r>
          </w:p>
        </w:tc>
      </w:tr>
    </w:tbl>
    <w:p w14:paraId="3CD5A7B9" w14:textId="0562F2C2" w:rsidR="00510AF2" w:rsidRDefault="00502610" w:rsidP="002F3A51">
      <w:pPr>
        <w:spacing w:after="0" w:line="240" w:lineRule="atLeast"/>
        <w:ind w:left="426" w:hanging="426"/>
        <w:jc w:val="both"/>
        <w:rPr>
          <w:i/>
          <w:iCs/>
        </w:rPr>
      </w:pPr>
      <w:r>
        <w:rPr>
          <w:b/>
        </w:rPr>
        <w:t>2.6.</w:t>
      </w:r>
      <w:r w:rsidR="00F13556">
        <w:rPr>
          <w:b/>
          <w:lang w:val="en-US"/>
        </w:rPr>
        <w:t> </w:t>
      </w:r>
      <w:r>
        <w:rPr>
          <w:b/>
        </w:rPr>
        <w:t xml:space="preserve">Организации-соисполнители </w:t>
      </w:r>
      <w:r>
        <w:rPr>
          <w:i/>
          <w:iCs/>
        </w:rPr>
        <w:t>(те сотрудничающие организации/партнеры без финансового, инфраструктурного участия которых выполнение программы исследований невозможно. Пример — участие ОИЯИ в экспериментах LHC в CERN)</w:t>
      </w:r>
    </w:p>
    <w:p w14:paraId="4007A7EF" w14:textId="77777777" w:rsidR="002F3A51" w:rsidRDefault="002F3A51" w:rsidP="002F3A51">
      <w:pPr>
        <w:spacing w:after="0" w:line="240" w:lineRule="atLeast"/>
        <w:ind w:left="426" w:hanging="426"/>
        <w:jc w:val="both"/>
      </w:pPr>
    </w:p>
    <w:p w14:paraId="2ADE712C" w14:textId="1BE56620" w:rsidR="00972687" w:rsidRPr="004A5D78" w:rsidRDefault="00502610" w:rsidP="002F3A51">
      <w:pPr>
        <w:spacing w:after="0" w:line="240" w:lineRule="atLeast"/>
        <w:jc w:val="both"/>
        <w:rPr>
          <w:b/>
        </w:rPr>
      </w:pPr>
      <w:r>
        <w:rPr>
          <w:b/>
        </w:rPr>
        <w:t>3. Кадровое обеспечение</w:t>
      </w:r>
    </w:p>
    <w:p w14:paraId="1544DF95" w14:textId="79AA5A4E" w:rsidR="00510AF2" w:rsidRDefault="00502610" w:rsidP="002F3A51">
      <w:pPr>
        <w:spacing w:after="0" w:line="240" w:lineRule="atLeast"/>
        <w:jc w:val="both"/>
        <w:rPr>
          <w:b/>
        </w:rPr>
      </w:pPr>
      <w:r>
        <w:rPr>
          <w:b/>
        </w:rPr>
        <w:t>3.1. Кадровые потребности в течение первого года реализации</w:t>
      </w:r>
    </w:p>
    <w:p w14:paraId="175765D7" w14:textId="77777777" w:rsidR="002F3A51" w:rsidRPr="002F3A51" w:rsidRDefault="002F3A51" w:rsidP="002F3A51">
      <w:pPr>
        <w:spacing w:after="0" w:line="240" w:lineRule="atLeast"/>
        <w:jc w:val="both"/>
        <w:rPr>
          <w:b/>
          <w:sz w:val="20"/>
          <w:szCs w:val="20"/>
        </w:rPr>
      </w:pPr>
    </w:p>
    <w:tbl>
      <w:tblPr>
        <w:tblW w:w="9810" w:type="dxa"/>
        <w:tblInd w:w="108" w:type="dxa"/>
        <w:tblLayout w:type="fixed"/>
        <w:tblLook w:val="0000" w:firstRow="0" w:lastRow="0" w:firstColumn="0" w:lastColumn="0" w:noHBand="0" w:noVBand="0"/>
      </w:tblPr>
      <w:tblGrid>
        <w:gridCol w:w="709"/>
        <w:gridCol w:w="3033"/>
        <w:gridCol w:w="3034"/>
        <w:gridCol w:w="3034"/>
      </w:tblGrid>
      <w:tr w:rsidR="00620419" w14:paraId="6DE3B81F" w14:textId="77777777" w:rsidTr="00620419">
        <w:tc>
          <w:tcPr>
            <w:tcW w:w="709" w:type="dxa"/>
            <w:tcBorders>
              <w:top w:val="single" w:sz="4" w:space="0" w:color="000000"/>
              <w:left w:val="single" w:sz="4" w:space="0" w:color="000000"/>
              <w:bottom w:val="single" w:sz="4" w:space="0" w:color="000000"/>
            </w:tcBorders>
            <w:shd w:val="clear" w:color="auto" w:fill="auto"/>
            <w:vAlign w:val="center"/>
          </w:tcPr>
          <w:p w14:paraId="498ECCFB" w14:textId="315F95BF" w:rsidR="00620419" w:rsidRPr="00620419" w:rsidRDefault="00620419" w:rsidP="00620419">
            <w:pPr>
              <w:widowControl w:val="0"/>
              <w:autoSpaceDE w:val="0"/>
              <w:rPr>
                <w:b/>
              </w:rPr>
            </w:pPr>
            <w:r>
              <w:rPr>
                <w:b/>
              </w:rPr>
              <w:lastRenderedPageBreak/>
              <w:t>№№</w:t>
            </w:r>
            <w:r>
              <w:rPr>
                <w:b/>
              </w:rPr>
              <w:br/>
              <w:t>п/п</w:t>
            </w:r>
          </w:p>
        </w:tc>
        <w:tc>
          <w:tcPr>
            <w:tcW w:w="3033" w:type="dxa"/>
            <w:tcBorders>
              <w:top w:val="single" w:sz="4" w:space="0" w:color="000000"/>
              <w:left w:val="single" w:sz="4" w:space="0" w:color="000000"/>
              <w:bottom w:val="single" w:sz="4" w:space="0" w:color="000000"/>
            </w:tcBorders>
            <w:shd w:val="clear" w:color="auto" w:fill="auto"/>
            <w:vAlign w:val="center"/>
          </w:tcPr>
          <w:p w14:paraId="5ACA2A3B" w14:textId="621C1751" w:rsidR="00620419" w:rsidRDefault="00620419" w:rsidP="00620419">
            <w:pPr>
              <w:widowControl w:val="0"/>
              <w:autoSpaceDE w:val="0"/>
              <w:jc w:val="center"/>
            </w:pPr>
            <w:r>
              <w:rPr>
                <w:b/>
              </w:rPr>
              <w:t>Категория</w:t>
            </w:r>
            <w:r>
              <w:rPr>
                <w:b/>
              </w:rPr>
              <w:br/>
              <w:t>работника</w:t>
            </w:r>
          </w:p>
        </w:tc>
        <w:tc>
          <w:tcPr>
            <w:tcW w:w="3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30436" w14:textId="77777777" w:rsidR="00620419" w:rsidRDefault="00620419" w:rsidP="00D054D2">
            <w:pPr>
              <w:widowControl w:val="0"/>
              <w:autoSpaceDE w:val="0"/>
              <w:snapToGrid w:val="0"/>
              <w:jc w:val="center"/>
              <w:rPr>
                <w:bCs/>
              </w:rPr>
            </w:pPr>
            <w:r>
              <w:rPr>
                <w:b/>
              </w:rPr>
              <w:t>Основной персонал, сумма FTE</w:t>
            </w:r>
          </w:p>
        </w:tc>
        <w:tc>
          <w:tcPr>
            <w:tcW w:w="3034" w:type="dxa"/>
            <w:tcBorders>
              <w:top w:val="single" w:sz="4" w:space="0" w:color="000000"/>
              <w:left w:val="single" w:sz="4" w:space="0" w:color="000000"/>
              <w:bottom w:val="single" w:sz="4" w:space="0" w:color="000000"/>
              <w:right w:val="single" w:sz="4" w:space="0" w:color="000000"/>
            </w:tcBorders>
            <w:shd w:val="clear" w:color="auto" w:fill="auto"/>
          </w:tcPr>
          <w:p w14:paraId="0C8538E1" w14:textId="77777777" w:rsidR="00620419" w:rsidRDefault="00620419" w:rsidP="00D054D2">
            <w:pPr>
              <w:widowControl w:val="0"/>
              <w:autoSpaceDE w:val="0"/>
              <w:jc w:val="center"/>
              <w:rPr>
                <w:bCs/>
              </w:rPr>
            </w:pPr>
            <w:r w:rsidRPr="009D40F2">
              <w:rPr>
                <w:b/>
              </w:rPr>
              <w:t>Ассоциированный персонал,</w:t>
            </w:r>
            <w:r w:rsidRPr="009D40F2">
              <w:rPr>
                <w:b/>
              </w:rPr>
              <w:br/>
              <w:t xml:space="preserve">сумма </w:t>
            </w:r>
            <w:r>
              <w:rPr>
                <w:b/>
                <w:lang w:val="en-US"/>
              </w:rPr>
              <w:t>FTE</w:t>
            </w:r>
          </w:p>
        </w:tc>
      </w:tr>
      <w:tr w:rsidR="00620419" w14:paraId="2E700540" w14:textId="77777777" w:rsidTr="00620419">
        <w:trPr>
          <w:trHeight w:val="446"/>
        </w:trPr>
        <w:tc>
          <w:tcPr>
            <w:tcW w:w="709" w:type="dxa"/>
            <w:tcBorders>
              <w:top w:val="single" w:sz="4" w:space="0" w:color="000000"/>
              <w:left w:val="single" w:sz="4" w:space="0" w:color="000000"/>
              <w:bottom w:val="single" w:sz="4" w:space="0" w:color="000000"/>
            </w:tcBorders>
            <w:shd w:val="clear" w:color="auto" w:fill="auto"/>
          </w:tcPr>
          <w:p w14:paraId="541B79CB" w14:textId="77777777" w:rsidR="00620419" w:rsidRDefault="00620419" w:rsidP="00D054D2">
            <w:pPr>
              <w:widowControl w:val="0"/>
              <w:autoSpaceDE w:val="0"/>
              <w:snapToGrid w:val="0"/>
              <w:jc w:val="center"/>
              <w:rPr>
                <w:bCs/>
              </w:rPr>
            </w:pPr>
            <w:r>
              <w:rPr>
                <w:bCs/>
              </w:rPr>
              <w:t>1.</w:t>
            </w:r>
          </w:p>
        </w:tc>
        <w:tc>
          <w:tcPr>
            <w:tcW w:w="3033" w:type="dxa"/>
            <w:tcBorders>
              <w:top w:val="single" w:sz="4" w:space="0" w:color="000000"/>
              <w:left w:val="single" w:sz="4" w:space="0" w:color="000000"/>
              <w:bottom w:val="single" w:sz="4" w:space="0" w:color="000000"/>
            </w:tcBorders>
            <w:shd w:val="clear" w:color="auto" w:fill="auto"/>
          </w:tcPr>
          <w:p w14:paraId="3D1C3664" w14:textId="77777777" w:rsidR="00620419" w:rsidRDefault="00620419" w:rsidP="00D054D2">
            <w:pPr>
              <w:widowControl w:val="0"/>
              <w:autoSpaceDE w:val="0"/>
              <w:snapToGrid w:val="0"/>
              <w:rPr>
                <w:bCs/>
              </w:rPr>
            </w:pPr>
            <w:r>
              <w:rPr>
                <w:bCs/>
              </w:rPr>
              <w:t>научные работники</w:t>
            </w:r>
          </w:p>
        </w:tc>
        <w:tc>
          <w:tcPr>
            <w:tcW w:w="3034" w:type="dxa"/>
            <w:tcBorders>
              <w:top w:val="single" w:sz="4" w:space="0" w:color="000000"/>
              <w:left w:val="single" w:sz="4" w:space="0" w:color="000000"/>
              <w:bottom w:val="single" w:sz="4" w:space="0" w:color="000000"/>
              <w:right w:val="single" w:sz="4" w:space="0" w:color="000000"/>
            </w:tcBorders>
            <w:shd w:val="clear" w:color="auto" w:fill="auto"/>
          </w:tcPr>
          <w:p w14:paraId="7E5F6567" w14:textId="1A2A7F6B" w:rsidR="00620419" w:rsidRPr="001248C6" w:rsidRDefault="002539F0" w:rsidP="00D054D2">
            <w:pPr>
              <w:widowControl w:val="0"/>
              <w:autoSpaceDE w:val="0"/>
              <w:snapToGrid w:val="0"/>
              <w:jc w:val="center"/>
              <w:rPr>
                <w:bCs/>
              </w:rPr>
            </w:pPr>
            <w:r>
              <w:rPr>
                <w:bCs/>
                <w:lang w:val="en-US"/>
              </w:rPr>
              <w:t>2</w:t>
            </w:r>
            <w:r w:rsidR="009A4E0E">
              <w:rPr>
                <w:bCs/>
              </w:rPr>
              <w:t>,</w:t>
            </w:r>
            <w:r>
              <w:rPr>
                <w:bCs/>
                <w:lang w:val="en-US"/>
              </w:rPr>
              <w:t>2</w:t>
            </w:r>
            <w:r w:rsidR="009A4E0E">
              <w:rPr>
                <w:bCs/>
              </w:rPr>
              <w:t>5</w:t>
            </w:r>
          </w:p>
        </w:tc>
        <w:tc>
          <w:tcPr>
            <w:tcW w:w="3034" w:type="dxa"/>
            <w:tcBorders>
              <w:top w:val="single" w:sz="4" w:space="0" w:color="000000"/>
              <w:left w:val="single" w:sz="4" w:space="0" w:color="000000"/>
              <w:bottom w:val="single" w:sz="4" w:space="0" w:color="000000"/>
              <w:right w:val="single" w:sz="4" w:space="0" w:color="000000"/>
            </w:tcBorders>
            <w:shd w:val="clear" w:color="auto" w:fill="auto"/>
          </w:tcPr>
          <w:p w14:paraId="2CC220C6" w14:textId="48C253F0" w:rsidR="00620419" w:rsidRPr="001248C6" w:rsidRDefault="009A4E0E" w:rsidP="00D054D2">
            <w:pPr>
              <w:widowControl w:val="0"/>
              <w:autoSpaceDE w:val="0"/>
              <w:snapToGrid w:val="0"/>
              <w:jc w:val="center"/>
              <w:rPr>
                <w:bCs/>
              </w:rPr>
            </w:pPr>
            <w:r>
              <w:rPr>
                <w:bCs/>
              </w:rPr>
              <w:t>0,5</w:t>
            </w:r>
          </w:p>
        </w:tc>
      </w:tr>
      <w:tr w:rsidR="00620419" w14:paraId="2A742AFD" w14:textId="77777777" w:rsidTr="00620419">
        <w:trPr>
          <w:trHeight w:val="435"/>
        </w:trPr>
        <w:tc>
          <w:tcPr>
            <w:tcW w:w="709" w:type="dxa"/>
            <w:tcBorders>
              <w:top w:val="single" w:sz="4" w:space="0" w:color="000000"/>
              <w:left w:val="single" w:sz="4" w:space="0" w:color="000000"/>
              <w:bottom w:val="single" w:sz="4" w:space="0" w:color="000000"/>
            </w:tcBorders>
            <w:shd w:val="clear" w:color="auto" w:fill="auto"/>
          </w:tcPr>
          <w:p w14:paraId="1A86405E" w14:textId="77777777" w:rsidR="00620419" w:rsidRDefault="00620419" w:rsidP="00D054D2">
            <w:pPr>
              <w:widowControl w:val="0"/>
              <w:autoSpaceDE w:val="0"/>
              <w:snapToGrid w:val="0"/>
              <w:jc w:val="center"/>
            </w:pPr>
            <w:r>
              <w:rPr>
                <w:bCs/>
              </w:rPr>
              <w:t>2.</w:t>
            </w:r>
          </w:p>
        </w:tc>
        <w:tc>
          <w:tcPr>
            <w:tcW w:w="3033" w:type="dxa"/>
            <w:tcBorders>
              <w:top w:val="single" w:sz="4" w:space="0" w:color="000000"/>
              <w:left w:val="single" w:sz="4" w:space="0" w:color="000000"/>
              <w:bottom w:val="single" w:sz="4" w:space="0" w:color="000000"/>
            </w:tcBorders>
            <w:shd w:val="clear" w:color="auto" w:fill="auto"/>
          </w:tcPr>
          <w:p w14:paraId="2B602101" w14:textId="77777777" w:rsidR="00620419" w:rsidRDefault="00620419" w:rsidP="00D054D2">
            <w:pPr>
              <w:widowControl w:val="0"/>
              <w:autoSpaceDE w:val="0"/>
              <w:snapToGrid w:val="0"/>
            </w:pPr>
            <w:r>
              <w:rPr>
                <w:bCs/>
              </w:rPr>
              <w:t>инженеры</w:t>
            </w:r>
          </w:p>
        </w:tc>
        <w:tc>
          <w:tcPr>
            <w:tcW w:w="3034" w:type="dxa"/>
            <w:tcBorders>
              <w:top w:val="single" w:sz="4" w:space="0" w:color="000000"/>
              <w:left w:val="single" w:sz="4" w:space="0" w:color="000000"/>
              <w:bottom w:val="single" w:sz="4" w:space="0" w:color="000000"/>
              <w:right w:val="single" w:sz="4" w:space="0" w:color="000000"/>
            </w:tcBorders>
            <w:shd w:val="clear" w:color="auto" w:fill="auto"/>
          </w:tcPr>
          <w:p w14:paraId="21DEE873" w14:textId="122BEE67" w:rsidR="00620419" w:rsidRPr="001248C6" w:rsidRDefault="009A4E0E" w:rsidP="00D054D2">
            <w:pPr>
              <w:widowControl w:val="0"/>
              <w:autoSpaceDE w:val="0"/>
              <w:snapToGrid w:val="0"/>
              <w:jc w:val="center"/>
              <w:rPr>
                <w:bCs/>
              </w:rPr>
            </w:pPr>
            <w:r>
              <w:rPr>
                <w:bCs/>
              </w:rPr>
              <w:t>4</w:t>
            </w:r>
          </w:p>
        </w:tc>
        <w:tc>
          <w:tcPr>
            <w:tcW w:w="3034" w:type="dxa"/>
            <w:tcBorders>
              <w:top w:val="single" w:sz="4" w:space="0" w:color="000000"/>
              <w:left w:val="single" w:sz="4" w:space="0" w:color="000000"/>
              <w:bottom w:val="single" w:sz="4" w:space="0" w:color="000000"/>
              <w:right w:val="single" w:sz="4" w:space="0" w:color="000000"/>
            </w:tcBorders>
            <w:shd w:val="clear" w:color="auto" w:fill="auto"/>
          </w:tcPr>
          <w:p w14:paraId="7F884962" w14:textId="77777777" w:rsidR="00620419" w:rsidRPr="001248C6" w:rsidRDefault="00620419" w:rsidP="00D054D2">
            <w:pPr>
              <w:widowControl w:val="0"/>
              <w:autoSpaceDE w:val="0"/>
              <w:snapToGrid w:val="0"/>
              <w:jc w:val="center"/>
              <w:rPr>
                <w:bCs/>
              </w:rPr>
            </w:pPr>
          </w:p>
        </w:tc>
      </w:tr>
      <w:tr w:rsidR="00620419" w14:paraId="276AC2EB" w14:textId="77777777" w:rsidTr="00620419">
        <w:trPr>
          <w:trHeight w:val="440"/>
        </w:trPr>
        <w:tc>
          <w:tcPr>
            <w:tcW w:w="709" w:type="dxa"/>
            <w:tcBorders>
              <w:top w:val="single" w:sz="4" w:space="0" w:color="000000"/>
              <w:left w:val="single" w:sz="4" w:space="0" w:color="000000"/>
              <w:bottom w:val="single" w:sz="4" w:space="0" w:color="000000"/>
            </w:tcBorders>
            <w:shd w:val="clear" w:color="auto" w:fill="auto"/>
          </w:tcPr>
          <w:p w14:paraId="45A20573" w14:textId="77777777" w:rsidR="00620419" w:rsidRDefault="00620419" w:rsidP="00D054D2">
            <w:pPr>
              <w:widowControl w:val="0"/>
              <w:autoSpaceDE w:val="0"/>
              <w:snapToGrid w:val="0"/>
              <w:jc w:val="center"/>
            </w:pPr>
            <w:r>
              <w:rPr>
                <w:bCs/>
              </w:rPr>
              <w:t>3.</w:t>
            </w:r>
          </w:p>
        </w:tc>
        <w:tc>
          <w:tcPr>
            <w:tcW w:w="3033" w:type="dxa"/>
            <w:tcBorders>
              <w:top w:val="single" w:sz="4" w:space="0" w:color="000000"/>
              <w:left w:val="single" w:sz="4" w:space="0" w:color="000000"/>
              <w:bottom w:val="single" w:sz="4" w:space="0" w:color="000000"/>
            </w:tcBorders>
            <w:shd w:val="clear" w:color="auto" w:fill="auto"/>
          </w:tcPr>
          <w:p w14:paraId="73B7E8F0" w14:textId="77777777" w:rsidR="00620419" w:rsidRDefault="00620419" w:rsidP="00D054D2">
            <w:pPr>
              <w:widowControl w:val="0"/>
              <w:autoSpaceDE w:val="0"/>
              <w:snapToGrid w:val="0"/>
            </w:pPr>
            <w:r>
              <w:rPr>
                <w:bCs/>
              </w:rPr>
              <w:t>специалисты</w:t>
            </w:r>
          </w:p>
        </w:tc>
        <w:tc>
          <w:tcPr>
            <w:tcW w:w="3034" w:type="dxa"/>
            <w:tcBorders>
              <w:top w:val="single" w:sz="4" w:space="0" w:color="000000"/>
              <w:left w:val="single" w:sz="4" w:space="0" w:color="000000"/>
              <w:bottom w:val="single" w:sz="4" w:space="0" w:color="000000"/>
              <w:right w:val="single" w:sz="4" w:space="0" w:color="000000"/>
            </w:tcBorders>
            <w:shd w:val="clear" w:color="auto" w:fill="auto"/>
          </w:tcPr>
          <w:p w14:paraId="7170290F" w14:textId="72FAAA02" w:rsidR="00620419" w:rsidRPr="001248C6" w:rsidRDefault="009A4E0E" w:rsidP="00D054D2">
            <w:pPr>
              <w:widowControl w:val="0"/>
              <w:autoSpaceDE w:val="0"/>
              <w:snapToGrid w:val="0"/>
              <w:jc w:val="center"/>
              <w:rPr>
                <w:bCs/>
                <w:strike/>
              </w:rPr>
            </w:pPr>
            <w:r>
              <w:rPr>
                <w:bCs/>
                <w:strike/>
              </w:rPr>
              <w:t>0</w:t>
            </w:r>
          </w:p>
        </w:tc>
        <w:tc>
          <w:tcPr>
            <w:tcW w:w="3034" w:type="dxa"/>
            <w:tcBorders>
              <w:top w:val="single" w:sz="4" w:space="0" w:color="000000"/>
              <w:left w:val="single" w:sz="4" w:space="0" w:color="000000"/>
              <w:bottom w:val="single" w:sz="4" w:space="0" w:color="000000"/>
              <w:right w:val="single" w:sz="4" w:space="0" w:color="000000"/>
            </w:tcBorders>
            <w:shd w:val="clear" w:color="auto" w:fill="auto"/>
          </w:tcPr>
          <w:p w14:paraId="76E4179C" w14:textId="77777777" w:rsidR="00620419" w:rsidRPr="001248C6" w:rsidRDefault="00620419" w:rsidP="00D054D2">
            <w:pPr>
              <w:widowControl w:val="0"/>
              <w:autoSpaceDE w:val="0"/>
              <w:snapToGrid w:val="0"/>
              <w:jc w:val="center"/>
              <w:rPr>
                <w:bCs/>
                <w:strike/>
              </w:rPr>
            </w:pPr>
          </w:p>
        </w:tc>
      </w:tr>
      <w:tr w:rsidR="00620419" w14:paraId="5421FE2E" w14:textId="77777777" w:rsidTr="00620419">
        <w:trPr>
          <w:trHeight w:val="440"/>
        </w:trPr>
        <w:tc>
          <w:tcPr>
            <w:tcW w:w="709" w:type="dxa"/>
            <w:tcBorders>
              <w:top w:val="single" w:sz="4" w:space="0" w:color="000000"/>
              <w:left w:val="single" w:sz="4" w:space="0" w:color="000000"/>
              <w:bottom w:val="single" w:sz="4" w:space="0" w:color="000000"/>
            </w:tcBorders>
            <w:shd w:val="clear" w:color="auto" w:fill="auto"/>
          </w:tcPr>
          <w:p w14:paraId="059B666E" w14:textId="08314CFA" w:rsidR="00620419" w:rsidRDefault="00620419" w:rsidP="00D054D2">
            <w:pPr>
              <w:widowControl w:val="0"/>
              <w:autoSpaceDE w:val="0"/>
              <w:snapToGrid w:val="0"/>
              <w:jc w:val="center"/>
              <w:rPr>
                <w:bCs/>
              </w:rPr>
            </w:pPr>
            <w:r>
              <w:rPr>
                <w:bCs/>
              </w:rPr>
              <w:t>4.</w:t>
            </w:r>
          </w:p>
        </w:tc>
        <w:tc>
          <w:tcPr>
            <w:tcW w:w="3033" w:type="dxa"/>
            <w:tcBorders>
              <w:top w:val="single" w:sz="4" w:space="0" w:color="000000"/>
              <w:left w:val="single" w:sz="4" w:space="0" w:color="000000"/>
              <w:bottom w:val="single" w:sz="4" w:space="0" w:color="000000"/>
            </w:tcBorders>
            <w:shd w:val="clear" w:color="auto" w:fill="auto"/>
          </w:tcPr>
          <w:p w14:paraId="35B53D36" w14:textId="6707E9A0" w:rsidR="00620419" w:rsidRDefault="00620419" w:rsidP="00D054D2">
            <w:pPr>
              <w:widowControl w:val="0"/>
              <w:autoSpaceDE w:val="0"/>
              <w:snapToGrid w:val="0"/>
              <w:rPr>
                <w:bCs/>
              </w:rPr>
            </w:pPr>
            <w:r>
              <w:rPr>
                <w:bCs/>
              </w:rPr>
              <w:t>служащие</w:t>
            </w:r>
          </w:p>
        </w:tc>
        <w:tc>
          <w:tcPr>
            <w:tcW w:w="3034" w:type="dxa"/>
            <w:tcBorders>
              <w:top w:val="single" w:sz="4" w:space="0" w:color="000000"/>
              <w:left w:val="single" w:sz="4" w:space="0" w:color="000000"/>
              <w:bottom w:val="single" w:sz="4" w:space="0" w:color="000000"/>
              <w:right w:val="single" w:sz="4" w:space="0" w:color="000000"/>
            </w:tcBorders>
            <w:shd w:val="clear" w:color="auto" w:fill="auto"/>
          </w:tcPr>
          <w:p w14:paraId="04FA23C0" w14:textId="351EA05C" w:rsidR="00620419" w:rsidRPr="001248C6" w:rsidRDefault="009A4E0E" w:rsidP="00D054D2">
            <w:pPr>
              <w:widowControl w:val="0"/>
              <w:autoSpaceDE w:val="0"/>
              <w:snapToGrid w:val="0"/>
              <w:jc w:val="center"/>
              <w:rPr>
                <w:bCs/>
                <w:strike/>
              </w:rPr>
            </w:pPr>
            <w:r>
              <w:rPr>
                <w:bCs/>
                <w:strike/>
              </w:rPr>
              <w:t>0</w:t>
            </w:r>
          </w:p>
        </w:tc>
        <w:tc>
          <w:tcPr>
            <w:tcW w:w="3034" w:type="dxa"/>
            <w:tcBorders>
              <w:top w:val="single" w:sz="4" w:space="0" w:color="000000"/>
              <w:left w:val="single" w:sz="4" w:space="0" w:color="000000"/>
              <w:bottom w:val="single" w:sz="4" w:space="0" w:color="000000"/>
              <w:right w:val="single" w:sz="4" w:space="0" w:color="000000"/>
            </w:tcBorders>
            <w:shd w:val="clear" w:color="auto" w:fill="auto"/>
          </w:tcPr>
          <w:p w14:paraId="0B3A3C25" w14:textId="77777777" w:rsidR="00620419" w:rsidRPr="001248C6" w:rsidRDefault="00620419" w:rsidP="00D054D2">
            <w:pPr>
              <w:widowControl w:val="0"/>
              <w:autoSpaceDE w:val="0"/>
              <w:snapToGrid w:val="0"/>
              <w:jc w:val="center"/>
              <w:rPr>
                <w:bCs/>
                <w:strike/>
              </w:rPr>
            </w:pPr>
          </w:p>
        </w:tc>
      </w:tr>
      <w:tr w:rsidR="00620419" w14:paraId="2198E411" w14:textId="77777777" w:rsidTr="00620419">
        <w:trPr>
          <w:trHeight w:val="440"/>
        </w:trPr>
        <w:tc>
          <w:tcPr>
            <w:tcW w:w="709" w:type="dxa"/>
            <w:tcBorders>
              <w:top w:val="single" w:sz="4" w:space="0" w:color="000000"/>
              <w:left w:val="single" w:sz="4" w:space="0" w:color="000000"/>
              <w:bottom w:val="single" w:sz="4" w:space="0" w:color="000000"/>
            </w:tcBorders>
            <w:shd w:val="clear" w:color="auto" w:fill="auto"/>
          </w:tcPr>
          <w:p w14:paraId="76E641F9" w14:textId="15C6C186" w:rsidR="00620419" w:rsidRDefault="00620419" w:rsidP="00D054D2">
            <w:pPr>
              <w:widowControl w:val="0"/>
              <w:autoSpaceDE w:val="0"/>
              <w:snapToGrid w:val="0"/>
              <w:jc w:val="center"/>
              <w:rPr>
                <w:bCs/>
              </w:rPr>
            </w:pPr>
            <w:r>
              <w:rPr>
                <w:bCs/>
              </w:rPr>
              <w:t>5.</w:t>
            </w:r>
          </w:p>
        </w:tc>
        <w:tc>
          <w:tcPr>
            <w:tcW w:w="3033" w:type="dxa"/>
            <w:tcBorders>
              <w:top w:val="single" w:sz="4" w:space="0" w:color="000000"/>
              <w:left w:val="single" w:sz="4" w:space="0" w:color="000000"/>
              <w:bottom w:val="single" w:sz="4" w:space="0" w:color="000000"/>
            </w:tcBorders>
            <w:shd w:val="clear" w:color="auto" w:fill="auto"/>
          </w:tcPr>
          <w:p w14:paraId="7A7DDA8D" w14:textId="0C3339EB" w:rsidR="00620419" w:rsidRDefault="00620419" w:rsidP="00D054D2">
            <w:pPr>
              <w:widowControl w:val="0"/>
              <w:autoSpaceDE w:val="0"/>
              <w:snapToGrid w:val="0"/>
              <w:rPr>
                <w:bCs/>
              </w:rPr>
            </w:pPr>
            <w:r>
              <w:rPr>
                <w:bCs/>
              </w:rPr>
              <w:t>рабочие</w:t>
            </w:r>
          </w:p>
        </w:tc>
        <w:tc>
          <w:tcPr>
            <w:tcW w:w="3034" w:type="dxa"/>
            <w:tcBorders>
              <w:top w:val="single" w:sz="4" w:space="0" w:color="000000"/>
              <w:left w:val="single" w:sz="4" w:space="0" w:color="000000"/>
              <w:bottom w:val="single" w:sz="4" w:space="0" w:color="000000"/>
              <w:right w:val="single" w:sz="4" w:space="0" w:color="000000"/>
            </w:tcBorders>
            <w:shd w:val="clear" w:color="auto" w:fill="auto"/>
          </w:tcPr>
          <w:p w14:paraId="49363F0B" w14:textId="13EE3973" w:rsidR="00620419" w:rsidRPr="001248C6" w:rsidRDefault="009A4E0E" w:rsidP="00D054D2">
            <w:pPr>
              <w:widowControl w:val="0"/>
              <w:autoSpaceDE w:val="0"/>
              <w:snapToGrid w:val="0"/>
              <w:jc w:val="center"/>
              <w:rPr>
                <w:bCs/>
                <w:strike/>
              </w:rPr>
            </w:pPr>
            <w:r>
              <w:rPr>
                <w:bCs/>
                <w:strike/>
              </w:rPr>
              <w:t>0</w:t>
            </w:r>
          </w:p>
        </w:tc>
        <w:tc>
          <w:tcPr>
            <w:tcW w:w="3034" w:type="dxa"/>
            <w:tcBorders>
              <w:top w:val="single" w:sz="4" w:space="0" w:color="000000"/>
              <w:left w:val="single" w:sz="4" w:space="0" w:color="000000"/>
              <w:bottom w:val="single" w:sz="4" w:space="0" w:color="000000"/>
              <w:right w:val="single" w:sz="4" w:space="0" w:color="000000"/>
            </w:tcBorders>
            <w:shd w:val="clear" w:color="auto" w:fill="auto"/>
          </w:tcPr>
          <w:p w14:paraId="411D7185" w14:textId="77777777" w:rsidR="00620419" w:rsidRPr="001248C6" w:rsidRDefault="00620419" w:rsidP="00D054D2">
            <w:pPr>
              <w:widowControl w:val="0"/>
              <w:autoSpaceDE w:val="0"/>
              <w:snapToGrid w:val="0"/>
              <w:jc w:val="center"/>
              <w:rPr>
                <w:bCs/>
                <w:strike/>
              </w:rPr>
            </w:pPr>
          </w:p>
        </w:tc>
      </w:tr>
      <w:tr w:rsidR="00620419" w14:paraId="6B91CC1A" w14:textId="77777777" w:rsidTr="00620419">
        <w:trPr>
          <w:trHeight w:val="415"/>
        </w:trPr>
        <w:tc>
          <w:tcPr>
            <w:tcW w:w="709" w:type="dxa"/>
            <w:tcBorders>
              <w:top w:val="single" w:sz="4" w:space="0" w:color="000000"/>
              <w:left w:val="single" w:sz="4" w:space="0" w:color="000000"/>
              <w:bottom w:val="single" w:sz="4" w:space="0" w:color="000000"/>
            </w:tcBorders>
            <w:shd w:val="clear" w:color="auto" w:fill="auto"/>
          </w:tcPr>
          <w:p w14:paraId="45C485F7" w14:textId="77777777" w:rsidR="00620419" w:rsidRPr="00F82A81" w:rsidRDefault="00620419" w:rsidP="00D054D2">
            <w:pPr>
              <w:widowControl w:val="0"/>
              <w:autoSpaceDE w:val="0"/>
              <w:snapToGrid w:val="0"/>
              <w:jc w:val="center"/>
              <w:rPr>
                <w:bCs/>
                <w:strike/>
              </w:rPr>
            </w:pPr>
          </w:p>
        </w:tc>
        <w:tc>
          <w:tcPr>
            <w:tcW w:w="3033" w:type="dxa"/>
            <w:tcBorders>
              <w:top w:val="single" w:sz="4" w:space="0" w:color="000000"/>
              <w:left w:val="single" w:sz="4" w:space="0" w:color="000000"/>
              <w:bottom w:val="single" w:sz="4" w:space="0" w:color="000000"/>
            </w:tcBorders>
            <w:shd w:val="clear" w:color="auto" w:fill="auto"/>
          </w:tcPr>
          <w:p w14:paraId="1F543158" w14:textId="77777777" w:rsidR="00620419" w:rsidRDefault="00620419" w:rsidP="00D054D2">
            <w:pPr>
              <w:widowControl w:val="0"/>
              <w:autoSpaceDE w:val="0"/>
              <w:snapToGrid w:val="0"/>
            </w:pPr>
            <w:r>
              <w:rPr>
                <w:b/>
              </w:rPr>
              <w:t>Итого</w:t>
            </w:r>
            <w:r>
              <w:rPr>
                <w:b/>
                <w:lang w:val="en-US"/>
              </w:rPr>
              <w:t>:</w:t>
            </w:r>
          </w:p>
        </w:tc>
        <w:tc>
          <w:tcPr>
            <w:tcW w:w="3034" w:type="dxa"/>
            <w:tcBorders>
              <w:top w:val="single" w:sz="4" w:space="0" w:color="000000"/>
              <w:left w:val="single" w:sz="4" w:space="0" w:color="000000"/>
              <w:bottom w:val="single" w:sz="4" w:space="0" w:color="000000"/>
              <w:right w:val="single" w:sz="4" w:space="0" w:color="000000"/>
            </w:tcBorders>
            <w:shd w:val="clear" w:color="auto" w:fill="auto"/>
          </w:tcPr>
          <w:p w14:paraId="7BF5C3EC" w14:textId="6C66A5C1" w:rsidR="00620419" w:rsidRPr="00B15BD5" w:rsidRDefault="002539F0" w:rsidP="00D054D2">
            <w:pPr>
              <w:widowControl w:val="0"/>
              <w:autoSpaceDE w:val="0"/>
              <w:snapToGrid w:val="0"/>
              <w:jc w:val="center"/>
              <w:rPr>
                <w:b/>
              </w:rPr>
            </w:pPr>
            <w:r>
              <w:rPr>
                <w:b/>
                <w:lang w:val="en-US"/>
              </w:rPr>
              <w:t>6</w:t>
            </w:r>
            <w:r w:rsidR="009A4E0E">
              <w:rPr>
                <w:b/>
              </w:rPr>
              <w:t>,</w:t>
            </w:r>
            <w:r>
              <w:rPr>
                <w:b/>
                <w:lang w:val="en-US"/>
              </w:rPr>
              <w:t>2</w:t>
            </w:r>
            <w:r w:rsidR="009A4E0E">
              <w:rPr>
                <w:b/>
              </w:rPr>
              <w:t>5</w:t>
            </w:r>
          </w:p>
        </w:tc>
        <w:tc>
          <w:tcPr>
            <w:tcW w:w="3034" w:type="dxa"/>
            <w:tcBorders>
              <w:top w:val="single" w:sz="4" w:space="0" w:color="000000"/>
              <w:left w:val="single" w:sz="4" w:space="0" w:color="000000"/>
              <w:bottom w:val="single" w:sz="4" w:space="0" w:color="000000"/>
              <w:right w:val="single" w:sz="4" w:space="0" w:color="000000"/>
            </w:tcBorders>
            <w:shd w:val="clear" w:color="auto" w:fill="auto"/>
          </w:tcPr>
          <w:p w14:paraId="1E6A3577" w14:textId="142F3197" w:rsidR="00620419" w:rsidRPr="00B15BD5" w:rsidRDefault="009A4E0E" w:rsidP="00D054D2">
            <w:pPr>
              <w:widowControl w:val="0"/>
              <w:autoSpaceDE w:val="0"/>
              <w:snapToGrid w:val="0"/>
              <w:jc w:val="center"/>
              <w:rPr>
                <w:b/>
              </w:rPr>
            </w:pPr>
            <w:r>
              <w:rPr>
                <w:b/>
              </w:rPr>
              <w:t>0,5</w:t>
            </w:r>
          </w:p>
        </w:tc>
      </w:tr>
    </w:tbl>
    <w:p w14:paraId="4A25593E" w14:textId="77777777" w:rsidR="002F3A51" w:rsidRDefault="002F3A51">
      <w:pPr>
        <w:spacing w:after="0" w:line="240" w:lineRule="atLeast"/>
        <w:jc w:val="both"/>
        <w:rPr>
          <w:b/>
        </w:rPr>
      </w:pPr>
    </w:p>
    <w:p w14:paraId="6AA2CC2E" w14:textId="77777777" w:rsidR="002F3A51" w:rsidRDefault="002F3A51">
      <w:pPr>
        <w:spacing w:after="0" w:line="240" w:lineRule="auto"/>
        <w:rPr>
          <w:b/>
        </w:rPr>
      </w:pPr>
      <w:r>
        <w:rPr>
          <w:b/>
        </w:rPr>
        <w:br w:type="page"/>
      </w:r>
    </w:p>
    <w:p w14:paraId="4893E710" w14:textId="4A8BAC32" w:rsidR="00510AF2" w:rsidRPr="004A5D78" w:rsidRDefault="00502610">
      <w:pPr>
        <w:spacing w:after="0" w:line="240" w:lineRule="atLeast"/>
        <w:jc w:val="both"/>
        <w:rPr>
          <w:b/>
        </w:rPr>
      </w:pPr>
      <w:r>
        <w:rPr>
          <w:b/>
        </w:rPr>
        <w:lastRenderedPageBreak/>
        <w:t>3.2. Доступные кадровые ресурсы</w:t>
      </w:r>
    </w:p>
    <w:p w14:paraId="6D143F8E" w14:textId="283474AA" w:rsidR="00510AF2" w:rsidRDefault="00502610" w:rsidP="002F3A51">
      <w:pPr>
        <w:spacing w:after="0" w:line="240" w:lineRule="atLeast"/>
        <w:rPr>
          <w:b/>
        </w:rPr>
      </w:pPr>
      <w:r>
        <w:rPr>
          <w:b/>
        </w:rPr>
        <w:t>3.2.1. Основной персонал ОИЯИ</w:t>
      </w:r>
    </w:p>
    <w:p w14:paraId="7F6C7532" w14:textId="77777777" w:rsidR="002F3A51" w:rsidRPr="002F3A51" w:rsidRDefault="002F3A51" w:rsidP="002F3A51">
      <w:pPr>
        <w:spacing w:after="0" w:line="240" w:lineRule="atLeast"/>
        <w:rPr>
          <w:b/>
          <w:sz w:val="20"/>
          <w:szCs w:val="20"/>
        </w:rPr>
      </w:pPr>
    </w:p>
    <w:tbl>
      <w:tblPr>
        <w:tblW w:w="9776" w:type="dxa"/>
        <w:tblLayout w:type="fixed"/>
        <w:tblLook w:val="04A0" w:firstRow="1" w:lastRow="0" w:firstColumn="1" w:lastColumn="0" w:noHBand="0" w:noVBand="1"/>
      </w:tblPr>
      <w:tblGrid>
        <w:gridCol w:w="704"/>
        <w:gridCol w:w="2126"/>
        <w:gridCol w:w="1843"/>
        <w:gridCol w:w="1985"/>
        <w:gridCol w:w="1559"/>
        <w:gridCol w:w="1559"/>
      </w:tblGrid>
      <w:tr w:rsidR="00620419" w14:paraId="2EBCEEA2" w14:textId="77777777" w:rsidTr="00243357">
        <w:tc>
          <w:tcPr>
            <w:tcW w:w="704" w:type="dxa"/>
            <w:tcBorders>
              <w:top w:val="single" w:sz="4" w:space="0" w:color="000000"/>
              <w:left w:val="single" w:sz="4" w:space="0" w:color="000000"/>
              <w:bottom w:val="single" w:sz="4" w:space="0" w:color="000000"/>
              <w:right w:val="single" w:sz="4" w:space="0" w:color="000000"/>
            </w:tcBorders>
            <w:vAlign w:val="center"/>
          </w:tcPr>
          <w:p w14:paraId="2A271B46" w14:textId="6E7E2FE5" w:rsidR="00620419" w:rsidRDefault="00620419" w:rsidP="002F3A51">
            <w:pPr>
              <w:widowControl w:val="0"/>
              <w:spacing w:after="0" w:line="240" w:lineRule="atLeast"/>
              <w:jc w:val="center"/>
              <w:rPr>
                <w:b/>
              </w:rPr>
            </w:pPr>
            <w:bookmarkStart w:id="0" w:name="_Hlk130543469"/>
            <w:r>
              <w:rPr>
                <w:b/>
              </w:rPr>
              <w:t>№№</w:t>
            </w:r>
            <w:r>
              <w:rPr>
                <w:b/>
              </w:rPr>
              <w:br/>
              <w:t>п/п</w:t>
            </w:r>
          </w:p>
        </w:tc>
        <w:tc>
          <w:tcPr>
            <w:tcW w:w="2126" w:type="dxa"/>
            <w:tcBorders>
              <w:top w:val="single" w:sz="4" w:space="0" w:color="000000"/>
              <w:left w:val="single" w:sz="4" w:space="0" w:color="000000"/>
              <w:bottom w:val="single" w:sz="4" w:space="0" w:color="000000"/>
              <w:right w:val="single" w:sz="4" w:space="0" w:color="000000"/>
            </w:tcBorders>
          </w:tcPr>
          <w:p w14:paraId="3CD71642" w14:textId="252F3D47" w:rsidR="00620419" w:rsidRDefault="00620419" w:rsidP="002F3A51">
            <w:pPr>
              <w:widowControl w:val="0"/>
              <w:spacing w:after="0" w:line="240" w:lineRule="atLeast"/>
              <w:jc w:val="center"/>
              <w:rPr>
                <w:b/>
              </w:rPr>
            </w:pPr>
            <w:r>
              <w:rPr>
                <w:b/>
              </w:rPr>
              <w:t xml:space="preserve">Категория работников </w:t>
            </w:r>
          </w:p>
        </w:tc>
        <w:tc>
          <w:tcPr>
            <w:tcW w:w="1843" w:type="dxa"/>
            <w:tcBorders>
              <w:top w:val="single" w:sz="4" w:space="0" w:color="000000"/>
              <w:left w:val="single" w:sz="4" w:space="0" w:color="000000"/>
              <w:bottom w:val="single" w:sz="4" w:space="0" w:color="000000"/>
            </w:tcBorders>
          </w:tcPr>
          <w:p w14:paraId="227DBC91" w14:textId="77777777" w:rsidR="00620419" w:rsidRDefault="00620419" w:rsidP="002F3A51">
            <w:pPr>
              <w:widowControl w:val="0"/>
              <w:spacing w:after="0" w:line="240" w:lineRule="atLeast"/>
              <w:jc w:val="center"/>
              <w:rPr>
                <w:b/>
              </w:rPr>
            </w:pPr>
            <w:r>
              <w:rPr>
                <w:b/>
              </w:rPr>
              <w:t>ФИО</w:t>
            </w:r>
          </w:p>
        </w:tc>
        <w:tc>
          <w:tcPr>
            <w:tcW w:w="1985" w:type="dxa"/>
            <w:tcBorders>
              <w:top w:val="single" w:sz="4" w:space="0" w:color="000000"/>
              <w:left w:val="single" w:sz="4" w:space="0" w:color="000000"/>
              <w:bottom w:val="single" w:sz="4" w:space="0" w:color="000000"/>
              <w:right w:val="single" w:sz="4" w:space="0" w:color="000000"/>
            </w:tcBorders>
          </w:tcPr>
          <w:p w14:paraId="4CB7D14E" w14:textId="77777777" w:rsidR="00620419" w:rsidRDefault="00620419" w:rsidP="002F3A51">
            <w:pPr>
              <w:widowControl w:val="0"/>
              <w:spacing w:after="0" w:line="240" w:lineRule="atLeast"/>
              <w:jc w:val="center"/>
              <w:rPr>
                <w:b/>
              </w:rPr>
            </w:pPr>
            <w:r>
              <w:rPr>
                <w:b/>
              </w:rPr>
              <w:t>Подразделение</w:t>
            </w:r>
          </w:p>
        </w:tc>
        <w:tc>
          <w:tcPr>
            <w:tcW w:w="1559" w:type="dxa"/>
            <w:tcBorders>
              <w:top w:val="single" w:sz="4" w:space="0" w:color="000000"/>
              <w:left w:val="single" w:sz="4" w:space="0" w:color="000000"/>
              <w:bottom w:val="single" w:sz="4" w:space="0" w:color="000000"/>
              <w:right w:val="single" w:sz="4" w:space="0" w:color="000000"/>
            </w:tcBorders>
          </w:tcPr>
          <w:p w14:paraId="42E573E1" w14:textId="011E5F5C" w:rsidR="00620419" w:rsidRDefault="00620419" w:rsidP="002F3A51">
            <w:pPr>
              <w:widowControl w:val="0"/>
              <w:spacing w:after="0" w:line="240" w:lineRule="atLeast"/>
              <w:jc w:val="center"/>
              <w:rPr>
                <w:b/>
              </w:rPr>
            </w:pPr>
            <w:r>
              <w:rPr>
                <w:b/>
              </w:rPr>
              <w:t>Должность</w:t>
            </w:r>
          </w:p>
        </w:tc>
        <w:tc>
          <w:tcPr>
            <w:tcW w:w="1559" w:type="dxa"/>
            <w:tcBorders>
              <w:top w:val="single" w:sz="4" w:space="0" w:color="000000"/>
              <w:left w:val="single" w:sz="4" w:space="0" w:color="000000"/>
              <w:bottom w:val="single" w:sz="4" w:space="0" w:color="000000"/>
              <w:right w:val="single" w:sz="4" w:space="0" w:color="000000"/>
            </w:tcBorders>
          </w:tcPr>
          <w:p w14:paraId="1C742505" w14:textId="60D14866" w:rsidR="00620419" w:rsidRDefault="00620419" w:rsidP="002F3A51">
            <w:pPr>
              <w:widowControl w:val="0"/>
              <w:spacing w:after="0" w:line="240" w:lineRule="atLeast"/>
              <w:jc w:val="center"/>
              <w:rPr>
                <w:b/>
              </w:rPr>
            </w:pPr>
            <w:r>
              <w:rPr>
                <w:b/>
              </w:rPr>
              <w:t>Сумма FTE</w:t>
            </w:r>
          </w:p>
        </w:tc>
      </w:tr>
      <w:tr w:rsidR="006A1BD6" w14:paraId="6DE8D8E2" w14:textId="77777777" w:rsidTr="00F9315F">
        <w:tc>
          <w:tcPr>
            <w:tcW w:w="704" w:type="dxa"/>
            <w:vMerge w:val="restart"/>
            <w:tcBorders>
              <w:top w:val="single" w:sz="4" w:space="0" w:color="000000"/>
              <w:left w:val="single" w:sz="4" w:space="0" w:color="000000"/>
              <w:right w:val="single" w:sz="4" w:space="0" w:color="000000"/>
            </w:tcBorders>
          </w:tcPr>
          <w:p w14:paraId="0230E402" w14:textId="7A005C39" w:rsidR="006A1BD6" w:rsidRDefault="006A1BD6" w:rsidP="007D4D9B">
            <w:pPr>
              <w:widowControl w:val="0"/>
              <w:spacing w:after="0" w:line="360" w:lineRule="auto"/>
              <w:jc w:val="center"/>
              <w:rPr>
                <w:bCs/>
              </w:rPr>
            </w:pPr>
            <w:r>
              <w:rPr>
                <w:bCs/>
              </w:rPr>
              <w:t>1.</w:t>
            </w:r>
          </w:p>
        </w:tc>
        <w:tc>
          <w:tcPr>
            <w:tcW w:w="2126" w:type="dxa"/>
            <w:vMerge w:val="restart"/>
            <w:tcBorders>
              <w:top w:val="single" w:sz="4" w:space="0" w:color="000000"/>
              <w:left w:val="single" w:sz="4" w:space="0" w:color="000000"/>
              <w:right w:val="single" w:sz="4" w:space="0" w:color="000000"/>
            </w:tcBorders>
          </w:tcPr>
          <w:p w14:paraId="211B9113" w14:textId="394E0C0B" w:rsidR="006A1BD6" w:rsidRDefault="006A1BD6" w:rsidP="007D4D9B">
            <w:pPr>
              <w:widowControl w:val="0"/>
              <w:spacing w:after="0" w:line="360" w:lineRule="auto"/>
              <w:jc w:val="both"/>
              <w:rPr>
                <w:bCs/>
              </w:rPr>
            </w:pPr>
            <w:r>
              <w:rPr>
                <w:bCs/>
              </w:rPr>
              <w:t>научные работники</w:t>
            </w:r>
          </w:p>
        </w:tc>
        <w:tc>
          <w:tcPr>
            <w:tcW w:w="1843" w:type="dxa"/>
            <w:tcBorders>
              <w:top w:val="single" w:sz="4" w:space="0" w:color="000000"/>
              <w:left w:val="single" w:sz="4" w:space="0" w:color="000000"/>
              <w:bottom w:val="single" w:sz="4" w:space="0" w:color="000000"/>
            </w:tcBorders>
          </w:tcPr>
          <w:p w14:paraId="39993FAC" w14:textId="7BE55701" w:rsidR="006A1BD6" w:rsidRDefault="006A1BD6" w:rsidP="007D4D9B">
            <w:pPr>
              <w:widowControl w:val="0"/>
              <w:snapToGrid w:val="0"/>
              <w:spacing w:after="0" w:line="360" w:lineRule="auto"/>
              <w:jc w:val="both"/>
              <w:rPr>
                <w:bCs/>
              </w:rPr>
            </w:pPr>
            <w:r>
              <w:rPr>
                <w:bCs/>
              </w:rPr>
              <w:t>Мешков И. Н.</w:t>
            </w:r>
          </w:p>
        </w:tc>
        <w:tc>
          <w:tcPr>
            <w:tcW w:w="1985" w:type="dxa"/>
            <w:tcBorders>
              <w:top w:val="single" w:sz="4" w:space="0" w:color="000000"/>
              <w:left w:val="single" w:sz="4" w:space="0" w:color="000000"/>
              <w:bottom w:val="single" w:sz="4" w:space="0" w:color="000000"/>
              <w:right w:val="single" w:sz="4" w:space="0" w:color="000000"/>
            </w:tcBorders>
          </w:tcPr>
          <w:p w14:paraId="472C850C" w14:textId="0E08C943" w:rsidR="006A1BD6" w:rsidRDefault="006A1BD6" w:rsidP="007D4D9B">
            <w:pPr>
              <w:widowControl w:val="0"/>
              <w:snapToGrid w:val="0"/>
              <w:spacing w:after="0" w:line="360" w:lineRule="auto"/>
              <w:jc w:val="both"/>
              <w:rPr>
                <w:bCs/>
              </w:rPr>
            </w:pPr>
            <w:r>
              <w:rPr>
                <w:bCs/>
              </w:rPr>
              <w:t>ЛФВЭ Руководство</w:t>
            </w:r>
          </w:p>
        </w:tc>
        <w:tc>
          <w:tcPr>
            <w:tcW w:w="1559" w:type="dxa"/>
            <w:tcBorders>
              <w:top w:val="single" w:sz="4" w:space="0" w:color="000000"/>
              <w:left w:val="single" w:sz="4" w:space="0" w:color="000000"/>
              <w:bottom w:val="single" w:sz="4" w:space="0" w:color="000000"/>
              <w:right w:val="single" w:sz="4" w:space="0" w:color="000000"/>
            </w:tcBorders>
          </w:tcPr>
          <w:p w14:paraId="11F8F5DA" w14:textId="26AE7BEB" w:rsidR="006A1BD6" w:rsidRPr="00C069E3" w:rsidRDefault="006A1BD6" w:rsidP="00C069E3">
            <w:pPr>
              <w:pStyle w:val="a6"/>
              <w:widowControl w:val="0"/>
              <w:snapToGrid w:val="0"/>
              <w:spacing w:after="160" w:line="259" w:lineRule="auto"/>
              <w:rPr>
                <w:rFonts w:ascii="Times New Roman" w:hAnsi="Times New Roman"/>
              </w:rPr>
            </w:pPr>
            <w:r>
              <w:rPr>
                <w:rFonts w:ascii="Times New Roman" w:hAnsi="Times New Roman"/>
              </w:rPr>
              <w:t>Г</w:t>
            </w:r>
            <w:r w:rsidRPr="00C069E3">
              <w:rPr>
                <w:rFonts w:ascii="Times New Roman" w:hAnsi="Times New Roman"/>
              </w:rPr>
              <w:t>лавный научный сотрудник</w:t>
            </w:r>
          </w:p>
        </w:tc>
        <w:tc>
          <w:tcPr>
            <w:tcW w:w="1559" w:type="dxa"/>
            <w:tcBorders>
              <w:top w:val="single" w:sz="4" w:space="0" w:color="000000"/>
              <w:left w:val="single" w:sz="4" w:space="0" w:color="000000"/>
              <w:bottom w:val="single" w:sz="4" w:space="0" w:color="000000"/>
              <w:right w:val="single" w:sz="4" w:space="0" w:color="000000"/>
            </w:tcBorders>
          </w:tcPr>
          <w:p w14:paraId="16FC7388" w14:textId="59581E11" w:rsidR="006A1BD6" w:rsidRDefault="006A1BD6" w:rsidP="007D4D9B">
            <w:pPr>
              <w:widowControl w:val="0"/>
              <w:snapToGrid w:val="0"/>
              <w:spacing w:after="0" w:line="360" w:lineRule="auto"/>
              <w:jc w:val="both"/>
              <w:rPr>
                <w:bCs/>
              </w:rPr>
            </w:pPr>
            <w:r>
              <w:rPr>
                <w:bCs/>
              </w:rPr>
              <w:t>0,25</w:t>
            </w:r>
          </w:p>
        </w:tc>
      </w:tr>
      <w:tr w:rsidR="006A1BD6" w14:paraId="75A5C133" w14:textId="77777777" w:rsidTr="00F9315F">
        <w:tc>
          <w:tcPr>
            <w:tcW w:w="704" w:type="dxa"/>
            <w:vMerge/>
            <w:tcBorders>
              <w:left w:val="single" w:sz="4" w:space="0" w:color="000000"/>
              <w:right w:val="single" w:sz="4" w:space="0" w:color="000000"/>
            </w:tcBorders>
          </w:tcPr>
          <w:p w14:paraId="001036F7" w14:textId="77777777" w:rsidR="006A1BD6" w:rsidRDefault="006A1BD6" w:rsidP="007D4D9B">
            <w:pPr>
              <w:widowControl w:val="0"/>
              <w:spacing w:after="0" w:line="360" w:lineRule="auto"/>
              <w:jc w:val="center"/>
              <w:rPr>
                <w:bCs/>
              </w:rPr>
            </w:pPr>
          </w:p>
        </w:tc>
        <w:tc>
          <w:tcPr>
            <w:tcW w:w="2126" w:type="dxa"/>
            <w:vMerge/>
            <w:tcBorders>
              <w:left w:val="single" w:sz="4" w:space="0" w:color="000000"/>
              <w:right w:val="single" w:sz="4" w:space="0" w:color="000000"/>
            </w:tcBorders>
          </w:tcPr>
          <w:p w14:paraId="09195F1A" w14:textId="77777777" w:rsidR="006A1BD6" w:rsidRDefault="006A1BD6" w:rsidP="007D4D9B">
            <w:pPr>
              <w:widowControl w:val="0"/>
              <w:spacing w:after="0" w:line="360" w:lineRule="auto"/>
              <w:jc w:val="both"/>
              <w:rPr>
                <w:bCs/>
              </w:rPr>
            </w:pPr>
          </w:p>
        </w:tc>
        <w:tc>
          <w:tcPr>
            <w:tcW w:w="1843" w:type="dxa"/>
            <w:tcBorders>
              <w:top w:val="single" w:sz="4" w:space="0" w:color="000000"/>
              <w:left w:val="single" w:sz="4" w:space="0" w:color="000000"/>
              <w:bottom w:val="single" w:sz="4" w:space="0" w:color="000000"/>
            </w:tcBorders>
          </w:tcPr>
          <w:p w14:paraId="2D6212DC" w14:textId="1B33DAE1" w:rsidR="006A1BD6" w:rsidRDefault="006A1BD6" w:rsidP="007D4D9B">
            <w:pPr>
              <w:widowControl w:val="0"/>
              <w:snapToGrid w:val="0"/>
              <w:spacing w:after="0" w:line="360" w:lineRule="auto"/>
              <w:jc w:val="both"/>
              <w:rPr>
                <w:bCs/>
              </w:rPr>
            </w:pPr>
            <w:r>
              <w:rPr>
                <w:bCs/>
              </w:rPr>
              <w:t>Кобец В. В.</w:t>
            </w:r>
          </w:p>
        </w:tc>
        <w:tc>
          <w:tcPr>
            <w:tcW w:w="1985" w:type="dxa"/>
            <w:tcBorders>
              <w:top w:val="single" w:sz="4" w:space="0" w:color="000000"/>
              <w:left w:val="single" w:sz="4" w:space="0" w:color="000000"/>
              <w:bottom w:val="single" w:sz="4" w:space="0" w:color="000000"/>
              <w:right w:val="single" w:sz="4" w:space="0" w:color="000000"/>
            </w:tcBorders>
          </w:tcPr>
          <w:p w14:paraId="267A3BB6" w14:textId="2B37AE03" w:rsidR="006A1BD6" w:rsidRDefault="006A1BD6" w:rsidP="00745F5A">
            <w:pPr>
              <w:pStyle w:val="a6"/>
              <w:widowControl w:val="0"/>
              <w:snapToGrid w:val="0"/>
              <w:spacing w:after="160" w:line="259" w:lineRule="auto"/>
              <w:rPr>
                <w:bCs/>
              </w:rPr>
            </w:pPr>
            <w:r>
              <w:rPr>
                <w:rFonts w:ascii="Times New Roman" w:hAnsi="Times New Roman"/>
              </w:rPr>
              <w:t xml:space="preserve">ЛФВЭ </w:t>
            </w:r>
            <w:r w:rsidRPr="00745F5A">
              <w:rPr>
                <w:rFonts w:ascii="Times New Roman" w:hAnsi="Times New Roman"/>
              </w:rPr>
              <w:t>Сектор №5 линейных ускорителей</w:t>
            </w:r>
          </w:p>
        </w:tc>
        <w:tc>
          <w:tcPr>
            <w:tcW w:w="1559" w:type="dxa"/>
            <w:tcBorders>
              <w:top w:val="single" w:sz="4" w:space="0" w:color="000000"/>
              <w:left w:val="single" w:sz="4" w:space="0" w:color="000000"/>
              <w:bottom w:val="single" w:sz="4" w:space="0" w:color="000000"/>
              <w:right w:val="single" w:sz="4" w:space="0" w:color="000000"/>
            </w:tcBorders>
          </w:tcPr>
          <w:p w14:paraId="3A5188D0" w14:textId="4E2913DC" w:rsidR="006A1BD6" w:rsidRDefault="006A1BD6" w:rsidP="00745F5A">
            <w:pPr>
              <w:pStyle w:val="a6"/>
              <w:widowControl w:val="0"/>
              <w:snapToGrid w:val="0"/>
              <w:spacing w:after="160" w:line="259" w:lineRule="auto"/>
              <w:rPr>
                <w:bCs/>
              </w:rPr>
            </w:pPr>
            <w:r>
              <w:rPr>
                <w:rFonts w:ascii="Times New Roman" w:hAnsi="Times New Roman"/>
              </w:rPr>
              <w:t>Н</w:t>
            </w:r>
            <w:r w:rsidRPr="00745F5A">
              <w:rPr>
                <w:rFonts w:ascii="Times New Roman" w:hAnsi="Times New Roman"/>
              </w:rPr>
              <w:t>ачальник сектора</w:t>
            </w:r>
          </w:p>
        </w:tc>
        <w:tc>
          <w:tcPr>
            <w:tcW w:w="1559" w:type="dxa"/>
            <w:tcBorders>
              <w:top w:val="single" w:sz="4" w:space="0" w:color="000000"/>
              <w:left w:val="single" w:sz="4" w:space="0" w:color="000000"/>
              <w:bottom w:val="single" w:sz="4" w:space="0" w:color="000000"/>
              <w:right w:val="single" w:sz="4" w:space="0" w:color="000000"/>
            </w:tcBorders>
          </w:tcPr>
          <w:p w14:paraId="64FA6947" w14:textId="69099644" w:rsidR="006A1BD6" w:rsidRDefault="006A1BD6" w:rsidP="007D4D9B">
            <w:pPr>
              <w:widowControl w:val="0"/>
              <w:snapToGrid w:val="0"/>
              <w:spacing w:after="0" w:line="360" w:lineRule="auto"/>
              <w:jc w:val="both"/>
              <w:rPr>
                <w:bCs/>
              </w:rPr>
            </w:pPr>
            <w:r>
              <w:rPr>
                <w:bCs/>
              </w:rPr>
              <w:t>0,25</w:t>
            </w:r>
          </w:p>
        </w:tc>
      </w:tr>
      <w:tr w:rsidR="006A1BD6" w14:paraId="3E6FA112" w14:textId="77777777" w:rsidTr="00F9315F">
        <w:tc>
          <w:tcPr>
            <w:tcW w:w="704" w:type="dxa"/>
            <w:vMerge/>
            <w:tcBorders>
              <w:left w:val="single" w:sz="4" w:space="0" w:color="000000"/>
              <w:right w:val="single" w:sz="4" w:space="0" w:color="000000"/>
            </w:tcBorders>
          </w:tcPr>
          <w:p w14:paraId="7E47E7B9" w14:textId="77777777" w:rsidR="006A1BD6" w:rsidRDefault="006A1BD6" w:rsidP="007D4D9B">
            <w:pPr>
              <w:widowControl w:val="0"/>
              <w:spacing w:after="0" w:line="360" w:lineRule="auto"/>
              <w:jc w:val="center"/>
              <w:rPr>
                <w:bCs/>
              </w:rPr>
            </w:pPr>
          </w:p>
        </w:tc>
        <w:tc>
          <w:tcPr>
            <w:tcW w:w="2126" w:type="dxa"/>
            <w:vMerge/>
            <w:tcBorders>
              <w:left w:val="single" w:sz="4" w:space="0" w:color="000000"/>
              <w:right w:val="single" w:sz="4" w:space="0" w:color="000000"/>
            </w:tcBorders>
          </w:tcPr>
          <w:p w14:paraId="2791914E" w14:textId="77777777" w:rsidR="006A1BD6" w:rsidRDefault="006A1BD6" w:rsidP="007D4D9B">
            <w:pPr>
              <w:widowControl w:val="0"/>
              <w:spacing w:after="0" w:line="360" w:lineRule="auto"/>
              <w:jc w:val="both"/>
              <w:rPr>
                <w:bCs/>
              </w:rPr>
            </w:pPr>
          </w:p>
        </w:tc>
        <w:tc>
          <w:tcPr>
            <w:tcW w:w="1843" w:type="dxa"/>
            <w:tcBorders>
              <w:top w:val="single" w:sz="4" w:space="0" w:color="000000"/>
              <w:left w:val="single" w:sz="4" w:space="0" w:color="000000"/>
              <w:bottom w:val="single" w:sz="4" w:space="0" w:color="000000"/>
            </w:tcBorders>
          </w:tcPr>
          <w:p w14:paraId="168022CC" w14:textId="4C952E0A" w:rsidR="006A1BD6" w:rsidRDefault="006A1BD6" w:rsidP="007D4D9B">
            <w:pPr>
              <w:widowControl w:val="0"/>
              <w:snapToGrid w:val="0"/>
              <w:spacing w:after="0" w:line="360" w:lineRule="auto"/>
              <w:jc w:val="both"/>
              <w:rPr>
                <w:bCs/>
              </w:rPr>
            </w:pPr>
            <w:r>
              <w:rPr>
                <w:bCs/>
              </w:rPr>
              <w:t>Попов Е. П.</w:t>
            </w:r>
          </w:p>
        </w:tc>
        <w:tc>
          <w:tcPr>
            <w:tcW w:w="1985" w:type="dxa"/>
            <w:tcBorders>
              <w:top w:val="single" w:sz="4" w:space="0" w:color="000000"/>
              <w:left w:val="single" w:sz="4" w:space="0" w:color="000000"/>
              <w:bottom w:val="single" w:sz="4" w:space="0" w:color="000000"/>
              <w:right w:val="single" w:sz="4" w:space="0" w:color="000000"/>
            </w:tcBorders>
          </w:tcPr>
          <w:p w14:paraId="4CC3AE32" w14:textId="2910047D" w:rsidR="006A1BD6" w:rsidRDefault="006A1BD6" w:rsidP="00745F5A">
            <w:pPr>
              <w:pStyle w:val="a6"/>
              <w:widowControl w:val="0"/>
              <w:snapToGrid w:val="0"/>
              <w:spacing w:after="160" w:line="259" w:lineRule="auto"/>
              <w:rPr>
                <w:rFonts w:ascii="Times New Roman" w:hAnsi="Times New Roman"/>
              </w:rPr>
            </w:pPr>
            <w:r>
              <w:rPr>
                <w:rFonts w:ascii="Times New Roman" w:hAnsi="Times New Roman"/>
              </w:rPr>
              <w:t>ЛЯП ОНИРИ СПС</w:t>
            </w:r>
          </w:p>
        </w:tc>
        <w:tc>
          <w:tcPr>
            <w:tcW w:w="1559" w:type="dxa"/>
            <w:tcBorders>
              <w:top w:val="single" w:sz="4" w:space="0" w:color="000000"/>
              <w:left w:val="single" w:sz="4" w:space="0" w:color="000000"/>
              <w:bottom w:val="single" w:sz="4" w:space="0" w:color="000000"/>
              <w:right w:val="single" w:sz="4" w:space="0" w:color="000000"/>
            </w:tcBorders>
          </w:tcPr>
          <w:p w14:paraId="09FE95F3" w14:textId="522C8532" w:rsidR="006A1BD6" w:rsidRPr="00745F5A" w:rsidRDefault="006A1BD6" w:rsidP="00745F5A">
            <w:pPr>
              <w:pStyle w:val="a6"/>
              <w:widowControl w:val="0"/>
              <w:snapToGrid w:val="0"/>
              <w:spacing w:after="160" w:line="259" w:lineRule="auto"/>
              <w:rPr>
                <w:rFonts w:ascii="Times New Roman" w:hAnsi="Times New Roman"/>
              </w:rPr>
            </w:pPr>
            <w:r>
              <w:rPr>
                <w:rFonts w:ascii="Times New Roman" w:hAnsi="Times New Roman"/>
              </w:rPr>
              <w:t>Старший научный сотрудник</w:t>
            </w:r>
          </w:p>
        </w:tc>
        <w:tc>
          <w:tcPr>
            <w:tcW w:w="1559" w:type="dxa"/>
            <w:tcBorders>
              <w:top w:val="single" w:sz="4" w:space="0" w:color="000000"/>
              <w:left w:val="single" w:sz="4" w:space="0" w:color="000000"/>
              <w:bottom w:val="single" w:sz="4" w:space="0" w:color="000000"/>
              <w:right w:val="single" w:sz="4" w:space="0" w:color="000000"/>
            </w:tcBorders>
          </w:tcPr>
          <w:p w14:paraId="06CB4055" w14:textId="2A9325D0" w:rsidR="006A1BD6" w:rsidRPr="002539F0" w:rsidRDefault="002539F0" w:rsidP="007D4D9B">
            <w:pPr>
              <w:widowControl w:val="0"/>
              <w:snapToGrid w:val="0"/>
              <w:spacing w:after="0" w:line="360" w:lineRule="auto"/>
              <w:jc w:val="both"/>
              <w:rPr>
                <w:bCs/>
                <w:lang w:val="en-US"/>
              </w:rPr>
            </w:pPr>
            <w:r>
              <w:rPr>
                <w:bCs/>
                <w:lang w:val="en-US"/>
              </w:rPr>
              <w:t>0,5</w:t>
            </w:r>
          </w:p>
        </w:tc>
      </w:tr>
      <w:tr w:rsidR="006A1BD6" w14:paraId="75C4027A" w14:textId="77777777" w:rsidTr="00F9315F">
        <w:tc>
          <w:tcPr>
            <w:tcW w:w="704" w:type="dxa"/>
            <w:vMerge/>
            <w:tcBorders>
              <w:left w:val="single" w:sz="4" w:space="0" w:color="000000"/>
              <w:right w:val="single" w:sz="4" w:space="0" w:color="000000"/>
            </w:tcBorders>
          </w:tcPr>
          <w:p w14:paraId="19479197" w14:textId="77777777" w:rsidR="006A1BD6" w:rsidRDefault="006A1BD6" w:rsidP="00745F5A">
            <w:pPr>
              <w:widowControl w:val="0"/>
              <w:spacing w:after="0" w:line="360" w:lineRule="auto"/>
              <w:jc w:val="center"/>
              <w:rPr>
                <w:bCs/>
              </w:rPr>
            </w:pPr>
          </w:p>
        </w:tc>
        <w:tc>
          <w:tcPr>
            <w:tcW w:w="2126" w:type="dxa"/>
            <w:vMerge/>
            <w:tcBorders>
              <w:left w:val="single" w:sz="4" w:space="0" w:color="000000"/>
              <w:right w:val="single" w:sz="4" w:space="0" w:color="000000"/>
            </w:tcBorders>
          </w:tcPr>
          <w:p w14:paraId="69A9024E" w14:textId="77777777" w:rsidR="006A1BD6" w:rsidRDefault="006A1BD6" w:rsidP="00745F5A">
            <w:pPr>
              <w:widowControl w:val="0"/>
              <w:spacing w:after="0" w:line="360" w:lineRule="auto"/>
              <w:jc w:val="both"/>
              <w:rPr>
                <w:bCs/>
              </w:rPr>
            </w:pPr>
          </w:p>
        </w:tc>
        <w:tc>
          <w:tcPr>
            <w:tcW w:w="1843" w:type="dxa"/>
            <w:tcBorders>
              <w:top w:val="single" w:sz="4" w:space="0" w:color="000000"/>
              <w:left w:val="single" w:sz="4" w:space="0" w:color="000000"/>
              <w:bottom w:val="single" w:sz="4" w:space="0" w:color="000000"/>
            </w:tcBorders>
          </w:tcPr>
          <w:p w14:paraId="13CA49DF" w14:textId="3F05754E" w:rsidR="006A1BD6" w:rsidRDefault="006A1BD6" w:rsidP="00745F5A">
            <w:pPr>
              <w:widowControl w:val="0"/>
              <w:snapToGrid w:val="0"/>
              <w:spacing w:after="0" w:line="360" w:lineRule="auto"/>
              <w:jc w:val="both"/>
              <w:rPr>
                <w:bCs/>
              </w:rPr>
            </w:pPr>
            <w:r>
              <w:rPr>
                <w:bCs/>
              </w:rPr>
              <w:t>Самедов С. Ф.</w:t>
            </w:r>
          </w:p>
        </w:tc>
        <w:tc>
          <w:tcPr>
            <w:tcW w:w="1985" w:type="dxa"/>
            <w:tcBorders>
              <w:top w:val="single" w:sz="4" w:space="0" w:color="000000"/>
              <w:left w:val="single" w:sz="4" w:space="0" w:color="000000"/>
              <w:bottom w:val="single" w:sz="4" w:space="0" w:color="000000"/>
              <w:right w:val="single" w:sz="4" w:space="0" w:color="000000"/>
            </w:tcBorders>
          </w:tcPr>
          <w:p w14:paraId="5280BA31" w14:textId="22B501CE" w:rsidR="006A1BD6" w:rsidRDefault="006A1BD6" w:rsidP="00745F5A">
            <w:pPr>
              <w:pStyle w:val="a6"/>
              <w:widowControl w:val="0"/>
              <w:snapToGrid w:val="0"/>
              <w:spacing w:after="160" w:line="259" w:lineRule="auto"/>
              <w:rPr>
                <w:rFonts w:ascii="Times New Roman" w:hAnsi="Times New Roman"/>
              </w:rPr>
            </w:pPr>
            <w:r>
              <w:rPr>
                <w:rFonts w:ascii="Times New Roman" w:hAnsi="Times New Roman"/>
              </w:rPr>
              <w:t>ЛЯП ОНИРИ СПС</w:t>
            </w:r>
          </w:p>
        </w:tc>
        <w:tc>
          <w:tcPr>
            <w:tcW w:w="1559" w:type="dxa"/>
            <w:tcBorders>
              <w:top w:val="single" w:sz="4" w:space="0" w:color="000000"/>
              <w:left w:val="single" w:sz="4" w:space="0" w:color="000000"/>
              <w:bottom w:val="single" w:sz="4" w:space="0" w:color="000000"/>
              <w:right w:val="single" w:sz="4" w:space="0" w:color="000000"/>
            </w:tcBorders>
          </w:tcPr>
          <w:p w14:paraId="2F73BCE6" w14:textId="2E43CB09" w:rsidR="006A1BD6" w:rsidRDefault="006A1BD6" w:rsidP="00745F5A">
            <w:pPr>
              <w:pStyle w:val="a6"/>
              <w:widowControl w:val="0"/>
              <w:snapToGrid w:val="0"/>
              <w:spacing w:after="160" w:line="259" w:lineRule="auto"/>
              <w:rPr>
                <w:rFonts w:ascii="Times New Roman" w:hAnsi="Times New Roman"/>
              </w:rPr>
            </w:pPr>
            <w:r>
              <w:rPr>
                <w:rFonts w:ascii="Times New Roman" w:hAnsi="Times New Roman"/>
              </w:rPr>
              <w:t>Старший научный сотрудник</w:t>
            </w:r>
          </w:p>
        </w:tc>
        <w:tc>
          <w:tcPr>
            <w:tcW w:w="1559" w:type="dxa"/>
            <w:tcBorders>
              <w:top w:val="single" w:sz="4" w:space="0" w:color="000000"/>
              <w:left w:val="single" w:sz="4" w:space="0" w:color="000000"/>
              <w:bottom w:val="single" w:sz="4" w:space="0" w:color="000000"/>
              <w:right w:val="single" w:sz="4" w:space="0" w:color="000000"/>
            </w:tcBorders>
          </w:tcPr>
          <w:p w14:paraId="062287E5" w14:textId="782F831B" w:rsidR="006A1BD6" w:rsidRPr="002539F0" w:rsidRDefault="002539F0" w:rsidP="00745F5A">
            <w:pPr>
              <w:widowControl w:val="0"/>
              <w:snapToGrid w:val="0"/>
              <w:spacing w:after="0" w:line="360" w:lineRule="auto"/>
              <w:jc w:val="both"/>
              <w:rPr>
                <w:bCs/>
                <w:lang w:val="en-US"/>
              </w:rPr>
            </w:pPr>
            <w:r>
              <w:rPr>
                <w:bCs/>
                <w:lang w:val="en-US"/>
              </w:rPr>
              <w:t>0,5</w:t>
            </w:r>
          </w:p>
        </w:tc>
      </w:tr>
      <w:tr w:rsidR="006A1BD6" w14:paraId="51121836" w14:textId="77777777" w:rsidTr="00F9315F">
        <w:tc>
          <w:tcPr>
            <w:tcW w:w="704" w:type="dxa"/>
            <w:vMerge/>
            <w:tcBorders>
              <w:left w:val="single" w:sz="4" w:space="0" w:color="000000"/>
              <w:right w:val="single" w:sz="4" w:space="0" w:color="000000"/>
            </w:tcBorders>
          </w:tcPr>
          <w:p w14:paraId="55EAAC21" w14:textId="77777777" w:rsidR="006A1BD6" w:rsidRDefault="006A1BD6" w:rsidP="00745F5A">
            <w:pPr>
              <w:widowControl w:val="0"/>
              <w:spacing w:after="0" w:line="360" w:lineRule="auto"/>
              <w:jc w:val="center"/>
              <w:rPr>
                <w:bCs/>
              </w:rPr>
            </w:pPr>
          </w:p>
        </w:tc>
        <w:tc>
          <w:tcPr>
            <w:tcW w:w="2126" w:type="dxa"/>
            <w:vMerge/>
            <w:tcBorders>
              <w:left w:val="single" w:sz="4" w:space="0" w:color="000000"/>
              <w:right w:val="single" w:sz="4" w:space="0" w:color="000000"/>
            </w:tcBorders>
          </w:tcPr>
          <w:p w14:paraId="26DA4C7A" w14:textId="77777777" w:rsidR="006A1BD6" w:rsidRDefault="006A1BD6" w:rsidP="00745F5A">
            <w:pPr>
              <w:widowControl w:val="0"/>
              <w:spacing w:after="0" w:line="360" w:lineRule="auto"/>
              <w:jc w:val="both"/>
              <w:rPr>
                <w:bCs/>
              </w:rPr>
            </w:pPr>
          </w:p>
        </w:tc>
        <w:tc>
          <w:tcPr>
            <w:tcW w:w="1843" w:type="dxa"/>
            <w:tcBorders>
              <w:top w:val="single" w:sz="4" w:space="0" w:color="000000"/>
              <w:left w:val="single" w:sz="4" w:space="0" w:color="000000"/>
              <w:bottom w:val="single" w:sz="4" w:space="0" w:color="000000"/>
            </w:tcBorders>
          </w:tcPr>
          <w:p w14:paraId="1FB499AC" w14:textId="7866FF6E" w:rsidR="006A1BD6" w:rsidRDefault="006A1BD6" w:rsidP="00745F5A">
            <w:pPr>
              <w:widowControl w:val="0"/>
              <w:snapToGrid w:val="0"/>
              <w:spacing w:after="0" w:line="360" w:lineRule="auto"/>
              <w:jc w:val="both"/>
              <w:rPr>
                <w:bCs/>
              </w:rPr>
            </w:pPr>
            <w:r w:rsidRPr="00C069E3">
              <w:t xml:space="preserve">Нгуен Ву Минь </w:t>
            </w:r>
            <w:proofErr w:type="spellStart"/>
            <w:r w:rsidRPr="00C069E3">
              <w:t>Чунг</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6E781B8C" w14:textId="24D4EB5A" w:rsidR="006A1BD6" w:rsidRDefault="006A1BD6" w:rsidP="00745F5A">
            <w:pPr>
              <w:pStyle w:val="a6"/>
              <w:widowControl w:val="0"/>
              <w:snapToGrid w:val="0"/>
              <w:spacing w:after="160" w:line="259" w:lineRule="auto"/>
              <w:rPr>
                <w:rFonts w:ascii="Times New Roman" w:hAnsi="Times New Roman"/>
              </w:rPr>
            </w:pPr>
            <w:r>
              <w:rPr>
                <w:rFonts w:ascii="Times New Roman" w:hAnsi="Times New Roman"/>
              </w:rPr>
              <w:t>ЛЯП ОНИРИ СПС</w:t>
            </w:r>
          </w:p>
        </w:tc>
        <w:tc>
          <w:tcPr>
            <w:tcW w:w="1559" w:type="dxa"/>
            <w:tcBorders>
              <w:top w:val="single" w:sz="4" w:space="0" w:color="000000"/>
              <w:left w:val="single" w:sz="4" w:space="0" w:color="000000"/>
              <w:bottom w:val="single" w:sz="4" w:space="0" w:color="000000"/>
              <w:right w:val="single" w:sz="4" w:space="0" w:color="000000"/>
            </w:tcBorders>
          </w:tcPr>
          <w:p w14:paraId="10C5AF51" w14:textId="0617F241" w:rsidR="006A1BD6" w:rsidRDefault="006A1BD6" w:rsidP="00745F5A">
            <w:pPr>
              <w:pStyle w:val="a6"/>
              <w:widowControl w:val="0"/>
              <w:snapToGrid w:val="0"/>
              <w:spacing w:after="160" w:line="259" w:lineRule="auto"/>
              <w:rPr>
                <w:rFonts w:ascii="Times New Roman" w:hAnsi="Times New Roman"/>
              </w:rPr>
            </w:pPr>
            <w:r>
              <w:rPr>
                <w:rFonts w:ascii="Times New Roman" w:hAnsi="Times New Roman"/>
              </w:rPr>
              <w:t>Младший научный сотрудник</w:t>
            </w:r>
          </w:p>
        </w:tc>
        <w:tc>
          <w:tcPr>
            <w:tcW w:w="1559" w:type="dxa"/>
            <w:tcBorders>
              <w:top w:val="single" w:sz="4" w:space="0" w:color="000000"/>
              <w:left w:val="single" w:sz="4" w:space="0" w:color="000000"/>
              <w:bottom w:val="single" w:sz="4" w:space="0" w:color="000000"/>
              <w:right w:val="single" w:sz="4" w:space="0" w:color="000000"/>
            </w:tcBorders>
          </w:tcPr>
          <w:p w14:paraId="0AE367CF" w14:textId="6CF75ECC" w:rsidR="006A1BD6" w:rsidRPr="002539F0" w:rsidRDefault="002539F0" w:rsidP="00745F5A">
            <w:pPr>
              <w:widowControl w:val="0"/>
              <w:snapToGrid w:val="0"/>
              <w:spacing w:after="0" w:line="360" w:lineRule="auto"/>
              <w:jc w:val="both"/>
              <w:rPr>
                <w:bCs/>
                <w:lang w:val="en-US"/>
              </w:rPr>
            </w:pPr>
            <w:r>
              <w:rPr>
                <w:bCs/>
                <w:lang w:val="en-US"/>
              </w:rPr>
              <w:t>0,5</w:t>
            </w:r>
          </w:p>
        </w:tc>
      </w:tr>
      <w:tr w:rsidR="006A1BD6" w14:paraId="5479913E" w14:textId="77777777" w:rsidTr="00F9315F">
        <w:tc>
          <w:tcPr>
            <w:tcW w:w="704" w:type="dxa"/>
            <w:vMerge/>
            <w:tcBorders>
              <w:left w:val="single" w:sz="4" w:space="0" w:color="000000"/>
              <w:bottom w:val="single" w:sz="4" w:space="0" w:color="000000"/>
              <w:right w:val="single" w:sz="4" w:space="0" w:color="000000"/>
            </w:tcBorders>
          </w:tcPr>
          <w:p w14:paraId="61561023" w14:textId="77777777" w:rsidR="006A1BD6" w:rsidRDefault="006A1BD6" w:rsidP="00745F5A">
            <w:pPr>
              <w:widowControl w:val="0"/>
              <w:spacing w:after="0" w:line="360" w:lineRule="auto"/>
              <w:jc w:val="center"/>
              <w:rPr>
                <w:bCs/>
              </w:rPr>
            </w:pPr>
          </w:p>
        </w:tc>
        <w:tc>
          <w:tcPr>
            <w:tcW w:w="2126" w:type="dxa"/>
            <w:vMerge/>
            <w:tcBorders>
              <w:left w:val="single" w:sz="4" w:space="0" w:color="000000"/>
              <w:bottom w:val="single" w:sz="4" w:space="0" w:color="000000"/>
              <w:right w:val="single" w:sz="4" w:space="0" w:color="000000"/>
            </w:tcBorders>
          </w:tcPr>
          <w:p w14:paraId="3DB5E721" w14:textId="77777777" w:rsidR="006A1BD6" w:rsidRDefault="006A1BD6" w:rsidP="00745F5A">
            <w:pPr>
              <w:widowControl w:val="0"/>
              <w:spacing w:after="0" w:line="360" w:lineRule="auto"/>
              <w:jc w:val="both"/>
              <w:rPr>
                <w:bCs/>
              </w:rPr>
            </w:pPr>
          </w:p>
        </w:tc>
        <w:tc>
          <w:tcPr>
            <w:tcW w:w="1843" w:type="dxa"/>
            <w:tcBorders>
              <w:top w:val="single" w:sz="4" w:space="0" w:color="000000"/>
              <w:left w:val="single" w:sz="4" w:space="0" w:color="000000"/>
              <w:bottom w:val="single" w:sz="4" w:space="0" w:color="000000"/>
            </w:tcBorders>
          </w:tcPr>
          <w:p w14:paraId="0670C3B8" w14:textId="1658C86F" w:rsidR="006A1BD6" w:rsidRPr="00C069E3" w:rsidRDefault="006A1BD6" w:rsidP="00745F5A">
            <w:pPr>
              <w:widowControl w:val="0"/>
              <w:snapToGrid w:val="0"/>
              <w:spacing w:after="0" w:line="360" w:lineRule="auto"/>
              <w:jc w:val="both"/>
            </w:pPr>
            <w:r>
              <w:t>Рудаков А. Ю.</w:t>
            </w:r>
          </w:p>
        </w:tc>
        <w:tc>
          <w:tcPr>
            <w:tcW w:w="1985" w:type="dxa"/>
            <w:tcBorders>
              <w:top w:val="single" w:sz="4" w:space="0" w:color="000000"/>
              <w:left w:val="single" w:sz="4" w:space="0" w:color="000000"/>
              <w:bottom w:val="single" w:sz="4" w:space="0" w:color="000000"/>
              <w:right w:val="single" w:sz="4" w:space="0" w:color="000000"/>
            </w:tcBorders>
          </w:tcPr>
          <w:p w14:paraId="2F111E72" w14:textId="69697E77" w:rsidR="006A1BD6" w:rsidRDefault="006A1BD6" w:rsidP="00745F5A">
            <w:pPr>
              <w:pStyle w:val="a6"/>
              <w:widowControl w:val="0"/>
              <w:snapToGrid w:val="0"/>
              <w:spacing w:after="160" w:line="259" w:lineRule="auto"/>
              <w:rPr>
                <w:rFonts w:ascii="Times New Roman" w:hAnsi="Times New Roman"/>
              </w:rPr>
            </w:pPr>
            <w:r>
              <w:rPr>
                <w:rFonts w:ascii="Times New Roman" w:hAnsi="Times New Roman"/>
              </w:rPr>
              <w:t>ЛЯП ОНИРИ СПС</w:t>
            </w:r>
          </w:p>
        </w:tc>
        <w:tc>
          <w:tcPr>
            <w:tcW w:w="1559" w:type="dxa"/>
            <w:tcBorders>
              <w:top w:val="single" w:sz="4" w:space="0" w:color="000000"/>
              <w:left w:val="single" w:sz="4" w:space="0" w:color="000000"/>
              <w:bottom w:val="single" w:sz="4" w:space="0" w:color="000000"/>
              <w:right w:val="single" w:sz="4" w:space="0" w:color="000000"/>
            </w:tcBorders>
          </w:tcPr>
          <w:p w14:paraId="3EC9C285" w14:textId="361D53E8" w:rsidR="006A1BD6" w:rsidRDefault="006A1BD6" w:rsidP="00745F5A">
            <w:pPr>
              <w:pStyle w:val="a6"/>
              <w:widowControl w:val="0"/>
              <w:snapToGrid w:val="0"/>
              <w:spacing w:after="160" w:line="259" w:lineRule="auto"/>
              <w:rPr>
                <w:rFonts w:ascii="Times New Roman" w:hAnsi="Times New Roman"/>
              </w:rPr>
            </w:pPr>
            <w:r>
              <w:rPr>
                <w:rFonts w:ascii="Times New Roman" w:hAnsi="Times New Roman"/>
              </w:rPr>
              <w:t>Научный сотрудник</w:t>
            </w:r>
          </w:p>
        </w:tc>
        <w:tc>
          <w:tcPr>
            <w:tcW w:w="1559" w:type="dxa"/>
            <w:tcBorders>
              <w:top w:val="single" w:sz="4" w:space="0" w:color="000000"/>
              <w:left w:val="single" w:sz="4" w:space="0" w:color="000000"/>
              <w:bottom w:val="single" w:sz="4" w:space="0" w:color="000000"/>
              <w:right w:val="single" w:sz="4" w:space="0" w:color="000000"/>
            </w:tcBorders>
          </w:tcPr>
          <w:p w14:paraId="5D38509D" w14:textId="6AF13789" w:rsidR="006A1BD6" w:rsidRDefault="006A1BD6" w:rsidP="00745F5A">
            <w:pPr>
              <w:widowControl w:val="0"/>
              <w:snapToGrid w:val="0"/>
              <w:spacing w:after="0" w:line="360" w:lineRule="auto"/>
              <w:jc w:val="both"/>
              <w:rPr>
                <w:bCs/>
              </w:rPr>
            </w:pPr>
            <w:r>
              <w:rPr>
                <w:bCs/>
              </w:rPr>
              <w:t>0,25</w:t>
            </w:r>
          </w:p>
        </w:tc>
      </w:tr>
      <w:tr w:rsidR="006A1BD6" w14:paraId="40A5C9E0" w14:textId="77777777" w:rsidTr="00FB7244">
        <w:tc>
          <w:tcPr>
            <w:tcW w:w="704" w:type="dxa"/>
            <w:vMerge w:val="restart"/>
            <w:tcBorders>
              <w:top w:val="single" w:sz="4" w:space="0" w:color="000000"/>
              <w:left w:val="single" w:sz="4" w:space="0" w:color="000000"/>
              <w:right w:val="single" w:sz="4" w:space="0" w:color="000000"/>
            </w:tcBorders>
          </w:tcPr>
          <w:p w14:paraId="47233BFB" w14:textId="7ADEF69B" w:rsidR="006A1BD6" w:rsidRDefault="006A1BD6" w:rsidP="00745F5A">
            <w:pPr>
              <w:widowControl w:val="0"/>
              <w:spacing w:after="0" w:line="360" w:lineRule="auto"/>
              <w:jc w:val="center"/>
              <w:rPr>
                <w:bCs/>
              </w:rPr>
            </w:pPr>
            <w:r>
              <w:rPr>
                <w:bCs/>
              </w:rPr>
              <w:t>2.</w:t>
            </w:r>
          </w:p>
        </w:tc>
        <w:tc>
          <w:tcPr>
            <w:tcW w:w="2126" w:type="dxa"/>
            <w:vMerge w:val="restart"/>
            <w:tcBorders>
              <w:top w:val="single" w:sz="4" w:space="0" w:color="000000"/>
              <w:left w:val="single" w:sz="4" w:space="0" w:color="000000"/>
              <w:right w:val="single" w:sz="4" w:space="0" w:color="000000"/>
            </w:tcBorders>
          </w:tcPr>
          <w:p w14:paraId="18D543F3" w14:textId="28A7C452" w:rsidR="006A1BD6" w:rsidRDefault="006A1BD6" w:rsidP="00745F5A">
            <w:pPr>
              <w:widowControl w:val="0"/>
              <w:spacing w:after="0" w:line="360" w:lineRule="auto"/>
              <w:jc w:val="both"/>
              <w:rPr>
                <w:bCs/>
              </w:rPr>
            </w:pPr>
            <w:r>
              <w:rPr>
                <w:bCs/>
              </w:rPr>
              <w:t>инженеры</w:t>
            </w:r>
          </w:p>
        </w:tc>
        <w:tc>
          <w:tcPr>
            <w:tcW w:w="1843" w:type="dxa"/>
            <w:tcBorders>
              <w:top w:val="single" w:sz="4" w:space="0" w:color="000000"/>
              <w:left w:val="single" w:sz="4" w:space="0" w:color="000000"/>
              <w:bottom w:val="single" w:sz="4" w:space="0" w:color="000000"/>
            </w:tcBorders>
          </w:tcPr>
          <w:p w14:paraId="489C7FD8" w14:textId="231F1395" w:rsidR="006A1BD6" w:rsidRDefault="006A1BD6" w:rsidP="00745F5A">
            <w:pPr>
              <w:widowControl w:val="0"/>
              <w:snapToGrid w:val="0"/>
              <w:spacing w:after="0" w:line="360" w:lineRule="auto"/>
              <w:jc w:val="both"/>
              <w:rPr>
                <w:bCs/>
              </w:rPr>
            </w:pPr>
            <w:r>
              <w:rPr>
                <w:bCs/>
              </w:rPr>
              <w:t>Орлов О. С.</w:t>
            </w:r>
          </w:p>
        </w:tc>
        <w:tc>
          <w:tcPr>
            <w:tcW w:w="1985" w:type="dxa"/>
            <w:tcBorders>
              <w:top w:val="single" w:sz="4" w:space="0" w:color="000000"/>
              <w:left w:val="single" w:sz="4" w:space="0" w:color="000000"/>
              <w:bottom w:val="single" w:sz="4" w:space="0" w:color="000000"/>
              <w:right w:val="single" w:sz="4" w:space="0" w:color="000000"/>
            </w:tcBorders>
          </w:tcPr>
          <w:p w14:paraId="36E14EA5" w14:textId="5B68A99D" w:rsidR="006A1BD6" w:rsidRDefault="006A1BD6" w:rsidP="00745F5A">
            <w:pPr>
              <w:widowControl w:val="0"/>
              <w:snapToGrid w:val="0"/>
              <w:spacing w:after="0" w:line="360" w:lineRule="auto"/>
              <w:jc w:val="both"/>
              <w:rPr>
                <w:bCs/>
              </w:rPr>
            </w:pPr>
            <w:r>
              <w:t>ЛЯП ОНИРИ СПС</w:t>
            </w:r>
          </w:p>
        </w:tc>
        <w:tc>
          <w:tcPr>
            <w:tcW w:w="1559" w:type="dxa"/>
            <w:tcBorders>
              <w:top w:val="single" w:sz="4" w:space="0" w:color="000000"/>
              <w:left w:val="single" w:sz="4" w:space="0" w:color="000000"/>
              <w:bottom w:val="single" w:sz="4" w:space="0" w:color="000000"/>
              <w:right w:val="single" w:sz="4" w:space="0" w:color="000000"/>
            </w:tcBorders>
          </w:tcPr>
          <w:p w14:paraId="7C92ED39" w14:textId="3DC6E1C4" w:rsidR="006A1BD6" w:rsidRDefault="006A1BD6" w:rsidP="00745F5A">
            <w:pPr>
              <w:widowControl w:val="0"/>
              <w:snapToGrid w:val="0"/>
              <w:spacing w:after="0" w:line="360" w:lineRule="auto"/>
              <w:jc w:val="both"/>
              <w:rPr>
                <w:bCs/>
              </w:rPr>
            </w:pPr>
            <w:r>
              <w:rPr>
                <w:bCs/>
              </w:rPr>
              <w:t>Инженер</w:t>
            </w:r>
          </w:p>
        </w:tc>
        <w:tc>
          <w:tcPr>
            <w:tcW w:w="1559" w:type="dxa"/>
            <w:tcBorders>
              <w:top w:val="single" w:sz="4" w:space="0" w:color="000000"/>
              <w:left w:val="single" w:sz="4" w:space="0" w:color="000000"/>
              <w:bottom w:val="single" w:sz="4" w:space="0" w:color="000000"/>
              <w:right w:val="single" w:sz="4" w:space="0" w:color="000000"/>
            </w:tcBorders>
          </w:tcPr>
          <w:p w14:paraId="2BA3A961" w14:textId="11CFE603" w:rsidR="006A1BD6" w:rsidRDefault="006A1BD6" w:rsidP="00745F5A">
            <w:pPr>
              <w:widowControl w:val="0"/>
              <w:snapToGrid w:val="0"/>
              <w:spacing w:after="0" w:line="360" w:lineRule="auto"/>
              <w:jc w:val="both"/>
              <w:rPr>
                <w:bCs/>
              </w:rPr>
            </w:pPr>
            <w:r>
              <w:rPr>
                <w:bCs/>
              </w:rPr>
              <w:t>1</w:t>
            </w:r>
          </w:p>
        </w:tc>
      </w:tr>
      <w:tr w:rsidR="006A1BD6" w14:paraId="4DD088AD" w14:textId="77777777" w:rsidTr="00FB7244">
        <w:tc>
          <w:tcPr>
            <w:tcW w:w="704" w:type="dxa"/>
            <w:vMerge/>
            <w:tcBorders>
              <w:left w:val="single" w:sz="4" w:space="0" w:color="000000"/>
              <w:right w:val="single" w:sz="4" w:space="0" w:color="000000"/>
            </w:tcBorders>
          </w:tcPr>
          <w:p w14:paraId="103F5B57" w14:textId="77777777" w:rsidR="006A1BD6" w:rsidRDefault="006A1BD6" w:rsidP="00745F5A">
            <w:pPr>
              <w:widowControl w:val="0"/>
              <w:spacing w:after="0" w:line="360" w:lineRule="auto"/>
              <w:jc w:val="center"/>
              <w:rPr>
                <w:bCs/>
              </w:rPr>
            </w:pPr>
          </w:p>
        </w:tc>
        <w:tc>
          <w:tcPr>
            <w:tcW w:w="2126" w:type="dxa"/>
            <w:vMerge/>
            <w:tcBorders>
              <w:left w:val="single" w:sz="4" w:space="0" w:color="000000"/>
              <w:right w:val="single" w:sz="4" w:space="0" w:color="000000"/>
            </w:tcBorders>
          </w:tcPr>
          <w:p w14:paraId="699FE1E0" w14:textId="77777777" w:rsidR="006A1BD6" w:rsidRDefault="006A1BD6" w:rsidP="00745F5A">
            <w:pPr>
              <w:widowControl w:val="0"/>
              <w:spacing w:after="0" w:line="360" w:lineRule="auto"/>
              <w:jc w:val="both"/>
              <w:rPr>
                <w:bCs/>
              </w:rPr>
            </w:pPr>
          </w:p>
        </w:tc>
        <w:tc>
          <w:tcPr>
            <w:tcW w:w="1843" w:type="dxa"/>
            <w:tcBorders>
              <w:top w:val="single" w:sz="4" w:space="0" w:color="000000"/>
              <w:left w:val="single" w:sz="4" w:space="0" w:color="000000"/>
              <w:bottom w:val="single" w:sz="4" w:space="0" w:color="000000"/>
            </w:tcBorders>
          </w:tcPr>
          <w:p w14:paraId="35A931B2" w14:textId="25B64221" w:rsidR="006A1BD6" w:rsidRDefault="006A1BD6" w:rsidP="00745F5A">
            <w:pPr>
              <w:widowControl w:val="0"/>
              <w:snapToGrid w:val="0"/>
              <w:spacing w:after="0" w:line="360" w:lineRule="auto"/>
              <w:jc w:val="both"/>
              <w:rPr>
                <w:bCs/>
              </w:rPr>
            </w:pPr>
            <w:proofErr w:type="spellStart"/>
            <w:r>
              <w:rPr>
                <w:bCs/>
              </w:rPr>
              <w:t>Хилинов</w:t>
            </w:r>
            <w:proofErr w:type="spellEnd"/>
            <w:r>
              <w:rPr>
                <w:bCs/>
              </w:rPr>
              <w:t xml:space="preserve"> В. И.</w:t>
            </w:r>
          </w:p>
        </w:tc>
        <w:tc>
          <w:tcPr>
            <w:tcW w:w="1985" w:type="dxa"/>
            <w:tcBorders>
              <w:top w:val="single" w:sz="4" w:space="0" w:color="000000"/>
              <w:left w:val="single" w:sz="4" w:space="0" w:color="000000"/>
              <w:bottom w:val="single" w:sz="4" w:space="0" w:color="000000"/>
              <w:right w:val="single" w:sz="4" w:space="0" w:color="000000"/>
            </w:tcBorders>
          </w:tcPr>
          <w:p w14:paraId="36E43742" w14:textId="037A3124" w:rsidR="006A1BD6" w:rsidRDefault="006A1BD6" w:rsidP="00745F5A">
            <w:pPr>
              <w:widowControl w:val="0"/>
              <w:snapToGrid w:val="0"/>
              <w:spacing w:after="0" w:line="360" w:lineRule="auto"/>
              <w:jc w:val="both"/>
            </w:pPr>
            <w:r>
              <w:t>ЛЯП ОНИРИ СПС</w:t>
            </w:r>
          </w:p>
        </w:tc>
        <w:tc>
          <w:tcPr>
            <w:tcW w:w="1559" w:type="dxa"/>
            <w:tcBorders>
              <w:top w:val="single" w:sz="4" w:space="0" w:color="000000"/>
              <w:left w:val="single" w:sz="4" w:space="0" w:color="000000"/>
              <w:bottom w:val="single" w:sz="4" w:space="0" w:color="000000"/>
              <w:right w:val="single" w:sz="4" w:space="0" w:color="000000"/>
            </w:tcBorders>
          </w:tcPr>
          <w:p w14:paraId="6C289E4A" w14:textId="3A2996AE" w:rsidR="006A1BD6" w:rsidRDefault="006A1BD6" w:rsidP="00745F5A">
            <w:pPr>
              <w:widowControl w:val="0"/>
              <w:snapToGrid w:val="0"/>
              <w:spacing w:after="0" w:line="360" w:lineRule="auto"/>
              <w:jc w:val="both"/>
              <w:rPr>
                <w:bCs/>
              </w:rPr>
            </w:pPr>
            <w:r>
              <w:rPr>
                <w:bCs/>
              </w:rPr>
              <w:t>Инженер</w:t>
            </w:r>
          </w:p>
        </w:tc>
        <w:tc>
          <w:tcPr>
            <w:tcW w:w="1559" w:type="dxa"/>
            <w:tcBorders>
              <w:top w:val="single" w:sz="4" w:space="0" w:color="000000"/>
              <w:left w:val="single" w:sz="4" w:space="0" w:color="000000"/>
              <w:bottom w:val="single" w:sz="4" w:space="0" w:color="000000"/>
              <w:right w:val="single" w:sz="4" w:space="0" w:color="000000"/>
            </w:tcBorders>
          </w:tcPr>
          <w:p w14:paraId="6D4D6960" w14:textId="688668BA" w:rsidR="006A1BD6" w:rsidRDefault="006A1BD6" w:rsidP="00745F5A">
            <w:pPr>
              <w:widowControl w:val="0"/>
              <w:snapToGrid w:val="0"/>
              <w:spacing w:after="0" w:line="360" w:lineRule="auto"/>
              <w:jc w:val="both"/>
              <w:rPr>
                <w:bCs/>
              </w:rPr>
            </w:pPr>
            <w:r>
              <w:rPr>
                <w:bCs/>
              </w:rPr>
              <w:t>1</w:t>
            </w:r>
          </w:p>
        </w:tc>
      </w:tr>
      <w:tr w:rsidR="006A1BD6" w14:paraId="704FE791" w14:textId="77777777" w:rsidTr="00FB7244">
        <w:tc>
          <w:tcPr>
            <w:tcW w:w="704" w:type="dxa"/>
            <w:vMerge/>
            <w:tcBorders>
              <w:left w:val="single" w:sz="4" w:space="0" w:color="000000"/>
              <w:right w:val="single" w:sz="4" w:space="0" w:color="000000"/>
            </w:tcBorders>
          </w:tcPr>
          <w:p w14:paraId="6C9A07DB" w14:textId="77777777" w:rsidR="006A1BD6" w:rsidRDefault="006A1BD6" w:rsidP="00745F5A">
            <w:pPr>
              <w:widowControl w:val="0"/>
              <w:spacing w:after="0" w:line="360" w:lineRule="auto"/>
              <w:jc w:val="center"/>
              <w:rPr>
                <w:bCs/>
              </w:rPr>
            </w:pPr>
          </w:p>
        </w:tc>
        <w:tc>
          <w:tcPr>
            <w:tcW w:w="2126" w:type="dxa"/>
            <w:vMerge/>
            <w:tcBorders>
              <w:left w:val="single" w:sz="4" w:space="0" w:color="000000"/>
              <w:right w:val="single" w:sz="4" w:space="0" w:color="000000"/>
            </w:tcBorders>
          </w:tcPr>
          <w:p w14:paraId="6C2C3BDD" w14:textId="77777777" w:rsidR="006A1BD6" w:rsidRDefault="006A1BD6" w:rsidP="00745F5A">
            <w:pPr>
              <w:widowControl w:val="0"/>
              <w:spacing w:after="0" w:line="360" w:lineRule="auto"/>
              <w:jc w:val="both"/>
              <w:rPr>
                <w:bCs/>
              </w:rPr>
            </w:pPr>
          </w:p>
        </w:tc>
        <w:tc>
          <w:tcPr>
            <w:tcW w:w="1843" w:type="dxa"/>
            <w:tcBorders>
              <w:top w:val="single" w:sz="4" w:space="0" w:color="000000"/>
              <w:left w:val="single" w:sz="4" w:space="0" w:color="000000"/>
              <w:bottom w:val="single" w:sz="4" w:space="0" w:color="000000"/>
            </w:tcBorders>
          </w:tcPr>
          <w:p w14:paraId="78018F48" w14:textId="78E666E2" w:rsidR="006A1BD6" w:rsidRDefault="006A1BD6" w:rsidP="00745F5A">
            <w:pPr>
              <w:widowControl w:val="0"/>
              <w:snapToGrid w:val="0"/>
              <w:spacing w:after="0" w:line="360" w:lineRule="auto"/>
              <w:jc w:val="both"/>
              <w:rPr>
                <w:bCs/>
              </w:rPr>
            </w:pPr>
            <w:r>
              <w:rPr>
                <w:bCs/>
              </w:rPr>
              <w:t>Сидорин А. А.</w:t>
            </w:r>
          </w:p>
        </w:tc>
        <w:tc>
          <w:tcPr>
            <w:tcW w:w="1985" w:type="dxa"/>
            <w:tcBorders>
              <w:top w:val="single" w:sz="4" w:space="0" w:color="000000"/>
              <w:left w:val="single" w:sz="4" w:space="0" w:color="000000"/>
              <w:bottom w:val="single" w:sz="4" w:space="0" w:color="000000"/>
              <w:right w:val="single" w:sz="4" w:space="0" w:color="000000"/>
            </w:tcBorders>
          </w:tcPr>
          <w:p w14:paraId="6EE2C30D" w14:textId="4D936866" w:rsidR="006A1BD6" w:rsidRDefault="006A1BD6" w:rsidP="00745F5A">
            <w:pPr>
              <w:widowControl w:val="0"/>
              <w:snapToGrid w:val="0"/>
              <w:spacing w:after="0" w:line="360" w:lineRule="auto"/>
              <w:jc w:val="both"/>
            </w:pPr>
            <w:r>
              <w:t>ЛЯП ОНИРИ СПС</w:t>
            </w:r>
          </w:p>
        </w:tc>
        <w:tc>
          <w:tcPr>
            <w:tcW w:w="1559" w:type="dxa"/>
            <w:tcBorders>
              <w:top w:val="single" w:sz="4" w:space="0" w:color="000000"/>
              <w:left w:val="single" w:sz="4" w:space="0" w:color="000000"/>
              <w:bottom w:val="single" w:sz="4" w:space="0" w:color="000000"/>
              <w:right w:val="single" w:sz="4" w:space="0" w:color="000000"/>
            </w:tcBorders>
          </w:tcPr>
          <w:p w14:paraId="0C61BA58" w14:textId="01021A12" w:rsidR="006A1BD6" w:rsidRDefault="006A1BD6" w:rsidP="00745F5A">
            <w:pPr>
              <w:widowControl w:val="0"/>
              <w:snapToGrid w:val="0"/>
              <w:spacing w:after="0" w:line="360" w:lineRule="auto"/>
              <w:jc w:val="both"/>
              <w:rPr>
                <w:bCs/>
              </w:rPr>
            </w:pPr>
            <w:r>
              <w:rPr>
                <w:bCs/>
              </w:rPr>
              <w:t>Инженер/Начальник сектора</w:t>
            </w:r>
          </w:p>
        </w:tc>
        <w:tc>
          <w:tcPr>
            <w:tcW w:w="1559" w:type="dxa"/>
            <w:tcBorders>
              <w:top w:val="single" w:sz="4" w:space="0" w:color="000000"/>
              <w:left w:val="single" w:sz="4" w:space="0" w:color="000000"/>
              <w:bottom w:val="single" w:sz="4" w:space="0" w:color="000000"/>
              <w:right w:val="single" w:sz="4" w:space="0" w:color="000000"/>
            </w:tcBorders>
          </w:tcPr>
          <w:p w14:paraId="1C3675BF" w14:textId="48AEDE9C" w:rsidR="006A1BD6" w:rsidRDefault="006A1BD6" w:rsidP="00745F5A">
            <w:pPr>
              <w:widowControl w:val="0"/>
              <w:snapToGrid w:val="0"/>
              <w:spacing w:after="0" w:line="360" w:lineRule="auto"/>
              <w:jc w:val="both"/>
              <w:rPr>
                <w:bCs/>
              </w:rPr>
            </w:pPr>
            <w:r>
              <w:rPr>
                <w:bCs/>
              </w:rPr>
              <w:t>1</w:t>
            </w:r>
          </w:p>
        </w:tc>
      </w:tr>
      <w:tr w:rsidR="006A1BD6" w14:paraId="27395FC8" w14:textId="77777777" w:rsidTr="00FB7244">
        <w:tc>
          <w:tcPr>
            <w:tcW w:w="704" w:type="dxa"/>
            <w:vMerge/>
            <w:tcBorders>
              <w:left w:val="single" w:sz="4" w:space="0" w:color="000000"/>
              <w:bottom w:val="single" w:sz="4" w:space="0" w:color="000000"/>
              <w:right w:val="single" w:sz="4" w:space="0" w:color="000000"/>
            </w:tcBorders>
          </w:tcPr>
          <w:p w14:paraId="0AB43E65" w14:textId="77777777" w:rsidR="006A1BD6" w:rsidRDefault="006A1BD6" w:rsidP="00745F5A">
            <w:pPr>
              <w:widowControl w:val="0"/>
              <w:spacing w:after="0" w:line="360" w:lineRule="auto"/>
              <w:jc w:val="center"/>
              <w:rPr>
                <w:bCs/>
              </w:rPr>
            </w:pPr>
          </w:p>
        </w:tc>
        <w:tc>
          <w:tcPr>
            <w:tcW w:w="2126" w:type="dxa"/>
            <w:vMerge/>
            <w:tcBorders>
              <w:left w:val="single" w:sz="4" w:space="0" w:color="000000"/>
              <w:bottom w:val="single" w:sz="4" w:space="0" w:color="000000"/>
              <w:right w:val="single" w:sz="4" w:space="0" w:color="000000"/>
            </w:tcBorders>
          </w:tcPr>
          <w:p w14:paraId="3FCA5A98" w14:textId="77777777" w:rsidR="006A1BD6" w:rsidRDefault="006A1BD6" w:rsidP="00745F5A">
            <w:pPr>
              <w:widowControl w:val="0"/>
              <w:spacing w:after="0" w:line="360" w:lineRule="auto"/>
              <w:jc w:val="both"/>
              <w:rPr>
                <w:bCs/>
              </w:rPr>
            </w:pPr>
          </w:p>
        </w:tc>
        <w:tc>
          <w:tcPr>
            <w:tcW w:w="1843" w:type="dxa"/>
            <w:tcBorders>
              <w:top w:val="single" w:sz="4" w:space="0" w:color="000000"/>
              <w:left w:val="single" w:sz="4" w:space="0" w:color="000000"/>
              <w:bottom w:val="single" w:sz="4" w:space="0" w:color="000000"/>
            </w:tcBorders>
          </w:tcPr>
          <w:p w14:paraId="51025202" w14:textId="336ECDDC" w:rsidR="006A1BD6" w:rsidRDefault="006A1BD6" w:rsidP="00745F5A">
            <w:pPr>
              <w:widowControl w:val="0"/>
              <w:snapToGrid w:val="0"/>
              <w:spacing w:after="0" w:line="360" w:lineRule="auto"/>
              <w:jc w:val="both"/>
              <w:rPr>
                <w:bCs/>
              </w:rPr>
            </w:pPr>
            <w:r>
              <w:rPr>
                <w:bCs/>
              </w:rPr>
              <w:t>Ахманова Е. В.</w:t>
            </w:r>
          </w:p>
        </w:tc>
        <w:tc>
          <w:tcPr>
            <w:tcW w:w="1985" w:type="dxa"/>
            <w:tcBorders>
              <w:top w:val="single" w:sz="4" w:space="0" w:color="000000"/>
              <w:left w:val="single" w:sz="4" w:space="0" w:color="000000"/>
              <w:bottom w:val="single" w:sz="4" w:space="0" w:color="000000"/>
              <w:right w:val="single" w:sz="4" w:space="0" w:color="000000"/>
            </w:tcBorders>
          </w:tcPr>
          <w:p w14:paraId="6110F9EE" w14:textId="290220D8" w:rsidR="006A1BD6" w:rsidRDefault="006A1BD6" w:rsidP="00745F5A">
            <w:pPr>
              <w:widowControl w:val="0"/>
              <w:snapToGrid w:val="0"/>
              <w:spacing w:after="0" w:line="360" w:lineRule="auto"/>
              <w:jc w:val="both"/>
            </w:pPr>
            <w:r>
              <w:t>ЛЯП ОНИРИ СПС</w:t>
            </w:r>
          </w:p>
        </w:tc>
        <w:tc>
          <w:tcPr>
            <w:tcW w:w="1559" w:type="dxa"/>
            <w:tcBorders>
              <w:top w:val="single" w:sz="4" w:space="0" w:color="000000"/>
              <w:left w:val="single" w:sz="4" w:space="0" w:color="000000"/>
              <w:bottom w:val="single" w:sz="4" w:space="0" w:color="000000"/>
              <w:right w:val="single" w:sz="4" w:space="0" w:color="000000"/>
            </w:tcBorders>
          </w:tcPr>
          <w:p w14:paraId="63510C2E" w14:textId="042B43B4" w:rsidR="006A1BD6" w:rsidRDefault="006A1BD6" w:rsidP="00745F5A">
            <w:pPr>
              <w:widowControl w:val="0"/>
              <w:snapToGrid w:val="0"/>
              <w:spacing w:after="0" w:line="360" w:lineRule="auto"/>
              <w:jc w:val="both"/>
              <w:rPr>
                <w:bCs/>
              </w:rPr>
            </w:pPr>
            <w:r>
              <w:rPr>
                <w:bCs/>
              </w:rPr>
              <w:t>Старший инженер</w:t>
            </w:r>
          </w:p>
        </w:tc>
        <w:tc>
          <w:tcPr>
            <w:tcW w:w="1559" w:type="dxa"/>
            <w:tcBorders>
              <w:top w:val="single" w:sz="4" w:space="0" w:color="000000"/>
              <w:left w:val="single" w:sz="4" w:space="0" w:color="000000"/>
              <w:bottom w:val="single" w:sz="4" w:space="0" w:color="000000"/>
              <w:right w:val="single" w:sz="4" w:space="0" w:color="000000"/>
            </w:tcBorders>
          </w:tcPr>
          <w:p w14:paraId="374D300E" w14:textId="0AD0F256" w:rsidR="006A1BD6" w:rsidRDefault="006A1BD6" w:rsidP="00745F5A">
            <w:pPr>
              <w:widowControl w:val="0"/>
              <w:snapToGrid w:val="0"/>
              <w:spacing w:after="0" w:line="360" w:lineRule="auto"/>
              <w:jc w:val="both"/>
              <w:rPr>
                <w:bCs/>
              </w:rPr>
            </w:pPr>
            <w:r>
              <w:rPr>
                <w:bCs/>
              </w:rPr>
              <w:t>1</w:t>
            </w:r>
          </w:p>
        </w:tc>
      </w:tr>
      <w:tr w:rsidR="00745F5A" w14:paraId="1AE9D5E9" w14:textId="77777777" w:rsidTr="00243357">
        <w:tc>
          <w:tcPr>
            <w:tcW w:w="704" w:type="dxa"/>
            <w:tcBorders>
              <w:top w:val="single" w:sz="4" w:space="0" w:color="000000"/>
              <w:left w:val="single" w:sz="4" w:space="0" w:color="000000"/>
              <w:bottom w:val="single" w:sz="4" w:space="0" w:color="000000"/>
              <w:right w:val="single" w:sz="4" w:space="0" w:color="000000"/>
            </w:tcBorders>
          </w:tcPr>
          <w:p w14:paraId="5E590DED" w14:textId="56A79AE8" w:rsidR="00745F5A" w:rsidRDefault="00745F5A" w:rsidP="00745F5A">
            <w:pPr>
              <w:widowControl w:val="0"/>
              <w:spacing w:after="0" w:line="360" w:lineRule="auto"/>
              <w:jc w:val="center"/>
              <w:rPr>
                <w:bCs/>
              </w:rPr>
            </w:pPr>
            <w:r>
              <w:rPr>
                <w:bCs/>
              </w:rPr>
              <w:t>3.</w:t>
            </w:r>
          </w:p>
        </w:tc>
        <w:tc>
          <w:tcPr>
            <w:tcW w:w="2126" w:type="dxa"/>
            <w:tcBorders>
              <w:top w:val="single" w:sz="4" w:space="0" w:color="000000"/>
              <w:left w:val="single" w:sz="4" w:space="0" w:color="000000"/>
              <w:bottom w:val="single" w:sz="4" w:space="0" w:color="000000"/>
              <w:right w:val="single" w:sz="4" w:space="0" w:color="000000"/>
            </w:tcBorders>
          </w:tcPr>
          <w:p w14:paraId="333E75D6" w14:textId="2DC0F3E3" w:rsidR="00745F5A" w:rsidRDefault="00745F5A" w:rsidP="00745F5A">
            <w:pPr>
              <w:widowControl w:val="0"/>
              <w:spacing w:after="0" w:line="360" w:lineRule="auto"/>
              <w:jc w:val="both"/>
              <w:rPr>
                <w:bCs/>
              </w:rPr>
            </w:pPr>
            <w:r>
              <w:rPr>
                <w:bCs/>
              </w:rPr>
              <w:t>специалисты</w:t>
            </w:r>
          </w:p>
        </w:tc>
        <w:tc>
          <w:tcPr>
            <w:tcW w:w="1843" w:type="dxa"/>
            <w:tcBorders>
              <w:top w:val="single" w:sz="4" w:space="0" w:color="000000"/>
              <w:left w:val="single" w:sz="4" w:space="0" w:color="000000"/>
              <w:bottom w:val="single" w:sz="4" w:space="0" w:color="000000"/>
            </w:tcBorders>
          </w:tcPr>
          <w:p w14:paraId="7E3B55F3" w14:textId="77777777" w:rsidR="00745F5A" w:rsidRDefault="00745F5A" w:rsidP="00745F5A">
            <w:pPr>
              <w:widowControl w:val="0"/>
              <w:snapToGrid w:val="0"/>
              <w:spacing w:after="0" w:line="360" w:lineRule="auto"/>
              <w:jc w:val="both"/>
              <w:rPr>
                <w:bCs/>
              </w:rPr>
            </w:pPr>
          </w:p>
        </w:tc>
        <w:tc>
          <w:tcPr>
            <w:tcW w:w="1985" w:type="dxa"/>
            <w:tcBorders>
              <w:top w:val="single" w:sz="4" w:space="0" w:color="000000"/>
              <w:left w:val="single" w:sz="4" w:space="0" w:color="000000"/>
              <w:bottom w:val="single" w:sz="4" w:space="0" w:color="000000"/>
              <w:right w:val="single" w:sz="4" w:space="0" w:color="000000"/>
            </w:tcBorders>
          </w:tcPr>
          <w:p w14:paraId="455D48DB" w14:textId="77777777" w:rsidR="00745F5A" w:rsidRDefault="00745F5A" w:rsidP="00745F5A">
            <w:pPr>
              <w:widowControl w:val="0"/>
              <w:snapToGrid w:val="0"/>
              <w:spacing w:after="0" w:line="360" w:lineRule="auto"/>
              <w:jc w:val="both"/>
              <w:rPr>
                <w:bCs/>
              </w:rPr>
            </w:pPr>
          </w:p>
        </w:tc>
        <w:tc>
          <w:tcPr>
            <w:tcW w:w="1559" w:type="dxa"/>
            <w:tcBorders>
              <w:top w:val="single" w:sz="4" w:space="0" w:color="000000"/>
              <w:left w:val="single" w:sz="4" w:space="0" w:color="000000"/>
              <w:bottom w:val="single" w:sz="4" w:space="0" w:color="000000"/>
              <w:right w:val="single" w:sz="4" w:space="0" w:color="000000"/>
            </w:tcBorders>
          </w:tcPr>
          <w:p w14:paraId="26C0E3E2" w14:textId="77777777" w:rsidR="00745F5A" w:rsidRDefault="00745F5A" w:rsidP="00745F5A">
            <w:pPr>
              <w:widowControl w:val="0"/>
              <w:spacing w:after="0" w:line="360" w:lineRule="auto"/>
              <w:jc w:val="both"/>
              <w:rPr>
                <w:bCs/>
              </w:rPr>
            </w:pPr>
          </w:p>
        </w:tc>
        <w:tc>
          <w:tcPr>
            <w:tcW w:w="1559" w:type="dxa"/>
            <w:tcBorders>
              <w:top w:val="single" w:sz="4" w:space="0" w:color="000000"/>
              <w:left w:val="single" w:sz="4" w:space="0" w:color="000000"/>
              <w:bottom w:val="single" w:sz="4" w:space="0" w:color="000000"/>
              <w:right w:val="single" w:sz="4" w:space="0" w:color="000000"/>
            </w:tcBorders>
          </w:tcPr>
          <w:p w14:paraId="50F32546" w14:textId="77777777" w:rsidR="00745F5A" w:rsidRDefault="00745F5A" w:rsidP="00745F5A">
            <w:pPr>
              <w:widowControl w:val="0"/>
              <w:snapToGrid w:val="0"/>
              <w:spacing w:after="0" w:line="360" w:lineRule="auto"/>
              <w:jc w:val="both"/>
              <w:rPr>
                <w:bCs/>
              </w:rPr>
            </w:pPr>
          </w:p>
        </w:tc>
      </w:tr>
      <w:tr w:rsidR="00745F5A" w14:paraId="47F94319" w14:textId="77777777" w:rsidTr="00243357">
        <w:tc>
          <w:tcPr>
            <w:tcW w:w="704" w:type="dxa"/>
            <w:tcBorders>
              <w:top w:val="single" w:sz="4" w:space="0" w:color="000000"/>
              <w:left w:val="single" w:sz="4" w:space="0" w:color="000000"/>
              <w:bottom w:val="single" w:sz="4" w:space="0" w:color="000000"/>
              <w:right w:val="single" w:sz="4" w:space="0" w:color="000000"/>
            </w:tcBorders>
          </w:tcPr>
          <w:p w14:paraId="2FBE5F3B" w14:textId="76EEA732" w:rsidR="00745F5A" w:rsidRDefault="00745F5A" w:rsidP="00745F5A">
            <w:pPr>
              <w:widowControl w:val="0"/>
              <w:spacing w:after="0" w:line="360" w:lineRule="auto"/>
              <w:jc w:val="center"/>
              <w:rPr>
                <w:bCs/>
              </w:rPr>
            </w:pPr>
            <w:r>
              <w:rPr>
                <w:bCs/>
              </w:rPr>
              <w:t>4.</w:t>
            </w:r>
          </w:p>
        </w:tc>
        <w:tc>
          <w:tcPr>
            <w:tcW w:w="2126" w:type="dxa"/>
            <w:tcBorders>
              <w:top w:val="single" w:sz="4" w:space="0" w:color="000000"/>
              <w:left w:val="single" w:sz="4" w:space="0" w:color="000000"/>
              <w:bottom w:val="single" w:sz="4" w:space="0" w:color="000000"/>
              <w:right w:val="single" w:sz="4" w:space="0" w:color="000000"/>
            </w:tcBorders>
          </w:tcPr>
          <w:p w14:paraId="17BFF934" w14:textId="19781B5C" w:rsidR="00745F5A" w:rsidRDefault="00745F5A" w:rsidP="00745F5A">
            <w:pPr>
              <w:widowControl w:val="0"/>
              <w:spacing w:after="0" w:line="360" w:lineRule="auto"/>
              <w:jc w:val="both"/>
              <w:rPr>
                <w:bCs/>
              </w:rPr>
            </w:pPr>
            <w:r>
              <w:rPr>
                <w:bCs/>
              </w:rPr>
              <w:t>рабочие</w:t>
            </w:r>
          </w:p>
        </w:tc>
        <w:tc>
          <w:tcPr>
            <w:tcW w:w="1843" w:type="dxa"/>
            <w:tcBorders>
              <w:top w:val="single" w:sz="4" w:space="0" w:color="000000"/>
              <w:left w:val="single" w:sz="4" w:space="0" w:color="000000"/>
              <w:bottom w:val="single" w:sz="4" w:space="0" w:color="000000"/>
            </w:tcBorders>
          </w:tcPr>
          <w:p w14:paraId="3AC80427" w14:textId="77777777" w:rsidR="00745F5A" w:rsidRDefault="00745F5A" w:rsidP="00745F5A">
            <w:pPr>
              <w:widowControl w:val="0"/>
              <w:snapToGrid w:val="0"/>
              <w:spacing w:after="0" w:line="360" w:lineRule="auto"/>
              <w:jc w:val="both"/>
              <w:rPr>
                <w:bCs/>
              </w:rPr>
            </w:pPr>
          </w:p>
        </w:tc>
        <w:tc>
          <w:tcPr>
            <w:tcW w:w="1985" w:type="dxa"/>
            <w:tcBorders>
              <w:top w:val="single" w:sz="4" w:space="0" w:color="000000"/>
              <w:left w:val="single" w:sz="4" w:space="0" w:color="000000"/>
              <w:bottom w:val="single" w:sz="4" w:space="0" w:color="000000"/>
              <w:right w:val="single" w:sz="4" w:space="0" w:color="000000"/>
            </w:tcBorders>
          </w:tcPr>
          <w:p w14:paraId="265411DA" w14:textId="77777777" w:rsidR="00745F5A" w:rsidRDefault="00745F5A" w:rsidP="00745F5A">
            <w:pPr>
              <w:widowControl w:val="0"/>
              <w:snapToGrid w:val="0"/>
              <w:spacing w:after="0" w:line="360" w:lineRule="auto"/>
              <w:jc w:val="both"/>
              <w:rPr>
                <w:bCs/>
              </w:rPr>
            </w:pPr>
          </w:p>
        </w:tc>
        <w:tc>
          <w:tcPr>
            <w:tcW w:w="1559" w:type="dxa"/>
            <w:tcBorders>
              <w:top w:val="single" w:sz="4" w:space="0" w:color="000000"/>
              <w:left w:val="single" w:sz="4" w:space="0" w:color="000000"/>
              <w:bottom w:val="single" w:sz="4" w:space="0" w:color="000000"/>
              <w:right w:val="single" w:sz="4" w:space="0" w:color="000000"/>
            </w:tcBorders>
          </w:tcPr>
          <w:p w14:paraId="023DAF31" w14:textId="77777777" w:rsidR="00745F5A" w:rsidRDefault="00745F5A" w:rsidP="00745F5A">
            <w:pPr>
              <w:widowControl w:val="0"/>
              <w:snapToGrid w:val="0"/>
              <w:spacing w:after="0" w:line="360" w:lineRule="auto"/>
              <w:jc w:val="both"/>
              <w:rPr>
                <w:bCs/>
              </w:rPr>
            </w:pPr>
          </w:p>
        </w:tc>
        <w:tc>
          <w:tcPr>
            <w:tcW w:w="1559" w:type="dxa"/>
            <w:tcBorders>
              <w:top w:val="single" w:sz="4" w:space="0" w:color="000000"/>
              <w:left w:val="single" w:sz="4" w:space="0" w:color="000000"/>
              <w:bottom w:val="single" w:sz="4" w:space="0" w:color="000000"/>
              <w:right w:val="single" w:sz="4" w:space="0" w:color="000000"/>
            </w:tcBorders>
          </w:tcPr>
          <w:p w14:paraId="137699DC" w14:textId="77777777" w:rsidR="00745F5A" w:rsidRDefault="00745F5A" w:rsidP="00745F5A">
            <w:pPr>
              <w:widowControl w:val="0"/>
              <w:snapToGrid w:val="0"/>
              <w:spacing w:after="0" w:line="360" w:lineRule="auto"/>
              <w:jc w:val="both"/>
              <w:rPr>
                <w:bCs/>
                <w:lang w:val="en-US"/>
              </w:rPr>
            </w:pPr>
          </w:p>
        </w:tc>
      </w:tr>
      <w:tr w:rsidR="00745F5A" w14:paraId="044EDDF0" w14:textId="77777777" w:rsidTr="00243357">
        <w:tc>
          <w:tcPr>
            <w:tcW w:w="704" w:type="dxa"/>
            <w:tcBorders>
              <w:top w:val="single" w:sz="4" w:space="0" w:color="000000"/>
              <w:left w:val="single" w:sz="4" w:space="0" w:color="000000"/>
              <w:bottom w:val="single" w:sz="4" w:space="0" w:color="000000"/>
              <w:right w:val="single" w:sz="4" w:space="0" w:color="000000"/>
            </w:tcBorders>
          </w:tcPr>
          <w:p w14:paraId="11D7AA41" w14:textId="2662FEB1" w:rsidR="00745F5A" w:rsidRDefault="00745F5A" w:rsidP="00745F5A">
            <w:pPr>
              <w:widowControl w:val="0"/>
              <w:spacing w:after="0" w:line="360" w:lineRule="auto"/>
              <w:jc w:val="both"/>
              <w:rPr>
                <w:b/>
              </w:rPr>
            </w:pPr>
          </w:p>
        </w:tc>
        <w:tc>
          <w:tcPr>
            <w:tcW w:w="2126" w:type="dxa"/>
            <w:tcBorders>
              <w:top w:val="single" w:sz="4" w:space="0" w:color="000000"/>
              <w:left w:val="single" w:sz="4" w:space="0" w:color="000000"/>
              <w:bottom w:val="single" w:sz="4" w:space="0" w:color="000000"/>
              <w:right w:val="single" w:sz="4" w:space="0" w:color="000000"/>
            </w:tcBorders>
          </w:tcPr>
          <w:p w14:paraId="408FED13" w14:textId="355826DD" w:rsidR="00745F5A" w:rsidRDefault="00745F5A" w:rsidP="00745F5A">
            <w:pPr>
              <w:widowControl w:val="0"/>
              <w:spacing w:after="0" w:line="360" w:lineRule="auto"/>
              <w:jc w:val="both"/>
            </w:pPr>
            <w:r>
              <w:rPr>
                <w:b/>
              </w:rPr>
              <w:t>Итого</w:t>
            </w:r>
            <w:r>
              <w:rPr>
                <w:b/>
                <w:lang w:val="en-US"/>
              </w:rPr>
              <w:t>:</w:t>
            </w:r>
            <w:r>
              <w:rPr>
                <w:b/>
              </w:rPr>
              <w:t xml:space="preserve">  </w:t>
            </w:r>
          </w:p>
        </w:tc>
        <w:tc>
          <w:tcPr>
            <w:tcW w:w="1843" w:type="dxa"/>
            <w:tcBorders>
              <w:top w:val="single" w:sz="4" w:space="0" w:color="000000"/>
              <w:left w:val="single" w:sz="4" w:space="0" w:color="000000"/>
              <w:bottom w:val="single" w:sz="4" w:space="0" w:color="000000"/>
            </w:tcBorders>
          </w:tcPr>
          <w:p w14:paraId="6C86C751" w14:textId="77777777" w:rsidR="00745F5A" w:rsidRDefault="00745F5A" w:rsidP="00745F5A">
            <w:pPr>
              <w:widowControl w:val="0"/>
              <w:snapToGrid w:val="0"/>
              <w:spacing w:after="0" w:line="360" w:lineRule="auto"/>
              <w:jc w:val="both"/>
              <w:rPr>
                <w:b/>
              </w:rPr>
            </w:pPr>
          </w:p>
        </w:tc>
        <w:tc>
          <w:tcPr>
            <w:tcW w:w="1985" w:type="dxa"/>
            <w:tcBorders>
              <w:top w:val="single" w:sz="4" w:space="0" w:color="000000"/>
              <w:left w:val="single" w:sz="4" w:space="0" w:color="000000"/>
              <w:bottom w:val="single" w:sz="4" w:space="0" w:color="000000"/>
              <w:right w:val="single" w:sz="4" w:space="0" w:color="000000"/>
            </w:tcBorders>
          </w:tcPr>
          <w:p w14:paraId="09997154" w14:textId="77777777" w:rsidR="00745F5A" w:rsidRDefault="00745F5A" w:rsidP="00745F5A">
            <w:pPr>
              <w:widowControl w:val="0"/>
              <w:snapToGrid w:val="0"/>
              <w:spacing w:after="0" w:line="360" w:lineRule="auto"/>
              <w:jc w:val="both"/>
              <w:rPr>
                <w:b/>
              </w:rPr>
            </w:pPr>
          </w:p>
        </w:tc>
        <w:tc>
          <w:tcPr>
            <w:tcW w:w="1559" w:type="dxa"/>
            <w:tcBorders>
              <w:top w:val="single" w:sz="4" w:space="0" w:color="000000"/>
              <w:left w:val="single" w:sz="4" w:space="0" w:color="000000"/>
              <w:bottom w:val="single" w:sz="4" w:space="0" w:color="000000"/>
              <w:right w:val="single" w:sz="4" w:space="0" w:color="000000"/>
            </w:tcBorders>
          </w:tcPr>
          <w:p w14:paraId="5E9D6394" w14:textId="77777777" w:rsidR="00745F5A" w:rsidRDefault="00745F5A" w:rsidP="00745F5A">
            <w:pPr>
              <w:widowControl w:val="0"/>
              <w:snapToGrid w:val="0"/>
              <w:spacing w:after="0" w:line="360" w:lineRule="auto"/>
              <w:jc w:val="both"/>
              <w:rPr>
                <w:b/>
              </w:rPr>
            </w:pPr>
          </w:p>
        </w:tc>
        <w:tc>
          <w:tcPr>
            <w:tcW w:w="1559" w:type="dxa"/>
            <w:tcBorders>
              <w:top w:val="single" w:sz="4" w:space="0" w:color="000000"/>
              <w:left w:val="single" w:sz="4" w:space="0" w:color="000000"/>
              <w:bottom w:val="single" w:sz="4" w:space="0" w:color="000000"/>
              <w:right w:val="single" w:sz="4" w:space="0" w:color="000000"/>
            </w:tcBorders>
          </w:tcPr>
          <w:p w14:paraId="57020A38" w14:textId="6BEC9CE8" w:rsidR="00745F5A" w:rsidRPr="002539F0" w:rsidRDefault="002539F0" w:rsidP="00745F5A">
            <w:pPr>
              <w:widowControl w:val="0"/>
              <w:snapToGrid w:val="0"/>
              <w:spacing w:after="0" w:line="360" w:lineRule="auto"/>
              <w:jc w:val="both"/>
              <w:rPr>
                <w:b/>
                <w:lang w:val="en-US"/>
              </w:rPr>
            </w:pPr>
            <w:r>
              <w:rPr>
                <w:b/>
                <w:lang w:val="en-US"/>
              </w:rPr>
              <w:t>6,25</w:t>
            </w:r>
          </w:p>
        </w:tc>
      </w:tr>
      <w:bookmarkEnd w:id="0"/>
    </w:tbl>
    <w:p w14:paraId="60A500A0" w14:textId="77777777" w:rsidR="00510AF2" w:rsidRDefault="00510AF2">
      <w:pPr>
        <w:spacing w:after="0" w:line="240" w:lineRule="atLeast"/>
        <w:jc w:val="both"/>
        <w:rPr>
          <w:b/>
        </w:rPr>
      </w:pPr>
    </w:p>
    <w:p w14:paraId="3515DC0F" w14:textId="77777777" w:rsidR="00510AF2" w:rsidRDefault="00502610">
      <w:pPr>
        <w:spacing w:after="0" w:line="240" w:lineRule="atLeast"/>
        <w:jc w:val="both"/>
        <w:rPr>
          <w:b/>
        </w:rPr>
      </w:pPr>
      <w:r>
        <w:rPr>
          <w:b/>
        </w:rPr>
        <w:t>3.2.2. Ассоциированный персонал ОИЯИ</w:t>
      </w:r>
    </w:p>
    <w:p w14:paraId="22A7EE70" w14:textId="77777777" w:rsidR="00510AF2" w:rsidRDefault="00510AF2">
      <w:pPr>
        <w:spacing w:after="0" w:line="240" w:lineRule="atLeast"/>
        <w:jc w:val="both"/>
        <w:rPr>
          <w:sz w:val="16"/>
          <w:szCs w:val="16"/>
        </w:rPr>
      </w:pPr>
    </w:p>
    <w:tbl>
      <w:tblPr>
        <w:tblW w:w="9808" w:type="dxa"/>
        <w:tblLayout w:type="fixed"/>
        <w:tblLook w:val="04A0" w:firstRow="1" w:lastRow="0" w:firstColumn="1" w:lastColumn="0" w:noHBand="0" w:noVBand="1"/>
      </w:tblPr>
      <w:tblGrid>
        <w:gridCol w:w="704"/>
        <w:gridCol w:w="2835"/>
        <w:gridCol w:w="3686"/>
        <w:gridCol w:w="2583"/>
      </w:tblGrid>
      <w:tr w:rsidR="00285F90" w14:paraId="5E40CE91" w14:textId="77777777" w:rsidTr="00433C97">
        <w:tc>
          <w:tcPr>
            <w:tcW w:w="704" w:type="dxa"/>
            <w:tcBorders>
              <w:top w:val="single" w:sz="4" w:space="0" w:color="000000"/>
              <w:left w:val="single" w:sz="4" w:space="0" w:color="000000"/>
              <w:bottom w:val="single" w:sz="4" w:space="0" w:color="000000"/>
              <w:right w:val="single" w:sz="4" w:space="0" w:color="000000"/>
            </w:tcBorders>
            <w:vAlign w:val="center"/>
          </w:tcPr>
          <w:p w14:paraId="30D44B28" w14:textId="2573726F" w:rsidR="00285F90" w:rsidRDefault="00285F90" w:rsidP="007D4D9B">
            <w:pPr>
              <w:widowControl w:val="0"/>
              <w:spacing w:line="240" w:lineRule="atLeast"/>
              <w:jc w:val="center"/>
              <w:rPr>
                <w:b/>
              </w:rPr>
            </w:pPr>
            <w:bookmarkStart w:id="1" w:name="_Hlk126579434"/>
            <w:r>
              <w:rPr>
                <w:b/>
              </w:rPr>
              <w:t>№№</w:t>
            </w:r>
            <w:r>
              <w:rPr>
                <w:b/>
              </w:rPr>
              <w:br/>
              <w:t>п/п</w:t>
            </w:r>
          </w:p>
        </w:tc>
        <w:tc>
          <w:tcPr>
            <w:tcW w:w="2835" w:type="dxa"/>
            <w:tcBorders>
              <w:top w:val="single" w:sz="4" w:space="0" w:color="000000"/>
              <w:left w:val="single" w:sz="4" w:space="0" w:color="000000"/>
              <w:bottom w:val="single" w:sz="4" w:space="0" w:color="000000"/>
              <w:right w:val="single" w:sz="4" w:space="0" w:color="000000"/>
            </w:tcBorders>
            <w:vAlign w:val="center"/>
          </w:tcPr>
          <w:p w14:paraId="1F730100" w14:textId="0A2BC940" w:rsidR="00285F90" w:rsidRDefault="00285F90" w:rsidP="007D4D9B">
            <w:pPr>
              <w:widowControl w:val="0"/>
              <w:spacing w:line="240" w:lineRule="atLeast"/>
              <w:jc w:val="center"/>
              <w:rPr>
                <w:b/>
              </w:rPr>
            </w:pPr>
            <w:r>
              <w:rPr>
                <w:b/>
              </w:rPr>
              <w:t>Категория работников</w:t>
            </w:r>
          </w:p>
        </w:tc>
        <w:tc>
          <w:tcPr>
            <w:tcW w:w="3686" w:type="dxa"/>
            <w:tcBorders>
              <w:top w:val="single" w:sz="4" w:space="0" w:color="000000"/>
              <w:left w:val="single" w:sz="4" w:space="0" w:color="000000"/>
              <w:bottom w:val="single" w:sz="4" w:space="0" w:color="000000"/>
              <w:right w:val="single" w:sz="4" w:space="0" w:color="000000"/>
            </w:tcBorders>
            <w:vAlign w:val="center"/>
          </w:tcPr>
          <w:p w14:paraId="19FA2D53" w14:textId="77777777" w:rsidR="00285F90" w:rsidRDefault="00285F90" w:rsidP="007D4D9B">
            <w:pPr>
              <w:widowControl w:val="0"/>
              <w:spacing w:line="240" w:lineRule="atLeast"/>
              <w:jc w:val="center"/>
              <w:rPr>
                <w:b/>
              </w:rPr>
            </w:pPr>
            <w:r>
              <w:rPr>
                <w:b/>
              </w:rPr>
              <w:t>Организация-партнер</w:t>
            </w:r>
          </w:p>
        </w:tc>
        <w:tc>
          <w:tcPr>
            <w:tcW w:w="2583" w:type="dxa"/>
            <w:tcBorders>
              <w:top w:val="single" w:sz="4" w:space="0" w:color="000000"/>
              <w:left w:val="single" w:sz="4" w:space="0" w:color="000000"/>
              <w:bottom w:val="single" w:sz="4" w:space="0" w:color="000000"/>
              <w:right w:val="single" w:sz="4" w:space="0" w:color="000000"/>
            </w:tcBorders>
            <w:vAlign w:val="center"/>
          </w:tcPr>
          <w:p w14:paraId="2DA99834" w14:textId="77777777" w:rsidR="00285F90" w:rsidRDefault="00285F90" w:rsidP="007D4D9B">
            <w:pPr>
              <w:widowControl w:val="0"/>
              <w:spacing w:line="240" w:lineRule="atLeast"/>
              <w:jc w:val="center"/>
              <w:rPr>
                <w:b/>
              </w:rPr>
            </w:pPr>
            <w:r>
              <w:rPr>
                <w:b/>
              </w:rPr>
              <w:t>Сумма FTE</w:t>
            </w:r>
          </w:p>
        </w:tc>
      </w:tr>
      <w:tr w:rsidR="00285F90" w14:paraId="501C3CCF" w14:textId="77777777" w:rsidTr="00285F90">
        <w:tc>
          <w:tcPr>
            <w:tcW w:w="704" w:type="dxa"/>
            <w:tcBorders>
              <w:top w:val="single" w:sz="4" w:space="0" w:color="000000"/>
              <w:left w:val="single" w:sz="4" w:space="0" w:color="000000"/>
              <w:bottom w:val="single" w:sz="4" w:space="0" w:color="000000"/>
              <w:right w:val="single" w:sz="4" w:space="0" w:color="000000"/>
            </w:tcBorders>
          </w:tcPr>
          <w:p w14:paraId="402ED5EE" w14:textId="58F9DC59" w:rsidR="00285F90" w:rsidRDefault="00285F90" w:rsidP="007D4D9B">
            <w:pPr>
              <w:widowControl w:val="0"/>
              <w:spacing w:after="0" w:line="360" w:lineRule="auto"/>
              <w:jc w:val="center"/>
              <w:rPr>
                <w:bCs/>
              </w:rPr>
            </w:pPr>
            <w:r>
              <w:rPr>
                <w:bCs/>
              </w:rPr>
              <w:t>1.</w:t>
            </w:r>
          </w:p>
        </w:tc>
        <w:tc>
          <w:tcPr>
            <w:tcW w:w="2835" w:type="dxa"/>
            <w:tcBorders>
              <w:top w:val="single" w:sz="4" w:space="0" w:color="000000"/>
              <w:left w:val="single" w:sz="4" w:space="0" w:color="000000"/>
              <w:bottom w:val="single" w:sz="4" w:space="0" w:color="000000"/>
              <w:right w:val="single" w:sz="4" w:space="0" w:color="000000"/>
            </w:tcBorders>
          </w:tcPr>
          <w:p w14:paraId="2640BD5D" w14:textId="45CE5A74" w:rsidR="00285F90" w:rsidRDefault="00285F90" w:rsidP="007D4D9B">
            <w:pPr>
              <w:widowControl w:val="0"/>
              <w:spacing w:after="0" w:line="360" w:lineRule="auto"/>
              <w:jc w:val="both"/>
              <w:rPr>
                <w:bCs/>
              </w:rPr>
            </w:pPr>
            <w:r>
              <w:rPr>
                <w:bCs/>
              </w:rPr>
              <w:t>научные работники</w:t>
            </w:r>
          </w:p>
        </w:tc>
        <w:tc>
          <w:tcPr>
            <w:tcW w:w="3686" w:type="dxa"/>
            <w:tcBorders>
              <w:top w:val="single" w:sz="4" w:space="0" w:color="000000"/>
              <w:left w:val="single" w:sz="4" w:space="0" w:color="000000"/>
              <w:bottom w:val="single" w:sz="4" w:space="0" w:color="000000"/>
              <w:right w:val="single" w:sz="4" w:space="0" w:color="000000"/>
            </w:tcBorders>
          </w:tcPr>
          <w:p w14:paraId="1CAD6CEF" w14:textId="53C5D7A2" w:rsidR="00285F90" w:rsidRPr="00770280" w:rsidRDefault="00745F5A" w:rsidP="00770280">
            <w:pPr>
              <w:spacing w:after="0" w:line="240" w:lineRule="auto"/>
              <w:jc w:val="both"/>
              <w:rPr>
                <w:rFonts w:asciiTheme="minorHAnsi" w:hAnsiTheme="minorHAnsi"/>
                <w:color w:val="333333"/>
                <w:sz w:val="20"/>
                <w:szCs w:val="20"/>
              </w:rPr>
            </w:pPr>
            <w:r>
              <w:rPr>
                <w:color w:val="333333"/>
              </w:rPr>
              <w:t>CNT VINATOM</w:t>
            </w:r>
          </w:p>
        </w:tc>
        <w:tc>
          <w:tcPr>
            <w:tcW w:w="2583" w:type="dxa"/>
            <w:tcBorders>
              <w:top w:val="single" w:sz="4" w:space="0" w:color="000000"/>
              <w:left w:val="single" w:sz="4" w:space="0" w:color="000000"/>
              <w:bottom w:val="single" w:sz="4" w:space="0" w:color="000000"/>
              <w:right w:val="single" w:sz="4" w:space="0" w:color="000000"/>
            </w:tcBorders>
          </w:tcPr>
          <w:p w14:paraId="4438BFA0" w14:textId="02B49027" w:rsidR="00285F90" w:rsidRDefault="00745F5A" w:rsidP="007D4D9B">
            <w:pPr>
              <w:widowControl w:val="0"/>
              <w:snapToGrid w:val="0"/>
              <w:spacing w:after="0" w:line="360" w:lineRule="auto"/>
              <w:jc w:val="both"/>
              <w:rPr>
                <w:bCs/>
              </w:rPr>
            </w:pPr>
            <w:r>
              <w:rPr>
                <w:bCs/>
              </w:rPr>
              <w:t>0,25</w:t>
            </w:r>
          </w:p>
        </w:tc>
      </w:tr>
      <w:tr w:rsidR="00285F90" w14:paraId="68DC2E48" w14:textId="77777777" w:rsidTr="00285F90">
        <w:trPr>
          <w:trHeight w:val="314"/>
        </w:trPr>
        <w:tc>
          <w:tcPr>
            <w:tcW w:w="704" w:type="dxa"/>
            <w:tcBorders>
              <w:top w:val="single" w:sz="4" w:space="0" w:color="000000"/>
              <w:left w:val="single" w:sz="4" w:space="0" w:color="000000"/>
              <w:bottom w:val="single" w:sz="4" w:space="0" w:color="000000"/>
              <w:right w:val="single" w:sz="4" w:space="0" w:color="000000"/>
            </w:tcBorders>
          </w:tcPr>
          <w:p w14:paraId="133C824D" w14:textId="04871BE0" w:rsidR="00285F90" w:rsidRDefault="00285F90" w:rsidP="007D4D9B">
            <w:pPr>
              <w:widowControl w:val="0"/>
              <w:spacing w:after="0" w:line="360" w:lineRule="auto"/>
              <w:jc w:val="center"/>
              <w:rPr>
                <w:bCs/>
              </w:rPr>
            </w:pPr>
            <w:r>
              <w:rPr>
                <w:bCs/>
              </w:rPr>
              <w:lastRenderedPageBreak/>
              <w:t>2.</w:t>
            </w:r>
          </w:p>
        </w:tc>
        <w:tc>
          <w:tcPr>
            <w:tcW w:w="2835" w:type="dxa"/>
            <w:tcBorders>
              <w:top w:val="single" w:sz="4" w:space="0" w:color="000000"/>
              <w:left w:val="single" w:sz="4" w:space="0" w:color="000000"/>
              <w:bottom w:val="single" w:sz="4" w:space="0" w:color="000000"/>
              <w:right w:val="single" w:sz="4" w:space="0" w:color="000000"/>
            </w:tcBorders>
          </w:tcPr>
          <w:p w14:paraId="6655A950" w14:textId="5FD1EB4B" w:rsidR="00285F90" w:rsidRDefault="00285F90" w:rsidP="007D4D9B">
            <w:pPr>
              <w:widowControl w:val="0"/>
              <w:spacing w:after="0" w:line="360" w:lineRule="auto"/>
              <w:jc w:val="both"/>
              <w:rPr>
                <w:bCs/>
              </w:rPr>
            </w:pPr>
            <w:r>
              <w:rPr>
                <w:bCs/>
              </w:rPr>
              <w:t>инженеры</w:t>
            </w:r>
          </w:p>
        </w:tc>
        <w:tc>
          <w:tcPr>
            <w:tcW w:w="3686" w:type="dxa"/>
            <w:tcBorders>
              <w:top w:val="single" w:sz="4" w:space="0" w:color="000000"/>
              <w:left w:val="single" w:sz="4" w:space="0" w:color="000000"/>
              <w:bottom w:val="single" w:sz="4" w:space="0" w:color="000000"/>
              <w:right w:val="single" w:sz="4" w:space="0" w:color="000000"/>
            </w:tcBorders>
          </w:tcPr>
          <w:p w14:paraId="7F4D5347" w14:textId="77777777" w:rsidR="00285F90" w:rsidRDefault="00285F90" w:rsidP="007D4D9B">
            <w:pPr>
              <w:widowControl w:val="0"/>
              <w:snapToGrid w:val="0"/>
              <w:spacing w:after="0" w:line="360" w:lineRule="auto"/>
              <w:jc w:val="both"/>
              <w:rPr>
                <w:bCs/>
              </w:rPr>
            </w:pPr>
          </w:p>
        </w:tc>
        <w:tc>
          <w:tcPr>
            <w:tcW w:w="2583" w:type="dxa"/>
            <w:tcBorders>
              <w:top w:val="single" w:sz="4" w:space="0" w:color="000000"/>
              <w:left w:val="single" w:sz="4" w:space="0" w:color="000000"/>
              <w:bottom w:val="single" w:sz="4" w:space="0" w:color="000000"/>
              <w:right w:val="single" w:sz="4" w:space="0" w:color="000000"/>
            </w:tcBorders>
          </w:tcPr>
          <w:p w14:paraId="5480B63D" w14:textId="77777777" w:rsidR="00285F90" w:rsidRDefault="00285F90" w:rsidP="007D4D9B">
            <w:pPr>
              <w:widowControl w:val="0"/>
              <w:snapToGrid w:val="0"/>
              <w:spacing w:after="0" w:line="360" w:lineRule="auto"/>
              <w:jc w:val="both"/>
              <w:rPr>
                <w:bCs/>
              </w:rPr>
            </w:pPr>
          </w:p>
        </w:tc>
      </w:tr>
      <w:tr w:rsidR="00285F90" w14:paraId="1C9870BC" w14:textId="77777777" w:rsidTr="00285F90">
        <w:trPr>
          <w:trHeight w:val="369"/>
        </w:trPr>
        <w:tc>
          <w:tcPr>
            <w:tcW w:w="704" w:type="dxa"/>
            <w:tcBorders>
              <w:top w:val="single" w:sz="4" w:space="0" w:color="000000"/>
              <w:left w:val="single" w:sz="4" w:space="0" w:color="000000"/>
              <w:bottom w:val="single" w:sz="4" w:space="0" w:color="000000"/>
              <w:right w:val="single" w:sz="4" w:space="0" w:color="000000"/>
            </w:tcBorders>
          </w:tcPr>
          <w:p w14:paraId="52BAEE53" w14:textId="4E45162C" w:rsidR="00285F90" w:rsidRDefault="00285F90" w:rsidP="007D4D9B">
            <w:pPr>
              <w:widowControl w:val="0"/>
              <w:spacing w:after="0" w:line="360" w:lineRule="auto"/>
              <w:jc w:val="center"/>
              <w:rPr>
                <w:bCs/>
              </w:rPr>
            </w:pPr>
            <w:r>
              <w:rPr>
                <w:bCs/>
              </w:rPr>
              <w:t>3.</w:t>
            </w:r>
          </w:p>
        </w:tc>
        <w:tc>
          <w:tcPr>
            <w:tcW w:w="2835" w:type="dxa"/>
            <w:tcBorders>
              <w:top w:val="single" w:sz="4" w:space="0" w:color="000000"/>
              <w:left w:val="single" w:sz="4" w:space="0" w:color="000000"/>
              <w:bottom w:val="single" w:sz="4" w:space="0" w:color="000000"/>
              <w:right w:val="single" w:sz="4" w:space="0" w:color="000000"/>
            </w:tcBorders>
          </w:tcPr>
          <w:p w14:paraId="61E85E1D" w14:textId="135F8696" w:rsidR="00285F90" w:rsidRDefault="00285F90" w:rsidP="007D4D9B">
            <w:pPr>
              <w:widowControl w:val="0"/>
              <w:spacing w:after="0" w:line="360" w:lineRule="auto"/>
              <w:jc w:val="both"/>
              <w:rPr>
                <w:bCs/>
              </w:rPr>
            </w:pPr>
            <w:r>
              <w:rPr>
                <w:bCs/>
              </w:rPr>
              <w:t>специалисты</w:t>
            </w:r>
          </w:p>
        </w:tc>
        <w:tc>
          <w:tcPr>
            <w:tcW w:w="3686" w:type="dxa"/>
            <w:tcBorders>
              <w:top w:val="single" w:sz="4" w:space="0" w:color="000000"/>
              <w:left w:val="single" w:sz="4" w:space="0" w:color="000000"/>
              <w:bottom w:val="single" w:sz="4" w:space="0" w:color="000000"/>
              <w:right w:val="single" w:sz="4" w:space="0" w:color="000000"/>
            </w:tcBorders>
          </w:tcPr>
          <w:p w14:paraId="2A6F7633" w14:textId="77777777" w:rsidR="00285F90" w:rsidRDefault="00285F90" w:rsidP="007D4D9B">
            <w:pPr>
              <w:widowControl w:val="0"/>
              <w:snapToGrid w:val="0"/>
              <w:spacing w:after="0" w:line="360" w:lineRule="auto"/>
              <w:jc w:val="both"/>
              <w:rPr>
                <w:bCs/>
              </w:rPr>
            </w:pPr>
          </w:p>
        </w:tc>
        <w:tc>
          <w:tcPr>
            <w:tcW w:w="2583" w:type="dxa"/>
            <w:tcBorders>
              <w:top w:val="single" w:sz="4" w:space="0" w:color="000000"/>
              <w:left w:val="single" w:sz="4" w:space="0" w:color="000000"/>
              <w:bottom w:val="single" w:sz="4" w:space="0" w:color="000000"/>
              <w:right w:val="single" w:sz="4" w:space="0" w:color="000000"/>
            </w:tcBorders>
          </w:tcPr>
          <w:p w14:paraId="11163914" w14:textId="77777777" w:rsidR="00285F90" w:rsidRDefault="00285F90" w:rsidP="007D4D9B">
            <w:pPr>
              <w:widowControl w:val="0"/>
              <w:snapToGrid w:val="0"/>
              <w:spacing w:after="0" w:line="360" w:lineRule="auto"/>
              <w:jc w:val="both"/>
              <w:rPr>
                <w:bCs/>
              </w:rPr>
            </w:pPr>
          </w:p>
        </w:tc>
      </w:tr>
      <w:tr w:rsidR="00285F90" w14:paraId="0CA36719" w14:textId="77777777" w:rsidTr="00285F90">
        <w:tc>
          <w:tcPr>
            <w:tcW w:w="704" w:type="dxa"/>
            <w:tcBorders>
              <w:top w:val="single" w:sz="4" w:space="0" w:color="000000"/>
              <w:left w:val="single" w:sz="4" w:space="0" w:color="000000"/>
              <w:bottom w:val="single" w:sz="4" w:space="0" w:color="000000"/>
              <w:right w:val="single" w:sz="4" w:space="0" w:color="000000"/>
            </w:tcBorders>
          </w:tcPr>
          <w:p w14:paraId="3E5CB1CE" w14:textId="4B707FDC" w:rsidR="00285F90" w:rsidRDefault="00285F90" w:rsidP="007D4D9B">
            <w:pPr>
              <w:widowControl w:val="0"/>
              <w:spacing w:after="0" w:line="360" w:lineRule="auto"/>
              <w:jc w:val="center"/>
              <w:rPr>
                <w:bCs/>
              </w:rPr>
            </w:pPr>
            <w:r>
              <w:rPr>
                <w:bCs/>
              </w:rPr>
              <w:t>4.</w:t>
            </w:r>
          </w:p>
        </w:tc>
        <w:tc>
          <w:tcPr>
            <w:tcW w:w="2835" w:type="dxa"/>
            <w:tcBorders>
              <w:top w:val="single" w:sz="4" w:space="0" w:color="000000"/>
              <w:left w:val="single" w:sz="4" w:space="0" w:color="000000"/>
              <w:bottom w:val="single" w:sz="4" w:space="0" w:color="000000"/>
              <w:right w:val="single" w:sz="4" w:space="0" w:color="000000"/>
            </w:tcBorders>
          </w:tcPr>
          <w:p w14:paraId="1F29A62E" w14:textId="6855CB14" w:rsidR="00285F90" w:rsidRDefault="00285F90" w:rsidP="007D4D9B">
            <w:pPr>
              <w:widowControl w:val="0"/>
              <w:spacing w:after="0" w:line="360" w:lineRule="auto"/>
              <w:jc w:val="both"/>
              <w:rPr>
                <w:bCs/>
              </w:rPr>
            </w:pPr>
            <w:r>
              <w:rPr>
                <w:bCs/>
              </w:rPr>
              <w:t>рабочие</w:t>
            </w:r>
          </w:p>
        </w:tc>
        <w:tc>
          <w:tcPr>
            <w:tcW w:w="3686" w:type="dxa"/>
            <w:tcBorders>
              <w:top w:val="single" w:sz="4" w:space="0" w:color="000000"/>
              <w:left w:val="single" w:sz="4" w:space="0" w:color="000000"/>
              <w:bottom w:val="single" w:sz="4" w:space="0" w:color="000000"/>
              <w:right w:val="single" w:sz="4" w:space="0" w:color="000000"/>
            </w:tcBorders>
          </w:tcPr>
          <w:p w14:paraId="1BD8E9F0" w14:textId="77777777" w:rsidR="00285F90" w:rsidRDefault="00285F90" w:rsidP="007D4D9B">
            <w:pPr>
              <w:widowControl w:val="0"/>
              <w:snapToGrid w:val="0"/>
              <w:spacing w:after="0" w:line="360" w:lineRule="auto"/>
              <w:jc w:val="both"/>
              <w:rPr>
                <w:bCs/>
              </w:rPr>
            </w:pPr>
          </w:p>
        </w:tc>
        <w:tc>
          <w:tcPr>
            <w:tcW w:w="2583" w:type="dxa"/>
            <w:tcBorders>
              <w:top w:val="single" w:sz="4" w:space="0" w:color="000000"/>
              <w:left w:val="single" w:sz="4" w:space="0" w:color="000000"/>
              <w:bottom w:val="single" w:sz="4" w:space="0" w:color="000000"/>
              <w:right w:val="single" w:sz="4" w:space="0" w:color="000000"/>
            </w:tcBorders>
          </w:tcPr>
          <w:p w14:paraId="6B934AA4" w14:textId="77777777" w:rsidR="00285F90" w:rsidRDefault="00285F90" w:rsidP="007D4D9B">
            <w:pPr>
              <w:widowControl w:val="0"/>
              <w:snapToGrid w:val="0"/>
              <w:spacing w:after="0" w:line="360" w:lineRule="auto"/>
              <w:jc w:val="both"/>
              <w:rPr>
                <w:bCs/>
                <w:lang w:val="en-US"/>
              </w:rPr>
            </w:pPr>
          </w:p>
        </w:tc>
      </w:tr>
      <w:tr w:rsidR="00620419" w14:paraId="03581A9B" w14:textId="77777777" w:rsidTr="00285F90">
        <w:tc>
          <w:tcPr>
            <w:tcW w:w="704" w:type="dxa"/>
            <w:tcBorders>
              <w:top w:val="single" w:sz="4" w:space="0" w:color="000000"/>
              <w:left w:val="single" w:sz="4" w:space="0" w:color="000000"/>
              <w:bottom w:val="single" w:sz="4" w:space="0" w:color="000000"/>
              <w:right w:val="single" w:sz="4" w:space="0" w:color="000000"/>
            </w:tcBorders>
          </w:tcPr>
          <w:p w14:paraId="6C50C991" w14:textId="77777777" w:rsidR="00620419" w:rsidRDefault="00620419" w:rsidP="007D4D9B">
            <w:pPr>
              <w:widowControl w:val="0"/>
              <w:spacing w:after="0" w:line="360" w:lineRule="auto"/>
              <w:jc w:val="both"/>
              <w:rPr>
                <w:b/>
              </w:rPr>
            </w:pPr>
          </w:p>
        </w:tc>
        <w:tc>
          <w:tcPr>
            <w:tcW w:w="2835" w:type="dxa"/>
            <w:tcBorders>
              <w:top w:val="single" w:sz="4" w:space="0" w:color="000000"/>
              <w:left w:val="single" w:sz="4" w:space="0" w:color="000000"/>
              <w:bottom w:val="single" w:sz="4" w:space="0" w:color="000000"/>
              <w:right w:val="single" w:sz="4" w:space="0" w:color="000000"/>
            </w:tcBorders>
          </w:tcPr>
          <w:p w14:paraId="73B6E4C0" w14:textId="051E0920" w:rsidR="00620419" w:rsidRDefault="00620419" w:rsidP="007D4D9B">
            <w:pPr>
              <w:widowControl w:val="0"/>
              <w:spacing w:after="0" w:line="360" w:lineRule="auto"/>
              <w:jc w:val="both"/>
            </w:pPr>
            <w:r>
              <w:rPr>
                <w:b/>
              </w:rPr>
              <w:t>Итого</w:t>
            </w:r>
            <w:r>
              <w:rPr>
                <w:b/>
                <w:lang w:val="en-US"/>
              </w:rPr>
              <w:t>:</w:t>
            </w:r>
            <w:r>
              <w:rPr>
                <w:b/>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4A727C35" w14:textId="77777777" w:rsidR="00620419" w:rsidRDefault="00620419" w:rsidP="007D4D9B">
            <w:pPr>
              <w:widowControl w:val="0"/>
              <w:snapToGrid w:val="0"/>
              <w:spacing w:after="0" w:line="360" w:lineRule="auto"/>
              <w:jc w:val="both"/>
              <w:rPr>
                <w:b/>
              </w:rPr>
            </w:pPr>
          </w:p>
        </w:tc>
        <w:tc>
          <w:tcPr>
            <w:tcW w:w="2583" w:type="dxa"/>
            <w:tcBorders>
              <w:top w:val="single" w:sz="4" w:space="0" w:color="000000"/>
              <w:left w:val="single" w:sz="4" w:space="0" w:color="000000"/>
              <w:bottom w:val="single" w:sz="4" w:space="0" w:color="000000"/>
              <w:right w:val="single" w:sz="4" w:space="0" w:color="000000"/>
            </w:tcBorders>
          </w:tcPr>
          <w:p w14:paraId="2513CACF" w14:textId="77777777" w:rsidR="00620419" w:rsidRDefault="00620419" w:rsidP="007D4D9B">
            <w:pPr>
              <w:widowControl w:val="0"/>
              <w:snapToGrid w:val="0"/>
              <w:spacing w:after="0" w:line="360" w:lineRule="auto"/>
              <w:jc w:val="both"/>
              <w:rPr>
                <w:b/>
              </w:rPr>
            </w:pPr>
          </w:p>
        </w:tc>
      </w:tr>
      <w:bookmarkEnd w:id="1"/>
    </w:tbl>
    <w:p w14:paraId="0B280525" w14:textId="77777777" w:rsidR="00AB1E88" w:rsidRDefault="00AB1E88" w:rsidP="001B048C">
      <w:pPr>
        <w:spacing w:after="0" w:line="240" w:lineRule="atLeast"/>
        <w:jc w:val="both"/>
      </w:pPr>
    </w:p>
    <w:p w14:paraId="7A7490B4" w14:textId="6B59DA72" w:rsidR="00433C97" w:rsidRDefault="00502610" w:rsidP="001B048C">
      <w:pPr>
        <w:spacing w:after="0" w:line="240" w:lineRule="atLeast"/>
        <w:jc w:val="both"/>
        <w:rPr>
          <w:b/>
        </w:rPr>
      </w:pPr>
      <w:r>
        <w:rPr>
          <w:b/>
        </w:rPr>
        <w:t>4. Финансовое обеспечение</w:t>
      </w:r>
    </w:p>
    <w:p w14:paraId="1601DD2C" w14:textId="31B2966B" w:rsidR="006A1BD6" w:rsidRPr="00240554" w:rsidRDefault="00502610" w:rsidP="006A1BD6">
      <w:pPr>
        <w:spacing w:after="0" w:line="240" w:lineRule="atLeast"/>
        <w:jc w:val="both"/>
        <w:rPr>
          <w:b/>
          <w:bCs/>
        </w:rPr>
      </w:pPr>
      <w:r>
        <w:rPr>
          <w:b/>
        </w:rPr>
        <w:t>4.1. Полная сметная стоимость проекта</w:t>
      </w:r>
      <w:r w:rsidR="00790F09">
        <w:rPr>
          <w:b/>
        </w:rPr>
        <w:t> </w:t>
      </w:r>
      <w:r>
        <w:rPr>
          <w:b/>
        </w:rPr>
        <w:t xml:space="preserve">/ </w:t>
      </w:r>
      <w:proofErr w:type="spellStart"/>
      <w:r>
        <w:rPr>
          <w:b/>
        </w:rPr>
        <w:t>подпроекта</w:t>
      </w:r>
      <w:proofErr w:type="spellEnd"/>
      <w:r>
        <w:rPr>
          <w:b/>
        </w:rPr>
        <w:t xml:space="preserve"> КИП</w:t>
      </w:r>
      <w:r w:rsidR="006A1BD6">
        <w:rPr>
          <w:b/>
        </w:rPr>
        <w:t xml:space="preserve"> - </w:t>
      </w:r>
      <w:r w:rsidR="008D51E9" w:rsidRPr="008D51E9">
        <w:rPr>
          <w:b/>
          <w:bCs/>
        </w:rPr>
        <w:t>260</w:t>
      </w:r>
      <w:r w:rsidR="006A1BD6" w:rsidRPr="00240554">
        <w:rPr>
          <w:b/>
          <w:bCs/>
        </w:rPr>
        <w:t xml:space="preserve"> тысяч долларов </w:t>
      </w:r>
    </w:p>
    <w:p w14:paraId="7BDDB0E1" w14:textId="77777777" w:rsidR="00240554" w:rsidRDefault="00502610" w:rsidP="00285F90">
      <w:pPr>
        <w:spacing w:after="0" w:line="240" w:lineRule="atLeast"/>
        <w:ind w:left="426"/>
        <w:jc w:val="both"/>
      </w:pPr>
      <w:r>
        <w:t>Прогноз полной сметной стоимости (указать суммарно за весь срок, за исключением ФЗП).</w:t>
      </w:r>
    </w:p>
    <w:p w14:paraId="51E672FC" w14:textId="5A0AF61D" w:rsidR="00510AF2" w:rsidRDefault="00502610" w:rsidP="00285F90">
      <w:pPr>
        <w:spacing w:after="0" w:line="240" w:lineRule="atLeast"/>
        <w:ind w:left="426"/>
        <w:jc w:val="both"/>
      </w:pPr>
      <w:r>
        <w:t>Детализация приводится в отдельной форме.</w:t>
      </w:r>
    </w:p>
    <w:p w14:paraId="10D613AD" w14:textId="77777777" w:rsidR="00510AF2" w:rsidRDefault="00510AF2">
      <w:pPr>
        <w:spacing w:after="0" w:line="240" w:lineRule="exact"/>
        <w:jc w:val="both"/>
      </w:pPr>
    </w:p>
    <w:p w14:paraId="7FBD9D6C" w14:textId="77777777" w:rsidR="00510AF2" w:rsidRDefault="00502610">
      <w:pPr>
        <w:spacing w:after="0" w:line="240" w:lineRule="exact"/>
        <w:jc w:val="both"/>
        <w:rPr>
          <w:b/>
        </w:rPr>
      </w:pPr>
      <w:r>
        <w:rPr>
          <w:b/>
        </w:rPr>
        <w:t xml:space="preserve">4.2. Внебюджетные источники финансирования </w:t>
      </w:r>
    </w:p>
    <w:p w14:paraId="69F2C92E" w14:textId="221CD516" w:rsidR="001B048C" w:rsidRDefault="00502610" w:rsidP="001B048C">
      <w:pPr>
        <w:spacing w:after="0" w:line="240" w:lineRule="exact"/>
        <w:ind w:left="426"/>
        <w:jc w:val="both"/>
      </w:pPr>
      <w:r>
        <w:t xml:space="preserve">Предполагаемое финансирование со стороны соисполнителей/заказчиков </w:t>
      </w:r>
      <w:r w:rsidR="00790F09">
        <w:t>—</w:t>
      </w:r>
      <w:r>
        <w:t xml:space="preserve"> общий объем.</w:t>
      </w:r>
    </w:p>
    <w:p w14:paraId="20F603E9" w14:textId="2127C242" w:rsidR="00510AF2" w:rsidRPr="00CE7224" w:rsidRDefault="00240554" w:rsidP="00CE7224">
      <w:pPr>
        <w:pStyle w:val="3"/>
      </w:pPr>
      <w:r w:rsidRPr="00CE7224">
        <w:t>Гран</w:t>
      </w:r>
      <w:r w:rsidR="00CE7224" w:rsidRPr="00CE7224">
        <w:t>т</w:t>
      </w:r>
      <w:r w:rsidRPr="00CE7224">
        <w:t xml:space="preserve"> полном</w:t>
      </w:r>
      <w:r w:rsidR="00CE7224" w:rsidRPr="00CE7224">
        <w:t>очного представителя правительства социалистической республики Вьетнам</w:t>
      </w:r>
      <w:r w:rsidR="00CE7224">
        <w:t xml:space="preserve"> 10 тысяч долларов в год</w:t>
      </w:r>
    </w:p>
    <w:p w14:paraId="54BD5528" w14:textId="19B87478" w:rsidR="001B048C" w:rsidRDefault="001B048C">
      <w:pPr>
        <w:spacing w:after="0" w:line="240" w:lineRule="exact"/>
        <w:jc w:val="both"/>
      </w:pPr>
    </w:p>
    <w:p w14:paraId="5458D4CB" w14:textId="77777777" w:rsidR="007D4D9B" w:rsidRDefault="007D4D9B">
      <w:pPr>
        <w:spacing w:after="0" w:line="240" w:lineRule="exact"/>
        <w:jc w:val="both"/>
      </w:pPr>
    </w:p>
    <w:p w14:paraId="1900C635" w14:textId="1F3131E7" w:rsidR="00510AF2" w:rsidRPr="00C3422B" w:rsidRDefault="00510AF2" w:rsidP="001B048C">
      <w:pPr>
        <w:spacing w:after="0" w:line="240" w:lineRule="atLeast"/>
        <w:jc w:val="both"/>
      </w:pPr>
    </w:p>
    <w:p w14:paraId="06B5F33F" w14:textId="2FAF1CFE" w:rsidR="001C5211" w:rsidRDefault="001C5211" w:rsidP="001B048C">
      <w:pPr>
        <w:spacing w:after="0" w:line="240" w:lineRule="atLeast"/>
        <w:jc w:val="both"/>
      </w:pPr>
    </w:p>
    <w:p w14:paraId="6BF80E2B" w14:textId="264475EB" w:rsidR="001B048C" w:rsidRDefault="001B048C" w:rsidP="001B048C">
      <w:pPr>
        <w:spacing w:after="0" w:line="240" w:lineRule="atLeast"/>
        <w:jc w:val="both"/>
      </w:pPr>
    </w:p>
    <w:p w14:paraId="2B6C7A3C" w14:textId="7C809F9D" w:rsidR="001B048C" w:rsidRDefault="001B048C" w:rsidP="001B048C">
      <w:pPr>
        <w:spacing w:after="0" w:line="240" w:lineRule="atLeast"/>
        <w:jc w:val="both"/>
      </w:pPr>
    </w:p>
    <w:p w14:paraId="6D7837E1" w14:textId="380497AB" w:rsidR="007D4D9B" w:rsidRDefault="007D4D9B" w:rsidP="001B048C">
      <w:pPr>
        <w:spacing w:after="0" w:line="240" w:lineRule="atLeast"/>
        <w:jc w:val="both"/>
      </w:pPr>
    </w:p>
    <w:p w14:paraId="233B4860" w14:textId="345448C4" w:rsidR="007D4D9B" w:rsidRDefault="007D4D9B" w:rsidP="001B048C">
      <w:pPr>
        <w:spacing w:after="0" w:line="240" w:lineRule="atLeast"/>
        <w:jc w:val="both"/>
      </w:pPr>
    </w:p>
    <w:p w14:paraId="20786265" w14:textId="45637257" w:rsidR="007D4D9B" w:rsidRDefault="007D4D9B" w:rsidP="001B048C">
      <w:pPr>
        <w:spacing w:after="0" w:line="240" w:lineRule="atLeast"/>
        <w:jc w:val="both"/>
      </w:pPr>
    </w:p>
    <w:p w14:paraId="13264F8C" w14:textId="711E30E9" w:rsidR="007D4D9B" w:rsidRDefault="007D4D9B" w:rsidP="001B048C">
      <w:pPr>
        <w:spacing w:after="0" w:line="240" w:lineRule="atLeast"/>
        <w:jc w:val="both"/>
      </w:pPr>
    </w:p>
    <w:p w14:paraId="5FC6D511" w14:textId="77777777" w:rsidR="00CE7224" w:rsidRDefault="00CE7224" w:rsidP="00CE7224">
      <w:pPr>
        <w:spacing w:after="0" w:line="240" w:lineRule="auto"/>
        <w:rPr>
          <w:b/>
          <w:bCs/>
        </w:rPr>
      </w:pPr>
    </w:p>
    <w:p w14:paraId="69E8E309" w14:textId="77777777" w:rsidR="00CE7224" w:rsidRDefault="00CE7224" w:rsidP="00CE7224">
      <w:pPr>
        <w:spacing w:after="0" w:line="240" w:lineRule="auto"/>
        <w:rPr>
          <w:b/>
          <w:bCs/>
        </w:rPr>
      </w:pPr>
    </w:p>
    <w:p w14:paraId="265AC5C2" w14:textId="77777777" w:rsidR="00CE7224" w:rsidRDefault="00CE7224" w:rsidP="00CE7224">
      <w:pPr>
        <w:spacing w:after="0" w:line="240" w:lineRule="auto"/>
        <w:rPr>
          <w:b/>
          <w:bCs/>
        </w:rPr>
      </w:pPr>
    </w:p>
    <w:p w14:paraId="03617620" w14:textId="77777777" w:rsidR="00CE7224" w:rsidRDefault="00CE7224" w:rsidP="00CE7224">
      <w:pPr>
        <w:spacing w:after="0" w:line="240" w:lineRule="auto"/>
        <w:rPr>
          <w:b/>
          <w:bCs/>
        </w:rPr>
      </w:pPr>
    </w:p>
    <w:p w14:paraId="4CFD6A83" w14:textId="77777777" w:rsidR="00CE7224" w:rsidRDefault="00CE7224" w:rsidP="00CE7224">
      <w:pPr>
        <w:spacing w:after="0" w:line="240" w:lineRule="auto"/>
        <w:rPr>
          <w:b/>
          <w:bCs/>
        </w:rPr>
      </w:pPr>
    </w:p>
    <w:p w14:paraId="30EC08F8" w14:textId="77777777" w:rsidR="00CE7224" w:rsidRDefault="00CE7224" w:rsidP="00CE7224">
      <w:pPr>
        <w:spacing w:after="0" w:line="240" w:lineRule="auto"/>
        <w:rPr>
          <w:b/>
          <w:bCs/>
        </w:rPr>
      </w:pPr>
    </w:p>
    <w:p w14:paraId="6A20E2B7" w14:textId="77777777" w:rsidR="00CE7224" w:rsidRDefault="00CE7224" w:rsidP="00CE7224">
      <w:pPr>
        <w:spacing w:after="0" w:line="240" w:lineRule="auto"/>
        <w:rPr>
          <w:b/>
          <w:bCs/>
        </w:rPr>
      </w:pPr>
    </w:p>
    <w:p w14:paraId="0AA67168" w14:textId="77777777" w:rsidR="00CE7224" w:rsidRDefault="00CE7224" w:rsidP="00CE7224">
      <w:pPr>
        <w:spacing w:after="0" w:line="240" w:lineRule="auto"/>
        <w:rPr>
          <w:b/>
          <w:bCs/>
        </w:rPr>
      </w:pPr>
    </w:p>
    <w:p w14:paraId="2E595DFA" w14:textId="77777777" w:rsidR="00CE7224" w:rsidRDefault="00CE7224" w:rsidP="00CE7224">
      <w:pPr>
        <w:spacing w:after="0" w:line="240" w:lineRule="auto"/>
        <w:rPr>
          <w:b/>
          <w:bCs/>
        </w:rPr>
      </w:pPr>
    </w:p>
    <w:p w14:paraId="35770654" w14:textId="77777777" w:rsidR="00CE7224" w:rsidRDefault="00CE7224" w:rsidP="00CE7224">
      <w:pPr>
        <w:spacing w:after="0" w:line="240" w:lineRule="auto"/>
        <w:rPr>
          <w:b/>
          <w:bCs/>
        </w:rPr>
      </w:pPr>
    </w:p>
    <w:p w14:paraId="323A9B6F" w14:textId="77777777" w:rsidR="00CE7224" w:rsidRDefault="00CE7224" w:rsidP="00CE7224">
      <w:pPr>
        <w:spacing w:after="0" w:line="240" w:lineRule="auto"/>
        <w:rPr>
          <w:b/>
          <w:bCs/>
        </w:rPr>
      </w:pPr>
    </w:p>
    <w:p w14:paraId="0D69BFC7" w14:textId="77777777" w:rsidR="00CE7224" w:rsidRDefault="00CE7224" w:rsidP="00CE7224">
      <w:pPr>
        <w:spacing w:after="0" w:line="240" w:lineRule="auto"/>
        <w:rPr>
          <w:b/>
          <w:bCs/>
        </w:rPr>
      </w:pPr>
    </w:p>
    <w:p w14:paraId="2CEEEF97" w14:textId="0F010313" w:rsidR="00CE7224" w:rsidRDefault="00CE7224" w:rsidP="00CE7224">
      <w:pPr>
        <w:spacing w:after="0" w:line="240" w:lineRule="auto"/>
        <w:rPr>
          <w:b/>
          <w:bCs/>
        </w:rPr>
      </w:pPr>
    </w:p>
    <w:p w14:paraId="34DFB690" w14:textId="056B70CE" w:rsidR="001247FC" w:rsidRDefault="001247FC" w:rsidP="00CE7224">
      <w:pPr>
        <w:spacing w:after="0" w:line="240" w:lineRule="auto"/>
        <w:rPr>
          <w:b/>
          <w:bCs/>
        </w:rPr>
      </w:pPr>
    </w:p>
    <w:p w14:paraId="05D3550C" w14:textId="17726868" w:rsidR="001247FC" w:rsidRDefault="001247FC" w:rsidP="00CE7224">
      <w:pPr>
        <w:spacing w:after="0" w:line="240" w:lineRule="auto"/>
        <w:rPr>
          <w:b/>
          <w:bCs/>
        </w:rPr>
      </w:pPr>
    </w:p>
    <w:p w14:paraId="1B1C165B" w14:textId="1F9259DB" w:rsidR="001247FC" w:rsidRDefault="001247FC" w:rsidP="00CE7224">
      <w:pPr>
        <w:spacing w:after="0" w:line="240" w:lineRule="auto"/>
        <w:rPr>
          <w:b/>
          <w:bCs/>
        </w:rPr>
      </w:pPr>
    </w:p>
    <w:p w14:paraId="4C8DF442" w14:textId="7CE06FAD" w:rsidR="001247FC" w:rsidRDefault="001247FC" w:rsidP="00CE7224">
      <w:pPr>
        <w:spacing w:after="0" w:line="240" w:lineRule="auto"/>
        <w:rPr>
          <w:b/>
          <w:bCs/>
        </w:rPr>
      </w:pPr>
    </w:p>
    <w:p w14:paraId="492928AC" w14:textId="77777777" w:rsidR="001247FC" w:rsidRDefault="001247FC" w:rsidP="00CE7224">
      <w:pPr>
        <w:spacing w:after="0" w:line="240" w:lineRule="auto"/>
        <w:rPr>
          <w:b/>
          <w:bCs/>
        </w:rPr>
      </w:pPr>
    </w:p>
    <w:p w14:paraId="656A3378" w14:textId="77777777" w:rsidR="00CE7224" w:rsidRDefault="00CE7224" w:rsidP="00CE7224">
      <w:pPr>
        <w:spacing w:after="0" w:line="240" w:lineRule="auto"/>
        <w:rPr>
          <w:b/>
          <w:bCs/>
        </w:rPr>
      </w:pPr>
    </w:p>
    <w:p w14:paraId="2E475142" w14:textId="01051923" w:rsidR="004A5D78" w:rsidRDefault="004A5D78" w:rsidP="001B048C">
      <w:pPr>
        <w:spacing w:after="0" w:line="240" w:lineRule="atLeast"/>
        <w:jc w:val="both"/>
      </w:pPr>
    </w:p>
    <w:p w14:paraId="3BA2041E" w14:textId="4BE4A7BA" w:rsidR="004A5D78" w:rsidRDefault="00CE7224" w:rsidP="001B048C">
      <w:pPr>
        <w:spacing w:after="0" w:line="240" w:lineRule="atLeast"/>
        <w:jc w:val="both"/>
      </w:pPr>
      <w:r>
        <w:rPr>
          <w:b/>
          <w:bCs/>
        </w:rPr>
        <w:t xml:space="preserve">Руководитель проекта </w:t>
      </w:r>
      <w:r>
        <w:t>_________/____</w:t>
      </w:r>
      <w:r w:rsidR="00206DC3" w:rsidRPr="00206DC3">
        <w:rPr>
          <w:u w:val="single"/>
        </w:rPr>
        <w:t>Сидорин А. А.</w:t>
      </w:r>
      <w:r>
        <w:t>_____________</w:t>
      </w:r>
      <w:r w:rsidRPr="00C3422B">
        <w:t>/</w:t>
      </w:r>
    </w:p>
    <w:p w14:paraId="2F8252C5" w14:textId="77777777" w:rsidR="0070641E" w:rsidRPr="00790F09" w:rsidRDefault="0070641E" w:rsidP="001B048C">
      <w:pPr>
        <w:spacing w:after="0" w:line="240" w:lineRule="atLeast"/>
        <w:jc w:val="both"/>
      </w:pPr>
    </w:p>
    <w:p w14:paraId="0D356B71" w14:textId="1961EE57" w:rsidR="00510AF2" w:rsidRDefault="00502610" w:rsidP="001B048C">
      <w:pPr>
        <w:spacing w:after="0" w:line="240" w:lineRule="atLeast"/>
        <w:jc w:val="both"/>
      </w:pPr>
      <w:r>
        <w:t xml:space="preserve">Дата представления проекта </w:t>
      </w:r>
      <w:r w:rsidR="00C3422B" w:rsidRPr="00C3422B">
        <w:t xml:space="preserve">/ </w:t>
      </w:r>
      <w:proofErr w:type="spellStart"/>
      <w:r>
        <w:t>подпроекта</w:t>
      </w:r>
      <w:proofErr w:type="spellEnd"/>
      <w:r>
        <w:t xml:space="preserve"> КИП в ДНОД _________</w:t>
      </w:r>
    </w:p>
    <w:p w14:paraId="55677623" w14:textId="4696813F" w:rsidR="00510AF2" w:rsidRDefault="00502610" w:rsidP="001B048C">
      <w:pPr>
        <w:spacing w:after="0" w:line="240" w:lineRule="atLeast"/>
        <w:jc w:val="both"/>
      </w:pPr>
      <w:r>
        <w:t xml:space="preserve">Дата решения НТС </w:t>
      </w:r>
      <w:r w:rsidR="00790F09">
        <w:t>Л</w:t>
      </w:r>
      <w:r>
        <w:t>аборатории _________</w:t>
      </w:r>
      <w:r w:rsidR="00790F09">
        <w:t>,</w:t>
      </w:r>
      <w:r>
        <w:t xml:space="preserve"> номер документа _________</w:t>
      </w:r>
    </w:p>
    <w:p w14:paraId="7D2BFD5E" w14:textId="0F54F0D3" w:rsidR="00510AF2" w:rsidRDefault="00502610">
      <w:pPr>
        <w:spacing w:after="0" w:line="360" w:lineRule="auto"/>
        <w:jc w:val="both"/>
      </w:pPr>
      <w:r>
        <w:t xml:space="preserve">Год начала проекта </w:t>
      </w:r>
      <w:r w:rsidR="00C3422B" w:rsidRPr="00444809">
        <w:t xml:space="preserve">/ </w:t>
      </w:r>
      <w:proofErr w:type="spellStart"/>
      <w:r>
        <w:t>подпроекта</w:t>
      </w:r>
      <w:proofErr w:type="spellEnd"/>
      <w:r>
        <w:t xml:space="preserve"> </w:t>
      </w:r>
      <w:proofErr w:type="gramStart"/>
      <w:r>
        <w:t xml:space="preserve">КИП </w:t>
      </w:r>
      <w:r w:rsidR="001247FC" w:rsidRPr="001247FC">
        <w:t xml:space="preserve"> -</w:t>
      </w:r>
      <w:proofErr w:type="gramEnd"/>
      <w:r w:rsidR="001247FC" w:rsidRPr="001247FC">
        <w:t xml:space="preserve"> </w:t>
      </w:r>
      <w:r w:rsidR="001247FC" w:rsidRPr="001247FC">
        <w:rPr>
          <w:b/>
          <w:bCs/>
          <w:u w:val="single"/>
        </w:rPr>
        <w:t>2105</w:t>
      </w:r>
      <w:r>
        <w:t>__________</w:t>
      </w:r>
    </w:p>
    <w:p w14:paraId="1BA40B7E" w14:textId="23871229" w:rsidR="00510AF2" w:rsidRDefault="00502610">
      <w:pPr>
        <w:spacing w:after="0" w:line="360" w:lineRule="auto"/>
        <w:jc w:val="both"/>
      </w:pPr>
      <w:r>
        <w:t xml:space="preserve">(для продлеваемых проектов) –– год начала работ по проекту </w:t>
      </w:r>
      <w:r w:rsidR="001247FC" w:rsidRPr="001247FC">
        <w:t xml:space="preserve">- </w:t>
      </w:r>
      <w:r w:rsidR="001247FC" w:rsidRPr="001247FC">
        <w:rPr>
          <w:b/>
          <w:bCs/>
          <w:u w:val="single"/>
        </w:rPr>
        <w:t>2015</w:t>
      </w:r>
      <w:r w:rsidR="00790F09">
        <w:t>___</w:t>
      </w:r>
      <w:r>
        <w:t>____</w:t>
      </w:r>
    </w:p>
    <w:p w14:paraId="65B62C2C" w14:textId="5DA59E82" w:rsidR="00B97C98" w:rsidRPr="00B97C98" w:rsidRDefault="00B97C98" w:rsidP="00B97C98">
      <w:pPr>
        <w:spacing w:after="0" w:line="240" w:lineRule="auto"/>
        <w:ind w:firstLine="708"/>
        <w:jc w:val="center"/>
        <w:rPr>
          <w:b/>
          <w:bCs/>
        </w:rPr>
      </w:pPr>
      <w:r w:rsidRPr="00B97C98">
        <w:rPr>
          <w:b/>
          <w:bCs/>
        </w:rPr>
        <w:lastRenderedPageBreak/>
        <w:t xml:space="preserve">Предлагаемый план-график и необходимые ресурсы для осуществления </w:t>
      </w:r>
      <w:r w:rsidRPr="00B97C98">
        <w:rPr>
          <w:b/>
          <w:bCs/>
        </w:rPr>
        <w:br/>
        <w:t xml:space="preserve">Проекта / </w:t>
      </w:r>
      <w:proofErr w:type="spellStart"/>
      <w:r w:rsidRPr="00B97C98">
        <w:rPr>
          <w:b/>
          <w:bCs/>
        </w:rPr>
        <w:t>Подпроекта</w:t>
      </w:r>
      <w:proofErr w:type="spellEnd"/>
      <w:r w:rsidRPr="00B97C98">
        <w:rPr>
          <w:b/>
          <w:bCs/>
        </w:rPr>
        <w:t xml:space="preserve"> КИП</w:t>
      </w:r>
    </w:p>
    <w:tbl>
      <w:tblPr>
        <w:tblStyle w:val="a9"/>
        <w:tblW w:w="9921" w:type="dxa"/>
        <w:tblLook w:val="04A0" w:firstRow="1" w:lastRow="0" w:firstColumn="1" w:lastColumn="0" w:noHBand="0" w:noVBand="1"/>
      </w:tblPr>
      <w:tblGrid>
        <w:gridCol w:w="721"/>
        <w:gridCol w:w="791"/>
        <w:gridCol w:w="3289"/>
        <w:gridCol w:w="2096"/>
        <w:gridCol w:w="604"/>
        <w:gridCol w:w="604"/>
        <w:gridCol w:w="604"/>
        <w:gridCol w:w="604"/>
        <w:gridCol w:w="608"/>
      </w:tblGrid>
      <w:tr w:rsidR="00886C64" w14:paraId="1242629B" w14:textId="77777777" w:rsidTr="00E641B2">
        <w:trPr>
          <w:trHeight w:val="568"/>
        </w:trPr>
        <w:tc>
          <w:tcPr>
            <w:tcW w:w="4801" w:type="dxa"/>
            <w:gridSpan w:val="3"/>
            <w:vMerge w:val="restart"/>
          </w:tcPr>
          <w:p w14:paraId="2B387E5C" w14:textId="77777777" w:rsidR="00886C64" w:rsidRPr="001856FA" w:rsidRDefault="00886C64" w:rsidP="001E0C24">
            <w:pPr>
              <w:jc w:val="center"/>
              <w:rPr>
                <w:rFonts w:eastAsia="Calibri"/>
                <w:b/>
                <w:bCs/>
                <w:color w:val="000000"/>
                <w:sz w:val="20"/>
                <w:szCs w:val="20"/>
              </w:rPr>
            </w:pPr>
            <w:r w:rsidRPr="001856FA">
              <w:rPr>
                <w:rFonts w:eastAsia="Calibri"/>
                <w:b/>
                <w:bCs/>
                <w:color w:val="000000"/>
                <w:sz w:val="20"/>
                <w:szCs w:val="20"/>
              </w:rPr>
              <w:t>Наименования затрат, ресурсов, источников финансирования</w:t>
            </w:r>
          </w:p>
        </w:tc>
        <w:tc>
          <w:tcPr>
            <w:tcW w:w="2096" w:type="dxa"/>
            <w:vMerge w:val="restart"/>
          </w:tcPr>
          <w:p w14:paraId="315448F8" w14:textId="77777777" w:rsidR="00886C64" w:rsidRDefault="00886C64" w:rsidP="001E0C24">
            <w:pPr>
              <w:jc w:val="center"/>
              <w:rPr>
                <w:sz w:val="20"/>
                <w:szCs w:val="20"/>
              </w:rPr>
            </w:pPr>
            <w:r w:rsidRPr="001856FA">
              <w:rPr>
                <w:rFonts w:eastAsia="Calibri"/>
                <w:b/>
                <w:bCs/>
                <w:color w:val="000000"/>
                <w:sz w:val="20"/>
                <w:szCs w:val="20"/>
              </w:rPr>
              <w:t>Стоимость (тыс. долл.) потребности в ресурсах</w:t>
            </w:r>
          </w:p>
        </w:tc>
        <w:tc>
          <w:tcPr>
            <w:tcW w:w="3024" w:type="dxa"/>
            <w:gridSpan w:val="5"/>
          </w:tcPr>
          <w:p w14:paraId="098018C1" w14:textId="77777777" w:rsidR="00886C64" w:rsidRDefault="00886C64" w:rsidP="001E0C24">
            <w:pPr>
              <w:widowControl w:val="0"/>
              <w:spacing w:line="240" w:lineRule="atLeast"/>
              <w:jc w:val="center"/>
              <w:rPr>
                <w:sz w:val="20"/>
                <w:szCs w:val="20"/>
              </w:rPr>
            </w:pPr>
            <w:r w:rsidRPr="001856FA">
              <w:rPr>
                <w:rFonts w:eastAsia="Calibri"/>
                <w:b/>
                <w:bCs/>
                <w:color w:val="000000"/>
                <w:sz w:val="20"/>
                <w:szCs w:val="20"/>
              </w:rPr>
              <w:t>Стоимость, распределение по годам</w:t>
            </w:r>
          </w:p>
        </w:tc>
      </w:tr>
      <w:tr w:rsidR="00E641B2" w14:paraId="520ED03E" w14:textId="77777777" w:rsidTr="00E641B2">
        <w:trPr>
          <w:trHeight w:val="71"/>
        </w:trPr>
        <w:tc>
          <w:tcPr>
            <w:tcW w:w="4801" w:type="dxa"/>
            <w:gridSpan w:val="3"/>
            <w:vMerge/>
          </w:tcPr>
          <w:p w14:paraId="17CD9A85" w14:textId="77777777" w:rsidR="00E641B2" w:rsidRDefault="00E641B2" w:rsidP="001E0C24">
            <w:pPr>
              <w:rPr>
                <w:sz w:val="20"/>
                <w:szCs w:val="20"/>
              </w:rPr>
            </w:pPr>
          </w:p>
        </w:tc>
        <w:tc>
          <w:tcPr>
            <w:tcW w:w="2096" w:type="dxa"/>
            <w:vMerge/>
          </w:tcPr>
          <w:p w14:paraId="45AD9B5C" w14:textId="77777777" w:rsidR="00E641B2" w:rsidRDefault="00E641B2" w:rsidP="001E0C24">
            <w:pPr>
              <w:rPr>
                <w:sz w:val="20"/>
                <w:szCs w:val="20"/>
              </w:rPr>
            </w:pPr>
          </w:p>
        </w:tc>
        <w:tc>
          <w:tcPr>
            <w:tcW w:w="604" w:type="dxa"/>
          </w:tcPr>
          <w:p w14:paraId="302DF75B" w14:textId="77777777" w:rsidR="00E641B2" w:rsidRDefault="00E641B2" w:rsidP="001E0C24">
            <w:pPr>
              <w:rPr>
                <w:sz w:val="20"/>
                <w:szCs w:val="20"/>
              </w:rPr>
            </w:pPr>
            <w:r w:rsidRPr="001856FA">
              <w:rPr>
                <w:rFonts w:eastAsia="Calibri"/>
                <w:color w:val="000000"/>
                <w:sz w:val="20"/>
                <w:szCs w:val="20"/>
              </w:rPr>
              <w:t>1 год</w:t>
            </w:r>
          </w:p>
        </w:tc>
        <w:tc>
          <w:tcPr>
            <w:tcW w:w="604" w:type="dxa"/>
          </w:tcPr>
          <w:p w14:paraId="6E773D37" w14:textId="77777777" w:rsidR="00E641B2" w:rsidRDefault="00E641B2" w:rsidP="001E0C24">
            <w:pPr>
              <w:rPr>
                <w:sz w:val="20"/>
                <w:szCs w:val="20"/>
              </w:rPr>
            </w:pPr>
            <w:r>
              <w:rPr>
                <w:rFonts w:eastAsia="Calibri"/>
                <w:color w:val="000000"/>
                <w:sz w:val="20"/>
                <w:szCs w:val="20"/>
              </w:rPr>
              <w:t>2</w:t>
            </w:r>
            <w:r w:rsidRPr="001856FA">
              <w:rPr>
                <w:rFonts w:eastAsia="Calibri"/>
                <w:color w:val="000000"/>
                <w:sz w:val="20"/>
                <w:szCs w:val="20"/>
              </w:rPr>
              <w:t xml:space="preserve"> год</w:t>
            </w:r>
          </w:p>
        </w:tc>
        <w:tc>
          <w:tcPr>
            <w:tcW w:w="604" w:type="dxa"/>
          </w:tcPr>
          <w:p w14:paraId="6F745B0B" w14:textId="77777777" w:rsidR="00E641B2" w:rsidRDefault="00E641B2" w:rsidP="001E0C24">
            <w:pPr>
              <w:rPr>
                <w:sz w:val="20"/>
                <w:szCs w:val="20"/>
              </w:rPr>
            </w:pPr>
            <w:r>
              <w:rPr>
                <w:rFonts w:eastAsia="Calibri"/>
                <w:color w:val="000000"/>
                <w:sz w:val="20"/>
                <w:szCs w:val="20"/>
              </w:rPr>
              <w:t>3</w:t>
            </w:r>
            <w:r w:rsidRPr="001856FA">
              <w:rPr>
                <w:rFonts w:eastAsia="Calibri"/>
                <w:color w:val="000000"/>
                <w:sz w:val="20"/>
                <w:szCs w:val="20"/>
              </w:rPr>
              <w:t xml:space="preserve"> год</w:t>
            </w:r>
          </w:p>
        </w:tc>
        <w:tc>
          <w:tcPr>
            <w:tcW w:w="604" w:type="dxa"/>
          </w:tcPr>
          <w:p w14:paraId="5DD59CC5" w14:textId="77777777" w:rsidR="00E641B2" w:rsidRDefault="00E641B2" w:rsidP="001E0C24">
            <w:pPr>
              <w:rPr>
                <w:sz w:val="20"/>
                <w:szCs w:val="20"/>
              </w:rPr>
            </w:pPr>
            <w:r>
              <w:rPr>
                <w:rFonts w:eastAsia="Calibri"/>
                <w:color w:val="000000"/>
                <w:sz w:val="20"/>
                <w:szCs w:val="20"/>
              </w:rPr>
              <w:t>4</w:t>
            </w:r>
            <w:r w:rsidRPr="001856FA">
              <w:rPr>
                <w:rFonts w:eastAsia="Calibri"/>
                <w:color w:val="000000"/>
                <w:sz w:val="20"/>
                <w:szCs w:val="20"/>
              </w:rPr>
              <w:t xml:space="preserve"> год</w:t>
            </w:r>
          </w:p>
        </w:tc>
        <w:tc>
          <w:tcPr>
            <w:tcW w:w="604" w:type="dxa"/>
          </w:tcPr>
          <w:p w14:paraId="66EC216F" w14:textId="77777777" w:rsidR="00E641B2" w:rsidRDefault="00E641B2" w:rsidP="001E0C24">
            <w:pPr>
              <w:rPr>
                <w:sz w:val="20"/>
                <w:szCs w:val="20"/>
              </w:rPr>
            </w:pPr>
            <w:r>
              <w:rPr>
                <w:rFonts w:eastAsia="Calibri"/>
                <w:color w:val="000000"/>
                <w:sz w:val="20"/>
                <w:szCs w:val="20"/>
              </w:rPr>
              <w:t>5</w:t>
            </w:r>
            <w:r w:rsidRPr="001856FA">
              <w:rPr>
                <w:rFonts w:eastAsia="Calibri"/>
                <w:color w:val="000000"/>
                <w:sz w:val="20"/>
                <w:szCs w:val="20"/>
              </w:rPr>
              <w:t xml:space="preserve"> год</w:t>
            </w:r>
          </w:p>
        </w:tc>
      </w:tr>
      <w:tr w:rsidR="00E641B2" w14:paraId="43859836" w14:textId="77777777" w:rsidTr="00E641B2">
        <w:trPr>
          <w:trHeight w:val="539"/>
        </w:trPr>
        <w:tc>
          <w:tcPr>
            <w:tcW w:w="1512" w:type="dxa"/>
            <w:gridSpan w:val="2"/>
            <w:vMerge w:val="restart"/>
          </w:tcPr>
          <w:p w14:paraId="1D57CD17" w14:textId="77777777" w:rsidR="00E641B2" w:rsidRDefault="00E641B2" w:rsidP="001E0C24">
            <w:pPr>
              <w:rPr>
                <w:sz w:val="20"/>
                <w:szCs w:val="20"/>
              </w:rPr>
            </w:pPr>
          </w:p>
        </w:tc>
        <w:tc>
          <w:tcPr>
            <w:tcW w:w="3289" w:type="dxa"/>
          </w:tcPr>
          <w:p w14:paraId="4C63BAC7" w14:textId="77777777" w:rsidR="00E641B2" w:rsidRDefault="00E641B2" w:rsidP="001E0C24">
            <w:pPr>
              <w:rPr>
                <w:sz w:val="20"/>
                <w:szCs w:val="20"/>
              </w:rPr>
            </w:pPr>
            <w:r w:rsidRPr="001856FA">
              <w:rPr>
                <w:bCs/>
                <w:color w:val="000000"/>
                <w:sz w:val="20"/>
                <w:szCs w:val="20"/>
              </w:rPr>
              <w:t>Международное сотрудничество (МНТС)</w:t>
            </w:r>
          </w:p>
        </w:tc>
        <w:tc>
          <w:tcPr>
            <w:tcW w:w="2096" w:type="dxa"/>
            <w:vAlign w:val="center"/>
          </w:tcPr>
          <w:p w14:paraId="290152D0" w14:textId="390E2624" w:rsidR="00E641B2" w:rsidRDefault="00E641B2" w:rsidP="001E0C24">
            <w:pPr>
              <w:rPr>
                <w:sz w:val="20"/>
                <w:szCs w:val="20"/>
              </w:rPr>
            </w:pPr>
            <w:r>
              <w:rPr>
                <w:sz w:val="20"/>
                <w:szCs w:val="20"/>
                <w:lang w:val="en-US"/>
              </w:rPr>
              <w:t>2</w:t>
            </w:r>
            <w:r>
              <w:rPr>
                <w:sz w:val="20"/>
                <w:szCs w:val="20"/>
              </w:rPr>
              <w:t>5</w:t>
            </w:r>
          </w:p>
        </w:tc>
        <w:tc>
          <w:tcPr>
            <w:tcW w:w="604" w:type="dxa"/>
            <w:vAlign w:val="center"/>
          </w:tcPr>
          <w:p w14:paraId="32D2CC55" w14:textId="77777777" w:rsidR="00E641B2" w:rsidRDefault="00E641B2" w:rsidP="001E0C24">
            <w:pPr>
              <w:rPr>
                <w:sz w:val="20"/>
                <w:szCs w:val="20"/>
              </w:rPr>
            </w:pPr>
            <w:r>
              <w:rPr>
                <w:sz w:val="20"/>
                <w:szCs w:val="20"/>
              </w:rPr>
              <w:t>5</w:t>
            </w:r>
          </w:p>
        </w:tc>
        <w:tc>
          <w:tcPr>
            <w:tcW w:w="604" w:type="dxa"/>
            <w:vAlign w:val="center"/>
          </w:tcPr>
          <w:p w14:paraId="5BF59964" w14:textId="77777777" w:rsidR="00E641B2" w:rsidRDefault="00E641B2" w:rsidP="001E0C24">
            <w:pPr>
              <w:rPr>
                <w:sz w:val="20"/>
                <w:szCs w:val="20"/>
              </w:rPr>
            </w:pPr>
            <w:r>
              <w:rPr>
                <w:sz w:val="20"/>
                <w:szCs w:val="20"/>
              </w:rPr>
              <w:t>5</w:t>
            </w:r>
          </w:p>
        </w:tc>
        <w:tc>
          <w:tcPr>
            <w:tcW w:w="604" w:type="dxa"/>
            <w:vAlign w:val="center"/>
          </w:tcPr>
          <w:p w14:paraId="780A7A3A" w14:textId="77777777" w:rsidR="00E641B2" w:rsidRDefault="00E641B2" w:rsidP="001E0C24">
            <w:pPr>
              <w:rPr>
                <w:sz w:val="20"/>
                <w:szCs w:val="20"/>
              </w:rPr>
            </w:pPr>
            <w:r>
              <w:rPr>
                <w:sz w:val="20"/>
                <w:szCs w:val="20"/>
              </w:rPr>
              <w:t>5</w:t>
            </w:r>
          </w:p>
        </w:tc>
        <w:tc>
          <w:tcPr>
            <w:tcW w:w="604" w:type="dxa"/>
            <w:vAlign w:val="center"/>
          </w:tcPr>
          <w:p w14:paraId="44FFE84C" w14:textId="77777777" w:rsidR="00E641B2" w:rsidRDefault="00E641B2" w:rsidP="001E0C24">
            <w:pPr>
              <w:rPr>
                <w:sz w:val="20"/>
                <w:szCs w:val="20"/>
              </w:rPr>
            </w:pPr>
            <w:r>
              <w:rPr>
                <w:sz w:val="20"/>
                <w:szCs w:val="20"/>
              </w:rPr>
              <w:t>5</w:t>
            </w:r>
          </w:p>
        </w:tc>
        <w:tc>
          <w:tcPr>
            <w:tcW w:w="604" w:type="dxa"/>
            <w:vAlign w:val="center"/>
          </w:tcPr>
          <w:p w14:paraId="287F94BC" w14:textId="77777777" w:rsidR="00E641B2" w:rsidRDefault="00E641B2" w:rsidP="001E0C24">
            <w:pPr>
              <w:rPr>
                <w:sz w:val="20"/>
                <w:szCs w:val="20"/>
              </w:rPr>
            </w:pPr>
            <w:r>
              <w:rPr>
                <w:sz w:val="20"/>
                <w:szCs w:val="20"/>
              </w:rPr>
              <w:t>5</w:t>
            </w:r>
          </w:p>
        </w:tc>
      </w:tr>
      <w:tr w:rsidR="00E641B2" w14:paraId="7C8078D8" w14:textId="77777777" w:rsidTr="00E641B2">
        <w:trPr>
          <w:trHeight w:val="476"/>
        </w:trPr>
        <w:tc>
          <w:tcPr>
            <w:tcW w:w="1512" w:type="dxa"/>
            <w:gridSpan w:val="2"/>
            <w:vMerge/>
          </w:tcPr>
          <w:p w14:paraId="772D25DB" w14:textId="77777777" w:rsidR="00E641B2" w:rsidRDefault="00E641B2" w:rsidP="001E0C24">
            <w:pPr>
              <w:rPr>
                <w:sz w:val="20"/>
                <w:szCs w:val="20"/>
              </w:rPr>
            </w:pPr>
          </w:p>
        </w:tc>
        <w:tc>
          <w:tcPr>
            <w:tcW w:w="3289" w:type="dxa"/>
          </w:tcPr>
          <w:p w14:paraId="1A124563" w14:textId="77777777" w:rsidR="00E641B2" w:rsidRDefault="00E641B2" w:rsidP="001E0C24">
            <w:pPr>
              <w:rPr>
                <w:sz w:val="20"/>
                <w:szCs w:val="20"/>
              </w:rPr>
            </w:pPr>
            <w:r w:rsidRPr="001856FA">
              <w:rPr>
                <w:bCs/>
                <w:color w:val="000000"/>
                <w:sz w:val="20"/>
                <w:szCs w:val="20"/>
              </w:rPr>
              <w:t>Материалы</w:t>
            </w:r>
          </w:p>
        </w:tc>
        <w:tc>
          <w:tcPr>
            <w:tcW w:w="2096" w:type="dxa"/>
            <w:vAlign w:val="center"/>
          </w:tcPr>
          <w:p w14:paraId="49FCA023" w14:textId="3C5CB9FF" w:rsidR="00E641B2" w:rsidRDefault="00E641B2" w:rsidP="001E0C24">
            <w:pPr>
              <w:rPr>
                <w:sz w:val="20"/>
                <w:szCs w:val="20"/>
              </w:rPr>
            </w:pPr>
            <w:r>
              <w:rPr>
                <w:sz w:val="20"/>
                <w:szCs w:val="20"/>
                <w:lang w:val="en-US"/>
              </w:rPr>
              <w:t>2</w:t>
            </w:r>
            <w:r>
              <w:rPr>
                <w:sz w:val="20"/>
                <w:szCs w:val="20"/>
              </w:rPr>
              <w:t>5</w:t>
            </w:r>
          </w:p>
        </w:tc>
        <w:tc>
          <w:tcPr>
            <w:tcW w:w="604" w:type="dxa"/>
            <w:vAlign w:val="center"/>
          </w:tcPr>
          <w:p w14:paraId="7B9828E4" w14:textId="77777777" w:rsidR="00E641B2" w:rsidRDefault="00E641B2" w:rsidP="001E0C24">
            <w:pPr>
              <w:rPr>
                <w:sz w:val="20"/>
                <w:szCs w:val="20"/>
              </w:rPr>
            </w:pPr>
            <w:r>
              <w:rPr>
                <w:sz w:val="20"/>
                <w:szCs w:val="20"/>
              </w:rPr>
              <w:t>5</w:t>
            </w:r>
          </w:p>
        </w:tc>
        <w:tc>
          <w:tcPr>
            <w:tcW w:w="604" w:type="dxa"/>
            <w:vAlign w:val="center"/>
          </w:tcPr>
          <w:p w14:paraId="1765AC4A" w14:textId="77777777" w:rsidR="00E641B2" w:rsidRDefault="00E641B2" w:rsidP="001E0C24">
            <w:pPr>
              <w:rPr>
                <w:sz w:val="20"/>
                <w:szCs w:val="20"/>
              </w:rPr>
            </w:pPr>
            <w:r>
              <w:rPr>
                <w:sz w:val="20"/>
                <w:szCs w:val="20"/>
              </w:rPr>
              <w:t>5</w:t>
            </w:r>
          </w:p>
        </w:tc>
        <w:tc>
          <w:tcPr>
            <w:tcW w:w="604" w:type="dxa"/>
            <w:vAlign w:val="center"/>
          </w:tcPr>
          <w:p w14:paraId="328F574B" w14:textId="77777777" w:rsidR="00E641B2" w:rsidRDefault="00E641B2" w:rsidP="001E0C24">
            <w:pPr>
              <w:rPr>
                <w:sz w:val="20"/>
                <w:szCs w:val="20"/>
              </w:rPr>
            </w:pPr>
            <w:r>
              <w:rPr>
                <w:sz w:val="20"/>
                <w:szCs w:val="20"/>
              </w:rPr>
              <w:t>5</w:t>
            </w:r>
          </w:p>
        </w:tc>
        <w:tc>
          <w:tcPr>
            <w:tcW w:w="604" w:type="dxa"/>
            <w:vAlign w:val="center"/>
          </w:tcPr>
          <w:p w14:paraId="4014ABDE" w14:textId="77777777" w:rsidR="00E641B2" w:rsidRDefault="00E641B2" w:rsidP="001E0C24">
            <w:pPr>
              <w:rPr>
                <w:sz w:val="20"/>
                <w:szCs w:val="20"/>
              </w:rPr>
            </w:pPr>
            <w:r>
              <w:rPr>
                <w:sz w:val="20"/>
                <w:szCs w:val="20"/>
              </w:rPr>
              <w:t>5</w:t>
            </w:r>
          </w:p>
        </w:tc>
        <w:tc>
          <w:tcPr>
            <w:tcW w:w="604" w:type="dxa"/>
            <w:vAlign w:val="center"/>
          </w:tcPr>
          <w:p w14:paraId="74123265" w14:textId="77777777" w:rsidR="00E641B2" w:rsidRDefault="00E641B2" w:rsidP="001E0C24">
            <w:pPr>
              <w:rPr>
                <w:sz w:val="20"/>
                <w:szCs w:val="20"/>
              </w:rPr>
            </w:pPr>
            <w:r>
              <w:rPr>
                <w:sz w:val="20"/>
                <w:szCs w:val="20"/>
              </w:rPr>
              <w:t>5</w:t>
            </w:r>
          </w:p>
        </w:tc>
      </w:tr>
      <w:tr w:rsidR="00E641B2" w14:paraId="00F7F6A2" w14:textId="77777777" w:rsidTr="00E641B2">
        <w:trPr>
          <w:trHeight w:val="476"/>
        </w:trPr>
        <w:tc>
          <w:tcPr>
            <w:tcW w:w="1512" w:type="dxa"/>
            <w:gridSpan w:val="2"/>
            <w:vMerge/>
          </w:tcPr>
          <w:p w14:paraId="67A8FDCA" w14:textId="77777777" w:rsidR="00E641B2" w:rsidRDefault="00E641B2" w:rsidP="001E0C24">
            <w:pPr>
              <w:widowControl w:val="0"/>
              <w:spacing w:line="240" w:lineRule="atLeast"/>
              <w:rPr>
                <w:sz w:val="20"/>
                <w:szCs w:val="20"/>
              </w:rPr>
            </w:pPr>
          </w:p>
        </w:tc>
        <w:tc>
          <w:tcPr>
            <w:tcW w:w="3289" w:type="dxa"/>
          </w:tcPr>
          <w:p w14:paraId="591D17A8" w14:textId="77777777" w:rsidR="00E641B2" w:rsidRDefault="00E641B2" w:rsidP="001E0C24">
            <w:pPr>
              <w:rPr>
                <w:sz w:val="20"/>
                <w:szCs w:val="20"/>
              </w:rPr>
            </w:pPr>
            <w:r w:rsidRPr="001856FA">
              <w:rPr>
                <w:bCs/>
                <w:color w:val="000000"/>
                <w:sz w:val="20"/>
                <w:szCs w:val="20"/>
              </w:rPr>
              <w:t>Оборудование и услуги сторонних организаций (пуско-наладочные работы)</w:t>
            </w:r>
          </w:p>
        </w:tc>
        <w:tc>
          <w:tcPr>
            <w:tcW w:w="2096" w:type="dxa"/>
            <w:vAlign w:val="center"/>
          </w:tcPr>
          <w:p w14:paraId="4C2169BD" w14:textId="40BA27CC" w:rsidR="00E641B2" w:rsidRPr="00E641B2" w:rsidRDefault="00E641B2" w:rsidP="001E0C24">
            <w:pPr>
              <w:rPr>
                <w:sz w:val="20"/>
                <w:szCs w:val="20"/>
                <w:lang w:val="en-US"/>
              </w:rPr>
            </w:pPr>
            <w:r>
              <w:rPr>
                <w:sz w:val="20"/>
                <w:szCs w:val="20"/>
                <w:lang w:val="en-US"/>
              </w:rPr>
              <w:t>160</w:t>
            </w:r>
          </w:p>
        </w:tc>
        <w:tc>
          <w:tcPr>
            <w:tcW w:w="604" w:type="dxa"/>
            <w:vAlign w:val="center"/>
          </w:tcPr>
          <w:p w14:paraId="38E24C1B" w14:textId="77777777" w:rsidR="00E641B2" w:rsidRDefault="00E641B2" w:rsidP="001E0C24">
            <w:pPr>
              <w:rPr>
                <w:sz w:val="20"/>
                <w:szCs w:val="20"/>
              </w:rPr>
            </w:pPr>
            <w:r>
              <w:rPr>
                <w:sz w:val="20"/>
                <w:szCs w:val="20"/>
              </w:rPr>
              <w:t>40</w:t>
            </w:r>
          </w:p>
        </w:tc>
        <w:tc>
          <w:tcPr>
            <w:tcW w:w="604" w:type="dxa"/>
            <w:vAlign w:val="center"/>
          </w:tcPr>
          <w:p w14:paraId="5C8E767B" w14:textId="77777777" w:rsidR="00E641B2" w:rsidRDefault="00E641B2" w:rsidP="001E0C24">
            <w:pPr>
              <w:rPr>
                <w:sz w:val="20"/>
                <w:szCs w:val="20"/>
              </w:rPr>
            </w:pPr>
            <w:r>
              <w:rPr>
                <w:sz w:val="20"/>
                <w:szCs w:val="20"/>
              </w:rPr>
              <w:t>30</w:t>
            </w:r>
          </w:p>
        </w:tc>
        <w:tc>
          <w:tcPr>
            <w:tcW w:w="604" w:type="dxa"/>
            <w:vAlign w:val="center"/>
          </w:tcPr>
          <w:p w14:paraId="6064423F" w14:textId="77777777" w:rsidR="00E641B2" w:rsidRDefault="00E641B2" w:rsidP="001E0C24">
            <w:pPr>
              <w:rPr>
                <w:sz w:val="20"/>
                <w:szCs w:val="20"/>
              </w:rPr>
            </w:pPr>
            <w:r>
              <w:rPr>
                <w:sz w:val="20"/>
                <w:szCs w:val="20"/>
              </w:rPr>
              <w:t>40</w:t>
            </w:r>
          </w:p>
        </w:tc>
        <w:tc>
          <w:tcPr>
            <w:tcW w:w="604" w:type="dxa"/>
            <w:vAlign w:val="center"/>
          </w:tcPr>
          <w:p w14:paraId="014E4481" w14:textId="77777777" w:rsidR="00E641B2" w:rsidRDefault="00E641B2" w:rsidP="001E0C24">
            <w:pPr>
              <w:rPr>
                <w:sz w:val="20"/>
                <w:szCs w:val="20"/>
              </w:rPr>
            </w:pPr>
            <w:r>
              <w:rPr>
                <w:sz w:val="20"/>
                <w:szCs w:val="20"/>
              </w:rPr>
              <w:t>25</w:t>
            </w:r>
          </w:p>
        </w:tc>
        <w:tc>
          <w:tcPr>
            <w:tcW w:w="604" w:type="dxa"/>
            <w:vAlign w:val="center"/>
          </w:tcPr>
          <w:p w14:paraId="32A6C5A2" w14:textId="77777777" w:rsidR="00E641B2" w:rsidRDefault="00E641B2" w:rsidP="001E0C24">
            <w:pPr>
              <w:rPr>
                <w:sz w:val="20"/>
                <w:szCs w:val="20"/>
              </w:rPr>
            </w:pPr>
            <w:r>
              <w:rPr>
                <w:sz w:val="20"/>
                <w:szCs w:val="20"/>
              </w:rPr>
              <w:t>25</w:t>
            </w:r>
          </w:p>
        </w:tc>
      </w:tr>
      <w:tr w:rsidR="00E641B2" w14:paraId="50E98C1D" w14:textId="77777777" w:rsidTr="00E641B2">
        <w:trPr>
          <w:trHeight w:val="476"/>
        </w:trPr>
        <w:tc>
          <w:tcPr>
            <w:tcW w:w="1512" w:type="dxa"/>
            <w:gridSpan w:val="2"/>
            <w:vMerge/>
          </w:tcPr>
          <w:p w14:paraId="43BD52A2" w14:textId="77777777" w:rsidR="00E641B2" w:rsidRDefault="00E641B2" w:rsidP="001E0C24">
            <w:pPr>
              <w:rPr>
                <w:sz w:val="20"/>
                <w:szCs w:val="20"/>
              </w:rPr>
            </w:pPr>
          </w:p>
        </w:tc>
        <w:tc>
          <w:tcPr>
            <w:tcW w:w="3289" w:type="dxa"/>
          </w:tcPr>
          <w:p w14:paraId="5117EA04" w14:textId="77777777" w:rsidR="00E641B2" w:rsidRDefault="00E641B2" w:rsidP="001E0C24">
            <w:pPr>
              <w:rPr>
                <w:sz w:val="20"/>
                <w:szCs w:val="20"/>
              </w:rPr>
            </w:pPr>
            <w:r w:rsidRPr="001856FA">
              <w:rPr>
                <w:bCs/>
                <w:color w:val="000000"/>
                <w:sz w:val="20"/>
                <w:szCs w:val="20"/>
                <w:shd w:val="clear" w:color="auto" w:fill="FFFFFF"/>
              </w:rPr>
              <w:t>Пуско-наладочные работы</w:t>
            </w:r>
          </w:p>
        </w:tc>
        <w:tc>
          <w:tcPr>
            <w:tcW w:w="2096" w:type="dxa"/>
            <w:vAlign w:val="center"/>
          </w:tcPr>
          <w:p w14:paraId="1D79869A" w14:textId="77777777" w:rsidR="00E641B2" w:rsidRDefault="00E641B2" w:rsidP="001E0C24">
            <w:pPr>
              <w:rPr>
                <w:sz w:val="20"/>
                <w:szCs w:val="20"/>
              </w:rPr>
            </w:pPr>
            <w:r>
              <w:rPr>
                <w:sz w:val="20"/>
                <w:szCs w:val="20"/>
              </w:rPr>
              <w:t>0</w:t>
            </w:r>
          </w:p>
        </w:tc>
        <w:tc>
          <w:tcPr>
            <w:tcW w:w="604" w:type="dxa"/>
            <w:vAlign w:val="center"/>
          </w:tcPr>
          <w:p w14:paraId="5A2D920B" w14:textId="77777777" w:rsidR="00E641B2" w:rsidRDefault="00E641B2" w:rsidP="001E0C24">
            <w:pPr>
              <w:rPr>
                <w:sz w:val="20"/>
                <w:szCs w:val="20"/>
              </w:rPr>
            </w:pPr>
            <w:r>
              <w:rPr>
                <w:sz w:val="20"/>
                <w:szCs w:val="20"/>
              </w:rPr>
              <w:t>0</w:t>
            </w:r>
          </w:p>
        </w:tc>
        <w:tc>
          <w:tcPr>
            <w:tcW w:w="604" w:type="dxa"/>
            <w:vAlign w:val="center"/>
          </w:tcPr>
          <w:p w14:paraId="21489082" w14:textId="77777777" w:rsidR="00E641B2" w:rsidRDefault="00E641B2" w:rsidP="001E0C24">
            <w:pPr>
              <w:rPr>
                <w:sz w:val="20"/>
                <w:szCs w:val="20"/>
              </w:rPr>
            </w:pPr>
            <w:r>
              <w:rPr>
                <w:sz w:val="20"/>
                <w:szCs w:val="20"/>
              </w:rPr>
              <w:t>0</w:t>
            </w:r>
          </w:p>
        </w:tc>
        <w:tc>
          <w:tcPr>
            <w:tcW w:w="604" w:type="dxa"/>
            <w:vAlign w:val="center"/>
          </w:tcPr>
          <w:p w14:paraId="77DC7CE7" w14:textId="77777777" w:rsidR="00E641B2" w:rsidRDefault="00E641B2" w:rsidP="001E0C24">
            <w:pPr>
              <w:rPr>
                <w:sz w:val="20"/>
                <w:szCs w:val="20"/>
              </w:rPr>
            </w:pPr>
            <w:r>
              <w:rPr>
                <w:sz w:val="20"/>
                <w:szCs w:val="20"/>
              </w:rPr>
              <w:t>0</w:t>
            </w:r>
          </w:p>
        </w:tc>
        <w:tc>
          <w:tcPr>
            <w:tcW w:w="604" w:type="dxa"/>
            <w:vAlign w:val="center"/>
          </w:tcPr>
          <w:p w14:paraId="60B0942A" w14:textId="77777777" w:rsidR="00E641B2" w:rsidRDefault="00E641B2" w:rsidP="001E0C24">
            <w:pPr>
              <w:rPr>
                <w:sz w:val="20"/>
                <w:szCs w:val="20"/>
              </w:rPr>
            </w:pPr>
            <w:r>
              <w:rPr>
                <w:sz w:val="20"/>
                <w:szCs w:val="20"/>
              </w:rPr>
              <w:t>0</w:t>
            </w:r>
          </w:p>
        </w:tc>
        <w:tc>
          <w:tcPr>
            <w:tcW w:w="604" w:type="dxa"/>
            <w:vAlign w:val="center"/>
          </w:tcPr>
          <w:p w14:paraId="7130FEF9" w14:textId="77777777" w:rsidR="00E641B2" w:rsidRDefault="00E641B2" w:rsidP="001E0C24">
            <w:pPr>
              <w:rPr>
                <w:sz w:val="20"/>
                <w:szCs w:val="20"/>
              </w:rPr>
            </w:pPr>
            <w:r>
              <w:rPr>
                <w:sz w:val="20"/>
                <w:szCs w:val="20"/>
              </w:rPr>
              <w:t>0</w:t>
            </w:r>
          </w:p>
        </w:tc>
      </w:tr>
      <w:tr w:rsidR="00E641B2" w14:paraId="720798BC" w14:textId="77777777" w:rsidTr="00E641B2">
        <w:trPr>
          <w:trHeight w:val="476"/>
        </w:trPr>
        <w:tc>
          <w:tcPr>
            <w:tcW w:w="1512" w:type="dxa"/>
            <w:gridSpan w:val="2"/>
            <w:vMerge/>
          </w:tcPr>
          <w:p w14:paraId="2AB10683" w14:textId="77777777" w:rsidR="00E641B2" w:rsidRDefault="00E641B2" w:rsidP="001E0C24">
            <w:pPr>
              <w:rPr>
                <w:sz w:val="20"/>
                <w:szCs w:val="20"/>
              </w:rPr>
            </w:pPr>
          </w:p>
        </w:tc>
        <w:tc>
          <w:tcPr>
            <w:tcW w:w="3289" w:type="dxa"/>
          </w:tcPr>
          <w:p w14:paraId="64538683" w14:textId="77777777" w:rsidR="00E641B2" w:rsidRDefault="00E641B2" w:rsidP="001E0C24">
            <w:pPr>
              <w:rPr>
                <w:sz w:val="20"/>
                <w:szCs w:val="20"/>
              </w:rPr>
            </w:pPr>
            <w:r w:rsidRPr="001856FA">
              <w:rPr>
                <w:bCs/>
                <w:color w:val="000000"/>
                <w:sz w:val="20"/>
                <w:szCs w:val="20"/>
              </w:rPr>
              <w:t>Услуги научно-исследовательских организаций</w:t>
            </w:r>
          </w:p>
        </w:tc>
        <w:tc>
          <w:tcPr>
            <w:tcW w:w="2096" w:type="dxa"/>
            <w:vAlign w:val="center"/>
          </w:tcPr>
          <w:p w14:paraId="735C2EE5" w14:textId="77777777" w:rsidR="00E641B2" w:rsidRDefault="00E641B2" w:rsidP="001E0C24">
            <w:pPr>
              <w:rPr>
                <w:sz w:val="20"/>
                <w:szCs w:val="20"/>
              </w:rPr>
            </w:pPr>
            <w:r>
              <w:rPr>
                <w:sz w:val="20"/>
                <w:szCs w:val="20"/>
              </w:rPr>
              <w:t>0</w:t>
            </w:r>
          </w:p>
        </w:tc>
        <w:tc>
          <w:tcPr>
            <w:tcW w:w="604" w:type="dxa"/>
            <w:vAlign w:val="center"/>
          </w:tcPr>
          <w:p w14:paraId="32800931" w14:textId="77777777" w:rsidR="00E641B2" w:rsidRDefault="00E641B2" w:rsidP="001E0C24">
            <w:pPr>
              <w:rPr>
                <w:sz w:val="20"/>
                <w:szCs w:val="20"/>
              </w:rPr>
            </w:pPr>
            <w:r>
              <w:rPr>
                <w:sz w:val="20"/>
                <w:szCs w:val="20"/>
              </w:rPr>
              <w:t>0</w:t>
            </w:r>
          </w:p>
        </w:tc>
        <w:tc>
          <w:tcPr>
            <w:tcW w:w="604" w:type="dxa"/>
            <w:vAlign w:val="center"/>
          </w:tcPr>
          <w:p w14:paraId="74ED7C55" w14:textId="77777777" w:rsidR="00E641B2" w:rsidRDefault="00E641B2" w:rsidP="001E0C24">
            <w:pPr>
              <w:rPr>
                <w:sz w:val="20"/>
                <w:szCs w:val="20"/>
              </w:rPr>
            </w:pPr>
            <w:r>
              <w:rPr>
                <w:sz w:val="20"/>
                <w:szCs w:val="20"/>
              </w:rPr>
              <w:t>0</w:t>
            </w:r>
          </w:p>
        </w:tc>
        <w:tc>
          <w:tcPr>
            <w:tcW w:w="604" w:type="dxa"/>
            <w:vAlign w:val="center"/>
          </w:tcPr>
          <w:p w14:paraId="55C7B96C" w14:textId="77777777" w:rsidR="00E641B2" w:rsidRDefault="00E641B2" w:rsidP="001E0C24">
            <w:pPr>
              <w:rPr>
                <w:sz w:val="20"/>
                <w:szCs w:val="20"/>
              </w:rPr>
            </w:pPr>
            <w:r>
              <w:rPr>
                <w:sz w:val="20"/>
                <w:szCs w:val="20"/>
              </w:rPr>
              <w:t>0</w:t>
            </w:r>
          </w:p>
        </w:tc>
        <w:tc>
          <w:tcPr>
            <w:tcW w:w="604" w:type="dxa"/>
            <w:vAlign w:val="center"/>
          </w:tcPr>
          <w:p w14:paraId="6A21377A" w14:textId="77777777" w:rsidR="00E641B2" w:rsidRDefault="00E641B2" w:rsidP="001E0C24">
            <w:pPr>
              <w:rPr>
                <w:sz w:val="20"/>
                <w:szCs w:val="20"/>
              </w:rPr>
            </w:pPr>
            <w:r>
              <w:rPr>
                <w:sz w:val="20"/>
                <w:szCs w:val="20"/>
              </w:rPr>
              <w:t>0</w:t>
            </w:r>
          </w:p>
        </w:tc>
        <w:tc>
          <w:tcPr>
            <w:tcW w:w="604" w:type="dxa"/>
            <w:vAlign w:val="center"/>
          </w:tcPr>
          <w:p w14:paraId="175A3BF5" w14:textId="77777777" w:rsidR="00E641B2" w:rsidRDefault="00E641B2" w:rsidP="001E0C24">
            <w:pPr>
              <w:rPr>
                <w:sz w:val="20"/>
                <w:szCs w:val="20"/>
              </w:rPr>
            </w:pPr>
            <w:r>
              <w:rPr>
                <w:sz w:val="20"/>
                <w:szCs w:val="20"/>
              </w:rPr>
              <w:t>0</w:t>
            </w:r>
          </w:p>
        </w:tc>
      </w:tr>
      <w:tr w:rsidR="00E641B2" w14:paraId="11213365" w14:textId="77777777" w:rsidTr="00E641B2">
        <w:trPr>
          <w:trHeight w:val="476"/>
        </w:trPr>
        <w:tc>
          <w:tcPr>
            <w:tcW w:w="1512" w:type="dxa"/>
            <w:gridSpan w:val="2"/>
            <w:vMerge/>
          </w:tcPr>
          <w:p w14:paraId="287B60D4" w14:textId="77777777" w:rsidR="00E641B2" w:rsidRDefault="00E641B2" w:rsidP="001E0C24">
            <w:pPr>
              <w:rPr>
                <w:sz w:val="20"/>
                <w:szCs w:val="20"/>
              </w:rPr>
            </w:pPr>
          </w:p>
        </w:tc>
        <w:tc>
          <w:tcPr>
            <w:tcW w:w="3289" w:type="dxa"/>
          </w:tcPr>
          <w:p w14:paraId="203E7AA9" w14:textId="77777777" w:rsidR="00E641B2" w:rsidRDefault="00E641B2" w:rsidP="001E0C24">
            <w:pPr>
              <w:rPr>
                <w:sz w:val="20"/>
                <w:szCs w:val="20"/>
              </w:rPr>
            </w:pPr>
            <w:r w:rsidRPr="001856FA">
              <w:rPr>
                <w:rFonts w:eastAsia="Calibri"/>
                <w:color w:val="000000"/>
                <w:sz w:val="20"/>
                <w:szCs w:val="20"/>
              </w:rPr>
              <w:t>Приобретение программного обеспечения</w:t>
            </w:r>
          </w:p>
        </w:tc>
        <w:tc>
          <w:tcPr>
            <w:tcW w:w="2096" w:type="dxa"/>
            <w:vAlign w:val="center"/>
          </w:tcPr>
          <w:p w14:paraId="17F4707A" w14:textId="77777777" w:rsidR="00E641B2" w:rsidRDefault="00E641B2" w:rsidP="001E0C24">
            <w:pPr>
              <w:rPr>
                <w:sz w:val="20"/>
                <w:szCs w:val="20"/>
              </w:rPr>
            </w:pPr>
            <w:r>
              <w:rPr>
                <w:sz w:val="20"/>
                <w:szCs w:val="20"/>
              </w:rPr>
              <w:t>0</w:t>
            </w:r>
          </w:p>
        </w:tc>
        <w:tc>
          <w:tcPr>
            <w:tcW w:w="604" w:type="dxa"/>
            <w:vAlign w:val="center"/>
          </w:tcPr>
          <w:p w14:paraId="178BABF3" w14:textId="77777777" w:rsidR="00E641B2" w:rsidRDefault="00E641B2" w:rsidP="001E0C24">
            <w:pPr>
              <w:rPr>
                <w:sz w:val="20"/>
                <w:szCs w:val="20"/>
              </w:rPr>
            </w:pPr>
            <w:r>
              <w:rPr>
                <w:sz w:val="20"/>
                <w:szCs w:val="20"/>
              </w:rPr>
              <w:t>0</w:t>
            </w:r>
          </w:p>
        </w:tc>
        <w:tc>
          <w:tcPr>
            <w:tcW w:w="604" w:type="dxa"/>
            <w:vAlign w:val="center"/>
          </w:tcPr>
          <w:p w14:paraId="64504285" w14:textId="77777777" w:rsidR="00E641B2" w:rsidRDefault="00E641B2" w:rsidP="001E0C24">
            <w:pPr>
              <w:rPr>
                <w:sz w:val="20"/>
                <w:szCs w:val="20"/>
              </w:rPr>
            </w:pPr>
            <w:r>
              <w:rPr>
                <w:sz w:val="20"/>
                <w:szCs w:val="20"/>
              </w:rPr>
              <w:t>0</w:t>
            </w:r>
          </w:p>
        </w:tc>
        <w:tc>
          <w:tcPr>
            <w:tcW w:w="604" w:type="dxa"/>
            <w:vAlign w:val="center"/>
          </w:tcPr>
          <w:p w14:paraId="7614DFD3" w14:textId="77777777" w:rsidR="00E641B2" w:rsidRDefault="00E641B2" w:rsidP="001E0C24">
            <w:pPr>
              <w:rPr>
                <w:sz w:val="20"/>
                <w:szCs w:val="20"/>
              </w:rPr>
            </w:pPr>
            <w:r>
              <w:rPr>
                <w:sz w:val="20"/>
                <w:szCs w:val="20"/>
              </w:rPr>
              <w:t>0</w:t>
            </w:r>
          </w:p>
        </w:tc>
        <w:tc>
          <w:tcPr>
            <w:tcW w:w="604" w:type="dxa"/>
            <w:vAlign w:val="center"/>
          </w:tcPr>
          <w:p w14:paraId="19DB96FE" w14:textId="77777777" w:rsidR="00E641B2" w:rsidRDefault="00E641B2" w:rsidP="001E0C24">
            <w:pPr>
              <w:rPr>
                <w:sz w:val="20"/>
                <w:szCs w:val="20"/>
              </w:rPr>
            </w:pPr>
            <w:r>
              <w:rPr>
                <w:sz w:val="20"/>
                <w:szCs w:val="20"/>
              </w:rPr>
              <w:t>0</w:t>
            </w:r>
          </w:p>
        </w:tc>
        <w:tc>
          <w:tcPr>
            <w:tcW w:w="604" w:type="dxa"/>
            <w:vAlign w:val="center"/>
          </w:tcPr>
          <w:p w14:paraId="183C5323" w14:textId="77777777" w:rsidR="00E641B2" w:rsidRDefault="00E641B2" w:rsidP="001E0C24">
            <w:pPr>
              <w:rPr>
                <w:sz w:val="20"/>
                <w:szCs w:val="20"/>
              </w:rPr>
            </w:pPr>
            <w:r>
              <w:rPr>
                <w:sz w:val="20"/>
                <w:szCs w:val="20"/>
              </w:rPr>
              <w:t>0</w:t>
            </w:r>
          </w:p>
        </w:tc>
      </w:tr>
      <w:tr w:rsidR="00E641B2" w14:paraId="77C61F87" w14:textId="77777777" w:rsidTr="00E641B2">
        <w:trPr>
          <w:trHeight w:val="476"/>
        </w:trPr>
        <w:tc>
          <w:tcPr>
            <w:tcW w:w="1512" w:type="dxa"/>
            <w:gridSpan w:val="2"/>
            <w:vMerge/>
          </w:tcPr>
          <w:p w14:paraId="41BD6A0E" w14:textId="77777777" w:rsidR="00E641B2" w:rsidRDefault="00E641B2" w:rsidP="001E0C24">
            <w:pPr>
              <w:rPr>
                <w:sz w:val="20"/>
                <w:szCs w:val="20"/>
              </w:rPr>
            </w:pPr>
          </w:p>
        </w:tc>
        <w:tc>
          <w:tcPr>
            <w:tcW w:w="3289" w:type="dxa"/>
          </w:tcPr>
          <w:p w14:paraId="1A9A760D" w14:textId="77777777" w:rsidR="00E641B2" w:rsidRDefault="00E641B2" w:rsidP="001E0C24">
            <w:pPr>
              <w:rPr>
                <w:sz w:val="20"/>
                <w:szCs w:val="20"/>
              </w:rPr>
            </w:pPr>
            <w:r w:rsidRPr="001856FA">
              <w:rPr>
                <w:rFonts w:eastAsia="Calibri"/>
                <w:color w:val="000000"/>
                <w:sz w:val="20"/>
                <w:szCs w:val="20"/>
              </w:rPr>
              <w:t>Проектирование/строительство</w:t>
            </w:r>
          </w:p>
        </w:tc>
        <w:tc>
          <w:tcPr>
            <w:tcW w:w="2096" w:type="dxa"/>
            <w:vAlign w:val="center"/>
          </w:tcPr>
          <w:p w14:paraId="32AF97D5" w14:textId="77777777" w:rsidR="00E641B2" w:rsidRDefault="00E641B2" w:rsidP="001E0C24">
            <w:pPr>
              <w:rPr>
                <w:sz w:val="20"/>
                <w:szCs w:val="20"/>
              </w:rPr>
            </w:pPr>
            <w:r>
              <w:rPr>
                <w:sz w:val="20"/>
                <w:szCs w:val="20"/>
              </w:rPr>
              <w:t>0</w:t>
            </w:r>
          </w:p>
        </w:tc>
        <w:tc>
          <w:tcPr>
            <w:tcW w:w="604" w:type="dxa"/>
            <w:vAlign w:val="center"/>
          </w:tcPr>
          <w:p w14:paraId="15608852" w14:textId="77777777" w:rsidR="00E641B2" w:rsidRDefault="00E641B2" w:rsidP="001E0C24">
            <w:pPr>
              <w:rPr>
                <w:sz w:val="20"/>
                <w:szCs w:val="20"/>
              </w:rPr>
            </w:pPr>
            <w:r>
              <w:rPr>
                <w:sz w:val="20"/>
                <w:szCs w:val="20"/>
              </w:rPr>
              <w:t>0</w:t>
            </w:r>
          </w:p>
        </w:tc>
        <w:tc>
          <w:tcPr>
            <w:tcW w:w="604" w:type="dxa"/>
            <w:vAlign w:val="center"/>
          </w:tcPr>
          <w:p w14:paraId="335A5F46" w14:textId="77777777" w:rsidR="00E641B2" w:rsidRDefault="00E641B2" w:rsidP="001E0C24">
            <w:pPr>
              <w:rPr>
                <w:sz w:val="20"/>
                <w:szCs w:val="20"/>
              </w:rPr>
            </w:pPr>
            <w:r>
              <w:rPr>
                <w:sz w:val="20"/>
                <w:szCs w:val="20"/>
              </w:rPr>
              <w:t>0</w:t>
            </w:r>
          </w:p>
        </w:tc>
        <w:tc>
          <w:tcPr>
            <w:tcW w:w="604" w:type="dxa"/>
            <w:vAlign w:val="center"/>
          </w:tcPr>
          <w:p w14:paraId="2D05BDB9" w14:textId="77777777" w:rsidR="00E641B2" w:rsidRDefault="00E641B2" w:rsidP="001E0C24">
            <w:pPr>
              <w:rPr>
                <w:sz w:val="20"/>
                <w:szCs w:val="20"/>
              </w:rPr>
            </w:pPr>
            <w:r>
              <w:rPr>
                <w:sz w:val="20"/>
                <w:szCs w:val="20"/>
              </w:rPr>
              <w:t>0</w:t>
            </w:r>
          </w:p>
        </w:tc>
        <w:tc>
          <w:tcPr>
            <w:tcW w:w="604" w:type="dxa"/>
            <w:vAlign w:val="center"/>
          </w:tcPr>
          <w:p w14:paraId="504C2C03" w14:textId="77777777" w:rsidR="00E641B2" w:rsidRDefault="00E641B2" w:rsidP="001E0C24">
            <w:pPr>
              <w:rPr>
                <w:sz w:val="20"/>
                <w:szCs w:val="20"/>
              </w:rPr>
            </w:pPr>
            <w:r>
              <w:rPr>
                <w:sz w:val="20"/>
                <w:szCs w:val="20"/>
              </w:rPr>
              <w:t>0</w:t>
            </w:r>
          </w:p>
        </w:tc>
        <w:tc>
          <w:tcPr>
            <w:tcW w:w="604" w:type="dxa"/>
            <w:vAlign w:val="center"/>
          </w:tcPr>
          <w:p w14:paraId="154145B6" w14:textId="77777777" w:rsidR="00E641B2" w:rsidRDefault="00E641B2" w:rsidP="001E0C24">
            <w:pPr>
              <w:rPr>
                <w:sz w:val="20"/>
                <w:szCs w:val="20"/>
              </w:rPr>
            </w:pPr>
            <w:r>
              <w:rPr>
                <w:sz w:val="20"/>
                <w:szCs w:val="20"/>
              </w:rPr>
              <w:t>0</w:t>
            </w:r>
          </w:p>
        </w:tc>
      </w:tr>
      <w:tr w:rsidR="00E641B2" w14:paraId="0969F6BB" w14:textId="77777777" w:rsidTr="00E641B2">
        <w:trPr>
          <w:trHeight w:val="476"/>
        </w:trPr>
        <w:tc>
          <w:tcPr>
            <w:tcW w:w="1512" w:type="dxa"/>
            <w:gridSpan w:val="2"/>
            <w:vMerge/>
          </w:tcPr>
          <w:p w14:paraId="06B46E24" w14:textId="77777777" w:rsidR="00E641B2" w:rsidRDefault="00E641B2" w:rsidP="001E0C24">
            <w:pPr>
              <w:rPr>
                <w:sz w:val="20"/>
                <w:szCs w:val="20"/>
              </w:rPr>
            </w:pPr>
          </w:p>
        </w:tc>
        <w:tc>
          <w:tcPr>
            <w:tcW w:w="3289" w:type="dxa"/>
          </w:tcPr>
          <w:p w14:paraId="52F2045D" w14:textId="77777777" w:rsidR="00E641B2" w:rsidRDefault="00E641B2" w:rsidP="001E0C24">
            <w:pPr>
              <w:rPr>
                <w:sz w:val="20"/>
                <w:szCs w:val="20"/>
              </w:rPr>
            </w:pPr>
            <w:r w:rsidRPr="001856FA">
              <w:rPr>
                <w:bCs/>
                <w:color w:val="000000"/>
                <w:sz w:val="20"/>
                <w:szCs w:val="20"/>
              </w:rPr>
              <w:t>Сервисные расходы (</w:t>
            </w:r>
            <w:r w:rsidRPr="001856FA">
              <w:rPr>
                <w:rFonts w:eastAsia="Calibri"/>
                <w:i/>
                <w:color w:val="000000"/>
                <w:sz w:val="20"/>
                <w:szCs w:val="20"/>
              </w:rPr>
              <w:t>планируются в случае прямой принадлежности к проекту)</w:t>
            </w:r>
          </w:p>
        </w:tc>
        <w:tc>
          <w:tcPr>
            <w:tcW w:w="2096" w:type="dxa"/>
            <w:vAlign w:val="center"/>
          </w:tcPr>
          <w:p w14:paraId="299E40D9" w14:textId="77777777" w:rsidR="00E641B2" w:rsidRDefault="00E641B2" w:rsidP="001E0C24">
            <w:pPr>
              <w:rPr>
                <w:sz w:val="20"/>
                <w:szCs w:val="20"/>
              </w:rPr>
            </w:pPr>
            <w:r>
              <w:rPr>
                <w:sz w:val="20"/>
                <w:szCs w:val="20"/>
              </w:rPr>
              <w:t>0</w:t>
            </w:r>
          </w:p>
        </w:tc>
        <w:tc>
          <w:tcPr>
            <w:tcW w:w="604" w:type="dxa"/>
            <w:vAlign w:val="center"/>
          </w:tcPr>
          <w:p w14:paraId="372A8F3D" w14:textId="77777777" w:rsidR="00E641B2" w:rsidRDefault="00E641B2" w:rsidP="001E0C24">
            <w:pPr>
              <w:rPr>
                <w:sz w:val="20"/>
                <w:szCs w:val="20"/>
              </w:rPr>
            </w:pPr>
            <w:r>
              <w:rPr>
                <w:sz w:val="20"/>
                <w:szCs w:val="20"/>
              </w:rPr>
              <w:t>0</w:t>
            </w:r>
          </w:p>
        </w:tc>
        <w:tc>
          <w:tcPr>
            <w:tcW w:w="604" w:type="dxa"/>
            <w:vAlign w:val="center"/>
          </w:tcPr>
          <w:p w14:paraId="76C5D8CB" w14:textId="77777777" w:rsidR="00E641B2" w:rsidRDefault="00E641B2" w:rsidP="001E0C24">
            <w:pPr>
              <w:rPr>
                <w:sz w:val="20"/>
                <w:szCs w:val="20"/>
              </w:rPr>
            </w:pPr>
            <w:r>
              <w:rPr>
                <w:sz w:val="20"/>
                <w:szCs w:val="20"/>
              </w:rPr>
              <w:t>0</w:t>
            </w:r>
          </w:p>
        </w:tc>
        <w:tc>
          <w:tcPr>
            <w:tcW w:w="604" w:type="dxa"/>
            <w:vAlign w:val="center"/>
          </w:tcPr>
          <w:p w14:paraId="1F1AE872" w14:textId="77777777" w:rsidR="00E641B2" w:rsidRDefault="00E641B2" w:rsidP="001E0C24">
            <w:pPr>
              <w:rPr>
                <w:sz w:val="20"/>
                <w:szCs w:val="20"/>
              </w:rPr>
            </w:pPr>
            <w:r>
              <w:rPr>
                <w:sz w:val="20"/>
                <w:szCs w:val="20"/>
              </w:rPr>
              <w:t>0</w:t>
            </w:r>
          </w:p>
        </w:tc>
        <w:tc>
          <w:tcPr>
            <w:tcW w:w="604" w:type="dxa"/>
            <w:vAlign w:val="center"/>
          </w:tcPr>
          <w:p w14:paraId="66542B43" w14:textId="77777777" w:rsidR="00E641B2" w:rsidRDefault="00E641B2" w:rsidP="001E0C24">
            <w:pPr>
              <w:rPr>
                <w:sz w:val="20"/>
                <w:szCs w:val="20"/>
              </w:rPr>
            </w:pPr>
            <w:r>
              <w:rPr>
                <w:sz w:val="20"/>
                <w:szCs w:val="20"/>
              </w:rPr>
              <w:t>0</w:t>
            </w:r>
          </w:p>
        </w:tc>
        <w:tc>
          <w:tcPr>
            <w:tcW w:w="604" w:type="dxa"/>
            <w:vAlign w:val="center"/>
          </w:tcPr>
          <w:p w14:paraId="460C9EFA" w14:textId="77777777" w:rsidR="00E641B2" w:rsidRDefault="00E641B2" w:rsidP="001E0C24">
            <w:pPr>
              <w:rPr>
                <w:sz w:val="20"/>
                <w:szCs w:val="20"/>
              </w:rPr>
            </w:pPr>
            <w:r>
              <w:rPr>
                <w:sz w:val="20"/>
                <w:szCs w:val="20"/>
              </w:rPr>
              <w:t>0</w:t>
            </w:r>
          </w:p>
        </w:tc>
      </w:tr>
      <w:tr w:rsidR="00E641B2" w14:paraId="5130228D" w14:textId="77777777" w:rsidTr="00E641B2">
        <w:trPr>
          <w:trHeight w:val="311"/>
        </w:trPr>
        <w:tc>
          <w:tcPr>
            <w:tcW w:w="72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412B0726" w14:textId="77777777" w:rsidR="00E641B2" w:rsidRDefault="00E641B2" w:rsidP="001E0C24">
            <w:pPr>
              <w:jc w:val="center"/>
              <w:rPr>
                <w:sz w:val="20"/>
                <w:szCs w:val="20"/>
              </w:rPr>
            </w:pPr>
            <w:r w:rsidRPr="001856FA">
              <w:rPr>
                <w:rFonts w:eastAsia="Calibri"/>
                <w:b/>
                <w:bCs/>
                <w:color w:val="000000"/>
                <w:sz w:val="20"/>
                <w:szCs w:val="20"/>
              </w:rPr>
              <w:t>Необходимые ресурсы</w:t>
            </w:r>
          </w:p>
        </w:tc>
        <w:tc>
          <w:tcPr>
            <w:tcW w:w="790" w:type="dxa"/>
            <w:vMerge w:val="restart"/>
            <w:textDirection w:val="btLr"/>
          </w:tcPr>
          <w:p w14:paraId="2ABE24E2" w14:textId="77777777" w:rsidR="00E641B2" w:rsidRDefault="00E641B2" w:rsidP="001E0C24">
            <w:pPr>
              <w:ind w:left="113" w:right="113"/>
              <w:jc w:val="center"/>
              <w:rPr>
                <w:sz w:val="20"/>
                <w:szCs w:val="20"/>
              </w:rPr>
            </w:pPr>
            <w:r w:rsidRPr="001856FA">
              <w:rPr>
                <w:rFonts w:eastAsia="Calibri"/>
                <w:b/>
                <w:bCs/>
                <w:color w:val="000000"/>
                <w:sz w:val="20"/>
                <w:szCs w:val="20"/>
              </w:rPr>
              <w:t>Нормо-час</w:t>
            </w:r>
          </w:p>
        </w:tc>
        <w:tc>
          <w:tcPr>
            <w:tcW w:w="3289" w:type="dxa"/>
          </w:tcPr>
          <w:p w14:paraId="5B99B10A" w14:textId="77777777" w:rsidR="00E641B2" w:rsidRDefault="00E641B2" w:rsidP="001E0C24">
            <w:pPr>
              <w:rPr>
                <w:sz w:val="20"/>
                <w:szCs w:val="20"/>
              </w:rPr>
            </w:pPr>
            <w:r w:rsidRPr="001856FA">
              <w:rPr>
                <w:rFonts w:eastAsia="Calibri"/>
                <w:color w:val="000000"/>
                <w:sz w:val="20"/>
                <w:szCs w:val="20"/>
              </w:rPr>
              <w:t>Ресурсы</w:t>
            </w:r>
          </w:p>
        </w:tc>
        <w:tc>
          <w:tcPr>
            <w:tcW w:w="2096" w:type="dxa"/>
            <w:vAlign w:val="center"/>
          </w:tcPr>
          <w:p w14:paraId="3229BCA7" w14:textId="77777777" w:rsidR="00E641B2" w:rsidRDefault="00E641B2" w:rsidP="001E0C24">
            <w:pPr>
              <w:rPr>
                <w:sz w:val="20"/>
                <w:szCs w:val="20"/>
              </w:rPr>
            </w:pPr>
            <w:r>
              <w:rPr>
                <w:sz w:val="20"/>
                <w:szCs w:val="20"/>
              </w:rPr>
              <w:t>0</w:t>
            </w:r>
          </w:p>
        </w:tc>
        <w:tc>
          <w:tcPr>
            <w:tcW w:w="604" w:type="dxa"/>
            <w:vAlign w:val="center"/>
          </w:tcPr>
          <w:p w14:paraId="06371B5A" w14:textId="77777777" w:rsidR="00E641B2" w:rsidRDefault="00E641B2" w:rsidP="001E0C24">
            <w:pPr>
              <w:rPr>
                <w:sz w:val="20"/>
                <w:szCs w:val="20"/>
              </w:rPr>
            </w:pPr>
            <w:r>
              <w:rPr>
                <w:sz w:val="20"/>
                <w:szCs w:val="20"/>
              </w:rPr>
              <w:t>0</w:t>
            </w:r>
          </w:p>
        </w:tc>
        <w:tc>
          <w:tcPr>
            <w:tcW w:w="604" w:type="dxa"/>
            <w:vAlign w:val="center"/>
          </w:tcPr>
          <w:p w14:paraId="0B210684" w14:textId="77777777" w:rsidR="00E641B2" w:rsidRDefault="00E641B2" w:rsidP="001E0C24">
            <w:pPr>
              <w:rPr>
                <w:sz w:val="20"/>
                <w:szCs w:val="20"/>
              </w:rPr>
            </w:pPr>
            <w:r>
              <w:rPr>
                <w:sz w:val="20"/>
                <w:szCs w:val="20"/>
              </w:rPr>
              <w:t>0</w:t>
            </w:r>
          </w:p>
        </w:tc>
        <w:tc>
          <w:tcPr>
            <w:tcW w:w="604" w:type="dxa"/>
            <w:vAlign w:val="center"/>
          </w:tcPr>
          <w:p w14:paraId="0D03BFFC" w14:textId="77777777" w:rsidR="00E641B2" w:rsidRDefault="00E641B2" w:rsidP="001E0C24">
            <w:pPr>
              <w:rPr>
                <w:sz w:val="20"/>
                <w:szCs w:val="20"/>
              </w:rPr>
            </w:pPr>
            <w:r>
              <w:rPr>
                <w:sz w:val="20"/>
                <w:szCs w:val="20"/>
              </w:rPr>
              <w:t>0</w:t>
            </w:r>
          </w:p>
        </w:tc>
        <w:tc>
          <w:tcPr>
            <w:tcW w:w="604" w:type="dxa"/>
            <w:vAlign w:val="center"/>
          </w:tcPr>
          <w:p w14:paraId="63E8EBB4" w14:textId="77777777" w:rsidR="00E641B2" w:rsidRDefault="00E641B2" w:rsidP="001E0C24">
            <w:pPr>
              <w:rPr>
                <w:sz w:val="20"/>
                <w:szCs w:val="20"/>
              </w:rPr>
            </w:pPr>
            <w:r>
              <w:rPr>
                <w:sz w:val="20"/>
                <w:szCs w:val="20"/>
              </w:rPr>
              <w:t>0</w:t>
            </w:r>
          </w:p>
        </w:tc>
        <w:tc>
          <w:tcPr>
            <w:tcW w:w="604" w:type="dxa"/>
            <w:vAlign w:val="center"/>
          </w:tcPr>
          <w:p w14:paraId="79A74B54" w14:textId="77777777" w:rsidR="00E641B2" w:rsidRDefault="00E641B2" w:rsidP="001E0C24">
            <w:pPr>
              <w:rPr>
                <w:sz w:val="20"/>
                <w:szCs w:val="20"/>
              </w:rPr>
            </w:pPr>
            <w:r>
              <w:rPr>
                <w:sz w:val="20"/>
                <w:szCs w:val="20"/>
              </w:rPr>
              <w:t>0</w:t>
            </w:r>
          </w:p>
        </w:tc>
      </w:tr>
      <w:tr w:rsidR="00E641B2" w14:paraId="414D78EC" w14:textId="77777777" w:rsidTr="00E641B2">
        <w:trPr>
          <w:trHeight w:val="476"/>
        </w:trPr>
        <w:tc>
          <w:tcPr>
            <w:tcW w:w="721" w:type="dxa"/>
            <w:vMerge/>
          </w:tcPr>
          <w:p w14:paraId="3EAA4C5F" w14:textId="77777777" w:rsidR="00E641B2" w:rsidRDefault="00E641B2" w:rsidP="001E0C24">
            <w:pPr>
              <w:rPr>
                <w:sz w:val="20"/>
                <w:szCs w:val="20"/>
              </w:rPr>
            </w:pPr>
          </w:p>
        </w:tc>
        <w:tc>
          <w:tcPr>
            <w:tcW w:w="790" w:type="dxa"/>
            <w:vMerge/>
          </w:tcPr>
          <w:p w14:paraId="2640A77D" w14:textId="77777777" w:rsidR="00E641B2" w:rsidRDefault="00E641B2" w:rsidP="001E0C24">
            <w:pPr>
              <w:rPr>
                <w:sz w:val="20"/>
                <w:szCs w:val="20"/>
              </w:rPr>
            </w:pPr>
          </w:p>
        </w:tc>
        <w:tc>
          <w:tcPr>
            <w:tcW w:w="3289" w:type="dxa"/>
          </w:tcPr>
          <w:p w14:paraId="19662B1F" w14:textId="77777777" w:rsidR="00E641B2" w:rsidRPr="00A85941" w:rsidRDefault="00E641B2" w:rsidP="00886C64">
            <w:pPr>
              <w:pStyle w:val="a8"/>
              <w:numPr>
                <w:ilvl w:val="0"/>
                <w:numId w:val="4"/>
              </w:numPr>
              <w:spacing w:after="0" w:line="240" w:lineRule="auto"/>
              <w:rPr>
                <w:sz w:val="20"/>
                <w:szCs w:val="20"/>
              </w:rPr>
            </w:pPr>
            <w:r w:rsidRPr="00A85941">
              <w:rPr>
                <w:color w:val="000000"/>
                <w:sz w:val="20"/>
                <w:szCs w:val="20"/>
              </w:rPr>
              <w:t xml:space="preserve">сумма </w:t>
            </w:r>
            <w:r w:rsidRPr="00A85941">
              <w:rPr>
                <w:color w:val="000000"/>
                <w:sz w:val="20"/>
                <w:szCs w:val="20"/>
                <w:lang w:val="en-US"/>
              </w:rPr>
              <w:t>FTE</w:t>
            </w:r>
            <w:r w:rsidRPr="00A85941">
              <w:rPr>
                <w:color w:val="000000"/>
                <w:sz w:val="20"/>
                <w:szCs w:val="20"/>
              </w:rPr>
              <w:t>,</w:t>
            </w:r>
          </w:p>
        </w:tc>
        <w:tc>
          <w:tcPr>
            <w:tcW w:w="2096" w:type="dxa"/>
            <w:vAlign w:val="center"/>
          </w:tcPr>
          <w:p w14:paraId="7F910D63" w14:textId="77777777" w:rsidR="00E641B2" w:rsidRDefault="00E641B2" w:rsidP="001E0C24">
            <w:pPr>
              <w:rPr>
                <w:sz w:val="20"/>
                <w:szCs w:val="20"/>
              </w:rPr>
            </w:pPr>
            <w:r>
              <w:rPr>
                <w:sz w:val="20"/>
                <w:szCs w:val="20"/>
              </w:rPr>
              <w:t>0</w:t>
            </w:r>
          </w:p>
        </w:tc>
        <w:tc>
          <w:tcPr>
            <w:tcW w:w="604" w:type="dxa"/>
            <w:vAlign w:val="center"/>
          </w:tcPr>
          <w:p w14:paraId="7ABB99F4" w14:textId="77777777" w:rsidR="00E641B2" w:rsidRDefault="00E641B2" w:rsidP="001E0C24">
            <w:pPr>
              <w:rPr>
                <w:sz w:val="20"/>
                <w:szCs w:val="20"/>
              </w:rPr>
            </w:pPr>
            <w:r>
              <w:rPr>
                <w:sz w:val="20"/>
                <w:szCs w:val="20"/>
              </w:rPr>
              <w:t>0</w:t>
            </w:r>
          </w:p>
        </w:tc>
        <w:tc>
          <w:tcPr>
            <w:tcW w:w="604" w:type="dxa"/>
            <w:vAlign w:val="center"/>
          </w:tcPr>
          <w:p w14:paraId="0A0E23C0" w14:textId="77777777" w:rsidR="00E641B2" w:rsidRDefault="00E641B2" w:rsidP="001E0C24">
            <w:pPr>
              <w:rPr>
                <w:sz w:val="20"/>
                <w:szCs w:val="20"/>
              </w:rPr>
            </w:pPr>
            <w:r>
              <w:rPr>
                <w:sz w:val="20"/>
                <w:szCs w:val="20"/>
              </w:rPr>
              <w:t>0</w:t>
            </w:r>
          </w:p>
        </w:tc>
        <w:tc>
          <w:tcPr>
            <w:tcW w:w="604" w:type="dxa"/>
            <w:vAlign w:val="center"/>
          </w:tcPr>
          <w:p w14:paraId="5B7E24D6" w14:textId="77777777" w:rsidR="00E641B2" w:rsidRDefault="00E641B2" w:rsidP="001E0C24">
            <w:pPr>
              <w:rPr>
                <w:sz w:val="20"/>
                <w:szCs w:val="20"/>
              </w:rPr>
            </w:pPr>
            <w:r>
              <w:rPr>
                <w:sz w:val="20"/>
                <w:szCs w:val="20"/>
              </w:rPr>
              <w:t>0</w:t>
            </w:r>
          </w:p>
        </w:tc>
        <w:tc>
          <w:tcPr>
            <w:tcW w:w="604" w:type="dxa"/>
            <w:vAlign w:val="center"/>
          </w:tcPr>
          <w:p w14:paraId="11580667" w14:textId="77777777" w:rsidR="00E641B2" w:rsidRDefault="00E641B2" w:rsidP="001E0C24">
            <w:pPr>
              <w:rPr>
                <w:sz w:val="20"/>
                <w:szCs w:val="20"/>
              </w:rPr>
            </w:pPr>
            <w:r>
              <w:rPr>
                <w:sz w:val="20"/>
                <w:szCs w:val="20"/>
              </w:rPr>
              <w:t>0</w:t>
            </w:r>
          </w:p>
        </w:tc>
        <w:tc>
          <w:tcPr>
            <w:tcW w:w="604" w:type="dxa"/>
            <w:vAlign w:val="center"/>
          </w:tcPr>
          <w:p w14:paraId="78FA5D07" w14:textId="77777777" w:rsidR="00E641B2" w:rsidRDefault="00E641B2" w:rsidP="001E0C24">
            <w:pPr>
              <w:rPr>
                <w:sz w:val="20"/>
                <w:szCs w:val="20"/>
              </w:rPr>
            </w:pPr>
            <w:r>
              <w:rPr>
                <w:sz w:val="20"/>
                <w:szCs w:val="20"/>
              </w:rPr>
              <w:t>0</w:t>
            </w:r>
          </w:p>
        </w:tc>
      </w:tr>
      <w:tr w:rsidR="00E641B2" w14:paraId="3BDA4BE4" w14:textId="77777777" w:rsidTr="00E641B2">
        <w:trPr>
          <w:trHeight w:val="476"/>
        </w:trPr>
        <w:tc>
          <w:tcPr>
            <w:tcW w:w="721" w:type="dxa"/>
            <w:vMerge/>
          </w:tcPr>
          <w:p w14:paraId="5424C66E" w14:textId="77777777" w:rsidR="00E641B2" w:rsidRDefault="00E641B2" w:rsidP="001E0C24">
            <w:pPr>
              <w:rPr>
                <w:sz w:val="20"/>
                <w:szCs w:val="20"/>
              </w:rPr>
            </w:pPr>
          </w:p>
        </w:tc>
        <w:tc>
          <w:tcPr>
            <w:tcW w:w="790" w:type="dxa"/>
            <w:vMerge/>
          </w:tcPr>
          <w:p w14:paraId="21DD5BDB" w14:textId="77777777" w:rsidR="00E641B2" w:rsidRDefault="00E641B2" w:rsidP="001E0C24">
            <w:pPr>
              <w:rPr>
                <w:sz w:val="20"/>
                <w:szCs w:val="20"/>
              </w:rPr>
            </w:pPr>
          </w:p>
        </w:tc>
        <w:tc>
          <w:tcPr>
            <w:tcW w:w="3289" w:type="dxa"/>
          </w:tcPr>
          <w:p w14:paraId="441997A2" w14:textId="77777777" w:rsidR="00E641B2" w:rsidRPr="00A85941" w:rsidRDefault="00E641B2" w:rsidP="00886C64">
            <w:pPr>
              <w:pStyle w:val="a8"/>
              <w:numPr>
                <w:ilvl w:val="0"/>
                <w:numId w:val="4"/>
              </w:numPr>
              <w:spacing w:after="0" w:line="240" w:lineRule="auto"/>
              <w:rPr>
                <w:sz w:val="20"/>
                <w:szCs w:val="20"/>
              </w:rPr>
            </w:pPr>
            <w:r w:rsidRPr="00A85941">
              <w:rPr>
                <w:color w:val="000000"/>
                <w:sz w:val="20"/>
                <w:szCs w:val="20"/>
              </w:rPr>
              <w:t>ускорителя/установки,</w:t>
            </w:r>
          </w:p>
        </w:tc>
        <w:tc>
          <w:tcPr>
            <w:tcW w:w="2096" w:type="dxa"/>
            <w:vAlign w:val="center"/>
          </w:tcPr>
          <w:p w14:paraId="24DAE8BC" w14:textId="77777777" w:rsidR="00E641B2" w:rsidRDefault="00E641B2" w:rsidP="001E0C24">
            <w:pPr>
              <w:rPr>
                <w:sz w:val="20"/>
                <w:szCs w:val="20"/>
              </w:rPr>
            </w:pPr>
            <w:r>
              <w:rPr>
                <w:sz w:val="20"/>
                <w:szCs w:val="20"/>
              </w:rPr>
              <w:t>0</w:t>
            </w:r>
          </w:p>
        </w:tc>
        <w:tc>
          <w:tcPr>
            <w:tcW w:w="604" w:type="dxa"/>
            <w:vAlign w:val="center"/>
          </w:tcPr>
          <w:p w14:paraId="7D1F47B0" w14:textId="77777777" w:rsidR="00E641B2" w:rsidRDefault="00E641B2" w:rsidP="001E0C24">
            <w:pPr>
              <w:rPr>
                <w:sz w:val="20"/>
                <w:szCs w:val="20"/>
              </w:rPr>
            </w:pPr>
            <w:r>
              <w:rPr>
                <w:sz w:val="20"/>
                <w:szCs w:val="20"/>
              </w:rPr>
              <w:t>0</w:t>
            </w:r>
          </w:p>
        </w:tc>
        <w:tc>
          <w:tcPr>
            <w:tcW w:w="604" w:type="dxa"/>
            <w:vAlign w:val="center"/>
          </w:tcPr>
          <w:p w14:paraId="340E3182" w14:textId="77777777" w:rsidR="00E641B2" w:rsidRDefault="00E641B2" w:rsidP="001E0C24">
            <w:pPr>
              <w:rPr>
                <w:sz w:val="20"/>
                <w:szCs w:val="20"/>
              </w:rPr>
            </w:pPr>
            <w:r>
              <w:rPr>
                <w:sz w:val="20"/>
                <w:szCs w:val="20"/>
              </w:rPr>
              <w:t>0</w:t>
            </w:r>
          </w:p>
        </w:tc>
        <w:tc>
          <w:tcPr>
            <w:tcW w:w="604" w:type="dxa"/>
            <w:vAlign w:val="center"/>
          </w:tcPr>
          <w:p w14:paraId="1F8E2AC2" w14:textId="77777777" w:rsidR="00E641B2" w:rsidRDefault="00E641B2" w:rsidP="001E0C24">
            <w:pPr>
              <w:rPr>
                <w:sz w:val="20"/>
                <w:szCs w:val="20"/>
              </w:rPr>
            </w:pPr>
            <w:r>
              <w:rPr>
                <w:sz w:val="20"/>
                <w:szCs w:val="20"/>
              </w:rPr>
              <w:t>0</w:t>
            </w:r>
          </w:p>
        </w:tc>
        <w:tc>
          <w:tcPr>
            <w:tcW w:w="604" w:type="dxa"/>
            <w:vAlign w:val="center"/>
          </w:tcPr>
          <w:p w14:paraId="2C0B28D9" w14:textId="77777777" w:rsidR="00E641B2" w:rsidRDefault="00E641B2" w:rsidP="001E0C24">
            <w:pPr>
              <w:rPr>
                <w:sz w:val="20"/>
                <w:szCs w:val="20"/>
              </w:rPr>
            </w:pPr>
            <w:r>
              <w:rPr>
                <w:sz w:val="20"/>
                <w:szCs w:val="20"/>
              </w:rPr>
              <w:t>0</w:t>
            </w:r>
          </w:p>
        </w:tc>
        <w:tc>
          <w:tcPr>
            <w:tcW w:w="604" w:type="dxa"/>
            <w:vAlign w:val="center"/>
          </w:tcPr>
          <w:p w14:paraId="432AD48A" w14:textId="77777777" w:rsidR="00E641B2" w:rsidRDefault="00E641B2" w:rsidP="001E0C24">
            <w:pPr>
              <w:rPr>
                <w:sz w:val="20"/>
                <w:szCs w:val="20"/>
              </w:rPr>
            </w:pPr>
            <w:r>
              <w:rPr>
                <w:sz w:val="20"/>
                <w:szCs w:val="20"/>
              </w:rPr>
              <w:t>0</w:t>
            </w:r>
          </w:p>
        </w:tc>
      </w:tr>
      <w:tr w:rsidR="00E641B2" w14:paraId="7A4EDE69" w14:textId="77777777" w:rsidTr="00E641B2">
        <w:trPr>
          <w:trHeight w:val="365"/>
        </w:trPr>
        <w:tc>
          <w:tcPr>
            <w:tcW w:w="721" w:type="dxa"/>
            <w:vMerge/>
          </w:tcPr>
          <w:p w14:paraId="409E3DF9" w14:textId="77777777" w:rsidR="00E641B2" w:rsidRDefault="00E641B2" w:rsidP="001E0C24">
            <w:pPr>
              <w:rPr>
                <w:sz w:val="20"/>
                <w:szCs w:val="20"/>
              </w:rPr>
            </w:pPr>
          </w:p>
        </w:tc>
        <w:tc>
          <w:tcPr>
            <w:tcW w:w="790" w:type="dxa"/>
            <w:vMerge/>
          </w:tcPr>
          <w:p w14:paraId="11BC52A0" w14:textId="77777777" w:rsidR="00E641B2" w:rsidRDefault="00E641B2" w:rsidP="001E0C24">
            <w:pPr>
              <w:rPr>
                <w:sz w:val="20"/>
                <w:szCs w:val="20"/>
              </w:rPr>
            </w:pPr>
          </w:p>
        </w:tc>
        <w:tc>
          <w:tcPr>
            <w:tcW w:w="3289" w:type="dxa"/>
          </w:tcPr>
          <w:p w14:paraId="00BA7D73" w14:textId="77777777" w:rsidR="00E641B2" w:rsidRPr="00A85941" w:rsidRDefault="00E641B2" w:rsidP="00886C64">
            <w:pPr>
              <w:pStyle w:val="a8"/>
              <w:numPr>
                <w:ilvl w:val="0"/>
                <w:numId w:val="4"/>
              </w:numPr>
              <w:spacing w:after="0" w:line="240" w:lineRule="auto"/>
              <w:rPr>
                <w:sz w:val="20"/>
                <w:szCs w:val="20"/>
              </w:rPr>
            </w:pPr>
            <w:proofErr w:type="gramStart"/>
            <w:r w:rsidRPr="00A85941">
              <w:rPr>
                <w:color w:val="000000"/>
                <w:sz w:val="20"/>
                <w:szCs w:val="20"/>
              </w:rPr>
              <w:t>реактора,..</w:t>
            </w:r>
            <w:proofErr w:type="gramEnd"/>
          </w:p>
        </w:tc>
        <w:tc>
          <w:tcPr>
            <w:tcW w:w="2096" w:type="dxa"/>
            <w:vAlign w:val="center"/>
          </w:tcPr>
          <w:p w14:paraId="0D6B5688" w14:textId="77777777" w:rsidR="00E641B2" w:rsidRDefault="00E641B2" w:rsidP="001E0C24">
            <w:pPr>
              <w:rPr>
                <w:sz w:val="20"/>
                <w:szCs w:val="20"/>
              </w:rPr>
            </w:pPr>
            <w:r>
              <w:rPr>
                <w:sz w:val="20"/>
                <w:szCs w:val="20"/>
              </w:rPr>
              <w:t>0</w:t>
            </w:r>
          </w:p>
        </w:tc>
        <w:tc>
          <w:tcPr>
            <w:tcW w:w="604" w:type="dxa"/>
            <w:vAlign w:val="center"/>
          </w:tcPr>
          <w:p w14:paraId="69E36A42" w14:textId="77777777" w:rsidR="00E641B2" w:rsidRDefault="00E641B2" w:rsidP="001E0C24">
            <w:pPr>
              <w:rPr>
                <w:sz w:val="20"/>
                <w:szCs w:val="20"/>
              </w:rPr>
            </w:pPr>
            <w:r>
              <w:rPr>
                <w:sz w:val="20"/>
                <w:szCs w:val="20"/>
              </w:rPr>
              <w:t>0</w:t>
            </w:r>
          </w:p>
        </w:tc>
        <w:tc>
          <w:tcPr>
            <w:tcW w:w="604" w:type="dxa"/>
            <w:vAlign w:val="center"/>
          </w:tcPr>
          <w:p w14:paraId="54705CED" w14:textId="77777777" w:rsidR="00E641B2" w:rsidRDefault="00E641B2" w:rsidP="001E0C24">
            <w:pPr>
              <w:rPr>
                <w:sz w:val="20"/>
                <w:szCs w:val="20"/>
              </w:rPr>
            </w:pPr>
            <w:r>
              <w:rPr>
                <w:sz w:val="20"/>
                <w:szCs w:val="20"/>
              </w:rPr>
              <w:t>0</w:t>
            </w:r>
          </w:p>
        </w:tc>
        <w:tc>
          <w:tcPr>
            <w:tcW w:w="604" w:type="dxa"/>
            <w:vAlign w:val="center"/>
          </w:tcPr>
          <w:p w14:paraId="75A9C450" w14:textId="77777777" w:rsidR="00E641B2" w:rsidRDefault="00E641B2" w:rsidP="001E0C24">
            <w:pPr>
              <w:rPr>
                <w:sz w:val="20"/>
                <w:szCs w:val="20"/>
              </w:rPr>
            </w:pPr>
            <w:r>
              <w:rPr>
                <w:sz w:val="20"/>
                <w:szCs w:val="20"/>
              </w:rPr>
              <w:t>0</w:t>
            </w:r>
          </w:p>
        </w:tc>
        <w:tc>
          <w:tcPr>
            <w:tcW w:w="604" w:type="dxa"/>
            <w:vAlign w:val="center"/>
          </w:tcPr>
          <w:p w14:paraId="0CDD3790" w14:textId="77777777" w:rsidR="00E641B2" w:rsidRDefault="00E641B2" w:rsidP="001E0C24">
            <w:pPr>
              <w:rPr>
                <w:sz w:val="20"/>
                <w:szCs w:val="20"/>
              </w:rPr>
            </w:pPr>
            <w:r>
              <w:rPr>
                <w:sz w:val="20"/>
                <w:szCs w:val="20"/>
              </w:rPr>
              <w:t>0</w:t>
            </w:r>
          </w:p>
        </w:tc>
        <w:tc>
          <w:tcPr>
            <w:tcW w:w="604" w:type="dxa"/>
            <w:vAlign w:val="center"/>
          </w:tcPr>
          <w:p w14:paraId="1DA94497" w14:textId="77777777" w:rsidR="00E641B2" w:rsidRDefault="00E641B2" w:rsidP="001E0C24">
            <w:pPr>
              <w:rPr>
                <w:sz w:val="20"/>
                <w:szCs w:val="20"/>
              </w:rPr>
            </w:pPr>
            <w:r>
              <w:rPr>
                <w:sz w:val="20"/>
                <w:szCs w:val="20"/>
              </w:rPr>
              <w:t>0</w:t>
            </w:r>
          </w:p>
        </w:tc>
      </w:tr>
      <w:tr w:rsidR="00E641B2" w14:paraId="4D674AFC" w14:textId="77777777" w:rsidTr="00E641B2">
        <w:trPr>
          <w:trHeight w:val="1591"/>
        </w:trPr>
        <w:tc>
          <w:tcPr>
            <w:tcW w:w="721" w:type="dxa"/>
            <w:vMerge w:val="restart"/>
            <w:textDirection w:val="btLr"/>
          </w:tcPr>
          <w:p w14:paraId="3EB76379" w14:textId="77777777" w:rsidR="00E641B2" w:rsidRDefault="00E641B2" w:rsidP="001E0C24">
            <w:pPr>
              <w:ind w:left="113" w:right="113"/>
              <w:jc w:val="center"/>
              <w:rPr>
                <w:sz w:val="20"/>
                <w:szCs w:val="20"/>
              </w:rPr>
            </w:pPr>
            <w:r w:rsidRPr="001856FA">
              <w:rPr>
                <w:rFonts w:eastAsia="Calibri"/>
                <w:b/>
                <w:bCs/>
                <w:color w:val="000000"/>
                <w:sz w:val="20"/>
                <w:szCs w:val="20"/>
              </w:rPr>
              <w:t>Источники финансирования</w:t>
            </w:r>
          </w:p>
        </w:tc>
        <w:tc>
          <w:tcPr>
            <w:tcW w:w="790" w:type="dxa"/>
            <w:textDirection w:val="btLr"/>
            <w:vAlign w:val="center"/>
          </w:tcPr>
          <w:p w14:paraId="1C6FE037" w14:textId="77777777" w:rsidR="00E641B2" w:rsidRDefault="00E641B2" w:rsidP="001E0C24">
            <w:pPr>
              <w:jc w:val="center"/>
              <w:rPr>
                <w:sz w:val="20"/>
                <w:szCs w:val="20"/>
              </w:rPr>
            </w:pPr>
            <w:r w:rsidRPr="001856FA">
              <w:rPr>
                <w:rFonts w:eastAsia="Calibri"/>
                <w:b/>
                <w:bCs/>
                <w:color w:val="000000"/>
                <w:sz w:val="20"/>
                <w:szCs w:val="20"/>
              </w:rPr>
              <w:t>Бюджетные средства</w:t>
            </w:r>
          </w:p>
        </w:tc>
        <w:tc>
          <w:tcPr>
            <w:tcW w:w="3289" w:type="dxa"/>
            <w:vAlign w:val="center"/>
          </w:tcPr>
          <w:p w14:paraId="0AF96DDC" w14:textId="77777777" w:rsidR="00E641B2" w:rsidRDefault="00E641B2" w:rsidP="001E0C24">
            <w:pPr>
              <w:jc w:val="center"/>
              <w:rPr>
                <w:sz w:val="20"/>
                <w:szCs w:val="20"/>
              </w:rPr>
            </w:pPr>
            <w:r w:rsidRPr="001856FA">
              <w:rPr>
                <w:rFonts w:eastAsia="Calibri"/>
                <w:color w:val="000000"/>
                <w:sz w:val="20"/>
                <w:szCs w:val="20"/>
              </w:rPr>
              <w:t xml:space="preserve">Бюджет ОИЯИ </w:t>
            </w:r>
            <w:r w:rsidRPr="001856FA">
              <w:rPr>
                <w:rFonts w:eastAsia="Calibri"/>
                <w:i/>
                <w:color w:val="000000"/>
                <w:sz w:val="20"/>
                <w:szCs w:val="20"/>
              </w:rPr>
              <w:t>(статьи бюджета)</w:t>
            </w:r>
          </w:p>
        </w:tc>
        <w:tc>
          <w:tcPr>
            <w:tcW w:w="2096" w:type="dxa"/>
            <w:vAlign w:val="center"/>
          </w:tcPr>
          <w:p w14:paraId="1DF8362A" w14:textId="765A0143" w:rsidR="00E641B2" w:rsidRPr="00E641B2" w:rsidRDefault="00E641B2" w:rsidP="001E0C24">
            <w:pPr>
              <w:rPr>
                <w:sz w:val="20"/>
                <w:szCs w:val="20"/>
                <w:lang w:val="en-US"/>
              </w:rPr>
            </w:pPr>
            <w:r>
              <w:rPr>
                <w:sz w:val="20"/>
                <w:szCs w:val="20"/>
              </w:rPr>
              <w:t>2</w:t>
            </w:r>
            <w:r>
              <w:rPr>
                <w:sz w:val="20"/>
                <w:szCs w:val="20"/>
                <w:lang w:val="en-US"/>
              </w:rPr>
              <w:t>10</w:t>
            </w:r>
          </w:p>
        </w:tc>
        <w:tc>
          <w:tcPr>
            <w:tcW w:w="604" w:type="dxa"/>
            <w:vAlign w:val="center"/>
          </w:tcPr>
          <w:p w14:paraId="5642A74C" w14:textId="77777777" w:rsidR="00E641B2" w:rsidRDefault="00E641B2" w:rsidP="001E0C24">
            <w:pPr>
              <w:rPr>
                <w:sz w:val="20"/>
                <w:szCs w:val="20"/>
              </w:rPr>
            </w:pPr>
            <w:r>
              <w:rPr>
                <w:sz w:val="20"/>
                <w:szCs w:val="20"/>
              </w:rPr>
              <w:t>50</w:t>
            </w:r>
          </w:p>
        </w:tc>
        <w:tc>
          <w:tcPr>
            <w:tcW w:w="604" w:type="dxa"/>
            <w:vAlign w:val="center"/>
          </w:tcPr>
          <w:p w14:paraId="5618F7BC" w14:textId="77777777" w:rsidR="00E641B2" w:rsidRDefault="00E641B2" w:rsidP="001E0C24">
            <w:pPr>
              <w:rPr>
                <w:sz w:val="20"/>
                <w:szCs w:val="20"/>
              </w:rPr>
            </w:pPr>
            <w:r>
              <w:rPr>
                <w:sz w:val="20"/>
                <w:szCs w:val="20"/>
              </w:rPr>
              <w:t>40</w:t>
            </w:r>
          </w:p>
        </w:tc>
        <w:tc>
          <w:tcPr>
            <w:tcW w:w="604" w:type="dxa"/>
            <w:vAlign w:val="center"/>
          </w:tcPr>
          <w:p w14:paraId="16E4BB12" w14:textId="77777777" w:rsidR="00E641B2" w:rsidRDefault="00E641B2" w:rsidP="001E0C24">
            <w:pPr>
              <w:rPr>
                <w:sz w:val="20"/>
                <w:szCs w:val="20"/>
              </w:rPr>
            </w:pPr>
            <w:r>
              <w:rPr>
                <w:sz w:val="20"/>
                <w:szCs w:val="20"/>
              </w:rPr>
              <w:t>50</w:t>
            </w:r>
          </w:p>
        </w:tc>
        <w:tc>
          <w:tcPr>
            <w:tcW w:w="604" w:type="dxa"/>
            <w:vAlign w:val="center"/>
          </w:tcPr>
          <w:p w14:paraId="5FE957DC" w14:textId="77777777" w:rsidR="00E641B2" w:rsidRDefault="00E641B2" w:rsidP="001E0C24">
            <w:pPr>
              <w:rPr>
                <w:sz w:val="20"/>
                <w:szCs w:val="20"/>
              </w:rPr>
            </w:pPr>
            <w:r>
              <w:rPr>
                <w:sz w:val="20"/>
                <w:szCs w:val="20"/>
              </w:rPr>
              <w:t>35</w:t>
            </w:r>
          </w:p>
        </w:tc>
        <w:tc>
          <w:tcPr>
            <w:tcW w:w="604" w:type="dxa"/>
            <w:vAlign w:val="center"/>
          </w:tcPr>
          <w:p w14:paraId="15DC8737" w14:textId="77777777" w:rsidR="00E641B2" w:rsidRDefault="00E641B2" w:rsidP="001E0C24">
            <w:pPr>
              <w:rPr>
                <w:sz w:val="20"/>
                <w:szCs w:val="20"/>
              </w:rPr>
            </w:pPr>
            <w:r>
              <w:rPr>
                <w:sz w:val="20"/>
                <w:szCs w:val="20"/>
              </w:rPr>
              <w:t>35</w:t>
            </w:r>
          </w:p>
        </w:tc>
      </w:tr>
      <w:tr w:rsidR="00E641B2" w14:paraId="374A63D9" w14:textId="77777777" w:rsidTr="00E641B2">
        <w:trPr>
          <w:trHeight w:val="1440"/>
        </w:trPr>
        <w:tc>
          <w:tcPr>
            <w:tcW w:w="721" w:type="dxa"/>
            <w:vMerge/>
          </w:tcPr>
          <w:p w14:paraId="0EB48828" w14:textId="77777777" w:rsidR="00E641B2" w:rsidRDefault="00E641B2" w:rsidP="001E0C24">
            <w:pPr>
              <w:rPr>
                <w:sz w:val="20"/>
                <w:szCs w:val="20"/>
              </w:rPr>
            </w:pPr>
          </w:p>
        </w:tc>
        <w:tc>
          <w:tcPr>
            <w:tcW w:w="790" w:type="dxa"/>
            <w:textDirection w:val="btLr"/>
            <w:vAlign w:val="center"/>
          </w:tcPr>
          <w:p w14:paraId="3ED81B82" w14:textId="77777777" w:rsidR="00E641B2" w:rsidRDefault="00E641B2" w:rsidP="001E0C24">
            <w:pPr>
              <w:jc w:val="center"/>
              <w:rPr>
                <w:sz w:val="20"/>
                <w:szCs w:val="20"/>
              </w:rPr>
            </w:pPr>
            <w:proofErr w:type="spellStart"/>
            <w:r w:rsidRPr="001856FA">
              <w:rPr>
                <w:rFonts w:eastAsia="Calibri"/>
                <w:b/>
                <w:bCs/>
                <w:color w:val="000000"/>
                <w:sz w:val="20"/>
                <w:szCs w:val="20"/>
              </w:rPr>
              <w:t>Внебюджет</w:t>
            </w:r>
            <w:proofErr w:type="spellEnd"/>
            <w:r w:rsidRPr="001856FA">
              <w:rPr>
                <w:rFonts w:eastAsia="Calibri"/>
                <w:b/>
                <w:bCs/>
                <w:color w:val="000000"/>
                <w:sz w:val="20"/>
                <w:szCs w:val="20"/>
              </w:rPr>
              <w:t xml:space="preserve"> (доп. смета)</w:t>
            </w:r>
          </w:p>
        </w:tc>
        <w:tc>
          <w:tcPr>
            <w:tcW w:w="3289" w:type="dxa"/>
          </w:tcPr>
          <w:p w14:paraId="03A40DD1" w14:textId="77777777" w:rsidR="00E641B2" w:rsidRPr="001856FA" w:rsidRDefault="00E641B2" w:rsidP="001E0C24">
            <w:pPr>
              <w:widowControl w:val="0"/>
              <w:spacing w:after="0" w:line="240" w:lineRule="atLeast"/>
              <w:rPr>
                <w:rFonts w:eastAsia="Calibri"/>
                <w:sz w:val="20"/>
                <w:szCs w:val="20"/>
              </w:rPr>
            </w:pPr>
            <w:r w:rsidRPr="001856FA">
              <w:rPr>
                <w:rFonts w:eastAsia="Calibri"/>
                <w:sz w:val="20"/>
                <w:szCs w:val="20"/>
              </w:rPr>
              <w:t xml:space="preserve">Вклады соисполнителей </w:t>
            </w:r>
            <w:r>
              <w:rPr>
                <w:rFonts w:eastAsia="Calibri"/>
                <w:sz w:val="20"/>
                <w:szCs w:val="20"/>
              </w:rPr>
              <w:t>(</w:t>
            </w:r>
            <w:r w:rsidRPr="005A2606">
              <w:rPr>
                <w:rFonts w:eastAsia="Calibri"/>
                <w:color w:val="000000"/>
                <w:sz w:val="20"/>
                <w:szCs w:val="20"/>
              </w:rPr>
              <w:t>Грант полномочного представителя правительства социалистической республики Вьетнам</w:t>
            </w:r>
            <w:r>
              <w:rPr>
                <w:rFonts w:eastAsia="Calibri"/>
                <w:color w:val="000000"/>
                <w:sz w:val="20"/>
                <w:szCs w:val="20"/>
              </w:rPr>
              <w:t>)</w:t>
            </w:r>
          </w:p>
          <w:p w14:paraId="47B2B842" w14:textId="77777777" w:rsidR="00E641B2" w:rsidRPr="001856FA" w:rsidRDefault="00E641B2" w:rsidP="001E0C24">
            <w:pPr>
              <w:widowControl w:val="0"/>
              <w:spacing w:after="0" w:line="240" w:lineRule="atLeast"/>
              <w:rPr>
                <w:strike/>
                <w:sz w:val="20"/>
                <w:szCs w:val="20"/>
              </w:rPr>
            </w:pPr>
          </w:p>
          <w:p w14:paraId="2E5391B2" w14:textId="77777777" w:rsidR="00E641B2" w:rsidRPr="001856FA" w:rsidRDefault="00E641B2" w:rsidP="001E0C24">
            <w:pPr>
              <w:widowControl w:val="0"/>
              <w:spacing w:after="0" w:line="240" w:lineRule="atLeast"/>
              <w:rPr>
                <w:rFonts w:eastAsia="Calibri"/>
                <w:sz w:val="20"/>
                <w:szCs w:val="20"/>
              </w:rPr>
            </w:pPr>
            <w:r w:rsidRPr="001856FA">
              <w:rPr>
                <w:rFonts w:eastAsia="Calibri"/>
                <w:color w:val="000000"/>
                <w:sz w:val="20"/>
                <w:szCs w:val="20"/>
              </w:rPr>
              <w:t xml:space="preserve">Средства по договорам </w:t>
            </w:r>
            <w:r w:rsidRPr="001856FA">
              <w:rPr>
                <w:rFonts w:eastAsia="Calibri"/>
                <w:sz w:val="20"/>
                <w:szCs w:val="20"/>
              </w:rPr>
              <w:t>с заказчиками</w:t>
            </w:r>
          </w:p>
          <w:p w14:paraId="57092BB6" w14:textId="77777777" w:rsidR="00E641B2" w:rsidRPr="001856FA" w:rsidRDefault="00E641B2" w:rsidP="001E0C24">
            <w:pPr>
              <w:widowControl w:val="0"/>
              <w:spacing w:after="0" w:line="240" w:lineRule="atLeast"/>
              <w:rPr>
                <w:sz w:val="20"/>
                <w:szCs w:val="20"/>
              </w:rPr>
            </w:pPr>
          </w:p>
          <w:p w14:paraId="15DEBAFD" w14:textId="77777777" w:rsidR="00E641B2" w:rsidRDefault="00E641B2" w:rsidP="001E0C24">
            <w:pPr>
              <w:rPr>
                <w:sz w:val="20"/>
                <w:szCs w:val="20"/>
              </w:rPr>
            </w:pPr>
            <w:r w:rsidRPr="001856FA">
              <w:rPr>
                <w:rFonts w:eastAsia="Calibri"/>
                <w:color w:val="000000"/>
                <w:sz w:val="20"/>
                <w:szCs w:val="20"/>
              </w:rPr>
              <w:t>Другие источники финансирования</w:t>
            </w:r>
          </w:p>
        </w:tc>
        <w:tc>
          <w:tcPr>
            <w:tcW w:w="2096" w:type="dxa"/>
            <w:vAlign w:val="center"/>
          </w:tcPr>
          <w:p w14:paraId="1CB83588" w14:textId="77777777" w:rsidR="00E641B2" w:rsidRDefault="00E641B2" w:rsidP="001E0C24">
            <w:pPr>
              <w:rPr>
                <w:sz w:val="20"/>
                <w:szCs w:val="20"/>
              </w:rPr>
            </w:pPr>
            <w:r>
              <w:rPr>
                <w:sz w:val="20"/>
                <w:szCs w:val="20"/>
              </w:rPr>
              <w:t>50</w:t>
            </w:r>
          </w:p>
        </w:tc>
        <w:tc>
          <w:tcPr>
            <w:tcW w:w="604" w:type="dxa"/>
            <w:vAlign w:val="center"/>
          </w:tcPr>
          <w:p w14:paraId="61EA7008" w14:textId="77777777" w:rsidR="00E641B2" w:rsidRDefault="00E641B2" w:rsidP="001E0C24">
            <w:pPr>
              <w:rPr>
                <w:sz w:val="20"/>
                <w:szCs w:val="20"/>
              </w:rPr>
            </w:pPr>
            <w:r>
              <w:rPr>
                <w:sz w:val="20"/>
                <w:szCs w:val="20"/>
              </w:rPr>
              <w:t>10</w:t>
            </w:r>
          </w:p>
        </w:tc>
        <w:tc>
          <w:tcPr>
            <w:tcW w:w="604" w:type="dxa"/>
            <w:vAlign w:val="center"/>
          </w:tcPr>
          <w:p w14:paraId="79D8C3A3" w14:textId="77777777" w:rsidR="00E641B2" w:rsidRDefault="00E641B2" w:rsidP="001E0C24">
            <w:pPr>
              <w:rPr>
                <w:sz w:val="20"/>
                <w:szCs w:val="20"/>
              </w:rPr>
            </w:pPr>
            <w:r>
              <w:rPr>
                <w:sz w:val="20"/>
                <w:szCs w:val="20"/>
              </w:rPr>
              <w:t>10</w:t>
            </w:r>
          </w:p>
        </w:tc>
        <w:tc>
          <w:tcPr>
            <w:tcW w:w="604" w:type="dxa"/>
            <w:vAlign w:val="center"/>
          </w:tcPr>
          <w:p w14:paraId="0BD6312A" w14:textId="77777777" w:rsidR="00E641B2" w:rsidRDefault="00E641B2" w:rsidP="001E0C24">
            <w:pPr>
              <w:rPr>
                <w:sz w:val="20"/>
                <w:szCs w:val="20"/>
              </w:rPr>
            </w:pPr>
            <w:r>
              <w:rPr>
                <w:sz w:val="20"/>
                <w:szCs w:val="20"/>
              </w:rPr>
              <w:t>10</w:t>
            </w:r>
          </w:p>
        </w:tc>
        <w:tc>
          <w:tcPr>
            <w:tcW w:w="604" w:type="dxa"/>
            <w:vAlign w:val="center"/>
          </w:tcPr>
          <w:p w14:paraId="3328CFEE" w14:textId="77777777" w:rsidR="00E641B2" w:rsidRDefault="00E641B2" w:rsidP="001E0C24">
            <w:pPr>
              <w:rPr>
                <w:sz w:val="20"/>
                <w:szCs w:val="20"/>
              </w:rPr>
            </w:pPr>
            <w:r>
              <w:rPr>
                <w:sz w:val="20"/>
                <w:szCs w:val="20"/>
              </w:rPr>
              <w:t>10</w:t>
            </w:r>
          </w:p>
        </w:tc>
        <w:tc>
          <w:tcPr>
            <w:tcW w:w="604" w:type="dxa"/>
            <w:vAlign w:val="center"/>
          </w:tcPr>
          <w:p w14:paraId="3FBDB5BA" w14:textId="77777777" w:rsidR="00E641B2" w:rsidRDefault="00E641B2" w:rsidP="001E0C24">
            <w:pPr>
              <w:rPr>
                <w:sz w:val="20"/>
                <w:szCs w:val="20"/>
              </w:rPr>
            </w:pPr>
            <w:r>
              <w:rPr>
                <w:sz w:val="20"/>
                <w:szCs w:val="20"/>
              </w:rPr>
              <w:t>10</w:t>
            </w:r>
          </w:p>
        </w:tc>
      </w:tr>
    </w:tbl>
    <w:p w14:paraId="4B567BDE" w14:textId="42F94568" w:rsidR="00510AF2" w:rsidRDefault="00502610">
      <w:pPr>
        <w:jc w:val="both"/>
        <w:rPr>
          <w:color w:val="000000"/>
        </w:rPr>
      </w:pPr>
      <w:r>
        <w:rPr>
          <w:color w:val="000000"/>
        </w:rPr>
        <w:t>Руководитель проекта ______</w:t>
      </w:r>
      <w:r w:rsidR="00206DC3">
        <w:rPr>
          <w:color w:val="000000"/>
        </w:rPr>
        <w:t>____________</w:t>
      </w:r>
      <w:r>
        <w:rPr>
          <w:color w:val="000000"/>
        </w:rPr>
        <w:t>___/___</w:t>
      </w:r>
      <w:r w:rsidR="00206DC3" w:rsidRPr="00206DC3">
        <w:rPr>
          <w:color w:val="000000"/>
          <w:u w:val="single"/>
        </w:rPr>
        <w:t>Сидорин А. А.</w:t>
      </w:r>
      <w:r>
        <w:rPr>
          <w:color w:val="000000"/>
        </w:rPr>
        <w:t>_____________</w:t>
      </w:r>
      <w:r w:rsidRPr="00715D5B">
        <w:rPr>
          <w:color w:val="000000"/>
        </w:rPr>
        <w:t>/</w:t>
      </w:r>
    </w:p>
    <w:p w14:paraId="4FDAC8B1" w14:textId="7CCBA058" w:rsidR="00510AF2" w:rsidRDefault="00502610">
      <w:pPr>
        <w:jc w:val="both"/>
        <w:rPr>
          <w:color w:val="000000"/>
        </w:rPr>
      </w:pPr>
      <w:r>
        <w:rPr>
          <w:color w:val="000000"/>
        </w:rPr>
        <w:t>Экономист Лаборатории ___</w:t>
      </w:r>
      <w:r w:rsidR="00206DC3">
        <w:rPr>
          <w:color w:val="000000"/>
        </w:rPr>
        <w:t>__________</w:t>
      </w:r>
      <w:r>
        <w:rPr>
          <w:color w:val="000000"/>
        </w:rPr>
        <w:t>______/_____</w:t>
      </w:r>
      <w:r w:rsidR="00206DC3" w:rsidRPr="00206DC3">
        <w:rPr>
          <w:color w:val="000000"/>
          <w:u w:val="single"/>
        </w:rPr>
        <w:t>Усова Г. А.</w:t>
      </w:r>
      <w:r>
        <w:rPr>
          <w:color w:val="000000"/>
        </w:rPr>
        <w:t>___________</w:t>
      </w:r>
      <w:r w:rsidRPr="00715D5B">
        <w:rPr>
          <w:color w:val="000000"/>
        </w:rPr>
        <w:t>/</w:t>
      </w:r>
    </w:p>
    <w:p w14:paraId="2AD34396" w14:textId="05D48F76" w:rsidR="00957344" w:rsidRDefault="00957344">
      <w:pPr>
        <w:jc w:val="both"/>
        <w:rPr>
          <w:color w:val="000000"/>
        </w:rPr>
      </w:pPr>
    </w:p>
    <w:p w14:paraId="46905DA9" w14:textId="77777777" w:rsidR="00957344" w:rsidRDefault="00957344">
      <w:pPr>
        <w:jc w:val="both"/>
      </w:pPr>
    </w:p>
    <w:p w14:paraId="483943B7" w14:textId="08F0C465" w:rsidR="00510AF2" w:rsidRDefault="00502610" w:rsidP="00F6712C">
      <w:pPr>
        <w:spacing w:line="360" w:lineRule="auto"/>
        <w:jc w:val="center"/>
        <w:rPr>
          <w:b/>
          <w:bCs/>
        </w:rPr>
      </w:pPr>
      <w:r>
        <w:rPr>
          <w:b/>
          <w:bCs/>
        </w:rPr>
        <w:lastRenderedPageBreak/>
        <w:t>ЛИСТ СОГЛАСОВАНИЙ ПРОЕКТА / ПОДПРОЕКТА КИП</w:t>
      </w:r>
    </w:p>
    <w:p w14:paraId="641ED373" w14:textId="77777777" w:rsidR="00F6712C" w:rsidRDefault="00F6712C">
      <w:pPr>
        <w:spacing w:line="360" w:lineRule="auto"/>
        <w:jc w:val="center"/>
      </w:pPr>
    </w:p>
    <w:p w14:paraId="57E79F91" w14:textId="34A2C9A7" w:rsidR="00510AF2" w:rsidRDefault="00502610">
      <w:pPr>
        <w:spacing w:line="360" w:lineRule="auto"/>
        <w:jc w:val="center"/>
      </w:pPr>
      <w:r>
        <w:t>НАИМЕНОВАНИЕ ПРОЕКТА / ПОДПРОЕКТА КИП</w:t>
      </w:r>
    </w:p>
    <w:p w14:paraId="6BE16094" w14:textId="77777777" w:rsidR="00510AF2" w:rsidRDefault="00502610">
      <w:pPr>
        <w:spacing w:line="360" w:lineRule="auto"/>
        <w:jc w:val="center"/>
      </w:pPr>
      <w:r>
        <w:t>УСЛОВНОЕ ОБОЗНАЧЕНИЕ ПРОЕКТА / ПОДПРОЕКТА КИП</w:t>
      </w:r>
    </w:p>
    <w:p w14:paraId="404304FA" w14:textId="77777777" w:rsidR="00510AF2" w:rsidRDefault="00502610">
      <w:pPr>
        <w:spacing w:line="360" w:lineRule="auto"/>
        <w:jc w:val="center"/>
      </w:pPr>
      <w:r>
        <w:t>ШИФР ПРОЕКТА / ПОДПРОЕКТА КИП</w:t>
      </w:r>
    </w:p>
    <w:p w14:paraId="6622C45C" w14:textId="77777777" w:rsidR="00510AF2" w:rsidRDefault="00502610">
      <w:pPr>
        <w:spacing w:line="360" w:lineRule="auto"/>
        <w:jc w:val="center"/>
      </w:pPr>
      <w:r>
        <w:t>ШИФР ТЕМЫ / КИП</w:t>
      </w:r>
    </w:p>
    <w:p w14:paraId="5ED3D995" w14:textId="77777777" w:rsidR="00510AF2" w:rsidRDefault="00502610">
      <w:pPr>
        <w:spacing w:line="360" w:lineRule="auto"/>
        <w:jc w:val="center"/>
      </w:pPr>
      <w:r>
        <w:t>ФИО РУКОВОДИТЕЛЯ ПРОЕКТА / ПОДПРОЕКТА КИП</w:t>
      </w:r>
    </w:p>
    <w:tbl>
      <w:tblPr>
        <w:tblW w:w="9673" w:type="dxa"/>
        <w:tblLayout w:type="fixed"/>
        <w:tblLook w:val="01E0" w:firstRow="1" w:lastRow="1" w:firstColumn="1" w:lastColumn="1" w:noHBand="0" w:noVBand="0"/>
      </w:tblPr>
      <w:tblGrid>
        <w:gridCol w:w="4522"/>
        <w:gridCol w:w="1572"/>
        <w:gridCol w:w="1984"/>
        <w:gridCol w:w="1330"/>
        <w:gridCol w:w="265"/>
      </w:tblGrid>
      <w:tr w:rsidR="00510AF2" w14:paraId="089FB935" w14:textId="77777777">
        <w:tc>
          <w:tcPr>
            <w:tcW w:w="4522" w:type="dxa"/>
          </w:tcPr>
          <w:p w14:paraId="7B66AD44" w14:textId="77777777" w:rsidR="00510AF2" w:rsidRDefault="00510AF2" w:rsidP="00620419">
            <w:pPr>
              <w:spacing w:after="0" w:line="240" w:lineRule="auto"/>
            </w:pPr>
          </w:p>
        </w:tc>
        <w:tc>
          <w:tcPr>
            <w:tcW w:w="1572" w:type="dxa"/>
          </w:tcPr>
          <w:p w14:paraId="2D11F0CE" w14:textId="77777777" w:rsidR="00510AF2" w:rsidRDefault="00510AF2">
            <w:pPr>
              <w:widowControl w:val="0"/>
              <w:jc w:val="both"/>
            </w:pPr>
          </w:p>
        </w:tc>
        <w:tc>
          <w:tcPr>
            <w:tcW w:w="1984" w:type="dxa"/>
          </w:tcPr>
          <w:p w14:paraId="244FE647" w14:textId="77777777" w:rsidR="00510AF2" w:rsidRPr="00715D5B" w:rsidRDefault="00510AF2">
            <w:pPr>
              <w:widowControl w:val="0"/>
              <w:jc w:val="both"/>
            </w:pPr>
          </w:p>
        </w:tc>
        <w:tc>
          <w:tcPr>
            <w:tcW w:w="1595" w:type="dxa"/>
            <w:gridSpan w:val="2"/>
          </w:tcPr>
          <w:p w14:paraId="28420AA9" w14:textId="77777777" w:rsidR="00510AF2" w:rsidRDefault="00510AF2">
            <w:pPr>
              <w:widowControl w:val="0"/>
              <w:jc w:val="both"/>
            </w:pPr>
          </w:p>
        </w:tc>
      </w:tr>
      <w:tr w:rsidR="00510AF2" w14:paraId="151C72F4" w14:textId="77777777">
        <w:tc>
          <w:tcPr>
            <w:tcW w:w="4522" w:type="dxa"/>
          </w:tcPr>
          <w:p w14:paraId="7290E87D" w14:textId="77777777" w:rsidR="00510AF2" w:rsidRDefault="00502610">
            <w:pPr>
              <w:widowControl w:val="0"/>
              <w:spacing w:after="0"/>
            </w:pPr>
            <w:r>
              <w:t>СОГЛАСОВАНО</w:t>
            </w:r>
          </w:p>
        </w:tc>
        <w:tc>
          <w:tcPr>
            <w:tcW w:w="1572" w:type="dxa"/>
          </w:tcPr>
          <w:p w14:paraId="3C33F321" w14:textId="77777777" w:rsidR="00510AF2" w:rsidRDefault="00510AF2">
            <w:pPr>
              <w:widowControl w:val="0"/>
              <w:jc w:val="center"/>
            </w:pPr>
          </w:p>
        </w:tc>
        <w:tc>
          <w:tcPr>
            <w:tcW w:w="1984" w:type="dxa"/>
          </w:tcPr>
          <w:p w14:paraId="30030C3C" w14:textId="77777777" w:rsidR="00510AF2" w:rsidRDefault="00510AF2">
            <w:pPr>
              <w:widowControl w:val="0"/>
              <w:jc w:val="center"/>
            </w:pPr>
          </w:p>
        </w:tc>
        <w:tc>
          <w:tcPr>
            <w:tcW w:w="1595" w:type="dxa"/>
            <w:gridSpan w:val="2"/>
          </w:tcPr>
          <w:p w14:paraId="7FF92C11" w14:textId="77777777" w:rsidR="00510AF2" w:rsidRDefault="00510AF2">
            <w:pPr>
              <w:widowControl w:val="0"/>
              <w:jc w:val="center"/>
            </w:pPr>
          </w:p>
        </w:tc>
      </w:tr>
      <w:tr w:rsidR="00510AF2" w14:paraId="3EF66A7F" w14:textId="77777777">
        <w:tc>
          <w:tcPr>
            <w:tcW w:w="4522" w:type="dxa"/>
          </w:tcPr>
          <w:p w14:paraId="7F72A7F8" w14:textId="54EFCFEE" w:rsidR="00510AF2" w:rsidRDefault="00502610" w:rsidP="001B048C">
            <w:pPr>
              <w:widowControl w:val="0"/>
              <w:spacing w:after="0" w:line="240" w:lineRule="atLeast"/>
            </w:pPr>
            <w:bookmarkStart w:id="2" w:name="_Hlk126079368"/>
            <w:bookmarkEnd w:id="2"/>
            <w:r>
              <w:t xml:space="preserve">ВИЦЕ-ДИРЕКТОР </w:t>
            </w:r>
            <w:r w:rsidR="000013C6">
              <w:t>ИНСТИТУТА</w:t>
            </w:r>
          </w:p>
        </w:tc>
        <w:tc>
          <w:tcPr>
            <w:tcW w:w="1572" w:type="dxa"/>
          </w:tcPr>
          <w:p w14:paraId="6CA2D12C" w14:textId="77777777" w:rsidR="00510AF2" w:rsidRDefault="00502610" w:rsidP="001B048C">
            <w:pPr>
              <w:widowControl w:val="0"/>
              <w:spacing w:after="0" w:line="240" w:lineRule="atLeast"/>
            </w:pPr>
            <w:r>
              <w:rPr>
                <w:lang w:val="en-US"/>
              </w:rPr>
              <w:t>_______</w:t>
            </w:r>
            <w:r>
              <w:t>____</w:t>
            </w:r>
          </w:p>
          <w:p w14:paraId="3D3F7D65" w14:textId="2B866B53" w:rsidR="00510AF2" w:rsidRDefault="00EE53CD" w:rsidP="00EE53CD">
            <w:pPr>
              <w:widowControl w:val="0"/>
              <w:spacing w:after="0" w:line="240" w:lineRule="atLeast"/>
              <w:jc w:val="center"/>
              <w:rPr>
                <w:sz w:val="16"/>
                <w:szCs w:val="16"/>
              </w:rPr>
            </w:pPr>
            <w:r>
              <w:rPr>
                <w:sz w:val="16"/>
                <w:szCs w:val="16"/>
              </w:rPr>
              <w:t>ПОДПИСЬ</w:t>
            </w:r>
          </w:p>
          <w:p w14:paraId="47BA61A2" w14:textId="77777777" w:rsidR="00510AF2" w:rsidRDefault="00510AF2" w:rsidP="001B048C">
            <w:pPr>
              <w:widowControl w:val="0"/>
              <w:spacing w:after="0" w:line="240" w:lineRule="atLeast"/>
            </w:pPr>
          </w:p>
        </w:tc>
        <w:tc>
          <w:tcPr>
            <w:tcW w:w="1984" w:type="dxa"/>
          </w:tcPr>
          <w:p w14:paraId="54406ACD" w14:textId="3B8D3D9A" w:rsidR="00510AF2" w:rsidRPr="00EE53CD" w:rsidRDefault="00502610" w:rsidP="001B048C">
            <w:pPr>
              <w:widowControl w:val="0"/>
              <w:spacing w:after="0" w:line="240" w:lineRule="atLeast"/>
              <w:jc w:val="center"/>
              <w:rPr>
                <w:lang w:val="en-US"/>
              </w:rPr>
            </w:pPr>
            <w:r>
              <w:t>_________</w:t>
            </w:r>
          </w:p>
          <w:p w14:paraId="0796E110" w14:textId="72C17AFA" w:rsidR="00EE53CD" w:rsidRPr="00EE53CD" w:rsidRDefault="00EE53CD" w:rsidP="001B048C">
            <w:pPr>
              <w:widowControl w:val="0"/>
              <w:spacing w:after="0" w:line="240" w:lineRule="atLeast"/>
              <w:jc w:val="center"/>
              <w:rPr>
                <w:lang w:val="en-US"/>
              </w:rPr>
            </w:pPr>
            <w:r>
              <w:rPr>
                <w:sz w:val="16"/>
                <w:szCs w:val="16"/>
              </w:rPr>
              <w:t>ФИО</w:t>
            </w:r>
          </w:p>
          <w:p w14:paraId="464E2A57" w14:textId="19F3272C" w:rsidR="00510AF2" w:rsidRDefault="00510AF2" w:rsidP="00EE53CD">
            <w:pPr>
              <w:widowControl w:val="0"/>
              <w:spacing w:after="0" w:line="240" w:lineRule="atLeast"/>
              <w:rPr>
                <w:sz w:val="16"/>
                <w:szCs w:val="16"/>
              </w:rPr>
            </w:pPr>
          </w:p>
        </w:tc>
        <w:tc>
          <w:tcPr>
            <w:tcW w:w="1330" w:type="dxa"/>
          </w:tcPr>
          <w:p w14:paraId="3FBB2CB6" w14:textId="77777777" w:rsidR="00510AF2" w:rsidRDefault="00502610" w:rsidP="001B048C">
            <w:pPr>
              <w:widowControl w:val="0"/>
              <w:spacing w:after="0" w:line="240" w:lineRule="atLeast"/>
              <w:jc w:val="center"/>
            </w:pPr>
            <w:r>
              <w:t>_________</w:t>
            </w:r>
          </w:p>
          <w:p w14:paraId="0AAF2B8B" w14:textId="77777777" w:rsidR="00510AF2" w:rsidRDefault="00502610" w:rsidP="001B048C">
            <w:pPr>
              <w:widowControl w:val="0"/>
              <w:spacing w:after="0" w:line="240" w:lineRule="atLeast"/>
              <w:jc w:val="center"/>
              <w:rPr>
                <w:sz w:val="16"/>
                <w:szCs w:val="16"/>
              </w:rPr>
            </w:pPr>
            <w:r>
              <w:rPr>
                <w:sz w:val="16"/>
                <w:szCs w:val="16"/>
              </w:rPr>
              <w:t>ДАТА</w:t>
            </w:r>
          </w:p>
        </w:tc>
        <w:tc>
          <w:tcPr>
            <w:tcW w:w="265" w:type="dxa"/>
          </w:tcPr>
          <w:p w14:paraId="7D263CC6" w14:textId="77777777" w:rsidR="00510AF2" w:rsidRDefault="00510AF2">
            <w:pPr>
              <w:widowControl w:val="0"/>
            </w:pPr>
            <w:bookmarkStart w:id="3" w:name="_Hlk126079368_Copy_1"/>
            <w:bookmarkEnd w:id="3"/>
          </w:p>
        </w:tc>
      </w:tr>
      <w:tr w:rsidR="00510AF2" w14:paraId="0B4D5C25" w14:textId="77777777">
        <w:tc>
          <w:tcPr>
            <w:tcW w:w="4522" w:type="dxa"/>
          </w:tcPr>
          <w:p w14:paraId="0E6059A4" w14:textId="6A57155A" w:rsidR="00510AF2" w:rsidRDefault="00502610" w:rsidP="001B048C">
            <w:pPr>
              <w:widowControl w:val="0"/>
              <w:spacing w:after="0" w:line="240" w:lineRule="atLeast"/>
            </w:pPr>
            <w:r>
              <w:t>ГЛАВНЫЙ УЧЕНЫЙ СЕКРЕТАРЬ</w:t>
            </w:r>
            <w:r w:rsidR="007E4B45">
              <w:t xml:space="preserve"> ИНСТИТУТА</w:t>
            </w:r>
          </w:p>
        </w:tc>
        <w:tc>
          <w:tcPr>
            <w:tcW w:w="1572" w:type="dxa"/>
          </w:tcPr>
          <w:p w14:paraId="7294A58C" w14:textId="551FDB1F" w:rsidR="004A5D78" w:rsidRDefault="004A5D78" w:rsidP="001B048C">
            <w:pPr>
              <w:widowControl w:val="0"/>
              <w:spacing w:after="0" w:line="240" w:lineRule="atLeast"/>
              <w:rPr>
                <w:lang w:val="en-US"/>
              </w:rPr>
            </w:pPr>
          </w:p>
          <w:p w14:paraId="215B9157" w14:textId="7E9699BB" w:rsidR="00510AF2" w:rsidRDefault="00502610" w:rsidP="001B048C">
            <w:pPr>
              <w:widowControl w:val="0"/>
              <w:spacing w:after="0" w:line="240" w:lineRule="atLeast"/>
            </w:pPr>
            <w:r>
              <w:rPr>
                <w:lang w:val="en-US"/>
              </w:rPr>
              <w:t>______</w:t>
            </w:r>
            <w:r>
              <w:t>____</w:t>
            </w:r>
          </w:p>
          <w:p w14:paraId="44154380" w14:textId="727C5FE7" w:rsidR="00510AF2" w:rsidRDefault="009F3D52" w:rsidP="009F3D52">
            <w:pPr>
              <w:widowControl w:val="0"/>
              <w:spacing w:after="0" w:line="240" w:lineRule="atLeast"/>
              <w:jc w:val="center"/>
            </w:pPr>
            <w:r>
              <w:rPr>
                <w:sz w:val="16"/>
                <w:szCs w:val="16"/>
              </w:rPr>
              <w:t>ПОДПИСЬ</w:t>
            </w:r>
          </w:p>
        </w:tc>
        <w:tc>
          <w:tcPr>
            <w:tcW w:w="1984" w:type="dxa"/>
          </w:tcPr>
          <w:p w14:paraId="516970F9" w14:textId="422605DC" w:rsidR="004A5D78" w:rsidRDefault="004A5D78" w:rsidP="001B048C">
            <w:pPr>
              <w:widowControl w:val="0"/>
              <w:spacing w:after="0" w:line="240" w:lineRule="atLeast"/>
              <w:jc w:val="center"/>
            </w:pPr>
          </w:p>
          <w:p w14:paraId="7ECB6AE0" w14:textId="4B9FED8F" w:rsidR="00510AF2" w:rsidRDefault="00502610" w:rsidP="001B048C">
            <w:pPr>
              <w:widowControl w:val="0"/>
              <w:spacing w:after="0" w:line="240" w:lineRule="atLeast"/>
              <w:jc w:val="center"/>
            </w:pPr>
            <w:r>
              <w:t>________</w:t>
            </w:r>
          </w:p>
          <w:p w14:paraId="2A8A2F26" w14:textId="77777777" w:rsidR="009F3D52" w:rsidRPr="00EE53CD" w:rsidRDefault="009F3D52" w:rsidP="009F3D52">
            <w:pPr>
              <w:widowControl w:val="0"/>
              <w:spacing w:after="0" w:line="240" w:lineRule="atLeast"/>
              <w:jc w:val="center"/>
              <w:rPr>
                <w:lang w:val="en-US"/>
              </w:rPr>
            </w:pPr>
            <w:r>
              <w:rPr>
                <w:sz w:val="16"/>
                <w:szCs w:val="16"/>
              </w:rPr>
              <w:t>ФИО</w:t>
            </w:r>
          </w:p>
          <w:p w14:paraId="5CD00A5C" w14:textId="2C077663" w:rsidR="00510AF2" w:rsidRDefault="00510AF2" w:rsidP="001B048C">
            <w:pPr>
              <w:widowControl w:val="0"/>
              <w:spacing w:after="0" w:line="240" w:lineRule="atLeast"/>
              <w:jc w:val="center"/>
              <w:rPr>
                <w:sz w:val="16"/>
                <w:szCs w:val="16"/>
              </w:rPr>
            </w:pPr>
          </w:p>
        </w:tc>
        <w:tc>
          <w:tcPr>
            <w:tcW w:w="1330" w:type="dxa"/>
          </w:tcPr>
          <w:p w14:paraId="530EDBD5" w14:textId="77777777" w:rsidR="00B97C98" w:rsidRDefault="00B97C98" w:rsidP="001B048C">
            <w:pPr>
              <w:widowControl w:val="0"/>
              <w:spacing w:after="0" w:line="240" w:lineRule="atLeast"/>
              <w:jc w:val="center"/>
            </w:pPr>
          </w:p>
          <w:p w14:paraId="342A5658" w14:textId="1CA07756" w:rsidR="00510AF2" w:rsidRDefault="00502610" w:rsidP="001B048C">
            <w:pPr>
              <w:widowControl w:val="0"/>
              <w:spacing w:after="0" w:line="240" w:lineRule="atLeast"/>
              <w:jc w:val="center"/>
            </w:pPr>
            <w:r>
              <w:t>________</w:t>
            </w:r>
          </w:p>
          <w:p w14:paraId="573F4F86" w14:textId="77777777" w:rsidR="00510AF2" w:rsidRDefault="00502610" w:rsidP="001B048C">
            <w:pPr>
              <w:widowControl w:val="0"/>
              <w:spacing w:after="0" w:line="240" w:lineRule="atLeast"/>
              <w:jc w:val="center"/>
              <w:rPr>
                <w:sz w:val="16"/>
                <w:szCs w:val="16"/>
              </w:rPr>
            </w:pPr>
            <w:r>
              <w:rPr>
                <w:sz w:val="16"/>
                <w:szCs w:val="16"/>
              </w:rPr>
              <w:t>ДАТА</w:t>
            </w:r>
          </w:p>
        </w:tc>
        <w:tc>
          <w:tcPr>
            <w:tcW w:w="265" w:type="dxa"/>
          </w:tcPr>
          <w:p w14:paraId="32DAB48D" w14:textId="77777777" w:rsidR="00510AF2" w:rsidRDefault="00510AF2">
            <w:pPr>
              <w:widowControl w:val="0"/>
            </w:pPr>
          </w:p>
        </w:tc>
      </w:tr>
      <w:tr w:rsidR="00510AF2" w14:paraId="5948E929" w14:textId="77777777">
        <w:tc>
          <w:tcPr>
            <w:tcW w:w="4522" w:type="dxa"/>
          </w:tcPr>
          <w:p w14:paraId="31D49F87" w14:textId="77777777" w:rsidR="00510AF2" w:rsidRDefault="00502610" w:rsidP="001B048C">
            <w:pPr>
              <w:widowControl w:val="0"/>
              <w:spacing w:after="0" w:line="240" w:lineRule="atLeast"/>
            </w:pPr>
            <w:r>
              <w:t>ГЛАВНЫЙ ИНЖЕНЕР</w:t>
            </w:r>
          </w:p>
        </w:tc>
        <w:tc>
          <w:tcPr>
            <w:tcW w:w="1572" w:type="dxa"/>
          </w:tcPr>
          <w:p w14:paraId="44F8DEB3" w14:textId="77777777" w:rsidR="00510AF2" w:rsidRDefault="00502610" w:rsidP="001B048C">
            <w:pPr>
              <w:widowControl w:val="0"/>
              <w:spacing w:after="0" w:line="240" w:lineRule="atLeast"/>
            </w:pPr>
            <w:r>
              <w:rPr>
                <w:lang w:val="en-US"/>
              </w:rPr>
              <w:t>_______</w:t>
            </w:r>
            <w:r>
              <w:t>____</w:t>
            </w:r>
          </w:p>
          <w:p w14:paraId="1A845F02" w14:textId="26AF7671" w:rsidR="00510AF2" w:rsidRDefault="009F3D52" w:rsidP="009F3D52">
            <w:pPr>
              <w:widowControl w:val="0"/>
              <w:spacing w:after="0" w:line="240" w:lineRule="atLeast"/>
              <w:jc w:val="center"/>
              <w:rPr>
                <w:sz w:val="16"/>
                <w:szCs w:val="16"/>
              </w:rPr>
            </w:pPr>
            <w:r>
              <w:rPr>
                <w:sz w:val="16"/>
                <w:szCs w:val="16"/>
              </w:rPr>
              <w:t>ПОДПИСЬ</w:t>
            </w:r>
          </w:p>
          <w:p w14:paraId="633D8B5E" w14:textId="77777777" w:rsidR="00510AF2" w:rsidRDefault="00510AF2" w:rsidP="001B048C">
            <w:pPr>
              <w:widowControl w:val="0"/>
              <w:spacing w:after="0" w:line="240" w:lineRule="atLeast"/>
              <w:jc w:val="center"/>
            </w:pPr>
          </w:p>
        </w:tc>
        <w:tc>
          <w:tcPr>
            <w:tcW w:w="1984" w:type="dxa"/>
          </w:tcPr>
          <w:p w14:paraId="4B188577" w14:textId="77777777" w:rsidR="00510AF2" w:rsidRDefault="00502610" w:rsidP="001B048C">
            <w:pPr>
              <w:widowControl w:val="0"/>
              <w:spacing w:after="0" w:line="240" w:lineRule="atLeast"/>
              <w:jc w:val="center"/>
            </w:pPr>
            <w:r>
              <w:t>_________</w:t>
            </w:r>
          </w:p>
          <w:p w14:paraId="4C619CCF" w14:textId="77777777" w:rsidR="009F3D52" w:rsidRPr="00EE53CD" w:rsidRDefault="009F3D52" w:rsidP="009F3D52">
            <w:pPr>
              <w:widowControl w:val="0"/>
              <w:spacing w:after="0" w:line="240" w:lineRule="atLeast"/>
              <w:jc w:val="center"/>
              <w:rPr>
                <w:lang w:val="en-US"/>
              </w:rPr>
            </w:pPr>
            <w:r>
              <w:rPr>
                <w:sz w:val="16"/>
                <w:szCs w:val="16"/>
              </w:rPr>
              <w:t>ФИО</w:t>
            </w:r>
          </w:p>
          <w:p w14:paraId="06C50ACA" w14:textId="22ABF053" w:rsidR="00510AF2" w:rsidRDefault="00510AF2" w:rsidP="001B048C">
            <w:pPr>
              <w:widowControl w:val="0"/>
              <w:spacing w:after="0" w:line="240" w:lineRule="atLeast"/>
              <w:jc w:val="center"/>
              <w:rPr>
                <w:sz w:val="16"/>
                <w:szCs w:val="16"/>
              </w:rPr>
            </w:pPr>
          </w:p>
        </w:tc>
        <w:tc>
          <w:tcPr>
            <w:tcW w:w="1330" w:type="dxa"/>
          </w:tcPr>
          <w:p w14:paraId="503B91B7" w14:textId="77777777" w:rsidR="00510AF2" w:rsidRDefault="00502610" w:rsidP="001B048C">
            <w:pPr>
              <w:widowControl w:val="0"/>
              <w:spacing w:after="0" w:line="240" w:lineRule="atLeast"/>
              <w:jc w:val="center"/>
            </w:pPr>
            <w:r>
              <w:t>_________</w:t>
            </w:r>
          </w:p>
          <w:p w14:paraId="18520B60" w14:textId="77777777" w:rsidR="00510AF2" w:rsidRDefault="00502610" w:rsidP="001B048C">
            <w:pPr>
              <w:widowControl w:val="0"/>
              <w:spacing w:after="0" w:line="240" w:lineRule="atLeast"/>
              <w:jc w:val="center"/>
              <w:rPr>
                <w:sz w:val="16"/>
                <w:szCs w:val="16"/>
              </w:rPr>
            </w:pPr>
            <w:r>
              <w:rPr>
                <w:sz w:val="16"/>
                <w:szCs w:val="16"/>
              </w:rPr>
              <w:t>ДАТА</w:t>
            </w:r>
          </w:p>
        </w:tc>
        <w:tc>
          <w:tcPr>
            <w:tcW w:w="265" w:type="dxa"/>
          </w:tcPr>
          <w:p w14:paraId="1E8B18F3" w14:textId="77777777" w:rsidR="00510AF2" w:rsidRDefault="00510AF2">
            <w:pPr>
              <w:widowControl w:val="0"/>
            </w:pPr>
          </w:p>
        </w:tc>
      </w:tr>
      <w:tr w:rsidR="00510AF2" w14:paraId="173AA07B" w14:textId="77777777">
        <w:tc>
          <w:tcPr>
            <w:tcW w:w="4522" w:type="dxa"/>
          </w:tcPr>
          <w:p w14:paraId="5D259D4A" w14:textId="77777777" w:rsidR="00510AF2" w:rsidRDefault="00502610" w:rsidP="001B048C">
            <w:pPr>
              <w:widowControl w:val="0"/>
              <w:spacing w:after="0" w:line="240" w:lineRule="atLeast"/>
            </w:pPr>
            <w:r>
              <w:t>ДИРЕКТОР ЛАБОРАТОРИИ</w:t>
            </w:r>
          </w:p>
        </w:tc>
        <w:tc>
          <w:tcPr>
            <w:tcW w:w="1572" w:type="dxa"/>
          </w:tcPr>
          <w:p w14:paraId="07100018" w14:textId="77777777" w:rsidR="00510AF2" w:rsidRDefault="00502610" w:rsidP="001B048C">
            <w:pPr>
              <w:widowControl w:val="0"/>
              <w:spacing w:after="0" w:line="240" w:lineRule="atLeast"/>
            </w:pPr>
            <w:r>
              <w:rPr>
                <w:lang w:val="en-US"/>
              </w:rPr>
              <w:t>_______</w:t>
            </w:r>
            <w:r>
              <w:t>____</w:t>
            </w:r>
          </w:p>
          <w:p w14:paraId="0BE054E4" w14:textId="10E32048" w:rsidR="00510AF2" w:rsidRDefault="009F3D52" w:rsidP="009F3D52">
            <w:pPr>
              <w:widowControl w:val="0"/>
              <w:spacing w:after="0" w:line="240" w:lineRule="atLeast"/>
              <w:jc w:val="center"/>
              <w:rPr>
                <w:sz w:val="16"/>
                <w:szCs w:val="16"/>
              </w:rPr>
            </w:pPr>
            <w:r>
              <w:rPr>
                <w:sz w:val="16"/>
                <w:szCs w:val="16"/>
              </w:rPr>
              <w:t>ПОДПИСЬ</w:t>
            </w:r>
          </w:p>
          <w:p w14:paraId="38255CD6" w14:textId="77777777" w:rsidR="00510AF2" w:rsidRDefault="00510AF2" w:rsidP="001B048C">
            <w:pPr>
              <w:widowControl w:val="0"/>
              <w:spacing w:after="0" w:line="240" w:lineRule="atLeast"/>
              <w:jc w:val="center"/>
            </w:pPr>
          </w:p>
        </w:tc>
        <w:tc>
          <w:tcPr>
            <w:tcW w:w="1984" w:type="dxa"/>
          </w:tcPr>
          <w:p w14:paraId="0C674574" w14:textId="77777777" w:rsidR="00510AF2" w:rsidRDefault="00502610" w:rsidP="001B048C">
            <w:pPr>
              <w:widowControl w:val="0"/>
              <w:spacing w:after="0" w:line="240" w:lineRule="atLeast"/>
              <w:jc w:val="center"/>
            </w:pPr>
            <w:r>
              <w:t>_________</w:t>
            </w:r>
          </w:p>
          <w:p w14:paraId="57C99168" w14:textId="77777777" w:rsidR="009F3D52" w:rsidRPr="00EE53CD" w:rsidRDefault="009F3D52" w:rsidP="009F3D52">
            <w:pPr>
              <w:widowControl w:val="0"/>
              <w:spacing w:after="0" w:line="240" w:lineRule="atLeast"/>
              <w:jc w:val="center"/>
              <w:rPr>
                <w:lang w:val="en-US"/>
              </w:rPr>
            </w:pPr>
            <w:r>
              <w:rPr>
                <w:sz w:val="16"/>
                <w:szCs w:val="16"/>
              </w:rPr>
              <w:t>ФИО</w:t>
            </w:r>
          </w:p>
          <w:p w14:paraId="70E02018" w14:textId="78741F68" w:rsidR="00510AF2" w:rsidRDefault="00510AF2" w:rsidP="001B048C">
            <w:pPr>
              <w:widowControl w:val="0"/>
              <w:spacing w:after="0" w:line="240" w:lineRule="atLeast"/>
              <w:jc w:val="center"/>
              <w:rPr>
                <w:sz w:val="16"/>
                <w:szCs w:val="16"/>
              </w:rPr>
            </w:pPr>
          </w:p>
        </w:tc>
        <w:tc>
          <w:tcPr>
            <w:tcW w:w="1330" w:type="dxa"/>
          </w:tcPr>
          <w:p w14:paraId="613C3852" w14:textId="77777777" w:rsidR="00510AF2" w:rsidRDefault="00502610" w:rsidP="001B048C">
            <w:pPr>
              <w:widowControl w:val="0"/>
              <w:spacing w:after="0" w:line="240" w:lineRule="atLeast"/>
              <w:jc w:val="center"/>
            </w:pPr>
            <w:r>
              <w:t>_________</w:t>
            </w:r>
          </w:p>
          <w:p w14:paraId="5E498884" w14:textId="77777777" w:rsidR="00510AF2" w:rsidRDefault="00502610" w:rsidP="001B048C">
            <w:pPr>
              <w:widowControl w:val="0"/>
              <w:spacing w:after="0" w:line="240" w:lineRule="atLeast"/>
              <w:jc w:val="center"/>
              <w:rPr>
                <w:sz w:val="16"/>
                <w:szCs w:val="16"/>
              </w:rPr>
            </w:pPr>
            <w:r>
              <w:rPr>
                <w:sz w:val="16"/>
                <w:szCs w:val="16"/>
              </w:rPr>
              <w:t>ДАТА</w:t>
            </w:r>
          </w:p>
        </w:tc>
        <w:tc>
          <w:tcPr>
            <w:tcW w:w="265" w:type="dxa"/>
          </w:tcPr>
          <w:p w14:paraId="46070AEB" w14:textId="77777777" w:rsidR="00510AF2" w:rsidRDefault="00510AF2">
            <w:pPr>
              <w:widowControl w:val="0"/>
            </w:pPr>
          </w:p>
        </w:tc>
      </w:tr>
      <w:tr w:rsidR="00510AF2" w14:paraId="4BE7A2C2" w14:textId="77777777">
        <w:tc>
          <w:tcPr>
            <w:tcW w:w="4522" w:type="dxa"/>
          </w:tcPr>
          <w:p w14:paraId="3F2B509F" w14:textId="77777777" w:rsidR="00510AF2" w:rsidRDefault="00502610" w:rsidP="001B048C">
            <w:pPr>
              <w:widowControl w:val="0"/>
              <w:spacing w:after="0" w:line="240" w:lineRule="atLeast"/>
            </w:pPr>
            <w:r>
              <w:t>ГЛАВНЫЙ ИНЖЕНЕР ЛАБОРАТОРИИ</w:t>
            </w:r>
          </w:p>
        </w:tc>
        <w:tc>
          <w:tcPr>
            <w:tcW w:w="1572" w:type="dxa"/>
          </w:tcPr>
          <w:p w14:paraId="7BC0B79A" w14:textId="77777777" w:rsidR="00510AF2" w:rsidRDefault="00502610" w:rsidP="001B048C">
            <w:pPr>
              <w:widowControl w:val="0"/>
              <w:spacing w:after="0" w:line="240" w:lineRule="atLeast"/>
            </w:pPr>
            <w:r>
              <w:rPr>
                <w:lang w:val="en-US"/>
              </w:rPr>
              <w:t>_______</w:t>
            </w:r>
            <w:r>
              <w:t>____</w:t>
            </w:r>
          </w:p>
          <w:p w14:paraId="2B5098F7" w14:textId="3EF97DB5" w:rsidR="00510AF2" w:rsidRDefault="009F3D52" w:rsidP="009F3D52">
            <w:pPr>
              <w:widowControl w:val="0"/>
              <w:spacing w:after="0" w:line="240" w:lineRule="atLeast"/>
              <w:jc w:val="center"/>
              <w:rPr>
                <w:sz w:val="16"/>
                <w:szCs w:val="16"/>
              </w:rPr>
            </w:pPr>
            <w:r>
              <w:rPr>
                <w:sz w:val="16"/>
                <w:szCs w:val="16"/>
              </w:rPr>
              <w:t>ПОДПИСЬ</w:t>
            </w:r>
          </w:p>
          <w:p w14:paraId="4E0905AF" w14:textId="77777777" w:rsidR="00510AF2" w:rsidRDefault="00510AF2" w:rsidP="001B048C">
            <w:pPr>
              <w:widowControl w:val="0"/>
              <w:spacing w:after="0" w:line="240" w:lineRule="atLeast"/>
              <w:jc w:val="center"/>
            </w:pPr>
          </w:p>
        </w:tc>
        <w:tc>
          <w:tcPr>
            <w:tcW w:w="1984" w:type="dxa"/>
          </w:tcPr>
          <w:p w14:paraId="4B2BEF21" w14:textId="77777777" w:rsidR="00510AF2" w:rsidRDefault="00502610" w:rsidP="001B048C">
            <w:pPr>
              <w:widowControl w:val="0"/>
              <w:spacing w:after="0" w:line="240" w:lineRule="atLeast"/>
              <w:jc w:val="center"/>
            </w:pPr>
            <w:r>
              <w:t>_________</w:t>
            </w:r>
          </w:p>
          <w:p w14:paraId="6ADC254F" w14:textId="77777777" w:rsidR="009F3D52" w:rsidRPr="00EE53CD" w:rsidRDefault="009F3D52" w:rsidP="009F3D52">
            <w:pPr>
              <w:widowControl w:val="0"/>
              <w:spacing w:after="0" w:line="240" w:lineRule="atLeast"/>
              <w:jc w:val="center"/>
              <w:rPr>
                <w:lang w:val="en-US"/>
              </w:rPr>
            </w:pPr>
            <w:r>
              <w:rPr>
                <w:sz w:val="16"/>
                <w:szCs w:val="16"/>
              </w:rPr>
              <w:t>ФИО</w:t>
            </w:r>
          </w:p>
          <w:p w14:paraId="6F8195AF" w14:textId="47C47CE0" w:rsidR="00510AF2" w:rsidRDefault="00510AF2" w:rsidP="001B048C">
            <w:pPr>
              <w:widowControl w:val="0"/>
              <w:spacing w:after="0" w:line="240" w:lineRule="atLeast"/>
              <w:jc w:val="center"/>
              <w:rPr>
                <w:sz w:val="16"/>
                <w:szCs w:val="16"/>
              </w:rPr>
            </w:pPr>
          </w:p>
        </w:tc>
        <w:tc>
          <w:tcPr>
            <w:tcW w:w="1330" w:type="dxa"/>
          </w:tcPr>
          <w:p w14:paraId="59584C77" w14:textId="77777777" w:rsidR="00510AF2" w:rsidRDefault="00502610" w:rsidP="001B048C">
            <w:pPr>
              <w:widowControl w:val="0"/>
              <w:spacing w:after="0" w:line="240" w:lineRule="atLeast"/>
              <w:jc w:val="center"/>
            </w:pPr>
            <w:r>
              <w:t>_________</w:t>
            </w:r>
          </w:p>
          <w:p w14:paraId="2B7A4EAB" w14:textId="77777777" w:rsidR="00510AF2" w:rsidRDefault="00502610" w:rsidP="001B048C">
            <w:pPr>
              <w:widowControl w:val="0"/>
              <w:spacing w:after="0" w:line="240" w:lineRule="atLeast"/>
              <w:jc w:val="center"/>
              <w:rPr>
                <w:sz w:val="16"/>
                <w:szCs w:val="16"/>
              </w:rPr>
            </w:pPr>
            <w:r>
              <w:rPr>
                <w:sz w:val="16"/>
                <w:szCs w:val="16"/>
              </w:rPr>
              <w:t>ДАТА</w:t>
            </w:r>
          </w:p>
        </w:tc>
        <w:tc>
          <w:tcPr>
            <w:tcW w:w="265" w:type="dxa"/>
          </w:tcPr>
          <w:p w14:paraId="0E28BD02" w14:textId="77777777" w:rsidR="00510AF2" w:rsidRDefault="00510AF2">
            <w:pPr>
              <w:widowControl w:val="0"/>
            </w:pPr>
          </w:p>
        </w:tc>
      </w:tr>
      <w:tr w:rsidR="00510AF2" w14:paraId="7F237361" w14:textId="77777777">
        <w:tc>
          <w:tcPr>
            <w:tcW w:w="4522" w:type="dxa"/>
          </w:tcPr>
          <w:p w14:paraId="105BCCB0" w14:textId="77777777" w:rsidR="00510AF2" w:rsidRDefault="00502610" w:rsidP="001B048C">
            <w:pPr>
              <w:widowControl w:val="0"/>
              <w:spacing w:after="0" w:line="240" w:lineRule="atLeast"/>
            </w:pPr>
            <w:r>
              <w:t>УЧЕНЫЙ СЕКРЕТАРЬ ЛАБОРАТОРИИ</w:t>
            </w:r>
          </w:p>
          <w:p w14:paraId="193AD78B" w14:textId="77777777" w:rsidR="00EB59C6" w:rsidRDefault="00EB59C6" w:rsidP="001B048C">
            <w:pPr>
              <w:widowControl w:val="0"/>
              <w:spacing w:after="0" w:line="240" w:lineRule="atLeast"/>
            </w:pPr>
          </w:p>
          <w:p w14:paraId="1A2CB290" w14:textId="77777777" w:rsidR="00EB59C6" w:rsidRDefault="00EB59C6" w:rsidP="001B048C">
            <w:pPr>
              <w:widowControl w:val="0"/>
              <w:spacing w:after="0" w:line="240" w:lineRule="atLeast"/>
            </w:pPr>
          </w:p>
          <w:p w14:paraId="2CC8381B" w14:textId="016BA885" w:rsidR="00510AF2" w:rsidRDefault="00502610" w:rsidP="001B048C">
            <w:pPr>
              <w:widowControl w:val="0"/>
              <w:spacing w:after="0" w:line="240" w:lineRule="atLeast"/>
            </w:pPr>
            <w:r>
              <w:t>РУКОВОДИТЕЛЬ ТЕМЫ / КИП</w:t>
            </w:r>
          </w:p>
        </w:tc>
        <w:tc>
          <w:tcPr>
            <w:tcW w:w="1572" w:type="dxa"/>
          </w:tcPr>
          <w:p w14:paraId="181D382E" w14:textId="77777777" w:rsidR="00510AF2" w:rsidRDefault="00502610" w:rsidP="001B048C">
            <w:pPr>
              <w:widowControl w:val="0"/>
              <w:spacing w:after="0" w:line="240" w:lineRule="atLeast"/>
            </w:pPr>
            <w:r>
              <w:rPr>
                <w:lang w:val="en-US"/>
              </w:rPr>
              <w:t>_______</w:t>
            </w:r>
            <w:r>
              <w:t>____</w:t>
            </w:r>
          </w:p>
          <w:p w14:paraId="3401046B" w14:textId="045853B0" w:rsidR="00510AF2" w:rsidRDefault="009F3D52" w:rsidP="009F3D52">
            <w:pPr>
              <w:widowControl w:val="0"/>
              <w:spacing w:after="0" w:line="240" w:lineRule="atLeast"/>
              <w:jc w:val="center"/>
              <w:rPr>
                <w:sz w:val="16"/>
                <w:szCs w:val="16"/>
              </w:rPr>
            </w:pPr>
            <w:r>
              <w:rPr>
                <w:sz w:val="16"/>
                <w:szCs w:val="16"/>
              </w:rPr>
              <w:t>ПОДПИСЬ</w:t>
            </w:r>
          </w:p>
          <w:p w14:paraId="26135031" w14:textId="77777777" w:rsidR="00510AF2" w:rsidRDefault="00510AF2" w:rsidP="001B048C">
            <w:pPr>
              <w:widowControl w:val="0"/>
              <w:spacing w:after="0" w:line="240" w:lineRule="atLeast"/>
            </w:pPr>
          </w:p>
          <w:p w14:paraId="4DF8410A" w14:textId="77777777" w:rsidR="00510AF2" w:rsidRDefault="00502610" w:rsidP="001B048C">
            <w:pPr>
              <w:widowControl w:val="0"/>
              <w:spacing w:after="0" w:line="240" w:lineRule="atLeast"/>
            </w:pPr>
            <w:r>
              <w:rPr>
                <w:lang w:val="en-US"/>
              </w:rPr>
              <w:t>______</w:t>
            </w:r>
            <w:r>
              <w:t>_____</w:t>
            </w:r>
          </w:p>
          <w:p w14:paraId="47E40349" w14:textId="4A70AA54" w:rsidR="00510AF2" w:rsidRDefault="009F3D52" w:rsidP="009F3D52">
            <w:pPr>
              <w:widowControl w:val="0"/>
              <w:spacing w:after="0" w:line="240" w:lineRule="atLeast"/>
              <w:jc w:val="center"/>
              <w:rPr>
                <w:sz w:val="16"/>
                <w:szCs w:val="16"/>
              </w:rPr>
            </w:pPr>
            <w:r>
              <w:rPr>
                <w:sz w:val="16"/>
                <w:szCs w:val="16"/>
              </w:rPr>
              <w:t>ПОДПИСЬ</w:t>
            </w:r>
          </w:p>
          <w:p w14:paraId="115EDB84" w14:textId="77777777" w:rsidR="00510AF2" w:rsidRDefault="00510AF2" w:rsidP="001B048C">
            <w:pPr>
              <w:widowControl w:val="0"/>
              <w:spacing w:after="0" w:line="240" w:lineRule="atLeast"/>
              <w:jc w:val="center"/>
            </w:pPr>
          </w:p>
        </w:tc>
        <w:tc>
          <w:tcPr>
            <w:tcW w:w="1984" w:type="dxa"/>
          </w:tcPr>
          <w:p w14:paraId="7F18222D" w14:textId="77777777" w:rsidR="00510AF2" w:rsidRDefault="00502610" w:rsidP="001B048C">
            <w:pPr>
              <w:widowControl w:val="0"/>
              <w:spacing w:after="0" w:line="240" w:lineRule="atLeast"/>
              <w:jc w:val="center"/>
            </w:pPr>
            <w:r>
              <w:t>_________</w:t>
            </w:r>
          </w:p>
          <w:p w14:paraId="5BE426A3" w14:textId="7AC10B27" w:rsidR="00510AF2" w:rsidRPr="009F3D52" w:rsidRDefault="009F3D52" w:rsidP="009F3D52">
            <w:pPr>
              <w:widowControl w:val="0"/>
              <w:spacing w:after="0" w:line="240" w:lineRule="atLeast"/>
              <w:jc w:val="center"/>
              <w:rPr>
                <w:lang w:val="en-US"/>
              </w:rPr>
            </w:pPr>
            <w:r>
              <w:rPr>
                <w:sz w:val="16"/>
                <w:szCs w:val="16"/>
              </w:rPr>
              <w:t>ФИО</w:t>
            </w:r>
          </w:p>
          <w:p w14:paraId="33A4CE5E" w14:textId="77777777" w:rsidR="001F51AF" w:rsidRDefault="001F51AF" w:rsidP="009F3D52">
            <w:pPr>
              <w:widowControl w:val="0"/>
              <w:spacing w:after="0" w:line="240" w:lineRule="atLeast"/>
            </w:pPr>
          </w:p>
          <w:p w14:paraId="5AAB12A8" w14:textId="0D3B3675" w:rsidR="00510AF2" w:rsidRDefault="00502610" w:rsidP="001B048C">
            <w:pPr>
              <w:widowControl w:val="0"/>
              <w:spacing w:after="0" w:line="240" w:lineRule="atLeast"/>
              <w:jc w:val="center"/>
            </w:pPr>
            <w:r>
              <w:t>_________</w:t>
            </w:r>
          </w:p>
          <w:p w14:paraId="5AD5DA97" w14:textId="77777777" w:rsidR="009F3D52" w:rsidRPr="00EE53CD" w:rsidRDefault="009F3D52" w:rsidP="009F3D52">
            <w:pPr>
              <w:widowControl w:val="0"/>
              <w:spacing w:after="0" w:line="240" w:lineRule="atLeast"/>
              <w:jc w:val="center"/>
              <w:rPr>
                <w:lang w:val="en-US"/>
              </w:rPr>
            </w:pPr>
            <w:r>
              <w:rPr>
                <w:sz w:val="16"/>
                <w:szCs w:val="16"/>
              </w:rPr>
              <w:t>ФИО</w:t>
            </w:r>
          </w:p>
          <w:p w14:paraId="73AEADC3" w14:textId="77777777" w:rsidR="001F51AF" w:rsidRDefault="001F51AF" w:rsidP="001B048C">
            <w:pPr>
              <w:widowControl w:val="0"/>
              <w:spacing w:after="0" w:line="240" w:lineRule="atLeast"/>
              <w:jc w:val="center"/>
            </w:pPr>
          </w:p>
          <w:p w14:paraId="6FF78FE5" w14:textId="7703B2CB" w:rsidR="00510AF2" w:rsidRDefault="00510AF2" w:rsidP="001B048C">
            <w:pPr>
              <w:widowControl w:val="0"/>
              <w:spacing w:after="0" w:line="240" w:lineRule="atLeast"/>
              <w:jc w:val="center"/>
              <w:rPr>
                <w:sz w:val="16"/>
                <w:szCs w:val="16"/>
              </w:rPr>
            </w:pPr>
          </w:p>
        </w:tc>
        <w:tc>
          <w:tcPr>
            <w:tcW w:w="1330" w:type="dxa"/>
          </w:tcPr>
          <w:p w14:paraId="07582E5E" w14:textId="77777777" w:rsidR="00510AF2" w:rsidRDefault="00502610" w:rsidP="001B048C">
            <w:pPr>
              <w:widowControl w:val="0"/>
              <w:spacing w:after="0" w:line="240" w:lineRule="atLeast"/>
              <w:jc w:val="center"/>
            </w:pPr>
            <w:r>
              <w:t>_________</w:t>
            </w:r>
          </w:p>
          <w:p w14:paraId="5CF78E75" w14:textId="77777777" w:rsidR="00510AF2" w:rsidRDefault="00502610" w:rsidP="001B048C">
            <w:pPr>
              <w:widowControl w:val="0"/>
              <w:spacing w:after="0" w:line="240" w:lineRule="atLeast"/>
              <w:jc w:val="center"/>
              <w:rPr>
                <w:sz w:val="16"/>
                <w:szCs w:val="16"/>
              </w:rPr>
            </w:pPr>
            <w:r>
              <w:rPr>
                <w:sz w:val="16"/>
                <w:szCs w:val="16"/>
              </w:rPr>
              <w:t>ДАТА</w:t>
            </w:r>
          </w:p>
          <w:p w14:paraId="4DFDFE8C" w14:textId="77777777" w:rsidR="001F51AF" w:rsidRDefault="001F51AF" w:rsidP="001B048C">
            <w:pPr>
              <w:widowControl w:val="0"/>
              <w:spacing w:after="0" w:line="240" w:lineRule="atLeast"/>
              <w:jc w:val="center"/>
            </w:pPr>
          </w:p>
          <w:p w14:paraId="20211531" w14:textId="6DA7809D" w:rsidR="00510AF2" w:rsidRDefault="00502610" w:rsidP="001B048C">
            <w:pPr>
              <w:widowControl w:val="0"/>
              <w:spacing w:after="0" w:line="240" w:lineRule="atLeast"/>
              <w:jc w:val="center"/>
            </w:pPr>
            <w:r>
              <w:t>_________</w:t>
            </w:r>
          </w:p>
          <w:p w14:paraId="3036C7DA" w14:textId="77777777" w:rsidR="00510AF2" w:rsidRDefault="00502610" w:rsidP="001B048C">
            <w:pPr>
              <w:widowControl w:val="0"/>
              <w:spacing w:after="0" w:line="240" w:lineRule="atLeast"/>
              <w:jc w:val="center"/>
              <w:rPr>
                <w:sz w:val="16"/>
                <w:szCs w:val="16"/>
              </w:rPr>
            </w:pPr>
            <w:r>
              <w:rPr>
                <w:sz w:val="16"/>
                <w:szCs w:val="16"/>
              </w:rPr>
              <w:t>ДАТА</w:t>
            </w:r>
          </w:p>
        </w:tc>
        <w:tc>
          <w:tcPr>
            <w:tcW w:w="265" w:type="dxa"/>
          </w:tcPr>
          <w:p w14:paraId="409DC1E0" w14:textId="77777777" w:rsidR="00510AF2" w:rsidRDefault="00510AF2">
            <w:pPr>
              <w:widowControl w:val="0"/>
            </w:pPr>
          </w:p>
        </w:tc>
      </w:tr>
      <w:tr w:rsidR="00510AF2" w14:paraId="5C67B6B0" w14:textId="77777777">
        <w:tc>
          <w:tcPr>
            <w:tcW w:w="4522" w:type="dxa"/>
          </w:tcPr>
          <w:p w14:paraId="0E0E5B9C" w14:textId="77777777" w:rsidR="00510AF2" w:rsidRDefault="00502610" w:rsidP="001B048C">
            <w:pPr>
              <w:widowControl w:val="0"/>
              <w:spacing w:after="0" w:line="240" w:lineRule="atLeast"/>
            </w:pPr>
            <w:r>
              <w:t>РУКОВОДИТЕЛЬ ПРОЕКТА / ПОДПРОЕКТА КИП</w:t>
            </w:r>
          </w:p>
        </w:tc>
        <w:tc>
          <w:tcPr>
            <w:tcW w:w="1572" w:type="dxa"/>
          </w:tcPr>
          <w:p w14:paraId="4CC225E2" w14:textId="77777777" w:rsidR="004A5D78" w:rsidRDefault="004A5D78" w:rsidP="001B048C">
            <w:pPr>
              <w:widowControl w:val="0"/>
              <w:spacing w:after="0" w:line="240" w:lineRule="atLeast"/>
              <w:rPr>
                <w:lang w:val="en-US"/>
              </w:rPr>
            </w:pPr>
          </w:p>
          <w:p w14:paraId="57DD1D74" w14:textId="7A488FD0" w:rsidR="00510AF2" w:rsidRDefault="00502610" w:rsidP="001B048C">
            <w:pPr>
              <w:widowControl w:val="0"/>
              <w:spacing w:after="0" w:line="240" w:lineRule="atLeast"/>
            </w:pPr>
            <w:r>
              <w:rPr>
                <w:lang w:val="en-US"/>
              </w:rPr>
              <w:t>_______</w:t>
            </w:r>
            <w:r>
              <w:t>____</w:t>
            </w:r>
          </w:p>
          <w:p w14:paraId="58BFC44E" w14:textId="528C138D" w:rsidR="00510AF2" w:rsidRDefault="009F3D52" w:rsidP="009F3D52">
            <w:pPr>
              <w:widowControl w:val="0"/>
              <w:spacing w:after="0" w:line="240" w:lineRule="atLeast"/>
              <w:jc w:val="center"/>
              <w:rPr>
                <w:sz w:val="16"/>
                <w:szCs w:val="16"/>
              </w:rPr>
            </w:pPr>
            <w:r>
              <w:rPr>
                <w:sz w:val="16"/>
                <w:szCs w:val="16"/>
              </w:rPr>
              <w:t>ПОДПИСЬ</w:t>
            </w:r>
          </w:p>
          <w:p w14:paraId="4FDAC405" w14:textId="77777777" w:rsidR="00510AF2" w:rsidRDefault="00510AF2" w:rsidP="001B048C">
            <w:pPr>
              <w:widowControl w:val="0"/>
              <w:spacing w:after="0" w:line="240" w:lineRule="atLeast"/>
              <w:jc w:val="center"/>
            </w:pPr>
          </w:p>
        </w:tc>
        <w:tc>
          <w:tcPr>
            <w:tcW w:w="1984" w:type="dxa"/>
          </w:tcPr>
          <w:p w14:paraId="1F58741F" w14:textId="772EB757" w:rsidR="004A5D78" w:rsidRDefault="004A5D78" w:rsidP="001B048C">
            <w:pPr>
              <w:widowControl w:val="0"/>
              <w:spacing w:after="0" w:line="240" w:lineRule="atLeast"/>
              <w:jc w:val="center"/>
            </w:pPr>
          </w:p>
          <w:p w14:paraId="169ECBEF" w14:textId="4F342ABD" w:rsidR="00510AF2" w:rsidRDefault="00502610" w:rsidP="001B048C">
            <w:pPr>
              <w:widowControl w:val="0"/>
              <w:spacing w:after="0" w:line="240" w:lineRule="atLeast"/>
              <w:jc w:val="center"/>
            </w:pPr>
            <w:r>
              <w:t>________</w:t>
            </w:r>
          </w:p>
          <w:p w14:paraId="592FC3C5" w14:textId="77777777" w:rsidR="009F3D52" w:rsidRPr="00EE53CD" w:rsidRDefault="009F3D52" w:rsidP="009F3D52">
            <w:pPr>
              <w:widowControl w:val="0"/>
              <w:spacing w:after="0" w:line="240" w:lineRule="atLeast"/>
              <w:jc w:val="center"/>
              <w:rPr>
                <w:lang w:val="en-US"/>
              </w:rPr>
            </w:pPr>
            <w:r>
              <w:rPr>
                <w:sz w:val="16"/>
                <w:szCs w:val="16"/>
              </w:rPr>
              <w:t>ФИО</w:t>
            </w:r>
          </w:p>
          <w:p w14:paraId="65025AAD" w14:textId="7D57888B" w:rsidR="00510AF2" w:rsidRDefault="00510AF2" w:rsidP="001B048C">
            <w:pPr>
              <w:widowControl w:val="0"/>
              <w:spacing w:after="0" w:line="240" w:lineRule="atLeast"/>
              <w:jc w:val="center"/>
              <w:rPr>
                <w:sz w:val="16"/>
                <w:szCs w:val="16"/>
              </w:rPr>
            </w:pPr>
          </w:p>
        </w:tc>
        <w:tc>
          <w:tcPr>
            <w:tcW w:w="1330" w:type="dxa"/>
          </w:tcPr>
          <w:p w14:paraId="7BF8D52C" w14:textId="77777777" w:rsidR="004A5D78" w:rsidRDefault="004A5D78" w:rsidP="001B048C">
            <w:pPr>
              <w:widowControl w:val="0"/>
              <w:spacing w:after="0" w:line="240" w:lineRule="atLeast"/>
              <w:jc w:val="center"/>
            </w:pPr>
          </w:p>
          <w:p w14:paraId="265D8A4C" w14:textId="1F6B8C7A" w:rsidR="00510AF2" w:rsidRDefault="00502610" w:rsidP="001B048C">
            <w:pPr>
              <w:widowControl w:val="0"/>
              <w:spacing w:after="0" w:line="240" w:lineRule="atLeast"/>
              <w:jc w:val="center"/>
            </w:pPr>
            <w:r>
              <w:t>_________</w:t>
            </w:r>
          </w:p>
          <w:p w14:paraId="6D8F4B37" w14:textId="77777777" w:rsidR="00510AF2" w:rsidRDefault="00502610" w:rsidP="001B048C">
            <w:pPr>
              <w:widowControl w:val="0"/>
              <w:spacing w:after="0" w:line="240" w:lineRule="atLeast"/>
              <w:jc w:val="center"/>
              <w:rPr>
                <w:sz w:val="16"/>
                <w:szCs w:val="16"/>
              </w:rPr>
            </w:pPr>
            <w:r>
              <w:rPr>
                <w:sz w:val="16"/>
                <w:szCs w:val="16"/>
              </w:rPr>
              <w:t>ДАТА</w:t>
            </w:r>
          </w:p>
        </w:tc>
        <w:tc>
          <w:tcPr>
            <w:tcW w:w="265" w:type="dxa"/>
          </w:tcPr>
          <w:p w14:paraId="2D45735E" w14:textId="77777777" w:rsidR="00510AF2" w:rsidRDefault="00510AF2">
            <w:pPr>
              <w:widowControl w:val="0"/>
            </w:pPr>
          </w:p>
        </w:tc>
      </w:tr>
      <w:tr w:rsidR="00510AF2" w14:paraId="37BF7656" w14:textId="77777777">
        <w:tc>
          <w:tcPr>
            <w:tcW w:w="4522" w:type="dxa"/>
          </w:tcPr>
          <w:p w14:paraId="11D85A1A" w14:textId="77777777" w:rsidR="00510AF2" w:rsidRDefault="00510AF2">
            <w:pPr>
              <w:widowControl w:val="0"/>
            </w:pPr>
          </w:p>
        </w:tc>
        <w:tc>
          <w:tcPr>
            <w:tcW w:w="1572" w:type="dxa"/>
          </w:tcPr>
          <w:p w14:paraId="34055AF5" w14:textId="77777777" w:rsidR="00510AF2" w:rsidRDefault="00510AF2">
            <w:pPr>
              <w:widowControl w:val="0"/>
              <w:jc w:val="center"/>
            </w:pPr>
          </w:p>
        </w:tc>
        <w:tc>
          <w:tcPr>
            <w:tcW w:w="1984" w:type="dxa"/>
          </w:tcPr>
          <w:p w14:paraId="4C7F35BB" w14:textId="77777777" w:rsidR="00510AF2" w:rsidRDefault="00510AF2">
            <w:pPr>
              <w:widowControl w:val="0"/>
              <w:jc w:val="center"/>
            </w:pPr>
          </w:p>
        </w:tc>
        <w:tc>
          <w:tcPr>
            <w:tcW w:w="1330" w:type="dxa"/>
          </w:tcPr>
          <w:p w14:paraId="473D20C6" w14:textId="77777777" w:rsidR="00510AF2" w:rsidRDefault="00510AF2">
            <w:pPr>
              <w:widowControl w:val="0"/>
              <w:jc w:val="center"/>
            </w:pPr>
          </w:p>
        </w:tc>
        <w:tc>
          <w:tcPr>
            <w:tcW w:w="265" w:type="dxa"/>
          </w:tcPr>
          <w:p w14:paraId="0F1F1D9B" w14:textId="77777777" w:rsidR="00510AF2" w:rsidRDefault="00510AF2">
            <w:pPr>
              <w:widowControl w:val="0"/>
            </w:pPr>
          </w:p>
        </w:tc>
      </w:tr>
    </w:tbl>
    <w:p w14:paraId="7BEC1E22" w14:textId="77777777" w:rsidR="004A5D78" w:rsidRDefault="004A5D78">
      <w:pPr>
        <w:jc w:val="right"/>
        <w:rPr>
          <w:b/>
          <w:bCs/>
        </w:rPr>
      </w:pPr>
    </w:p>
    <w:tbl>
      <w:tblPr>
        <w:tblW w:w="9673" w:type="dxa"/>
        <w:tblLayout w:type="fixed"/>
        <w:tblLook w:val="01E0" w:firstRow="1" w:lastRow="1" w:firstColumn="1" w:lastColumn="1" w:noHBand="0" w:noVBand="0"/>
      </w:tblPr>
      <w:tblGrid>
        <w:gridCol w:w="4522"/>
        <w:gridCol w:w="1572"/>
        <w:gridCol w:w="1984"/>
        <w:gridCol w:w="1595"/>
      </w:tblGrid>
      <w:tr w:rsidR="004A5D78" w14:paraId="58453CBA" w14:textId="77777777" w:rsidTr="00925835">
        <w:tc>
          <w:tcPr>
            <w:tcW w:w="4522" w:type="dxa"/>
          </w:tcPr>
          <w:p w14:paraId="7048A195" w14:textId="77777777" w:rsidR="004A5D78" w:rsidRDefault="004A5D78" w:rsidP="00925835">
            <w:pPr>
              <w:widowControl w:val="0"/>
            </w:pPr>
            <w:r>
              <w:t>ОДОБРЕН ПКК ПО НАПРАВЛЕНИЮ</w:t>
            </w:r>
          </w:p>
        </w:tc>
        <w:tc>
          <w:tcPr>
            <w:tcW w:w="1572" w:type="dxa"/>
          </w:tcPr>
          <w:p w14:paraId="538949BF" w14:textId="77777777" w:rsidR="004A5D78" w:rsidRDefault="004A5D78" w:rsidP="00925835">
            <w:pPr>
              <w:widowControl w:val="0"/>
              <w:spacing w:after="0"/>
            </w:pPr>
            <w:r>
              <w:rPr>
                <w:lang w:val="en-US"/>
              </w:rPr>
              <w:t>______</w:t>
            </w:r>
            <w:r>
              <w:t>_____</w:t>
            </w:r>
          </w:p>
          <w:p w14:paraId="54DF0BC9" w14:textId="428670EC" w:rsidR="004A5D78" w:rsidRDefault="009F3D52" w:rsidP="009F3D52">
            <w:pPr>
              <w:widowControl w:val="0"/>
              <w:spacing w:after="0"/>
              <w:jc w:val="center"/>
              <w:rPr>
                <w:sz w:val="16"/>
                <w:szCs w:val="16"/>
              </w:rPr>
            </w:pPr>
            <w:r>
              <w:rPr>
                <w:sz w:val="16"/>
                <w:szCs w:val="16"/>
              </w:rPr>
              <w:t>ПОДПИСЬ</w:t>
            </w:r>
          </w:p>
          <w:p w14:paraId="0BD41156" w14:textId="77777777" w:rsidR="004A5D78" w:rsidRDefault="004A5D78" w:rsidP="00925835">
            <w:pPr>
              <w:widowControl w:val="0"/>
              <w:jc w:val="center"/>
            </w:pPr>
          </w:p>
        </w:tc>
        <w:tc>
          <w:tcPr>
            <w:tcW w:w="1984" w:type="dxa"/>
          </w:tcPr>
          <w:p w14:paraId="16A21063" w14:textId="77777777" w:rsidR="004A5D78" w:rsidRDefault="004A5D78" w:rsidP="009F3D52">
            <w:pPr>
              <w:widowControl w:val="0"/>
              <w:spacing w:after="0"/>
              <w:ind w:firstLine="322"/>
            </w:pPr>
            <w:r>
              <w:t>_________</w:t>
            </w:r>
          </w:p>
          <w:p w14:paraId="020D452D" w14:textId="77777777" w:rsidR="009F3D52" w:rsidRPr="00EE53CD" w:rsidRDefault="009F3D52" w:rsidP="009F3D52">
            <w:pPr>
              <w:widowControl w:val="0"/>
              <w:spacing w:after="0" w:line="240" w:lineRule="atLeast"/>
              <w:jc w:val="center"/>
              <w:rPr>
                <w:lang w:val="en-US"/>
              </w:rPr>
            </w:pPr>
            <w:r>
              <w:rPr>
                <w:sz w:val="16"/>
                <w:szCs w:val="16"/>
              </w:rPr>
              <w:t>ФИО</w:t>
            </w:r>
          </w:p>
          <w:p w14:paraId="625B58EA" w14:textId="27D074F4" w:rsidR="004A5D78" w:rsidRDefault="004A5D78" w:rsidP="009F3D52">
            <w:pPr>
              <w:widowControl w:val="0"/>
              <w:jc w:val="center"/>
              <w:rPr>
                <w:sz w:val="16"/>
                <w:szCs w:val="16"/>
              </w:rPr>
            </w:pPr>
          </w:p>
        </w:tc>
        <w:tc>
          <w:tcPr>
            <w:tcW w:w="1595" w:type="dxa"/>
          </w:tcPr>
          <w:p w14:paraId="6366F86B" w14:textId="77777777" w:rsidR="004A5D78" w:rsidRDefault="004A5D78" w:rsidP="009F3D52">
            <w:pPr>
              <w:widowControl w:val="0"/>
              <w:spacing w:after="0"/>
            </w:pPr>
            <w:r>
              <w:t>_________</w:t>
            </w:r>
          </w:p>
          <w:p w14:paraId="00550248" w14:textId="77777777" w:rsidR="004A5D78" w:rsidRDefault="004A5D78" w:rsidP="00925835">
            <w:pPr>
              <w:widowControl w:val="0"/>
              <w:jc w:val="center"/>
              <w:rPr>
                <w:sz w:val="16"/>
                <w:szCs w:val="16"/>
              </w:rPr>
            </w:pPr>
            <w:r>
              <w:rPr>
                <w:sz w:val="16"/>
                <w:szCs w:val="16"/>
              </w:rPr>
              <w:t>ДАТА</w:t>
            </w:r>
          </w:p>
        </w:tc>
      </w:tr>
    </w:tbl>
    <w:p w14:paraId="7863D45F" w14:textId="347C941F" w:rsidR="00671F4A" w:rsidRPr="00671F4A" w:rsidRDefault="00671F4A" w:rsidP="00E85E1E">
      <w:pPr>
        <w:rPr>
          <w:sz w:val="22"/>
          <w:szCs w:val="22"/>
        </w:rPr>
      </w:pPr>
    </w:p>
    <w:sectPr w:rsidR="00671F4A" w:rsidRPr="00671F4A" w:rsidSect="00127675">
      <w:pgSz w:w="11906" w:h="16838"/>
      <w:pgMar w:top="1134" w:right="567" w:bottom="1134"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OpenSymbol">
    <w:altName w:val="Calibri"/>
    <w:charset w:val="01"/>
    <w:family w:val="swiss"/>
    <w:pitch w:val="default"/>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default"/>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B51DE"/>
    <w:multiLevelType w:val="multilevel"/>
    <w:tmpl w:val="F0F0DBD2"/>
    <w:lvl w:ilvl="0">
      <w:start w:val="1"/>
      <w:numFmt w:val="bullet"/>
      <w:lvlText w:val=""/>
      <w:lvlJc w:val="left"/>
      <w:pPr>
        <w:tabs>
          <w:tab w:val="num" w:pos="924"/>
        </w:tabs>
        <w:ind w:left="0" w:firstLine="567"/>
      </w:pPr>
      <w:rPr>
        <w:rFonts w:ascii="Symbol" w:hAnsi="Symbol" w:cs="Symbol" w:hint="default"/>
        <w:strike w:val="0"/>
        <w:dstrike w:val="0"/>
      </w:rPr>
    </w:lvl>
    <w:lvl w:ilvl="1">
      <w:start w:val="1"/>
      <w:numFmt w:val="bullet"/>
      <w:lvlText w:val="o"/>
      <w:lvlJc w:val="left"/>
      <w:pPr>
        <w:tabs>
          <w:tab w:val="num" w:pos="0"/>
        </w:tabs>
        <w:ind w:left="1615" w:hanging="360"/>
      </w:pPr>
      <w:rPr>
        <w:rFonts w:ascii="Courier New" w:hAnsi="Courier New" w:cs="Courier New" w:hint="default"/>
      </w:rPr>
    </w:lvl>
    <w:lvl w:ilvl="2">
      <w:start w:val="1"/>
      <w:numFmt w:val="bullet"/>
      <w:lvlText w:val=""/>
      <w:lvlJc w:val="left"/>
      <w:pPr>
        <w:tabs>
          <w:tab w:val="num" w:pos="0"/>
        </w:tabs>
        <w:ind w:left="2335" w:hanging="360"/>
      </w:pPr>
      <w:rPr>
        <w:rFonts w:ascii="Wingdings" w:hAnsi="Wingdings" w:cs="Wingdings" w:hint="default"/>
      </w:rPr>
    </w:lvl>
    <w:lvl w:ilvl="3">
      <w:start w:val="1"/>
      <w:numFmt w:val="bullet"/>
      <w:lvlText w:val=""/>
      <w:lvlJc w:val="left"/>
      <w:pPr>
        <w:tabs>
          <w:tab w:val="num" w:pos="0"/>
        </w:tabs>
        <w:ind w:left="3055" w:hanging="360"/>
      </w:pPr>
      <w:rPr>
        <w:rFonts w:ascii="Symbol" w:hAnsi="Symbol" w:cs="Symbol" w:hint="default"/>
      </w:rPr>
    </w:lvl>
    <w:lvl w:ilvl="4">
      <w:start w:val="1"/>
      <w:numFmt w:val="bullet"/>
      <w:lvlText w:val="o"/>
      <w:lvlJc w:val="left"/>
      <w:pPr>
        <w:tabs>
          <w:tab w:val="num" w:pos="0"/>
        </w:tabs>
        <w:ind w:left="3775" w:hanging="360"/>
      </w:pPr>
      <w:rPr>
        <w:rFonts w:ascii="Courier New" w:hAnsi="Courier New" w:cs="Courier New" w:hint="default"/>
      </w:rPr>
    </w:lvl>
    <w:lvl w:ilvl="5">
      <w:start w:val="1"/>
      <w:numFmt w:val="bullet"/>
      <w:lvlText w:val=""/>
      <w:lvlJc w:val="left"/>
      <w:pPr>
        <w:tabs>
          <w:tab w:val="num" w:pos="0"/>
        </w:tabs>
        <w:ind w:left="4495" w:hanging="360"/>
      </w:pPr>
      <w:rPr>
        <w:rFonts w:ascii="Wingdings" w:hAnsi="Wingdings" w:cs="Wingdings" w:hint="default"/>
      </w:rPr>
    </w:lvl>
    <w:lvl w:ilvl="6">
      <w:start w:val="1"/>
      <w:numFmt w:val="bullet"/>
      <w:lvlText w:val=""/>
      <w:lvlJc w:val="left"/>
      <w:pPr>
        <w:tabs>
          <w:tab w:val="num" w:pos="0"/>
        </w:tabs>
        <w:ind w:left="5215" w:hanging="360"/>
      </w:pPr>
      <w:rPr>
        <w:rFonts w:ascii="Symbol" w:hAnsi="Symbol" w:cs="Symbol" w:hint="default"/>
      </w:rPr>
    </w:lvl>
    <w:lvl w:ilvl="7">
      <w:start w:val="1"/>
      <w:numFmt w:val="bullet"/>
      <w:lvlText w:val="o"/>
      <w:lvlJc w:val="left"/>
      <w:pPr>
        <w:tabs>
          <w:tab w:val="num" w:pos="0"/>
        </w:tabs>
        <w:ind w:left="5935" w:hanging="360"/>
      </w:pPr>
      <w:rPr>
        <w:rFonts w:ascii="Courier New" w:hAnsi="Courier New" w:cs="Courier New" w:hint="default"/>
      </w:rPr>
    </w:lvl>
    <w:lvl w:ilvl="8">
      <w:start w:val="1"/>
      <w:numFmt w:val="bullet"/>
      <w:lvlText w:val=""/>
      <w:lvlJc w:val="left"/>
      <w:pPr>
        <w:tabs>
          <w:tab w:val="num" w:pos="0"/>
        </w:tabs>
        <w:ind w:left="6655" w:hanging="360"/>
      </w:pPr>
      <w:rPr>
        <w:rFonts w:ascii="Wingdings" w:hAnsi="Wingdings" w:cs="Wingdings" w:hint="default"/>
      </w:rPr>
    </w:lvl>
  </w:abstractNum>
  <w:abstractNum w:abstractNumId="1" w15:restartNumberingAfterBreak="0">
    <w:nsid w:val="2533523C"/>
    <w:multiLevelType w:val="multilevel"/>
    <w:tmpl w:val="08A8928A"/>
    <w:lvl w:ilvl="0">
      <w:start w:val="1"/>
      <w:numFmt w:val="bullet"/>
      <w:lvlText w:val=""/>
      <w:lvlJc w:val="left"/>
      <w:pPr>
        <w:tabs>
          <w:tab w:val="num" w:pos="924"/>
        </w:tabs>
        <w:ind w:left="0" w:firstLine="567"/>
      </w:pPr>
      <w:rPr>
        <w:rFonts w:ascii="Symbol" w:hAnsi="Symbol" w:cs="Symbol" w:hint="default"/>
        <w:strike w:val="0"/>
        <w:dstrike w:val="0"/>
      </w:rPr>
    </w:lvl>
    <w:lvl w:ilvl="1">
      <w:start w:val="1"/>
      <w:numFmt w:val="bullet"/>
      <w:lvlText w:val="o"/>
      <w:lvlJc w:val="left"/>
      <w:pPr>
        <w:tabs>
          <w:tab w:val="num" w:pos="0"/>
        </w:tabs>
        <w:ind w:left="1615" w:hanging="360"/>
      </w:pPr>
      <w:rPr>
        <w:rFonts w:ascii="Courier New" w:hAnsi="Courier New" w:cs="Courier New" w:hint="default"/>
      </w:rPr>
    </w:lvl>
    <w:lvl w:ilvl="2">
      <w:start w:val="1"/>
      <w:numFmt w:val="bullet"/>
      <w:lvlText w:val=""/>
      <w:lvlJc w:val="left"/>
      <w:pPr>
        <w:tabs>
          <w:tab w:val="num" w:pos="0"/>
        </w:tabs>
        <w:ind w:left="2335" w:hanging="360"/>
      </w:pPr>
      <w:rPr>
        <w:rFonts w:ascii="Wingdings" w:hAnsi="Wingdings" w:cs="Wingdings" w:hint="default"/>
      </w:rPr>
    </w:lvl>
    <w:lvl w:ilvl="3">
      <w:start w:val="1"/>
      <w:numFmt w:val="bullet"/>
      <w:lvlText w:val=""/>
      <w:lvlJc w:val="left"/>
      <w:pPr>
        <w:tabs>
          <w:tab w:val="num" w:pos="0"/>
        </w:tabs>
        <w:ind w:left="3055" w:hanging="360"/>
      </w:pPr>
      <w:rPr>
        <w:rFonts w:ascii="Symbol" w:hAnsi="Symbol" w:cs="Symbol" w:hint="default"/>
      </w:rPr>
    </w:lvl>
    <w:lvl w:ilvl="4">
      <w:start w:val="1"/>
      <w:numFmt w:val="bullet"/>
      <w:lvlText w:val="o"/>
      <w:lvlJc w:val="left"/>
      <w:pPr>
        <w:tabs>
          <w:tab w:val="num" w:pos="0"/>
        </w:tabs>
        <w:ind w:left="3775" w:hanging="360"/>
      </w:pPr>
      <w:rPr>
        <w:rFonts w:ascii="Courier New" w:hAnsi="Courier New" w:cs="Courier New" w:hint="default"/>
      </w:rPr>
    </w:lvl>
    <w:lvl w:ilvl="5">
      <w:start w:val="1"/>
      <w:numFmt w:val="bullet"/>
      <w:lvlText w:val=""/>
      <w:lvlJc w:val="left"/>
      <w:pPr>
        <w:tabs>
          <w:tab w:val="num" w:pos="0"/>
        </w:tabs>
        <w:ind w:left="4495" w:hanging="360"/>
      </w:pPr>
      <w:rPr>
        <w:rFonts w:ascii="Wingdings" w:hAnsi="Wingdings" w:cs="Wingdings" w:hint="default"/>
      </w:rPr>
    </w:lvl>
    <w:lvl w:ilvl="6">
      <w:start w:val="1"/>
      <w:numFmt w:val="bullet"/>
      <w:lvlText w:val=""/>
      <w:lvlJc w:val="left"/>
      <w:pPr>
        <w:tabs>
          <w:tab w:val="num" w:pos="0"/>
        </w:tabs>
        <w:ind w:left="5215" w:hanging="360"/>
      </w:pPr>
      <w:rPr>
        <w:rFonts w:ascii="Symbol" w:hAnsi="Symbol" w:cs="Symbol" w:hint="default"/>
      </w:rPr>
    </w:lvl>
    <w:lvl w:ilvl="7">
      <w:start w:val="1"/>
      <w:numFmt w:val="bullet"/>
      <w:lvlText w:val="o"/>
      <w:lvlJc w:val="left"/>
      <w:pPr>
        <w:tabs>
          <w:tab w:val="num" w:pos="0"/>
        </w:tabs>
        <w:ind w:left="5935" w:hanging="360"/>
      </w:pPr>
      <w:rPr>
        <w:rFonts w:ascii="Courier New" w:hAnsi="Courier New" w:cs="Courier New" w:hint="default"/>
      </w:rPr>
    </w:lvl>
    <w:lvl w:ilvl="8">
      <w:start w:val="1"/>
      <w:numFmt w:val="bullet"/>
      <w:lvlText w:val=""/>
      <w:lvlJc w:val="left"/>
      <w:pPr>
        <w:tabs>
          <w:tab w:val="num" w:pos="0"/>
        </w:tabs>
        <w:ind w:left="6655" w:hanging="360"/>
      </w:pPr>
      <w:rPr>
        <w:rFonts w:ascii="Wingdings" w:hAnsi="Wingdings" w:cs="Wingdings" w:hint="default"/>
      </w:rPr>
    </w:lvl>
  </w:abstractNum>
  <w:abstractNum w:abstractNumId="2" w15:restartNumberingAfterBreak="0">
    <w:nsid w:val="372706CE"/>
    <w:multiLevelType w:val="hybridMultilevel"/>
    <w:tmpl w:val="464A09B8"/>
    <w:lvl w:ilvl="0" w:tplc="8C368C80">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6C6AED"/>
    <w:multiLevelType w:val="multilevel"/>
    <w:tmpl w:val="9D08A6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F164DDF"/>
    <w:multiLevelType w:val="hybridMultilevel"/>
    <w:tmpl w:val="693ED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13596313">
    <w:abstractNumId w:val="1"/>
  </w:num>
  <w:num w:numId="2" w16cid:durableId="918907370">
    <w:abstractNumId w:val="0"/>
  </w:num>
  <w:num w:numId="3" w16cid:durableId="233704382">
    <w:abstractNumId w:val="3"/>
  </w:num>
  <w:num w:numId="4" w16cid:durableId="684481892">
    <w:abstractNumId w:val="2"/>
  </w:num>
  <w:num w:numId="5" w16cid:durableId="804395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F2"/>
    <w:rsid w:val="000013C6"/>
    <w:rsid w:val="00056C55"/>
    <w:rsid w:val="00073277"/>
    <w:rsid w:val="000A04A5"/>
    <w:rsid w:val="00106402"/>
    <w:rsid w:val="001247FC"/>
    <w:rsid w:val="00127675"/>
    <w:rsid w:val="001404FE"/>
    <w:rsid w:val="001961A8"/>
    <w:rsid w:val="001B048C"/>
    <w:rsid w:val="001C5211"/>
    <w:rsid w:val="001C71DA"/>
    <w:rsid w:val="001E4E85"/>
    <w:rsid w:val="001F51AF"/>
    <w:rsid w:val="00206DC3"/>
    <w:rsid w:val="00207267"/>
    <w:rsid w:val="00232D45"/>
    <w:rsid w:val="00240554"/>
    <w:rsid w:val="00243357"/>
    <w:rsid w:val="00251987"/>
    <w:rsid w:val="002539F0"/>
    <w:rsid w:val="00274721"/>
    <w:rsid w:val="00285F90"/>
    <w:rsid w:val="002C16F8"/>
    <w:rsid w:val="002F3A51"/>
    <w:rsid w:val="00302B73"/>
    <w:rsid w:val="00343990"/>
    <w:rsid w:val="0036133F"/>
    <w:rsid w:val="00361B4F"/>
    <w:rsid w:val="00363306"/>
    <w:rsid w:val="003773C3"/>
    <w:rsid w:val="00401DEE"/>
    <w:rsid w:val="00424278"/>
    <w:rsid w:val="00433C97"/>
    <w:rsid w:val="00434ABD"/>
    <w:rsid w:val="00444809"/>
    <w:rsid w:val="00497CEF"/>
    <w:rsid w:val="004A5D78"/>
    <w:rsid w:val="004B4039"/>
    <w:rsid w:val="004C0935"/>
    <w:rsid w:val="004C6986"/>
    <w:rsid w:val="00502610"/>
    <w:rsid w:val="00510AF2"/>
    <w:rsid w:val="00513299"/>
    <w:rsid w:val="005203BD"/>
    <w:rsid w:val="005239B4"/>
    <w:rsid w:val="00525B2B"/>
    <w:rsid w:val="00553863"/>
    <w:rsid w:val="005D087E"/>
    <w:rsid w:val="005E11D6"/>
    <w:rsid w:val="005F4D4F"/>
    <w:rsid w:val="005F72CA"/>
    <w:rsid w:val="00617CE9"/>
    <w:rsid w:val="00620419"/>
    <w:rsid w:val="00626932"/>
    <w:rsid w:val="00671F4A"/>
    <w:rsid w:val="006A1BD6"/>
    <w:rsid w:val="006A7C03"/>
    <w:rsid w:val="006E1093"/>
    <w:rsid w:val="0070641E"/>
    <w:rsid w:val="00715D5B"/>
    <w:rsid w:val="0072233C"/>
    <w:rsid w:val="007232E1"/>
    <w:rsid w:val="007408A5"/>
    <w:rsid w:val="00745F5A"/>
    <w:rsid w:val="00770280"/>
    <w:rsid w:val="00790F09"/>
    <w:rsid w:val="007B61A4"/>
    <w:rsid w:val="007D4D9B"/>
    <w:rsid w:val="007E4B45"/>
    <w:rsid w:val="007F1DAB"/>
    <w:rsid w:val="00886C64"/>
    <w:rsid w:val="00890B6B"/>
    <w:rsid w:val="008D51E9"/>
    <w:rsid w:val="008F363F"/>
    <w:rsid w:val="00900386"/>
    <w:rsid w:val="009566BE"/>
    <w:rsid w:val="00957344"/>
    <w:rsid w:val="00972687"/>
    <w:rsid w:val="00985B66"/>
    <w:rsid w:val="009A4E0E"/>
    <w:rsid w:val="009D40F2"/>
    <w:rsid w:val="009F3D52"/>
    <w:rsid w:val="00A75483"/>
    <w:rsid w:val="00AA3D5D"/>
    <w:rsid w:val="00AB1E88"/>
    <w:rsid w:val="00AB462D"/>
    <w:rsid w:val="00AD00CA"/>
    <w:rsid w:val="00B37858"/>
    <w:rsid w:val="00B37D72"/>
    <w:rsid w:val="00B454FB"/>
    <w:rsid w:val="00B4577C"/>
    <w:rsid w:val="00B75DEB"/>
    <w:rsid w:val="00B82ED5"/>
    <w:rsid w:val="00B97C98"/>
    <w:rsid w:val="00BC328B"/>
    <w:rsid w:val="00BC5C61"/>
    <w:rsid w:val="00BE5D32"/>
    <w:rsid w:val="00C069E3"/>
    <w:rsid w:val="00C3407A"/>
    <w:rsid w:val="00C3422B"/>
    <w:rsid w:val="00C62A71"/>
    <w:rsid w:val="00CA228D"/>
    <w:rsid w:val="00CB3469"/>
    <w:rsid w:val="00CE7224"/>
    <w:rsid w:val="00D054D2"/>
    <w:rsid w:val="00D56BBA"/>
    <w:rsid w:val="00E30047"/>
    <w:rsid w:val="00E641B2"/>
    <w:rsid w:val="00E85E1E"/>
    <w:rsid w:val="00EA3412"/>
    <w:rsid w:val="00EA7CE1"/>
    <w:rsid w:val="00EB5387"/>
    <w:rsid w:val="00EB59C6"/>
    <w:rsid w:val="00EE53CD"/>
    <w:rsid w:val="00F1187A"/>
    <w:rsid w:val="00F13556"/>
    <w:rsid w:val="00F6712C"/>
    <w:rsid w:val="00F74AB7"/>
    <w:rsid w:val="00F8796D"/>
    <w:rsid w:val="00F939DC"/>
    <w:rsid w:val="00F9402E"/>
    <w:rsid w:val="00FA27D6"/>
    <w:rsid w:val="00FB48C1"/>
    <w:rsid w:val="00FB5BB1"/>
    <w:rsid w:val="00FF74D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B8E9"/>
  <w15:docId w15:val="{9327AC43-ED38-4342-A69B-7FDBACD7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D52"/>
    <w:pPr>
      <w:spacing w:after="160" w:line="259" w:lineRule="auto"/>
    </w:pPr>
  </w:style>
  <w:style w:type="paragraph" w:styleId="1">
    <w:name w:val="heading 1"/>
    <w:basedOn w:val="a"/>
    <w:next w:val="a"/>
    <w:link w:val="10"/>
    <w:uiPriority w:val="9"/>
    <w:qFormat/>
    <w:rsid w:val="00B454FB"/>
    <w:pPr>
      <w:keepNext/>
      <w:shd w:val="clear" w:color="auto" w:fill="FFFFFF"/>
      <w:suppressAutoHyphens w:val="0"/>
      <w:spacing w:before="180" w:after="180" w:line="360" w:lineRule="atLeast"/>
      <w:outlineLvl w:val="0"/>
    </w:pPr>
    <w:rPr>
      <w:rFonts w:eastAsia="Times New Roman"/>
      <w:b/>
      <w:bCs/>
      <w:color w:val="000000"/>
      <w:lang w:eastAsia="ru-RU"/>
    </w:rPr>
  </w:style>
  <w:style w:type="paragraph" w:styleId="2">
    <w:name w:val="heading 2"/>
    <w:basedOn w:val="a"/>
    <w:link w:val="20"/>
    <w:uiPriority w:val="9"/>
    <w:qFormat/>
    <w:rsid w:val="00B454FB"/>
    <w:pPr>
      <w:suppressAutoHyphens w:val="0"/>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3">
    <w:name w:val="Текст выноски Знак"/>
    <w:basedOn w:val="a0"/>
    <w:link w:val="a4"/>
    <w:uiPriority w:val="99"/>
    <w:semiHidden/>
    <w:qFormat/>
    <w:rsid w:val="00AB7AC3"/>
    <w:rPr>
      <w:rFonts w:ascii="Segoe UI" w:hAnsi="Segoe UI" w:cs="Segoe UI"/>
      <w:sz w:val="18"/>
      <w:szCs w:val="18"/>
    </w:rPr>
  </w:style>
  <w:style w:type="paragraph" w:customStyle="1" w:styleId="Heading">
    <w:name w:val="Heading"/>
    <w:basedOn w:val="a"/>
    <w:next w:val="a5"/>
    <w:qFormat/>
    <w:pPr>
      <w:keepNext/>
      <w:spacing w:before="240" w:after="120"/>
    </w:pPr>
    <w:rPr>
      <w:rFonts w:ascii="Liberation Sans" w:eastAsia="Roboto" w:hAnsi="Liberation Sans" w:cs="Roboto"/>
      <w:sz w:val="28"/>
      <w:szCs w:val="28"/>
    </w:rPr>
  </w:style>
  <w:style w:type="paragraph" w:styleId="a5">
    <w:name w:val="Body Text"/>
    <w:basedOn w:val="a"/>
    <w:pPr>
      <w:spacing w:after="140" w:line="276" w:lineRule="auto"/>
    </w:pPr>
  </w:style>
  <w:style w:type="paragraph" w:styleId="a6">
    <w:name w:val="List"/>
    <w:basedOn w:val="a5"/>
    <w:rPr>
      <w:rFonts w:ascii="Calibri" w:hAnsi="Calibri"/>
    </w:rPr>
  </w:style>
  <w:style w:type="paragraph" w:styleId="a7">
    <w:name w:val="caption"/>
    <w:basedOn w:val="a"/>
    <w:qFormat/>
    <w:pPr>
      <w:suppressLineNumbers/>
      <w:spacing w:before="120" w:after="120"/>
    </w:pPr>
    <w:rPr>
      <w:rFonts w:ascii="Calibri" w:hAnsi="Calibri"/>
      <w:i/>
      <w:iCs/>
    </w:rPr>
  </w:style>
  <w:style w:type="paragraph" w:customStyle="1" w:styleId="Index">
    <w:name w:val="Index"/>
    <w:basedOn w:val="a"/>
    <w:qFormat/>
    <w:pPr>
      <w:suppressLineNumbers/>
    </w:pPr>
    <w:rPr>
      <w:rFonts w:ascii="Calibri" w:hAnsi="Calibri"/>
    </w:rPr>
  </w:style>
  <w:style w:type="paragraph" w:styleId="a8">
    <w:name w:val="List Paragraph"/>
    <w:basedOn w:val="a"/>
    <w:uiPriority w:val="34"/>
    <w:qFormat/>
    <w:pPr>
      <w:suppressAutoHyphens w:val="0"/>
      <w:spacing w:line="252" w:lineRule="auto"/>
      <w:ind w:left="720"/>
      <w:contextualSpacing/>
    </w:pPr>
    <w:rPr>
      <w:rFonts w:eastAsia="Calibri"/>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styleId="a4">
    <w:name w:val="Balloon Text"/>
    <w:basedOn w:val="a"/>
    <w:link w:val="a3"/>
    <w:uiPriority w:val="99"/>
    <w:semiHidden/>
    <w:unhideWhenUsed/>
    <w:qFormat/>
    <w:rsid w:val="00AB7AC3"/>
    <w:pPr>
      <w:spacing w:after="0" w:line="240" w:lineRule="auto"/>
    </w:pPr>
    <w:rPr>
      <w:rFonts w:ascii="Segoe UI" w:hAnsi="Segoe UI" w:cs="Segoe UI"/>
      <w:sz w:val="18"/>
      <w:szCs w:val="18"/>
    </w:rPr>
  </w:style>
  <w:style w:type="table" w:styleId="a9">
    <w:name w:val="Table Grid"/>
    <w:basedOn w:val="a1"/>
    <w:uiPriority w:val="39"/>
    <w:rsid w:val="00AB1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B454FB"/>
    <w:rPr>
      <w:rFonts w:eastAsia="Times New Roman"/>
      <w:b/>
      <w:bCs/>
      <w:sz w:val="36"/>
      <w:szCs w:val="36"/>
      <w:lang w:eastAsia="ru-RU"/>
    </w:rPr>
  </w:style>
  <w:style w:type="character" w:styleId="aa">
    <w:name w:val="Strong"/>
    <w:basedOn w:val="a0"/>
    <w:uiPriority w:val="22"/>
    <w:qFormat/>
    <w:rsid w:val="00B454FB"/>
    <w:rPr>
      <w:b/>
      <w:bCs/>
    </w:rPr>
  </w:style>
  <w:style w:type="character" w:customStyle="1" w:styleId="10">
    <w:name w:val="Заголовок 1 Знак"/>
    <w:basedOn w:val="a0"/>
    <w:link w:val="1"/>
    <w:uiPriority w:val="9"/>
    <w:rsid w:val="00B454FB"/>
    <w:rPr>
      <w:rFonts w:eastAsia="Times New Roman"/>
      <w:b/>
      <w:bCs/>
      <w:color w:val="000000"/>
      <w:shd w:val="clear" w:color="auto" w:fill="FFFFFF"/>
      <w:lang w:eastAsia="ru-RU"/>
    </w:rPr>
  </w:style>
  <w:style w:type="paragraph" w:styleId="21">
    <w:name w:val="Body Text 2"/>
    <w:basedOn w:val="a"/>
    <w:link w:val="22"/>
    <w:uiPriority w:val="99"/>
    <w:unhideWhenUsed/>
    <w:rsid w:val="00B454FB"/>
    <w:pPr>
      <w:suppressAutoHyphens w:val="0"/>
      <w:spacing w:after="0" w:line="240" w:lineRule="auto"/>
      <w:jc w:val="both"/>
    </w:pPr>
    <w:rPr>
      <w:rFonts w:eastAsia="Times New Roman"/>
      <w:b/>
      <w:bCs/>
      <w:color w:val="000000"/>
      <w:lang w:eastAsia="ru-RU"/>
    </w:rPr>
  </w:style>
  <w:style w:type="character" w:customStyle="1" w:styleId="22">
    <w:name w:val="Основной текст 2 Знак"/>
    <w:basedOn w:val="a0"/>
    <w:link w:val="21"/>
    <w:uiPriority w:val="99"/>
    <w:rsid w:val="00B454FB"/>
    <w:rPr>
      <w:rFonts w:eastAsia="Times New Roman"/>
      <w:b/>
      <w:bCs/>
      <w:color w:val="000000"/>
      <w:lang w:eastAsia="ru-RU"/>
    </w:rPr>
  </w:style>
  <w:style w:type="paragraph" w:customStyle="1" w:styleId="Default">
    <w:name w:val="Default"/>
    <w:rsid w:val="00106402"/>
    <w:pPr>
      <w:suppressAutoHyphens w:val="0"/>
      <w:autoSpaceDE w:val="0"/>
      <w:autoSpaceDN w:val="0"/>
      <w:adjustRightInd w:val="0"/>
    </w:pPr>
    <w:rPr>
      <w:color w:val="000000"/>
    </w:rPr>
  </w:style>
  <w:style w:type="paragraph" w:styleId="3">
    <w:name w:val="Body Text 3"/>
    <w:basedOn w:val="a"/>
    <w:link w:val="30"/>
    <w:uiPriority w:val="99"/>
    <w:unhideWhenUsed/>
    <w:rsid w:val="00CE7224"/>
    <w:pPr>
      <w:spacing w:after="0" w:line="240" w:lineRule="exact"/>
      <w:jc w:val="both"/>
    </w:pPr>
    <w:rPr>
      <w:b/>
      <w:bCs/>
    </w:rPr>
  </w:style>
  <w:style w:type="character" w:customStyle="1" w:styleId="30">
    <w:name w:val="Основной текст 3 Знак"/>
    <w:basedOn w:val="a0"/>
    <w:link w:val="3"/>
    <w:uiPriority w:val="99"/>
    <w:rsid w:val="00CE7224"/>
    <w:rPr>
      <w:b/>
      <w:bCs/>
    </w:rPr>
  </w:style>
  <w:style w:type="paragraph" w:styleId="ab">
    <w:name w:val="Body Text Indent"/>
    <w:basedOn w:val="a"/>
    <w:link w:val="ac"/>
    <w:uiPriority w:val="99"/>
    <w:unhideWhenUsed/>
    <w:rsid w:val="00B37D72"/>
    <w:pPr>
      <w:spacing w:after="120"/>
      <w:ind w:left="283"/>
    </w:pPr>
  </w:style>
  <w:style w:type="character" w:customStyle="1" w:styleId="ac">
    <w:name w:val="Основной текст с отступом Знак"/>
    <w:basedOn w:val="a0"/>
    <w:link w:val="ab"/>
    <w:uiPriority w:val="99"/>
    <w:rsid w:val="00B37D72"/>
  </w:style>
  <w:style w:type="paragraph" w:styleId="23">
    <w:name w:val="Body Text Indent 2"/>
    <w:basedOn w:val="a"/>
    <w:link w:val="24"/>
    <w:uiPriority w:val="99"/>
    <w:unhideWhenUsed/>
    <w:rsid w:val="00C3407A"/>
    <w:pPr>
      <w:spacing w:after="0"/>
      <w:ind w:firstLine="709"/>
      <w:jc w:val="both"/>
    </w:pPr>
  </w:style>
  <w:style w:type="character" w:customStyle="1" w:styleId="24">
    <w:name w:val="Основной текст с отступом 2 Знак"/>
    <w:basedOn w:val="a0"/>
    <w:link w:val="23"/>
    <w:uiPriority w:val="99"/>
    <w:rsid w:val="00C3407A"/>
  </w:style>
  <w:style w:type="character" w:styleId="ad">
    <w:name w:val="Hyperlink"/>
    <w:basedOn w:val="a0"/>
    <w:uiPriority w:val="99"/>
    <w:unhideWhenUsed/>
    <w:rsid w:val="00617CE9"/>
    <w:rPr>
      <w:color w:val="0563C1" w:themeColor="hyperlink"/>
      <w:u w:val="single"/>
    </w:rPr>
  </w:style>
  <w:style w:type="character" w:styleId="ae">
    <w:name w:val="Unresolved Mention"/>
    <w:basedOn w:val="a0"/>
    <w:uiPriority w:val="99"/>
    <w:semiHidden/>
    <w:unhideWhenUsed/>
    <w:rsid w:val="00617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5491">
      <w:bodyDiv w:val="1"/>
      <w:marLeft w:val="0"/>
      <w:marRight w:val="0"/>
      <w:marTop w:val="0"/>
      <w:marBottom w:val="0"/>
      <w:divBdr>
        <w:top w:val="none" w:sz="0" w:space="0" w:color="auto"/>
        <w:left w:val="none" w:sz="0" w:space="0" w:color="auto"/>
        <w:bottom w:val="none" w:sz="0" w:space="0" w:color="auto"/>
        <w:right w:val="none" w:sz="0" w:space="0" w:color="auto"/>
      </w:divBdr>
    </w:div>
    <w:div w:id="178862295">
      <w:bodyDiv w:val="1"/>
      <w:marLeft w:val="0"/>
      <w:marRight w:val="0"/>
      <w:marTop w:val="0"/>
      <w:marBottom w:val="0"/>
      <w:divBdr>
        <w:top w:val="none" w:sz="0" w:space="0" w:color="auto"/>
        <w:left w:val="none" w:sz="0" w:space="0" w:color="auto"/>
        <w:bottom w:val="none" w:sz="0" w:space="0" w:color="auto"/>
        <w:right w:val="none" w:sz="0" w:space="0" w:color="auto"/>
      </w:divBdr>
    </w:div>
    <w:div w:id="289092809">
      <w:bodyDiv w:val="1"/>
      <w:marLeft w:val="0"/>
      <w:marRight w:val="0"/>
      <w:marTop w:val="0"/>
      <w:marBottom w:val="0"/>
      <w:divBdr>
        <w:top w:val="none" w:sz="0" w:space="0" w:color="auto"/>
        <w:left w:val="none" w:sz="0" w:space="0" w:color="auto"/>
        <w:bottom w:val="none" w:sz="0" w:space="0" w:color="auto"/>
        <w:right w:val="none" w:sz="0" w:space="0" w:color="auto"/>
      </w:divBdr>
    </w:div>
    <w:div w:id="333267130">
      <w:bodyDiv w:val="1"/>
      <w:marLeft w:val="0"/>
      <w:marRight w:val="0"/>
      <w:marTop w:val="0"/>
      <w:marBottom w:val="0"/>
      <w:divBdr>
        <w:top w:val="none" w:sz="0" w:space="0" w:color="auto"/>
        <w:left w:val="none" w:sz="0" w:space="0" w:color="auto"/>
        <w:bottom w:val="none" w:sz="0" w:space="0" w:color="auto"/>
        <w:right w:val="none" w:sz="0" w:space="0" w:color="auto"/>
      </w:divBdr>
    </w:div>
    <w:div w:id="453644872">
      <w:bodyDiv w:val="1"/>
      <w:marLeft w:val="0"/>
      <w:marRight w:val="0"/>
      <w:marTop w:val="0"/>
      <w:marBottom w:val="0"/>
      <w:divBdr>
        <w:top w:val="none" w:sz="0" w:space="0" w:color="auto"/>
        <w:left w:val="none" w:sz="0" w:space="0" w:color="auto"/>
        <w:bottom w:val="none" w:sz="0" w:space="0" w:color="auto"/>
        <w:right w:val="none" w:sz="0" w:space="0" w:color="auto"/>
      </w:divBdr>
    </w:div>
    <w:div w:id="455756660">
      <w:bodyDiv w:val="1"/>
      <w:marLeft w:val="0"/>
      <w:marRight w:val="0"/>
      <w:marTop w:val="0"/>
      <w:marBottom w:val="0"/>
      <w:divBdr>
        <w:top w:val="none" w:sz="0" w:space="0" w:color="auto"/>
        <w:left w:val="none" w:sz="0" w:space="0" w:color="auto"/>
        <w:bottom w:val="none" w:sz="0" w:space="0" w:color="auto"/>
        <w:right w:val="none" w:sz="0" w:space="0" w:color="auto"/>
      </w:divBdr>
    </w:div>
    <w:div w:id="843008587">
      <w:bodyDiv w:val="1"/>
      <w:marLeft w:val="0"/>
      <w:marRight w:val="0"/>
      <w:marTop w:val="0"/>
      <w:marBottom w:val="0"/>
      <w:divBdr>
        <w:top w:val="none" w:sz="0" w:space="0" w:color="auto"/>
        <w:left w:val="none" w:sz="0" w:space="0" w:color="auto"/>
        <w:bottom w:val="none" w:sz="0" w:space="0" w:color="auto"/>
        <w:right w:val="none" w:sz="0" w:space="0" w:color="auto"/>
      </w:divBdr>
    </w:div>
    <w:div w:id="1249576067">
      <w:bodyDiv w:val="1"/>
      <w:marLeft w:val="0"/>
      <w:marRight w:val="0"/>
      <w:marTop w:val="0"/>
      <w:marBottom w:val="0"/>
      <w:divBdr>
        <w:top w:val="none" w:sz="0" w:space="0" w:color="auto"/>
        <w:left w:val="none" w:sz="0" w:space="0" w:color="auto"/>
        <w:bottom w:val="none" w:sz="0" w:space="0" w:color="auto"/>
        <w:right w:val="none" w:sz="0" w:space="0" w:color="auto"/>
      </w:divBdr>
    </w:div>
    <w:div w:id="1513834676">
      <w:bodyDiv w:val="1"/>
      <w:marLeft w:val="0"/>
      <w:marRight w:val="0"/>
      <w:marTop w:val="0"/>
      <w:marBottom w:val="0"/>
      <w:divBdr>
        <w:top w:val="none" w:sz="0" w:space="0" w:color="auto"/>
        <w:left w:val="none" w:sz="0" w:space="0" w:color="auto"/>
        <w:bottom w:val="none" w:sz="0" w:space="0" w:color="auto"/>
        <w:right w:val="none" w:sz="0" w:space="0" w:color="auto"/>
      </w:divBdr>
    </w:div>
    <w:div w:id="1729918368">
      <w:bodyDiv w:val="1"/>
      <w:marLeft w:val="0"/>
      <w:marRight w:val="0"/>
      <w:marTop w:val="0"/>
      <w:marBottom w:val="0"/>
      <w:divBdr>
        <w:top w:val="none" w:sz="0" w:space="0" w:color="auto"/>
        <w:left w:val="none" w:sz="0" w:space="0" w:color="auto"/>
        <w:bottom w:val="none" w:sz="0" w:space="0" w:color="auto"/>
        <w:right w:val="none" w:sz="0" w:space="0" w:color="auto"/>
      </w:divBdr>
    </w:div>
    <w:div w:id="2066416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49F31-98F1-45B2-9BB3-45DC360CB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9</Pages>
  <Words>1824</Words>
  <Characters>10403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Sila Marin</dc:creator>
  <dc:description/>
  <cp:lastModifiedBy>Alexey Sidorin</cp:lastModifiedBy>
  <cp:revision>3</cp:revision>
  <cp:lastPrinted>2023-02-03T11:13:00Z</cp:lastPrinted>
  <dcterms:created xsi:type="dcterms:W3CDTF">2023-03-24T11:35:00Z</dcterms:created>
  <dcterms:modified xsi:type="dcterms:W3CDTF">2023-03-28T11:26:00Z</dcterms:modified>
  <dc:language>en-US</dc:language>
</cp:coreProperties>
</file>