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D699" w14:textId="57CADEB1" w:rsidR="00704B1F" w:rsidRPr="00B15D5E" w:rsidRDefault="2CB31B09" w:rsidP="2CB31B09">
      <w:pPr>
        <w:jc w:val="center"/>
        <w:rPr>
          <w:rFonts w:ascii="Arial" w:eastAsia="Arial" w:hAnsi="Arial" w:cs="Arial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B15D5E">
        <w:rPr>
          <w:rFonts w:ascii="Arial" w:eastAsia="Arial" w:hAnsi="Arial" w:cs="Arial"/>
          <w:color w:val="000000" w:themeColor="text1"/>
          <w:sz w:val="28"/>
          <w:szCs w:val="28"/>
          <w:lang w:val="ru-RU"/>
        </w:rPr>
        <w:t xml:space="preserve">Рецензия на проект </w:t>
      </w:r>
    </w:p>
    <w:p w14:paraId="1187B24F" w14:textId="5F0CD0CC" w:rsidR="00704B1F" w:rsidRPr="00B15D5E" w:rsidRDefault="2CB31B09" w:rsidP="2CB31B09">
      <w:pPr>
        <w:jc w:val="center"/>
        <w:rPr>
          <w:rFonts w:ascii="Arial" w:eastAsia="Arial" w:hAnsi="Arial" w:cs="Arial"/>
          <w:color w:val="000000" w:themeColor="text1"/>
          <w:sz w:val="28"/>
          <w:szCs w:val="28"/>
          <w:lang w:val="ru-RU"/>
        </w:rPr>
      </w:pPr>
      <w:r w:rsidRPr="00B15D5E">
        <w:rPr>
          <w:rFonts w:ascii="Arial" w:eastAsia="Arial" w:hAnsi="Arial" w:cs="Arial"/>
          <w:color w:val="000000" w:themeColor="text1"/>
          <w:sz w:val="28"/>
          <w:szCs w:val="28"/>
          <w:lang w:val="ru-RU"/>
        </w:rPr>
        <w:t>“Фундаментальные и Прикладные Исследования в Физике на Пучках Релятивистких Электронов”</w:t>
      </w:r>
    </w:p>
    <w:p w14:paraId="758BF53A" w14:textId="6DBFA081" w:rsidR="00704B1F" w:rsidRPr="00B15D5E" w:rsidRDefault="2CB31B09" w:rsidP="2CB31B09">
      <w:pPr>
        <w:jc w:val="both"/>
        <w:rPr>
          <w:rFonts w:eastAsiaTheme="minorEastAsia"/>
          <w:color w:val="000000" w:themeColor="text1"/>
          <w:lang w:val="ru-RU"/>
        </w:rPr>
      </w:pPr>
      <w:r w:rsidRPr="00B15D5E">
        <w:rPr>
          <w:rFonts w:eastAsiaTheme="minorEastAsia"/>
          <w:color w:val="000000" w:themeColor="text1"/>
          <w:lang w:val="ru-RU"/>
        </w:rPr>
        <w:t xml:space="preserve">Предлагаемая работа представляет собой логическое развитие исследований в области взаимодействия релятивисткого пучка с электромагнитными полями и материалами проводимых на линейном ускорителе </w:t>
      </w:r>
      <w:r w:rsidRPr="2CB31B09">
        <w:rPr>
          <w:rFonts w:eastAsiaTheme="minorEastAsia"/>
          <w:color w:val="000000" w:themeColor="text1"/>
        </w:rPr>
        <w:t>LINAC</w:t>
      </w:r>
      <w:r w:rsidRPr="00B15D5E">
        <w:rPr>
          <w:rFonts w:eastAsiaTheme="minorEastAsia"/>
          <w:color w:val="000000" w:themeColor="text1"/>
          <w:lang w:val="ru-RU"/>
        </w:rPr>
        <w:t xml:space="preserve"> 200 в рамках международной программы </w:t>
      </w:r>
      <w:r w:rsidRPr="2CB31B09">
        <w:rPr>
          <w:rFonts w:eastAsiaTheme="minorEastAsia"/>
          <w:color w:val="000000" w:themeColor="text1"/>
        </w:rPr>
        <w:t>FLAP</w:t>
      </w:r>
      <w:r w:rsidRPr="00B15D5E">
        <w:rPr>
          <w:rFonts w:eastAsiaTheme="minorEastAsia"/>
          <w:color w:val="000000" w:themeColor="text1"/>
          <w:lang w:val="ru-RU"/>
        </w:rPr>
        <w:t xml:space="preserve"> (</w:t>
      </w:r>
      <w:r w:rsidRPr="2CB31B09">
        <w:rPr>
          <w:rFonts w:eastAsiaTheme="minorEastAsia"/>
          <w:color w:val="000000" w:themeColor="text1"/>
        </w:rPr>
        <w:t>Fundamental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and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applied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Linear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Accelerator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Physics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="00B15D5E" w:rsidRPr="2CB31B09">
        <w:rPr>
          <w:rFonts w:eastAsiaTheme="minorEastAsia"/>
          <w:color w:val="000000" w:themeColor="text1"/>
        </w:rPr>
        <w:t>Collaboration</w:t>
      </w:r>
      <w:r w:rsidRPr="00B15D5E">
        <w:rPr>
          <w:rFonts w:eastAsiaTheme="minorEastAsia"/>
          <w:color w:val="000000" w:themeColor="text1"/>
          <w:lang w:val="ru-RU"/>
        </w:rPr>
        <w:t>). Основные направления исследований связаны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как с теоретическим</w:t>
      </w:r>
      <w:r w:rsidR="00B15D5E" w:rsidRPr="00B15D5E">
        <w:rPr>
          <w:rFonts w:eastAsiaTheme="minorEastAsia"/>
          <w:color w:val="000000" w:themeColor="text1"/>
          <w:lang w:val="ru-RU"/>
        </w:rPr>
        <w:t>и,</w:t>
      </w:r>
      <w:r w:rsidRPr="00B15D5E">
        <w:rPr>
          <w:rFonts w:eastAsiaTheme="minorEastAsia"/>
          <w:color w:val="000000" w:themeColor="text1"/>
          <w:lang w:val="ru-RU"/>
        </w:rPr>
        <w:t xml:space="preserve"> так и с экспериментальным разработками в област</w:t>
      </w:r>
      <w:r w:rsidR="00B15D5E" w:rsidRPr="00B15D5E">
        <w:rPr>
          <w:rFonts w:eastAsiaTheme="minorEastAsia"/>
          <w:color w:val="000000" w:themeColor="text1"/>
          <w:lang w:val="ru-RU"/>
        </w:rPr>
        <w:t xml:space="preserve">ях: </w:t>
      </w:r>
      <w:r w:rsidRPr="00B15D5E">
        <w:rPr>
          <w:rFonts w:eastAsiaTheme="minorEastAsia"/>
          <w:color w:val="000000" w:themeColor="text1"/>
          <w:lang w:val="ru-RU"/>
        </w:rPr>
        <w:t>генерации мощного широкополосног ТГц излучения</w:t>
      </w:r>
      <w:r w:rsidR="00B15D5E" w:rsidRPr="00B15D5E">
        <w:rPr>
          <w:rFonts w:eastAsiaTheme="minorEastAsia"/>
          <w:color w:val="000000" w:themeColor="text1"/>
          <w:lang w:val="ru-RU"/>
        </w:rPr>
        <w:t>;</w:t>
      </w:r>
      <w:r w:rsidRPr="00B15D5E">
        <w:rPr>
          <w:rFonts w:eastAsiaTheme="minorEastAsia"/>
          <w:color w:val="000000" w:themeColor="text1"/>
          <w:lang w:val="ru-RU"/>
        </w:rPr>
        <w:t xml:space="preserve"> диагностики импульсов заряженных частиц с фе</w:t>
      </w:r>
      <w:bookmarkStart w:id="1" w:name="_Hlk131699947"/>
      <w:r w:rsidRPr="00B15D5E">
        <w:rPr>
          <w:rFonts w:eastAsiaTheme="minorEastAsia"/>
          <w:color w:val="000000" w:themeColor="text1"/>
          <w:lang w:val="ru-RU"/>
        </w:rPr>
        <w:t>м</w:t>
      </w:r>
      <w:bookmarkEnd w:id="1"/>
      <w:r w:rsidRPr="00B15D5E">
        <w:rPr>
          <w:rFonts w:eastAsiaTheme="minorEastAsia"/>
          <w:color w:val="000000" w:themeColor="text1"/>
          <w:lang w:val="ru-RU"/>
        </w:rPr>
        <w:t>тосекудным разрешение</w:t>
      </w:r>
      <w:r w:rsidR="00B15D5E" w:rsidRPr="00B15D5E">
        <w:rPr>
          <w:rFonts w:eastAsiaTheme="minorEastAsia"/>
          <w:color w:val="000000" w:themeColor="text1"/>
          <w:lang w:val="ru-RU"/>
        </w:rPr>
        <w:t>м;</w:t>
      </w:r>
      <w:r w:rsidRPr="00B15D5E">
        <w:rPr>
          <w:rFonts w:eastAsiaTheme="minorEastAsia"/>
          <w:color w:val="000000" w:themeColor="text1"/>
          <w:lang w:val="ru-RU"/>
        </w:rPr>
        <w:t xml:space="preserve"> развития новых концепций ускорения частиц, в том числе на кильваторной волне</w:t>
      </w:r>
      <w:r w:rsidR="00B15D5E" w:rsidRPr="00B15D5E">
        <w:rPr>
          <w:rFonts w:eastAsiaTheme="minorEastAsia"/>
          <w:color w:val="000000" w:themeColor="text1"/>
          <w:lang w:val="ru-RU"/>
        </w:rPr>
        <w:t>;</w:t>
      </w:r>
      <w:r w:rsidRPr="00B15D5E">
        <w:rPr>
          <w:rFonts w:eastAsiaTheme="minorEastAsia"/>
          <w:color w:val="000000" w:themeColor="text1"/>
          <w:lang w:val="ru-RU"/>
        </w:rPr>
        <w:t xml:space="preserve"> развитием конвенциальных технологий и методов ускорения заряженны</w:t>
      </w:r>
      <w:bookmarkStart w:id="2" w:name="_Hlk131700284"/>
      <w:r w:rsidRPr="00B15D5E">
        <w:rPr>
          <w:rFonts w:eastAsiaTheme="minorEastAsia"/>
          <w:color w:val="000000" w:themeColor="text1"/>
          <w:lang w:val="ru-RU"/>
        </w:rPr>
        <w:t>х</w:t>
      </w:r>
      <w:bookmarkEnd w:id="2"/>
      <w:r w:rsidRPr="00B15D5E">
        <w:rPr>
          <w:rFonts w:eastAsiaTheme="minorEastAsia"/>
          <w:color w:val="000000" w:themeColor="text1"/>
          <w:lang w:val="ru-RU"/>
        </w:rPr>
        <w:t xml:space="preserve"> частиц</w:t>
      </w:r>
      <w:r w:rsidR="00B15D5E" w:rsidRPr="00B15D5E">
        <w:rPr>
          <w:rFonts w:eastAsiaTheme="minorEastAsia"/>
          <w:color w:val="000000" w:themeColor="text1"/>
          <w:lang w:val="ru-RU"/>
        </w:rPr>
        <w:t>;</w:t>
      </w:r>
      <w:r w:rsidRPr="00B15D5E">
        <w:rPr>
          <w:rFonts w:eastAsiaTheme="minorEastAsia"/>
          <w:color w:val="000000" w:themeColor="text1"/>
          <w:lang w:val="ru-RU"/>
        </w:rPr>
        <w:t xml:space="preserve"> исследование взаимодействия заряженных релятивистких частиц с веществом. Данный проект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так же направлен на коллаборацию с другими международными инициативами в таких областях физики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как физик</w:t>
      </w:r>
      <w:r w:rsidR="00B15D5E" w:rsidRPr="00B15D5E">
        <w:rPr>
          <w:rFonts w:eastAsiaTheme="minorEastAsia"/>
          <w:color w:val="000000" w:themeColor="text1"/>
          <w:lang w:val="ru-RU"/>
        </w:rPr>
        <w:t>а</w:t>
      </w:r>
      <w:r w:rsidRPr="00B15D5E">
        <w:rPr>
          <w:rFonts w:eastAsiaTheme="minorEastAsia"/>
          <w:color w:val="000000" w:themeColor="text1"/>
          <w:lang w:val="ru-RU"/>
        </w:rPr>
        <w:t xml:space="preserve"> высоких энергий, космологи</w:t>
      </w:r>
      <w:r w:rsidR="00B15D5E" w:rsidRPr="00B15D5E">
        <w:rPr>
          <w:rFonts w:eastAsiaTheme="minorEastAsia"/>
          <w:color w:val="000000" w:themeColor="text1"/>
          <w:lang w:val="ru-RU"/>
        </w:rPr>
        <w:t>я</w:t>
      </w:r>
      <w:r w:rsidRPr="00B15D5E">
        <w:rPr>
          <w:rFonts w:eastAsiaTheme="minorEastAsia"/>
          <w:color w:val="000000" w:themeColor="text1"/>
          <w:lang w:val="ru-RU"/>
        </w:rPr>
        <w:t xml:space="preserve"> и физики ускорителей. Коллаборативные связи будут основаны на взаимовыгодных исследованиях в области развития новых детекторов и мониторов частиц высоких энергий. Хочется отметить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что в проекте для решения всех поставленных задач, на всех этапах, предлагается привлекать молодых специалистов, делая данный проект особо привлекательным. </w:t>
      </w:r>
      <w:r w:rsidRPr="00B15D5E">
        <w:rPr>
          <w:rFonts w:eastAsiaTheme="minorEastAsia"/>
          <w:lang w:val="ru-RU"/>
        </w:rPr>
        <w:t xml:space="preserve"> </w:t>
      </w:r>
    </w:p>
    <w:p w14:paraId="22AE3941" w14:textId="56FDE63D" w:rsidR="00704B1F" w:rsidRPr="00B15D5E" w:rsidRDefault="2CB31B09" w:rsidP="2CB31B09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ru-RU"/>
        </w:rPr>
      </w:pPr>
      <w:r w:rsidRPr="00B15D5E">
        <w:rPr>
          <w:rFonts w:eastAsiaTheme="minorEastAsia"/>
          <w:color w:val="000000" w:themeColor="text1"/>
          <w:lang w:val="ru-RU"/>
        </w:rPr>
        <w:t>Актуальность проекта заклучается в его целях</w:t>
      </w:r>
      <w:r w:rsidR="00B15D5E" w:rsidRPr="00B15D5E">
        <w:rPr>
          <w:rFonts w:eastAsiaTheme="minorEastAsia"/>
          <w:color w:val="000000" w:themeColor="text1"/>
          <w:lang w:val="ru-RU"/>
        </w:rPr>
        <w:t>.</w:t>
      </w:r>
      <w:r w:rsidRPr="00B15D5E">
        <w:rPr>
          <w:rFonts w:eastAsiaTheme="minorEastAsia"/>
          <w:color w:val="000000" w:themeColor="text1"/>
          <w:lang w:val="ru-RU"/>
        </w:rPr>
        <w:t xml:space="preserve"> Предполагается на основе ЛИНАК 200</w:t>
      </w:r>
      <w:r w:rsidR="00B15D5E" w:rsidRPr="00B15D5E">
        <w:rPr>
          <w:rFonts w:eastAsiaTheme="minorEastAsia"/>
          <w:color w:val="000000" w:themeColor="text1"/>
          <w:lang w:val="ru-RU"/>
        </w:rPr>
        <w:t>:</w:t>
      </w:r>
      <w:r w:rsidRPr="00B15D5E">
        <w:rPr>
          <w:rFonts w:eastAsiaTheme="minorEastAsia"/>
          <w:color w:val="000000" w:themeColor="text1"/>
          <w:lang w:val="ru-RU"/>
        </w:rPr>
        <w:t xml:space="preserve"> разработать новые источники мощного ТГц излучения с характеристиками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которые позволят проводить уникальные эксперименты в биологии, химии и материаловедении</w:t>
      </w:r>
      <w:r w:rsidR="00B15D5E" w:rsidRPr="00B15D5E">
        <w:rPr>
          <w:rFonts w:eastAsiaTheme="minorEastAsia"/>
          <w:color w:val="000000" w:themeColor="text1"/>
          <w:lang w:val="ru-RU"/>
        </w:rPr>
        <w:t>;</w:t>
      </w:r>
      <w:r w:rsidRPr="00B15D5E">
        <w:rPr>
          <w:rFonts w:eastAsiaTheme="minorEastAsia"/>
          <w:color w:val="000000" w:themeColor="text1"/>
          <w:lang w:val="ru-RU"/>
        </w:rPr>
        <w:t xml:space="preserve"> разработать и колибровать новое поколение детекторов для физики ускорителей и физики больших энергий</w:t>
      </w:r>
      <w:r w:rsidR="00B15D5E" w:rsidRPr="00B15D5E">
        <w:rPr>
          <w:rFonts w:eastAsiaTheme="minorEastAsia"/>
          <w:color w:val="000000" w:themeColor="text1"/>
          <w:lang w:val="ru-RU"/>
        </w:rPr>
        <w:t>;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="00B15D5E" w:rsidRPr="00B15D5E">
        <w:rPr>
          <w:rFonts w:eastAsiaTheme="minorEastAsia"/>
          <w:color w:val="000000" w:themeColor="text1"/>
          <w:lang w:val="ru-RU"/>
        </w:rPr>
        <w:t xml:space="preserve">разработать </w:t>
      </w:r>
      <w:r w:rsidRPr="00B15D5E">
        <w:rPr>
          <w:rFonts w:eastAsiaTheme="minorEastAsia"/>
          <w:color w:val="000000" w:themeColor="text1"/>
          <w:lang w:val="ru-RU"/>
        </w:rPr>
        <w:t>источник</w:t>
      </w:r>
      <w:r w:rsidR="00B15D5E" w:rsidRPr="00B15D5E">
        <w:rPr>
          <w:rFonts w:eastAsiaTheme="minorEastAsia"/>
          <w:color w:val="000000" w:themeColor="text1"/>
          <w:lang w:val="ru-RU"/>
        </w:rPr>
        <w:t>и</w:t>
      </w:r>
      <w:r w:rsidRPr="00B15D5E">
        <w:rPr>
          <w:rFonts w:eastAsiaTheme="minorEastAsia"/>
          <w:color w:val="000000" w:themeColor="text1"/>
          <w:lang w:val="ru-RU"/>
        </w:rPr>
        <w:t xml:space="preserve"> нейтронного и электромагнитного излучения. Очевидно, что </w:t>
      </w:r>
      <w:r w:rsidR="00B15D5E" w:rsidRPr="00B15D5E">
        <w:rPr>
          <w:rFonts w:eastAsiaTheme="minorEastAsia"/>
          <w:color w:val="000000" w:themeColor="text1"/>
          <w:lang w:val="ru-RU"/>
        </w:rPr>
        <w:t xml:space="preserve">решения предложенных </w:t>
      </w:r>
      <w:r w:rsidRPr="00B15D5E">
        <w:rPr>
          <w:rFonts w:eastAsiaTheme="minorEastAsia"/>
          <w:color w:val="000000" w:themeColor="text1"/>
          <w:lang w:val="ru-RU"/>
        </w:rPr>
        <w:t>задач помогут развитию не только фундаментальной науки, но и прикладных исследований. Последнее особенно важно для развития передовых технологий в области новых композиционных материалов и электроники. Представленный проект представляет уникальные возможности проводить исследования и образовательные программы</w:t>
      </w:r>
      <w:r w:rsidRPr="00B15D5E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B15D5E">
        <w:rPr>
          <w:rFonts w:eastAsiaTheme="minorEastAsia"/>
          <w:color w:val="000000" w:themeColor="text1"/>
          <w:lang w:val="ru-RU"/>
        </w:rPr>
        <w:t>одновременно. Подобных установок малого класса относительно немного</w:t>
      </w:r>
      <w:r w:rsidR="00B15D5E" w:rsidRPr="00B15D5E">
        <w:rPr>
          <w:rFonts w:eastAsiaTheme="minorEastAsia"/>
          <w:color w:val="000000" w:themeColor="text1"/>
          <w:lang w:val="ru-RU"/>
        </w:rPr>
        <w:t>, и м</w:t>
      </w:r>
      <w:r w:rsidRPr="00B15D5E">
        <w:rPr>
          <w:rFonts w:eastAsiaTheme="minorEastAsia"/>
          <w:color w:val="000000" w:themeColor="text1"/>
          <w:lang w:val="ru-RU"/>
        </w:rPr>
        <w:t>ожно отметить наиболее “яркие” машины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такие как </w:t>
      </w:r>
      <w:r w:rsidRPr="2CB31B09">
        <w:rPr>
          <w:rFonts w:eastAsiaTheme="minorEastAsia"/>
          <w:color w:val="000000" w:themeColor="text1"/>
        </w:rPr>
        <w:t>CLEAR</w:t>
      </w:r>
      <w:r w:rsidRPr="00B15D5E">
        <w:rPr>
          <w:rFonts w:eastAsiaTheme="minorEastAsia"/>
          <w:color w:val="000000" w:themeColor="text1"/>
          <w:lang w:val="ru-RU"/>
        </w:rPr>
        <w:t xml:space="preserve"> (</w:t>
      </w:r>
      <w:r w:rsidRPr="2CB31B09">
        <w:rPr>
          <w:rFonts w:eastAsiaTheme="minorEastAsia"/>
          <w:color w:val="000000" w:themeColor="text1"/>
        </w:rPr>
        <w:t>CERN</w:t>
      </w:r>
      <w:r w:rsidRPr="00B15D5E">
        <w:rPr>
          <w:rFonts w:eastAsiaTheme="minorEastAsia"/>
          <w:color w:val="000000" w:themeColor="text1"/>
          <w:lang w:val="ru-RU"/>
        </w:rPr>
        <w:t xml:space="preserve">, </w:t>
      </w:r>
      <w:r w:rsidRPr="2CB31B09">
        <w:rPr>
          <w:rFonts w:eastAsiaTheme="minorEastAsia"/>
          <w:color w:val="000000" w:themeColor="text1"/>
        </w:rPr>
        <w:t>EU</w:t>
      </w:r>
      <w:r w:rsidRPr="00B15D5E">
        <w:rPr>
          <w:rFonts w:eastAsiaTheme="minorEastAsia"/>
          <w:color w:val="000000" w:themeColor="text1"/>
          <w:lang w:val="ru-RU"/>
        </w:rPr>
        <w:t xml:space="preserve">), </w:t>
      </w:r>
      <w:r w:rsidRPr="2CB31B09">
        <w:rPr>
          <w:rFonts w:eastAsiaTheme="minorEastAsia"/>
          <w:color w:val="000000" w:themeColor="text1"/>
        </w:rPr>
        <w:t>CLARA</w:t>
      </w:r>
      <w:r w:rsidRPr="00B15D5E">
        <w:rPr>
          <w:rFonts w:eastAsiaTheme="minorEastAsia"/>
          <w:color w:val="000000" w:themeColor="text1"/>
          <w:lang w:val="ru-RU"/>
        </w:rPr>
        <w:t xml:space="preserve"> (</w:t>
      </w:r>
      <w:r w:rsidRPr="2CB31B09">
        <w:rPr>
          <w:rFonts w:eastAsiaTheme="minorEastAsia"/>
          <w:color w:val="000000" w:themeColor="text1"/>
        </w:rPr>
        <w:t>STFC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UKRI</w:t>
      </w:r>
      <w:r w:rsidRPr="00B15D5E">
        <w:rPr>
          <w:rFonts w:eastAsiaTheme="minorEastAsia"/>
          <w:color w:val="000000" w:themeColor="text1"/>
          <w:lang w:val="ru-RU"/>
        </w:rPr>
        <w:t xml:space="preserve">, </w:t>
      </w:r>
      <w:r w:rsidRPr="2CB31B09">
        <w:rPr>
          <w:rFonts w:eastAsiaTheme="minorEastAsia"/>
          <w:color w:val="000000" w:themeColor="text1"/>
        </w:rPr>
        <w:t>DL</w:t>
      </w:r>
      <w:r w:rsidRPr="00B15D5E">
        <w:rPr>
          <w:rFonts w:eastAsiaTheme="minorEastAsia"/>
          <w:color w:val="000000" w:themeColor="text1"/>
          <w:lang w:val="ru-RU"/>
        </w:rPr>
        <w:t xml:space="preserve">), </w:t>
      </w:r>
      <w:r w:rsidRPr="2CB31B09">
        <w:rPr>
          <w:rFonts w:eastAsiaTheme="minorEastAsia"/>
          <w:color w:val="000000" w:themeColor="text1"/>
        </w:rPr>
        <w:t>LUCX</w:t>
      </w:r>
      <w:r w:rsidRPr="00B15D5E">
        <w:rPr>
          <w:rFonts w:eastAsiaTheme="minorEastAsia"/>
          <w:color w:val="000000" w:themeColor="text1"/>
          <w:lang w:val="ru-RU"/>
        </w:rPr>
        <w:t xml:space="preserve"> (КЕК, </w:t>
      </w:r>
      <w:r w:rsidRPr="2CB31B09">
        <w:rPr>
          <w:rFonts w:eastAsiaTheme="minorEastAsia"/>
          <w:color w:val="000000" w:themeColor="text1"/>
        </w:rPr>
        <w:t>Japan</w:t>
      </w:r>
      <w:r w:rsidRPr="00B15D5E">
        <w:rPr>
          <w:rFonts w:eastAsiaTheme="minorEastAsia"/>
          <w:color w:val="000000" w:themeColor="text1"/>
          <w:lang w:val="ru-RU"/>
        </w:rPr>
        <w:t xml:space="preserve">), </w:t>
      </w:r>
      <w:r w:rsidRPr="2CB31B09">
        <w:rPr>
          <w:rFonts w:eastAsiaTheme="minorEastAsia"/>
          <w:color w:val="000000" w:themeColor="text1"/>
        </w:rPr>
        <w:t>FEL</w:t>
      </w:r>
      <w:r w:rsidRPr="00B15D5E">
        <w:rPr>
          <w:rFonts w:eastAsiaTheme="minorEastAsia"/>
          <w:color w:val="000000" w:themeColor="text1"/>
          <w:lang w:val="ru-RU"/>
        </w:rPr>
        <w:t>-</w:t>
      </w:r>
      <w:r w:rsidRPr="2CB31B09">
        <w:rPr>
          <w:rFonts w:eastAsiaTheme="minorEastAsia"/>
          <w:color w:val="000000" w:themeColor="text1"/>
        </w:rPr>
        <w:t>IC</w:t>
      </w:r>
      <w:r w:rsidRPr="00B15D5E">
        <w:rPr>
          <w:rFonts w:eastAsiaTheme="minorEastAsia"/>
          <w:color w:val="000000" w:themeColor="text1"/>
          <w:lang w:val="ru-RU"/>
        </w:rPr>
        <w:t xml:space="preserve"> (</w:t>
      </w:r>
      <w:r w:rsidRPr="2CB31B09">
        <w:rPr>
          <w:rFonts w:eastAsiaTheme="minorEastAsia"/>
          <w:color w:val="000000" w:themeColor="text1"/>
        </w:rPr>
        <w:t>Havaii</w:t>
      </w:r>
      <w:r w:rsidRPr="00B15D5E">
        <w:rPr>
          <w:rFonts w:eastAsiaTheme="minorEastAsia"/>
          <w:color w:val="000000" w:themeColor="text1"/>
          <w:lang w:val="ru-RU"/>
        </w:rPr>
        <w:t xml:space="preserve"> </w:t>
      </w:r>
      <w:r w:rsidRPr="2CB31B09">
        <w:rPr>
          <w:rFonts w:eastAsiaTheme="minorEastAsia"/>
          <w:color w:val="000000" w:themeColor="text1"/>
        </w:rPr>
        <w:t>University</w:t>
      </w:r>
      <w:r w:rsidRPr="00B15D5E">
        <w:rPr>
          <w:rFonts w:eastAsiaTheme="minorEastAsia"/>
          <w:color w:val="000000" w:themeColor="text1"/>
          <w:lang w:val="ru-RU"/>
        </w:rPr>
        <w:t xml:space="preserve">, </w:t>
      </w:r>
      <w:r w:rsidRPr="2CB31B09">
        <w:rPr>
          <w:rFonts w:eastAsiaTheme="minorEastAsia"/>
          <w:color w:val="000000" w:themeColor="text1"/>
        </w:rPr>
        <w:t>USA</w:t>
      </w:r>
      <w:r w:rsidR="00B15D5E" w:rsidRPr="00CB4199">
        <w:rPr>
          <w:rFonts w:eastAsiaTheme="minorEastAsia"/>
          <w:color w:val="000000" w:themeColor="text1"/>
          <w:lang w:val="ru-RU"/>
        </w:rPr>
        <w:t>)</w:t>
      </w:r>
      <w:r w:rsidRPr="00B15D5E">
        <w:rPr>
          <w:rFonts w:eastAsiaTheme="minorEastAsia"/>
          <w:color w:val="000000" w:themeColor="text1"/>
          <w:lang w:val="ru-RU"/>
        </w:rPr>
        <w:t>. Все эти установки замечательны своими возможностями проводить, как исследования в различных областях науки, так и участвовать в образовательном процессе нового поколения физиков исследователей в области ускорителей и смежных наук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где необходимо использование ускорителей. </w:t>
      </w:r>
      <w:r w:rsidR="00CB4199" w:rsidRPr="00B15D5E">
        <w:rPr>
          <w:rFonts w:eastAsiaTheme="minorEastAsia"/>
          <w:color w:val="000000" w:themeColor="text1"/>
          <w:lang w:val="ru-RU"/>
        </w:rPr>
        <w:t xml:space="preserve">Обычно ускорители не доступны для проведения исследований которые инициированны студентами и молодыми учёными. </w:t>
      </w:r>
      <w:r w:rsidRPr="00B15D5E">
        <w:rPr>
          <w:rFonts w:eastAsiaTheme="minorEastAsia"/>
          <w:color w:val="000000" w:themeColor="text1"/>
          <w:lang w:val="ru-RU"/>
        </w:rPr>
        <w:t>Данный проект позволяет</w:t>
      </w:r>
      <w:r w:rsidR="00B15D5E" w:rsidRPr="00B15D5E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так же развивать оба направления, представля</w:t>
      </w:r>
      <w:r w:rsidR="00CB4199" w:rsidRPr="00CB4199">
        <w:rPr>
          <w:rFonts w:eastAsiaTheme="minorEastAsia"/>
          <w:color w:val="000000" w:themeColor="text1"/>
          <w:lang w:val="ru-RU"/>
        </w:rPr>
        <w:t>я</w:t>
      </w:r>
      <w:r w:rsidRPr="00B15D5E">
        <w:rPr>
          <w:rFonts w:eastAsiaTheme="minorEastAsia"/>
          <w:color w:val="000000" w:themeColor="text1"/>
          <w:lang w:val="ru-RU"/>
        </w:rPr>
        <w:t xml:space="preserve"> площадку для молодых исследователей.</w:t>
      </w:r>
    </w:p>
    <w:p w14:paraId="7AC69A33" w14:textId="46D4398F" w:rsidR="00704B1F" w:rsidRDefault="2CB31B09" w:rsidP="2CB31B09">
      <w:pPr>
        <w:jc w:val="both"/>
        <w:rPr>
          <w:rFonts w:eastAsiaTheme="minorEastAsia"/>
          <w:color w:val="000000" w:themeColor="text1"/>
          <w:lang w:val="ru-RU"/>
        </w:rPr>
      </w:pPr>
      <w:r w:rsidRPr="00B15D5E">
        <w:rPr>
          <w:rFonts w:eastAsiaTheme="minorEastAsia"/>
          <w:color w:val="000000" w:themeColor="text1"/>
          <w:lang w:val="ru-RU"/>
        </w:rPr>
        <w:t>Осн</w:t>
      </w:r>
      <w:bookmarkStart w:id="3" w:name="_Hlk131700611"/>
      <w:r w:rsidRPr="00B15D5E">
        <w:rPr>
          <w:rFonts w:eastAsiaTheme="minorEastAsia"/>
          <w:color w:val="000000" w:themeColor="text1"/>
          <w:lang w:val="ru-RU"/>
        </w:rPr>
        <w:t>ов</w:t>
      </w:r>
      <w:bookmarkEnd w:id="3"/>
      <w:r w:rsidRPr="00B15D5E">
        <w:rPr>
          <w:rFonts w:eastAsiaTheme="minorEastAsia"/>
          <w:color w:val="000000" w:themeColor="text1"/>
          <w:lang w:val="ru-RU"/>
        </w:rPr>
        <w:t>ные усилия проекта будут сконцентрированны на разработке новых мощных ТГц источник</w:t>
      </w:r>
      <w:r w:rsidR="00CB4199" w:rsidRPr="00CB4199">
        <w:rPr>
          <w:rFonts w:eastAsiaTheme="minorEastAsia"/>
          <w:color w:val="000000" w:themeColor="text1"/>
          <w:lang w:val="ru-RU"/>
        </w:rPr>
        <w:t>ов</w:t>
      </w:r>
      <w:r w:rsidRPr="00B15D5E">
        <w:rPr>
          <w:rFonts w:eastAsiaTheme="minorEastAsia"/>
          <w:color w:val="000000" w:themeColor="text1"/>
          <w:lang w:val="ru-RU"/>
        </w:rPr>
        <w:t xml:space="preserve"> коогерентного излучения, новых неинвазивных метод</w:t>
      </w:r>
      <w:r w:rsidR="00CB4199" w:rsidRPr="00CB4199">
        <w:rPr>
          <w:rFonts w:eastAsiaTheme="minorEastAsia"/>
          <w:color w:val="000000" w:themeColor="text1"/>
          <w:lang w:val="ru-RU"/>
        </w:rPr>
        <w:t>ов</w:t>
      </w:r>
      <w:r w:rsidRPr="00B15D5E">
        <w:rPr>
          <w:rFonts w:eastAsiaTheme="minorEastAsia"/>
          <w:color w:val="000000" w:themeColor="text1"/>
          <w:lang w:val="ru-RU"/>
        </w:rPr>
        <w:t xml:space="preserve"> д</w:t>
      </w:r>
      <w:r w:rsidR="00CB4199" w:rsidRPr="00CB4199">
        <w:rPr>
          <w:rFonts w:eastAsiaTheme="minorEastAsia"/>
          <w:color w:val="000000" w:themeColor="text1"/>
          <w:lang w:val="ru-RU"/>
        </w:rPr>
        <w:t>и</w:t>
      </w:r>
      <w:r w:rsidRPr="00B15D5E">
        <w:rPr>
          <w:rFonts w:eastAsiaTheme="minorEastAsia"/>
          <w:color w:val="000000" w:themeColor="text1"/>
          <w:lang w:val="ru-RU"/>
        </w:rPr>
        <w:t>агностики пучков с фемт</w:t>
      </w:r>
      <w:r w:rsidR="00CB4199" w:rsidRPr="00CB4199">
        <w:rPr>
          <w:rFonts w:eastAsiaTheme="minorEastAsia"/>
          <w:color w:val="000000" w:themeColor="text1"/>
          <w:lang w:val="ru-RU"/>
        </w:rPr>
        <w:t>о</w:t>
      </w:r>
      <w:r w:rsidRPr="00B15D5E">
        <w:rPr>
          <w:rFonts w:eastAsiaTheme="minorEastAsia"/>
          <w:color w:val="000000" w:themeColor="text1"/>
          <w:lang w:val="ru-RU"/>
        </w:rPr>
        <w:t>секундным разрешением, разработка новых детектор</w:t>
      </w:r>
      <w:bookmarkStart w:id="4" w:name="_Hlk131700739"/>
      <w:r w:rsidRPr="00B15D5E">
        <w:rPr>
          <w:rFonts w:eastAsiaTheme="minorEastAsia"/>
          <w:color w:val="000000" w:themeColor="text1"/>
          <w:lang w:val="ru-RU"/>
        </w:rPr>
        <w:t>ов</w:t>
      </w:r>
      <w:bookmarkEnd w:id="4"/>
      <w:r w:rsidRPr="00B15D5E">
        <w:rPr>
          <w:rFonts w:eastAsiaTheme="minorEastAsia"/>
          <w:color w:val="000000" w:themeColor="text1"/>
          <w:lang w:val="ru-RU"/>
        </w:rPr>
        <w:t xml:space="preserve"> их тестирование и колибровка для международных </w:t>
      </w:r>
      <w:r w:rsidR="00CB4199" w:rsidRPr="00CB4199">
        <w:rPr>
          <w:rFonts w:eastAsiaTheme="minorEastAsia"/>
          <w:color w:val="000000" w:themeColor="text1"/>
          <w:lang w:val="ru-RU"/>
        </w:rPr>
        <w:t>э</w:t>
      </w:r>
      <w:r w:rsidRPr="00B15D5E">
        <w:rPr>
          <w:rFonts w:eastAsiaTheme="minorEastAsia"/>
          <w:color w:val="000000" w:themeColor="text1"/>
          <w:lang w:val="ru-RU"/>
        </w:rPr>
        <w:t xml:space="preserve">кспериментов как </w:t>
      </w:r>
      <w:r w:rsidR="00CB4199">
        <w:rPr>
          <w:rFonts w:eastAsiaTheme="minorEastAsia"/>
          <w:color w:val="000000" w:themeColor="text1"/>
        </w:rPr>
        <w:t>NICA</w:t>
      </w:r>
      <w:r w:rsidRPr="00B15D5E">
        <w:rPr>
          <w:rFonts w:eastAsiaTheme="minorEastAsia"/>
          <w:color w:val="000000" w:themeColor="text1"/>
          <w:lang w:val="ru-RU"/>
        </w:rPr>
        <w:t>, проведение радиобиологических исследований, исследовани</w:t>
      </w:r>
      <w:r w:rsidR="00CB4199" w:rsidRPr="00CB4199">
        <w:rPr>
          <w:rFonts w:eastAsiaTheme="minorEastAsia"/>
          <w:color w:val="000000" w:themeColor="text1"/>
          <w:lang w:val="ru-RU"/>
        </w:rPr>
        <w:t>й</w:t>
      </w:r>
      <w:r w:rsidRPr="00B15D5E">
        <w:rPr>
          <w:rFonts w:eastAsiaTheme="minorEastAsia"/>
          <w:color w:val="000000" w:themeColor="text1"/>
          <w:lang w:val="ru-RU"/>
        </w:rPr>
        <w:t xml:space="preserve"> и разработ</w:t>
      </w:r>
      <w:r w:rsidR="00CB4199" w:rsidRPr="00CB4199">
        <w:rPr>
          <w:rFonts w:eastAsiaTheme="minorEastAsia"/>
          <w:color w:val="000000" w:themeColor="text1"/>
          <w:lang w:val="ru-RU"/>
        </w:rPr>
        <w:t>о</w:t>
      </w:r>
      <w:r w:rsidRPr="00B15D5E">
        <w:rPr>
          <w:rFonts w:eastAsiaTheme="minorEastAsia"/>
          <w:color w:val="000000" w:themeColor="text1"/>
          <w:lang w:val="ru-RU"/>
        </w:rPr>
        <w:t>к новых импульсных источников нейтронов, эксперимент</w:t>
      </w:r>
      <w:r w:rsidR="00CB4199" w:rsidRPr="00CB4199">
        <w:rPr>
          <w:rFonts w:eastAsiaTheme="minorEastAsia"/>
          <w:color w:val="000000" w:themeColor="text1"/>
          <w:lang w:val="ru-RU"/>
        </w:rPr>
        <w:t>ов</w:t>
      </w:r>
      <w:r w:rsidRPr="00B15D5E">
        <w:rPr>
          <w:rFonts w:eastAsiaTheme="minorEastAsia"/>
          <w:color w:val="000000" w:themeColor="text1"/>
          <w:lang w:val="ru-RU"/>
        </w:rPr>
        <w:t xml:space="preserve"> в области физики фундаментальных частиц. Набор планируемых экспериментов и их цели широки и амбициозны, и благодаря грамотному привлечению авторитетных научных кадров - достижимы. Международный коллектив проекта имеет широкий спектр экспертизы и знаний, который был не раз продемонстрирован. За каждым руководителем проекта стоит коллектив сотрудников с базой необходимой для организации заявленных проектов. Запрашиваемая финансовая помощь соответствует поставленным задачам и тем обязательствам</w:t>
      </w:r>
      <w:r w:rsidR="00CB4199" w:rsidRPr="00CB4199">
        <w:rPr>
          <w:rFonts w:eastAsiaTheme="minorEastAsia"/>
          <w:color w:val="000000" w:themeColor="text1"/>
          <w:lang w:val="ru-RU"/>
        </w:rPr>
        <w:t>,</w:t>
      </w:r>
      <w:r w:rsidRPr="00B15D5E">
        <w:rPr>
          <w:rFonts w:eastAsiaTheme="minorEastAsia"/>
          <w:color w:val="000000" w:themeColor="text1"/>
          <w:lang w:val="ru-RU"/>
        </w:rPr>
        <w:t xml:space="preserve"> которые приняли на себя авторы проекта.  С моей точки зрения представленный проект является инновационним и амбициозным с научной точки зрения, взвешенным и тщательно проработанным с точки зрения подбора кадров и финансирован</w:t>
      </w:r>
      <w:r w:rsidR="00CB4199" w:rsidRPr="00CB4199">
        <w:rPr>
          <w:rFonts w:eastAsiaTheme="minorEastAsia"/>
          <w:color w:val="000000" w:themeColor="text1"/>
          <w:lang w:val="ru-RU"/>
        </w:rPr>
        <w:t>ия</w:t>
      </w:r>
      <w:r w:rsidRPr="00B15D5E">
        <w:rPr>
          <w:rFonts w:eastAsiaTheme="minorEastAsia"/>
          <w:color w:val="000000" w:themeColor="text1"/>
          <w:lang w:val="ru-RU"/>
        </w:rPr>
        <w:t xml:space="preserve"> и заслуживает одобрения.  </w:t>
      </w:r>
    </w:p>
    <w:p w14:paraId="0EAF3BA4" w14:textId="56A0464A" w:rsidR="00CB4199" w:rsidRPr="00B15D5E" w:rsidRDefault="00796314" w:rsidP="2CB31B09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noProof/>
          <w:color w:val="000000" w:themeColor="text1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E75D089" wp14:editId="379EA8C2">
            <wp:simplePos x="0" y="0"/>
            <wp:positionH relativeFrom="column">
              <wp:posOffset>2600325</wp:posOffset>
            </wp:positionH>
            <wp:positionV relativeFrom="paragraph">
              <wp:posOffset>136525</wp:posOffset>
            </wp:positionV>
            <wp:extent cx="993775" cy="402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3BC2B" w14:textId="03FC575D" w:rsidR="00704B1F" w:rsidRDefault="2CB31B09" w:rsidP="2CB31B09">
      <w:pPr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2CB31B09">
        <w:rPr>
          <w:rFonts w:eastAsiaTheme="minorEastAsia"/>
          <w:color w:val="000000" w:themeColor="text1"/>
        </w:rPr>
        <w:t>06.04 2023                                                                                                                                    Профессор И.В. Коноплёв</w:t>
      </w:r>
    </w:p>
    <w:p w14:paraId="5E5787A5" w14:textId="68350F7E" w:rsidR="00704B1F" w:rsidRDefault="2CB31B09" w:rsidP="2CB31B09">
      <w:pPr>
        <w:jc w:val="both"/>
        <w:rPr>
          <w:rFonts w:eastAsiaTheme="minorEastAsia"/>
          <w:color w:val="000000" w:themeColor="text1"/>
        </w:rPr>
      </w:pPr>
      <w:r w:rsidRPr="2CB31B09">
        <w:rPr>
          <w:rFonts w:eastAsiaTheme="minorEastAsia"/>
          <w:color w:val="000000" w:themeColor="text1"/>
        </w:rPr>
        <w:t xml:space="preserve"> </w:t>
      </w:r>
    </w:p>
    <w:p w14:paraId="74FA4A06" w14:textId="25A67A76" w:rsidR="2CB31B09" w:rsidRDefault="2CB31B09" w:rsidP="2CB31B09">
      <w:pPr>
        <w:jc w:val="both"/>
        <w:rPr>
          <w:rFonts w:eastAsiaTheme="minorEastAsia"/>
          <w:color w:val="000000" w:themeColor="text1"/>
        </w:rPr>
      </w:pPr>
    </w:p>
    <w:sectPr w:rsidR="2CB31B0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DFC89" w14:textId="77777777" w:rsidR="009A0558" w:rsidRDefault="009A0558" w:rsidP="00CB4199">
      <w:pPr>
        <w:spacing w:after="0" w:line="240" w:lineRule="auto"/>
      </w:pPr>
      <w:r>
        <w:separator/>
      </w:r>
    </w:p>
  </w:endnote>
  <w:endnote w:type="continuationSeparator" w:id="0">
    <w:p w14:paraId="6CC92208" w14:textId="77777777" w:rsidR="009A0558" w:rsidRDefault="009A0558" w:rsidP="00CB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C3FE3" w14:textId="77777777" w:rsidR="009A0558" w:rsidRDefault="009A0558" w:rsidP="00CB4199">
      <w:pPr>
        <w:spacing w:after="0" w:line="240" w:lineRule="auto"/>
      </w:pPr>
      <w:r>
        <w:separator/>
      </w:r>
    </w:p>
  </w:footnote>
  <w:footnote w:type="continuationSeparator" w:id="0">
    <w:p w14:paraId="3B137FCD" w14:textId="77777777" w:rsidR="009A0558" w:rsidRDefault="009A0558" w:rsidP="00CB4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ACDA5"/>
    <w:rsid w:val="00704B1F"/>
    <w:rsid w:val="00796314"/>
    <w:rsid w:val="009A0558"/>
    <w:rsid w:val="00A84379"/>
    <w:rsid w:val="00B15D5E"/>
    <w:rsid w:val="00CB4199"/>
    <w:rsid w:val="00D20885"/>
    <w:rsid w:val="00E72660"/>
    <w:rsid w:val="220ACDA5"/>
    <w:rsid w:val="2CB3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ACDA5"/>
  <w15:chartTrackingRefBased/>
  <w15:docId w15:val="{5F71F38E-C41F-4CFA-A3B5-E4CAAE22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A.Baldin</cp:lastModifiedBy>
  <cp:revision>2</cp:revision>
  <dcterms:created xsi:type="dcterms:W3CDTF">2023-04-07T10:56:00Z</dcterms:created>
  <dcterms:modified xsi:type="dcterms:W3CDTF">2023-04-07T10:56:00Z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759de7-3255-46b5-8dfe-736652f9c6c1_Enabled">
    <vt:lpwstr>true</vt:lpwstr>
  </property>
  <property fmtid="{D5CDD505-2E9C-101B-9397-08002B2CF9AE}" pid="3" name="MSIP_Label_22759de7-3255-46b5-8dfe-736652f9c6c1_SetDate">
    <vt:lpwstr>2023-04-06T17:57:26Z</vt:lpwstr>
  </property>
  <property fmtid="{D5CDD505-2E9C-101B-9397-08002B2CF9AE}" pid="4" name="MSIP_Label_22759de7-3255-46b5-8dfe-736652f9c6c1_Method">
    <vt:lpwstr>Standard</vt:lpwstr>
  </property>
  <property fmtid="{D5CDD505-2E9C-101B-9397-08002B2CF9AE}" pid="5" name="MSIP_Label_22759de7-3255-46b5-8dfe-736652f9c6c1_Name">
    <vt:lpwstr>22759de7-3255-46b5-8dfe-736652f9c6c1</vt:lpwstr>
  </property>
  <property fmtid="{D5CDD505-2E9C-101B-9397-08002B2CF9AE}" pid="6" name="MSIP_Label_22759de7-3255-46b5-8dfe-736652f9c6c1_SiteId">
    <vt:lpwstr>c6ac664b-ae27-4d5d-b4e6-bb5717196fc7</vt:lpwstr>
  </property>
  <property fmtid="{D5CDD505-2E9C-101B-9397-08002B2CF9AE}" pid="7" name="MSIP_Label_22759de7-3255-46b5-8dfe-736652f9c6c1_ActionId">
    <vt:lpwstr>87bda7f0-0219-48af-8772-3a5841a9c4be</vt:lpwstr>
  </property>
  <property fmtid="{D5CDD505-2E9C-101B-9397-08002B2CF9AE}" pid="8" name="MSIP_Label_22759de7-3255-46b5-8dfe-736652f9c6c1_ContentBits">
    <vt:lpwstr>0</vt:lpwstr>
  </property>
</Properties>
</file>