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D5" w:rsidRPr="00EE26C7" w:rsidRDefault="00EE26C7" w:rsidP="00FB3AB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EE26C7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Q</w:t>
      </w:r>
      <w:r w:rsidRPr="00EE26C7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&amp;</w:t>
      </w:r>
      <w:r w:rsidRPr="00EE26C7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A</w:t>
      </w:r>
      <w:r w:rsidRPr="00EE26C7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по </w:t>
      </w:r>
      <w:r w:rsidRPr="00EE26C7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NICA</w:t>
      </w:r>
      <w:r w:rsidRPr="00EE26C7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EE26C7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Computing</w:t>
      </w:r>
      <w:r w:rsidRPr="00EE26C7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(вопросы со стороны ЛИТ)</w:t>
      </w:r>
    </w:p>
    <w:p w:rsidR="00603ED5" w:rsidRPr="00EE26C7" w:rsidRDefault="00603ED5" w:rsidP="00FB3A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E26C7" w:rsidRDefault="00EE26C7" w:rsidP="00EE26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E26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Пользователи</w:t>
      </w:r>
      <w:r w:rsidR="00345F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члены </w:t>
      </w:r>
      <w:proofErr w:type="spellStart"/>
      <w:r w:rsidR="00345F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коллабораций</w:t>
      </w:r>
      <w:proofErr w:type="spellEnd"/>
    </w:p>
    <w:p w:rsidR="00EE26C7" w:rsidRDefault="00EE26C7" w:rsidP="004577E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="00FB3AB9" w:rsidRPr="00EE26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руппы пользователей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</w:t>
      </w:r>
      <w:proofErr w:type="spellStart"/>
      <w:r w:rsidR="00FB3AB9" w:rsidRPr="00EE26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коллабораци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ях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EE26C7" w:rsidRDefault="00EE26C7" w:rsidP="00EE26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персонал ОИЯИ</w:t>
      </w:r>
    </w:p>
    <w:p w:rsidR="00EE26C7" w:rsidRDefault="00EE26C7" w:rsidP="00EE26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E26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ассоциированный персонал</w:t>
      </w:r>
    </w:p>
    <w:p w:rsidR="00EE26C7" w:rsidRDefault="00FB3AB9" w:rsidP="00EE26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E26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прикрепленные на практику студенты-аспиранты</w:t>
      </w:r>
    </w:p>
    <w:p w:rsidR="00EE26C7" w:rsidRDefault="00FB3AB9" w:rsidP="00EE26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E26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прикомандированные к ОИЯИ сотрудники других институтов</w:t>
      </w:r>
    </w:p>
    <w:p w:rsidR="00EE26C7" w:rsidRDefault="00FB3AB9" w:rsidP="00EE26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E26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сотрудники других институтов</w:t>
      </w:r>
    </w:p>
    <w:p w:rsidR="00837DE0" w:rsidRPr="00837DE0" w:rsidRDefault="00837DE0" w:rsidP="00837DE0">
      <w:pPr>
        <w:pStyle w:val="a3"/>
        <w:numPr>
          <w:ilvl w:val="0"/>
          <w:numId w:val="3"/>
        </w:numPr>
        <w:shd w:val="clear" w:color="auto" w:fill="FFFFFF"/>
        <w:suppressAutoHyphens/>
        <w:spacing w:after="0" w:line="240" w:lineRule="auto"/>
      </w:pPr>
      <w:r w:rsidRPr="00837DE0">
        <w:rPr>
          <w:rFonts w:eastAsia="Times New Roman" w:cs="Calibri"/>
          <w:sz w:val="24"/>
          <w:szCs w:val="24"/>
          <w:lang w:eastAsia="ru-RU"/>
        </w:rPr>
        <w:t>сотрудники организаций-подрядчиков</w:t>
      </w:r>
    </w:p>
    <w:p w:rsidR="00EE26C7" w:rsidRPr="00EE26C7" w:rsidRDefault="00EE26C7" w:rsidP="00EE26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??</w:t>
      </w:r>
    </w:p>
    <w:p w:rsidR="00FB3AB9" w:rsidRPr="00D964B6" w:rsidRDefault="00EE26C7" w:rsidP="004577E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как </w:t>
      </w:r>
      <w:r w:rsidR="00FB3AB9"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каждая группа будет регистрироваться в коллаборации и </w:t>
      </w:r>
      <w:r w:rsidR="0019477E"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в </w:t>
      </w:r>
      <w:r w:rsidR="00FB3AB9" w:rsidRPr="00D964B6">
        <w:rPr>
          <w:rFonts w:ascii="Calibri" w:eastAsia="Times New Roman" w:hAnsi="Calibri" w:cs="Calibri"/>
          <w:sz w:val="24"/>
          <w:szCs w:val="24"/>
          <w:lang w:eastAsia="ru-RU"/>
        </w:rPr>
        <w:t>ОИЯИ</w:t>
      </w:r>
      <w:r w:rsidR="00E14985" w:rsidRPr="00D964B6">
        <w:rPr>
          <w:rFonts w:ascii="Calibri" w:eastAsia="Times New Roman" w:hAnsi="Calibri" w:cs="Calibri"/>
          <w:sz w:val="24"/>
          <w:szCs w:val="24"/>
          <w:lang w:eastAsia="ru-RU"/>
        </w:rPr>
        <w:t>?</w:t>
      </w:r>
    </w:p>
    <w:p w:rsidR="00982555" w:rsidRPr="00D964B6" w:rsidRDefault="00982555" w:rsidP="0098255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какими регламентами или правилами регулируются роли пользователей </w:t>
      </w:r>
      <w:proofErr w:type="spellStart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коллабораций</w:t>
      </w:r>
      <w:proofErr w:type="spellEnd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 (уровни доступа и квоты </w:t>
      </w:r>
      <w:proofErr w:type="gramStart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на вычислительные ресурсы</w:t>
      </w:r>
      <w:proofErr w:type="gramEnd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 и кто за этим следит?)</w:t>
      </w:r>
    </w:p>
    <w:p w:rsidR="00982555" w:rsidRPr="00D964B6" w:rsidRDefault="00982555" w:rsidP="00982555">
      <w:pPr>
        <w:pStyle w:val="a3"/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020D6" w:rsidRPr="00D964B6" w:rsidRDefault="001F49B2" w:rsidP="00C020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К каким о</w:t>
      </w:r>
      <w:r w:rsidR="00E14985" w:rsidRPr="00D964B6">
        <w:rPr>
          <w:rFonts w:ascii="Calibri" w:eastAsia="Times New Roman" w:hAnsi="Calibri" w:cs="Calibri"/>
          <w:sz w:val="24"/>
          <w:szCs w:val="24"/>
          <w:lang w:eastAsia="ru-RU"/>
        </w:rPr>
        <w:t>бщи</w:t>
      </w: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м</w:t>
      </w:r>
      <w:r w:rsidR="00E14985"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 сервис</w:t>
      </w: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ам ОИЯИ </w:t>
      </w:r>
      <w:proofErr w:type="spellStart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коллаборациям</w:t>
      </w:r>
      <w:proofErr w:type="spellEnd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 (группам пользователей) нужен доступ</w:t>
      </w:r>
    </w:p>
    <w:p w:rsidR="00C020D6" w:rsidRPr="00AC3556" w:rsidRDefault="00C020D6" w:rsidP="00C020D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C3556">
        <w:rPr>
          <w:rFonts w:ascii="Calibri" w:eastAsia="Times New Roman" w:hAnsi="Calibri" w:cs="Calibri"/>
          <w:sz w:val="24"/>
          <w:szCs w:val="24"/>
          <w:lang w:eastAsia="ru-RU"/>
        </w:rPr>
        <w:t>ЦЭС</w:t>
      </w:r>
      <w:r w:rsidR="00975E70" w:rsidRPr="00AC355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75E70" w:rsidRPr="00AC3556">
        <w:rPr>
          <w:rFonts w:ascii="Calibri" w:eastAsia="Times New Roman" w:hAnsi="Calibri" w:cs="Calibri"/>
          <w:sz w:val="24"/>
          <w:szCs w:val="24"/>
          <w:lang w:val="en-US" w:eastAsia="ru-RU"/>
        </w:rPr>
        <w:t>(</w:t>
      </w:r>
      <w:r w:rsidR="00650138" w:rsidRPr="00AC3556">
        <w:rPr>
          <w:rFonts w:ascii="Calibri" w:eastAsia="Times New Roman" w:hAnsi="Calibri" w:cs="Calibri"/>
          <w:sz w:val="24"/>
          <w:szCs w:val="24"/>
          <w:lang w:eastAsia="ru-RU"/>
        </w:rPr>
        <w:t xml:space="preserve">доступ по </w:t>
      </w:r>
      <w:r w:rsidR="00975E70" w:rsidRPr="00AC3556">
        <w:rPr>
          <w:rFonts w:ascii="Calibri" w:eastAsia="Times New Roman" w:hAnsi="Calibri" w:cs="Calibri"/>
          <w:sz w:val="24"/>
          <w:szCs w:val="24"/>
          <w:lang w:val="en-US" w:eastAsia="ru-RU"/>
        </w:rPr>
        <w:t>SSO</w:t>
      </w:r>
      <w:r w:rsidR="00975E70" w:rsidRPr="00AC3556">
        <w:rPr>
          <w:rFonts w:ascii="Calibri" w:eastAsia="Times New Roman" w:hAnsi="Calibri" w:cs="Calibri"/>
          <w:sz w:val="24"/>
          <w:szCs w:val="24"/>
          <w:lang w:eastAsia="ru-RU"/>
        </w:rPr>
        <w:t>)</w:t>
      </w:r>
    </w:p>
    <w:p w:rsidR="00BD2653" w:rsidRPr="00AC3556" w:rsidRDefault="00BD2653" w:rsidP="00BD2653">
      <w:pPr>
        <w:pStyle w:val="a3"/>
        <w:numPr>
          <w:ilvl w:val="1"/>
          <w:numId w:val="1"/>
        </w:numPr>
        <w:shd w:val="clear" w:color="auto" w:fill="FFFFFF"/>
        <w:suppressAutoHyphens/>
        <w:spacing w:after="0" w:line="240" w:lineRule="auto"/>
      </w:pPr>
      <w:r w:rsidRPr="00AC3556">
        <w:rPr>
          <w:rFonts w:eastAsia="Times New Roman" w:cs="Calibri"/>
          <w:sz w:val="24"/>
          <w:szCs w:val="24"/>
          <w:lang w:eastAsia="ru-RU"/>
        </w:rPr>
        <w:t>Сервисы для совместной работы (списки рассылки, хранилище / сетевой диск, работа с документами, управление проектами, организация службы поддержки, календарь, ...)</w:t>
      </w:r>
    </w:p>
    <w:p w:rsidR="00BD2653" w:rsidRPr="00AC3556" w:rsidRDefault="00BD2653" w:rsidP="00BD2653">
      <w:pPr>
        <w:pStyle w:val="a3"/>
        <w:numPr>
          <w:ilvl w:val="1"/>
          <w:numId w:val="1"/>
        </w:numPr>
        <w:shd w:val="clear" w:color="auto" w:fill="FFFFFF"/>
        <w:suppressAutoHyphens/>
        <w:spacing w:after="0" w:line="240" w:lineRule="auto"/>
      </w:pPr>
      <w:r w:rsidRPr="00AC3556">
        <w:rPr>
          <w:rFonts w:eastAsia="Times New Roman" w:cs="Calibri"/>
          <w:sz w:val="24"/>
          <w:szCs w:val="24"/>
          <w:lang w:eastAsia="ru-RU"/>
        </w:rPr>
        <w:t>Централизованный хостинг сайтов, баз данных, персональных страниц, ...</w:t>
      </w:r>
    </w:p>
    <w:p w:rsidR="001F49B2" w:rsidRPr="00D964B6" w:rsidRDefault="001F49B2" w:rsidP="00C020D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val="en-US" w:eastAsia="ru-RU"/>
        </w:rPr>
        <w:t>??</w:t>
      </w:r>
      <w:r w:rsidR="00DC093B"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 см.п.4.</w:t>
      </w:r>
    </w:p>
    <w:p w:rsidR="001F49B2" w:rsidRPr="00D964B6" w:rsidRDefault="001F49B2" w:rsidP="001F49B2">
      <w:pPr>
        <w:pStyle w:val="a3"/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F49B2" w:rsidRPr="00D964B6" w:rsidRDefault="001F49B2" w:rsidP="001F49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Регистрация </w:t>
      </w:r>
      <w:proofErr w:type="spellStart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коллаборационных</w:t>
      </w:r>
      <w:proofErr w:type="spellEnd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 сервисов </w:t>
      </w:r>
    </w:p>
    <w:p w:rsidR="00BD2653" w:rsidRPr="00BD2653" w:rsidRDefault="0019477E" w:rsidP="00BD2653">
      <w:pPr>
        <w:pStyle w:val="a3"/>
        <w:numPr>
          <w:ilvl w:val="1"/>
          <w:numId w:val="1"/>
        </w:numPr>
        <w:rPr>
          <w:rFonts w:ascii="Calibri" w:eastAsia="Times New Roman" w:hAnsi="Calibri" w:cs="Calibri"/>
          <w:sz w:val="24"/>
          <w:szCs w:val="24"/>
          <w:lang w:eastAsia="ru-RU"/>
        </w:rPr>
      </w:pPr>
      <w:r w:rsidRPr="00BD2653">
        <w:rPr>
          <w:rFonts w:ascii="Calibri" w:eastAsia="Times New Roman" w:hAnsi="Calibri" w:cs="Calibri"/>
          <w:sz w:val="24"/>
          <w:szCs w:val="24"/>
          <w:lang w:eastAsia="ru-RU"/>
        </w:rPr>
        <w:t xml:space="preserve">сервисы </w:t>
      </w:r>
      <w:r w:rsidR="001F49B2" w:rsidRPr="00BD2653">
        <w:rPr>
          <w:rFonts w:ascii="Calibri" w:eastAsia="Times New Roman" w:hAnsi="Calibri" w:cs="Calibri"/>
          <w:sz w:val="24"/>
          <w:szCs w:val="24"/>
          <w:lang w:eastAsia="ru-RU"/>
        </w:rPr>
        <w:t>в ЦЭС</w:t>
      </w:r>
      <w:r w:rsidR="00BD2653" w:rsidRPr="00BD265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BD2653">
        <w:rPr>
          <w:rFonts w:ascii="Calibri" w:eastAsia="Times New Roman" w:hAnsi="Calibri" w:cs="Calibri"/>
          <w:sz w:val="24"/>
          <w:szCs w:val="24"/>
          <w:lang w:eastAsia="ru-RU"/>
        </w:rPr>
        <w:t>(</w:t>
      </w:r>
      <w:r w:rsidR="00BD2653" w:rsidRPr="00A853D6">
        <w:rPr>
          <w:rFonts w:ascii="Calibri" w:eastAsia="Times New Roman" w:hAnsi="Calibri" w:cs="Calibri"/>
          <w:sz w:val="24"/>
          <w:szCs w:val="24"/>
          <w:lang w:eastAsia="ru-RU"/>
        </w:rPr>
        <w:t>регламент</w:t>
      </w:r>
      <w:r w:rsidR="00A853D6" w:rsidRPr="00A853D6">
        <w:rPr>
          <w:rFonts w:ascii="Calibri" w:eastAsia="Times New Roman" w:hAnsi="Calibri" w:cs="Calibri"/>
          <w:sz w:val="24"/>
          <w:szCs w:val="24"/>
          <w:lang w:eastAsia="ru-RU"/>
        </w:rPr>
        <w:t xml:space="preserve"> по</w:t>
      </w:r>
      <w:r w:rsidR="00BD2653" w:rsidRPr="00A853D6">
        <w:rPr>
          <w:rFonts w:ascii="Calibri" w:eastAsia="Times New Roman" w:hAnsi="Calibri" w:cs="Calibri"/>
          <w:sz w:val="24"/>
          <w:szCs w:val="24"/>
          <w:lang w:eastAsia="ru-RU"/>
        </w:rPr>
        <w:t xml:space="preserve"> ЦЭС должен</w:t>
      </w:r>
      <w:r w:rsidR="00BD2653" w:rsidRPr="00BD2653">
        <w:rPr>
          <w:rFonts w:ascii="Calibri" w:eastAsia="Times New Roman" w:hAnsi="Calibri" w:cs="Calibri"/>
          <w:sz w:val="24"/>
          <w:szCs w:val="24"/>
          <w:lang w:eastAsia="ru-RU"/>
        </w:rPr>
        <w:t xml:space="preserve"> быть подготовлен к сентябрю 202</w:t>
      </w:r>
      <w:r w:rsidR="006F00CA">
        <w:rPr>
          <w:rFonts w:ascii="Calibri" w:eastAsia="Times New Roman" w:hAnsi="Calibri" w:cs="Calibri"/>
          <w:sz w:val="24"/>
          <w:szCs w:val="24"/>
          <w:lang w:eastAsia="ru-RU"/>
        </w:rPr>
        <w:t>3</w:t>
      </w:r>
      <w:r w:rsidR="00BD2653" w:rsidRPr="00BD2653">
        <w:rPr>
          <w:rFonts w:ascii="Calibri" w:eastAsia="Times New Roman" w:hAnsi="Calibri" w:cs="Calibri"/>
          <w:sz w:val="24"/>
          <w:szCs w:val="24"/>
          <w:lang w:eastAsia="ru-RU"/>
        </w:rPr>
        <w:t xml:space="preserve"> г.)</w:t>
      </w:r>
    </w:p>
    <w:p w:rsidR="001F49B2" w:rsidRPr="00D964B6" w:rsidRDefault="001F49B2" w:rsidP="00C020D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локальные </w:t>
      </w:r>
      <w:r w:rsidR="008211EA"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сервисы </w:t>
      </w:r>
      <w:r w:rsidR="00162DB2" w:rsidRPr="00D964B6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="008211EA"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 доступом по </w:t>
      </w:r>
      <w:r w:rsidR="008211EA" w:rsidRPr="00D964B6">
        <w:rPr>
          <w:rFonts w:ascii="Calibri" w:eastAsia="Times New Roman" w:hAnsi="Calibri" w:cs="Calibri"/>
          <w:sz w:val="24"/>
          <w:szCs w:val="24"/>
          <w:lang w:val="en-US" w:eastAsia="ru-RU"/>
        </w:rPr>
        <w:t>SSO</w:t>
      </w:r>
    </w:p>
    <w:p w:rsidR="008211EA" w:rsidRPr="00D964B6" w:rsidRDefault="008211EA" w:rsidP="008211E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локальные сервисы без доступа по </w:t>
      </w:r>
      <w:r w:rsidRPr="00D964B6">
        <w:rPr>
          <w:rFonts w:ascii="Calibri" w:eastAsia="Times New Roman" w:hAnsi="Calibri" w:cs="Calibri"/>
          <w:sz w:val="24"/>
          <w:szCs w:val="24"/>
          <w:lang w:val="en-US" w:eastAsia="ru-RU"/>
        </w:rPr>
        <w:t>SSO</w:t>
      </w:r>
    </w:p>
    <w:p w:rsidR="008211EA" w:rsidRDefault="008211EA" w:rsidP="008211EA">
      <w:pPr>
        <w:pStyle w:val="a3"/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346D4" w:rsidRDefault="005346D4" w:rsidP="005346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Участие ЛИТ в создании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коллаборационных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сервисов</w:t>
      </w:r>
    </w:p>
    <w:p w:rsidR="005346D4" w:rsidRDefault="005346D4" w:rsidP="005346D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административные (база данных участников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коллабораций</w:t>
      </w:r>
      <w:proofErr w:type="spellEnd"/>
      <w:r w:rsidRPr="001F49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/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инфо-системы)</w:t>
      </w:r>
    </w:p>
    <w:p w:rsidR="005346D4" w:rsidRDefault="005346D4" w:rsidP="005346D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базы данных экспериментов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логи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шифтов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конструкционные, геометрия установок, калибровки, имен данных и пр.)</w:t>
      </w:r>
    </w:p>
    <w:p w:rsidR="005346D4" w:rsidRPr="00BD2653" w:rsidRDefault="005346D4" w:rsidP="005346D4">
      <w:pPr>
        <w:pStyle w:val="a3"/>
        <w:numPr>
          <w:ilvl w:val="1"/>
          <w:numId w:val="1"/>
        </w:numPr>
        <w:shd w:val="clear" w:color="auto" w:fill="FFFFFF"/>
        <w:suppressAutoHyphens/>
        <w:spacing w:after="0" w:line="240" w:lineRule="auto"/>
      </w:pPr>
      <w:r>
        <w:rPr>
          <w:rFonts w:eastAsia="Times New Roman" w:cs="Calibri"/>
          <w:sz w:val="24"/>
          <w:szCs w:val="24"/>
          <w:lang w:eastAsia="ru-RU"/>
        </w:rPr>
        <w:t>м</w:t>
      </w:r>
      <w:r w:rsidRPr="00BD2653">
        <w:rPr>
          <w:rFonts w:eastAsia="Times New Roman" w:cs="Calibri"/>
          <w:sz w:val="24"/>
          <w:szCs w:val="24"/>
          <w:lang w:eastAsia="ru-RU"/>
        </w:rPr>
        <w:t xml:space="preserve">ониторинг установок, инфраструктуры, </w:t>
      </w:r>
      <w:r>
        <w:rPr>
          <w:rFonts w:eastAsia="Times New Roman" w:cs="Calibri"/>
          <w:sz w:val="24"/>
          <w:szCs w:val="24"/>
          <w:lang w:val="en-US" w:eastAsia="ru-RU"/>
        </w:rPr>
        <w:t>DQM</w:t>
      </w:r>
    </w:p>
    <w:p w:rsidR="005346D4" w:rsidRPr="00D964B6" w:rsidRDefault="005346D4" w:rsidP="008211EA">
      <w:pPr>
        <w:pStyle w:val="a3"/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14985" w:rsidRPr="00D964B6" w:rsidRDefault="00C020D6" w:rsidP="00C020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E14985"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есурсы </w:t>
      </w: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ЛИТ</w:t>
      </w:r>
      <w:r w:rsidR="00E14985"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(</w:t>
      </w:r>
      <w:r w:rsidR="00FB3AB9"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какие ресурсы/сервисы ЛИТ нужны для </w:t>
      </w:r>
      <w:proofErr w:type="spellStart"/>
      <w:r w:rsidR="00FB3AB9" w:rsidRPr="00D964B6">
        <w:rPr>
          <w:rFonts w:ascii="Calibri" w:eastAsia="Times New Roman" w:hAnsi="Calibri" w:cs="Calibri"/>
          <w:sz w:val="24"/>
          <w:szCs w:val="24"/>
          <w:lang w:eastAsia="ru-RU"/>
        </w:rPr>
        <w:t>коллабораций</w:t>
      </w:r>
      <w:proofErr w:type="spellEnd"/>
      <w:proofErr w:type="gramStart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?)</w:t>
      </w:r>
      <w:r w:rsidR="00982555" w:rsidRPr="00D964B6">
        <w:rPr>
          <w:rFonts w:ascii="Calibri" w:eastAsia="Times New Roman" w:hAnsi="Calibri" w:cs="Calibri"/>
          <w:sz w:val="24"/>
          <w:szCs w:val="24"/>
          <w:lang w:eastAsia="ru-RU"/>
        </w:rPr>
        <w:t>*</w:t>
      </w:r>
      <w:proofErr w:type="gramEnd"/>
      <w:r w:rsidR="00FB3AB9"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:rsidR="00C020D6" w:rsidRPr="00D964B6" w:rsidRDefault="00C020D6" w:rsidP="00E1498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ресурсы </w:t>
      </w:r>
      <w:r w:rsidR="00FB3AB9" w:rsidRPr="00D964B6">
        <w:rPr>
          <w:rFonts w:ascii="Calibri" w:eastAsia="Times New Roman" w:hAnsi="Calibri" w:cs="Calibri"/>
          <w:sz w:val="24"/>
          <w:szCs w:val="24"/>
          <w:lang w:eastAsia="ru-RU"/>
        </w:rPr>
        <w:t>МИВК</w:t>
      </w: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 (сколько, когда, какой группе пользователей нужен </w:t>
      </w:r>
      <w:proofErr w:type="gramStart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доступ)</w:t>
      </w:r>
      <w:r w:rsidR="00464ECF" w:rsidRPr="00D964B6">
        <w:rPr>
          <w:rFonts w:ascii="Calibri" w:eastAsia="Times New Roman" w:hAnsi="Calibri" w:cs="Calibri"/>
          <w:sz w:val="24"/>
          <w:szCs w:val="24"/>
          <w:lang w:eastAsia="ru-RU"/>
        </w:rPr>
        <w:t>*</w:t>
      </w:r>
      <w:proofErr w:type="gramEnd"/>
      <w:r w:rsidR="00982555" w:rsidRPr="00D964B6">
        <w:rPr>
          <w:rFonts w:ascii="Calibri" w:eastAsia="Times New Roman" w:hAnsi="Calibri" w:cs="Calibri"/>
          <w:sz w:val="24"/>
          <w:szCs w:val="24"/>
          <w:lang w:eastAsia="ru-RU"/>
        </w:rPr>
        <w:t>*</w:t>
      </w:r>
    </w:p>
    <w:p w:rsidR="00C020D6" w:rsidRPr="00D964B6" w:rsidRDefault="00C020D6" w:rsidP="00C020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распределенные </w:t>
      </w:r>
      <w:proofErr w:type="spellStart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грид</w:t>
      </w:r>
      <w:proofErr w:type="spellEnd"/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-вычисления</w:t>
      </w:r>
      <w:r w:rsidR="00C20AA3"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C20AA3" w:rsidRPr="00D964B6">
        <w:rPr>
          <w:sz w:val="24"/>
          <w:szCs w:val="24"/>
        </w:rPr>
        <w:t xml:space="preserve">ЦИВК/Тир2 и Тир1 через DIRAC/…; ЦИВК/Тир2 индивидуально через </w:t>
      </w:r>
      <w:proofErr w:type="spellStart"/>
      <w:r w:rsidR="00C20AA3" w:rsidRPr="00D964B6">
        <w:rPr>
          <w:sz w:val="24"/>
          <w:szCs w:val="24"/>
        </w:rPr>
        <w:t>batch</w:t>
      </w:r>
      <w:proofErr w:type="spellEnd"/>
    </w:p>
    <w:p w:rsidR="00C020D6" w:rsidRPr="00D964B6" w:rsidRDefault="00C020D6" w:rsidP="00C020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val="en-US" w:eastAsia="ru-RU"/>
        </w:rPr>
        <w:t>HP</w:t>
      </w:r>
      <w:r w:rsidR="00D42DA5" w:rsidRPr="00D964B6">
        <w:rPr>
          <w:rFonts w:ascii="Calibri" w:eastAsia="Times New Roman" w:hAnsi="Calibri" w:cs="Calibri"/>
          <w:sz w:val="24"/>
          <w:szCs w:val="24"/>
          <w:lang w:val="en-US" w:eastAsia="ru-RU"/>
        </w:rPr>
        <w:t>C</w:t>
      </w:r>
      <w:r w:rsidRPr="00D964B6">
        <w:rPr>
          <w:rFonts w:ascii="Calibri" w:eastAsia="Times New Roman" w:hAnsi="Calibri" w:cs="Calibri"/>
          <w:sz w:val="24"/>
          <w:szCs w:val="24"/>
          <w:lang w:val="en-US" w:eastAsia="ru-RU"/>
        </w:rPr>
        <w:t xml:space="preserve"> (</w:t>
      </w: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 xml:space="preserve">суперкомпьютер </w:t>
      </w:r>
      <w:r w:rsidRPr="00D964B6">
        <w:rPr>
          <w:rFonts w:ascii="Calibri" w:eastAsia="Times New Roman" w:hAnsi="Calibri" w:cs="Calibri"/>
          <w:sz w:val="24"/>
          <w:szCs w:val="24"/>
          <w:lang w:val="en-US" w:eastAsia="ru-RU"/>
        </w:rPr>
        <w:t>“</w:t>
      </w: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Говорун</w:t>
      </w:r>
      <w:r w:rsidRPr="00D964B6">
        <w:rPr>
          <w:rFonts w:ascii="Calibri" w:eastAsia="Times New Roman" w:hAnsi="Calibri" w:cs="Calibri"/>
          <w:sz w:val="24"/>
          <w:szCs w:val="24"/>
          <w:lang w:val="en-US" w:eastAsia="ru-RU"/>
        </w:rPr>
        <w:t>”)</w:t>
      </w:r>
    </w:p>
    <w:p w:rsidR="00C020D6" w:rsidRPr="00D964B6" w:rsidRDefault="00C020D6" w:rsidP="00C020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облака</w:t>
      </w:r>
    </w:p>
    <w:p w:rsidR="00C020D6" w:rsidRPr="00D964B6" w:rsidRDefault="00C020D6" w:rsidP="00C020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хранилища данных (</w:t>
      </w:r>
      <w:r w:rsidRPr="00D964B6">
        <w:rPr>
          <w:rFonts w:ascii="Calibri" w:eastAsia="Times New Roman" w:hAnsi="Calibri" w:cs="Calibri"/>
          <w:sz w:val="24"/>
          <w:szCs w:val="24"/>
          <w:lang w:val="en-US" w:eastAsia="ru-RU"/>
        </w:rPr>
        <w:t>EOS</w:t>
      </w: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)</w:t>
      </w:r>
    </w:p>
    <w:p w:rsidR="00982555" w:rsidRPr="00D964B6" w:rsidRDefault="00982555" w:rsidP="0098255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долговременное хранилище на роботизированных ленточных храни</w:t>
      </w:r>
      <w:r w:rsidR="00D964B6" w:rsidRPr="00D964B6">
        <w:rPr>
          <w:rFonts w:ascii="Calibri" w:eastAsia="Times New Roman" w:hAnsi="Calibri" w:cs="Calibri"/>
          <w:sz w:val="24"/>
          <w:szCs w:val="24"/>
          <w:lang w:eastAsia="ru-RU"/>
        </w:rPr>
        <w:t>л</w:t>
      </w:r>
      <w:r w:rsidRPr="00D964B6">
        <w:rPr>
          <w:rFonts w:ascii="Calibri" w:eastAsia="Times New Roman" w:hAnsi="Calibri" w:cs="Calibri"/>
          <w:sz w:val="24"/>
          <w:szCs w:val="24"/>
          <w:lang w:eastAsia="ru-RU"/>
        </w:rPr>
        <w:t>ищах и их квотирование.</w:t>
      </w:r>
    </w:p>
    <w:p w:rsidR="00B84D85" w:rsidRPr="00C20AA3" w:rsidRDefault="00B84D85" w:rsidP="00B84D8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84D85" w:rsidRPr="00B84D85" w:rsidRDefault="00B84D85" w:rsidP="00B84D8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66796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ru-RU"/>
        </w:rPr>
        <w:t>План-график по ресурсам?</w:t>
      </w:r>
      <w:r w:rsidR="007B662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B84D85" w:rsidRPr="00B84D85" w:rsidRDefault="00B84D85" w:rsidP="00B84D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C093B" w:rsidRDefault="00DC093B" w:rsidP="00FB3AB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интерактивные машины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/batch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UI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:rsidR="00DC093B" w:rsidRDefault="00DC093B" w:rsidP="00DC093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093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CVMFS (систем</w:t>
      </w:r>
      <w:r w:rsidR="007949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ы</w:t>
      </w:r>
      <w:r w:rsidRPr="00DC093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организации и доступа к </w:t>
      </w:r>
      <w:proofErr w:type="spellStart"/>
      <w:r w:rsidRPr="00DC093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програмному</w:t>
      </w:r>
      <w:proofErr w:type="spellEnd"/>
      <w:r w:rsidRPr="00DC093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обеспечению)</w:t>
      </w:r>
      <w:r w:rsidR="00794943" w:rsidRPr="007949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949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</w:t>
      </w:r>
      <w:r w:rsidR="00794943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GIT</w:t>
      </w:r>
      <w:r w:rsidR="007949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(системы управления версиями)</w:t>
      </w:r>
    </w:p>
    <w:p w:rsidR="001F49B2" w:rsidRDefault="001F49B2" w:rsidP="00FB3AB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сервера для размещения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коллаборационных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баз данных </w:t>
      </w:r>
    </w:p>
    <w:p w:rsidR="00300186" w:rsidRDefault="00300186" w:rsidP="00300186">
      <w:pPr>
        <w:pStyle w:val="a3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06932" w:rsidRDefault="00006932" w:rsidP="000069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Организация обработки и анализа данных</w:t>
      </w:r>
    </w:p>
    <w:p w:rsidR="00266796" w:rsidRDefault="00266796" w:rsidP="0026679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Модель обработки и анализа данных</w:t>
      </w:r>
    </w:p>
    <w:p w:rsidR="00266796" w:rsidRDefault="00266796" w:rsidP="0061628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266796">
        <w:rPr>
          <w:rFonts w:ascii="Calibri" w:eastAsia="Times New Roman" w:hAnsi="Calibri" w:cs="Calibri"/>
          <w:sz w:val="24"/>
          <w:szCs w:val="24"/>
          <w:lang w:eastAsia="ru-RU"/>
        </w:rPr>
        <w:t>модель данных (для экспериментальных данных и данных моделирования)</w:t>
      </w:r>
    </w:p>
    <w:p w:rsidR="00266796" w:rsidRDefault="00266796" w:rsidP="0061628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п</w:t>
      </w:r>
      <w:r w:rsidRPr="00266796">
        <w:rPr>
          <w:rFonts w:ascii="Calibri" w:eastAsia="Times New Roman" w:hAnsi="Calibri" w:cs="Calibri"/>
          <w:sz w:val="24"/>
          <w:szCs w:val="24"/>
          <w:lang w:eastAsia="ru-RU"/>
        </w:rPr>
        <w:t>лан набора данных, централизованной обработки и масс-</w:t>
      </w:r>
      <w:proofErr w:type="spellStart"/>
      <w:r w:rsidRPr="00266796">
        <w:rPr>
          <w:rFonts w:ascii="Calibri" w:eastAsia="Times New Roman" w:hAnsi="Calibri" w:cs="Calibri"/>
          <w:sz w:val="24"/>
          <w:szCs w:val="24"/>
          <w:lang w:eastAsia="ru-RU"/>
        </w:rPr>
        <w:t>продакшн</w:t>
      </w:r>
      <w:proofErr w:type="spellEnd"/>
      <w:r w:rsidRPr="00266796">
        <w:rPr>
          <w:rFonts w:ascii="Calibri" w:eastAsia="Times New Roman" w:hAnsi="Calibri" w:cs="Calibri"/>
          <w:sz w:val="24"/>
          <w:szCs w:val="24"/>
          <w:lang w:eastAsia="ru-RU"/>
        </w:rPr>
        <w:t xml:space="preserve"> Монте-Карло</w:t>
      </w:r>
    </w:p>
    <w:p w:rsidR="00266796" w:rsidRPr="00266796" w:rsidRDefault="006F00CA" w:rsidP="0061628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оценка суммарного объема каждого типа данных (исходя из потребностей групп пользователей) и суммарного числа событий</w:t>
      </w:r>
    </w:p>
    <w:p w:rsidR="00FD16CA" w:rsidRDefault="00FD16CA" w:rsidP="00FD16C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какие типы задач</w:t>
      </w:r>
      <w:r w:rsidRPr="0000693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моделирование на уровне физ. генераторов, полное моделирование, обработка данных</w:t>
      </w:r>
      <w:r w:rsidRPr="0000693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будут запускаться на том или ином компоненте МИВК (в распределенной среде</w:t>
      </w:r>
      <w:r w:rsidRPr="00D42D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/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HPC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:rsidR="00006932" w:rsidRDefault="00006932" w:rsidP="000069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уровни приоритетов членов-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коллабораций</w:t>
      </w:r>
      <w:proofErr w:type="spellEnd"/>
    </w:p>
    <w:p w:rsidR="00AD25CD" w:rsidRDefault="00FD16CA" w:rsidP="00AD25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масс-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продакшн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(для моделирования, обработки и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переобработки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данных)</w:t>
      </w:r>
    </w:p>
    <w:p w:rsidR="00FD16CA" w:rsidRDefault="00FD16CA" w:rsidP="00AD25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задачи пользователей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/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групп пользователей</w:t>
      </w:r>
    </w:p>
    <w:p w:rsidR="00006932" w:rsidRDefault="00FD16CA" w:rsidP="000069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интерфейсы пользователей (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UI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:rsidR="00FD16CA" w:rsidRDefault="00FD16CA" w:rsidP="00FD16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сервера ЛИТ</w:t>
      </w:r>
      <w:r w:rsidRPr="00FD16C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/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ЛФВЭ</w:t>
      </w:r>
      <w:r w:rsidRPr="00FD16C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/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других институтах</w:t>
      </w:r>
      <w:r w:rsidRPr="00FD16C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/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локальные сервера</w:t>
      </w:r>
      <w:r w:rsidRPr="00FD16C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/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персональные компьютеры? что-то лишнее?</w:t>
      </w:r>
    </w:p>
    <w:p w:rsidR="00FD16CA" w:rsidRDefault="00FD16CA" w:rsidP="00FD16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кто отвечает за администрирование? </w:t>
      </w:r>
    </w:p>
    <w:p w:rsidR="00D85668" w:rsidRDefault="00FD16CA" w:rsidP="00FD16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кто отвечает за установку и поддержку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коллаборационного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ПО?</w:t>
      </w:r>
    </w:p>
    <w:p w:rsidR="00FD16CA" w:rsidRDefault="00D85668" w:rsidP="00FD16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кто отвечает за установку и поддержку промежуточного ПО для доступа к ресурсам МИВК?</w:t>
      </w:r>
      <w:r w:rsidR="00FD16C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D85668" w:rsidRDefault="00D85668" w:rsidP="00D85668">
      <w:pPr>
        <w:pStyle w:val="a3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11EA" w:rsidRDefault="008211EA" w:rsidP="008211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Участие ЛИТ в создании и развитии алгоритмов и ПО для моделирования, обработки и анализа данных</w:t>
      </w:r>
    </w:p>
    <w:p w:rsidR="00162DB2" w:rsidRDefault="00B84D85" w:rsidP="00162D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системы обработки и анализа данных</w:t>
      </w:r>
    </w:p>
    <w:p w:rsidR="00B84D85" w:rsidRDefault="00B84D85" w:rsidP="00162D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методы реконструкции физ. объектов</w:t>
      </w:r>
    </w:p>
    <w:p w:rsidR="00B84D85" w:rsidRDefault="00B84D85" w:rsidP="00162D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участие в физ. анализе</w:t>
      </w:r>
    </w:p>
    <w:p w:rsidR="008211EA" w:rsidRDefault="008211EA" w:rsidP="008211E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85668" w:rsidRDefault="00D85668" w:rsidP="00D856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Расширение системы обработки и анализа данных на ЦОД в институтах-участниках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</w:t>
      </w:r>
      <w:r w:rsidR="00AF66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бораций</w:t>
      </w:r>
      <w:proofErr w:type="spellEnd"/>
      <w:r w:rsidR="0022413B">
        <w:rPr>
          <w:sz w:val="24"/>
          <w:szCs w:val="24"/>
        </w:rPr>
        <w:t>***</w:t>
      </w:r>
    </w:p>
    <w:p w:rsidR="00BD2653" w:rsidRDefault="00BD2653" w:rsidP="00BD26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какие институты-участницы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коллабораций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хотят и могут предоставлять свои ресурсы </w:t>
      </w:r>
    </w:p>
    <w:p w:rsidR="00BD2653" w:rsidRDefault="00BD2653" w:rsidP="00BD26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какие ресурсы? </w:t>
      </w:r>
    </w:p>
    <w:p w:rsidR="00BD2653" w:rsidRDefault="00BD2653" w:rsidP="00BD26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каких данных () заинтересованы группы в этих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иститутах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?</w:t>
      </w:r>
    </w:p>
    <w:p w:rsidR="00BD2653" w:rsidRDefault="002522C0" w:rsidP="00BD26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координация администрирования доступа к этим ресурсам </w:t>
      </w:r>
    </w:p>
    <w:p w:rsidR="00BD2653" w:rsidRDefault="00BD2653" w:rsidP="00BD2653">
      <w:pPr>
        <w:pStyle w:val="a3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B3AB9" w:rsidRPr="00FB3AB9" w:rsidRDefault="00FB3AB9" w:rsidP="00FB3AB9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964B6" w:rsidRPr="00D964B6" w:rsidRDefault="00352E18" w:rsidP="00D964B6">
      <w:pPr>
        <w:rPr>
          <w:sz w:val="24"/>
          <w:szCs w:val="24"/>
        </w:rPr>
      </w:pPr>
      <w:r w:rsidRPr="00D964B6">
        <w:rPr>
          <w:sz w:val="24"/>
          <w:szCs w:val="24"/>
        </w:rPr>
        <w:t>*</w:t>
      </w:r>
      <w:r w:rsidR="00D964B6" w:rsidRPr="00D964B6">
        <w:rPr>
          <w:sz w:val="24"/>
          <w:szCs w:val="24"/>
        </w:rPr>
        <w:t xml:space="preserve"> А.Г. </w:t>
      </w:r>
      <w:proofErr w:type="spellStart"/>
      <w:r w:rsidR="00D964B6" w:rsidRPr="00D964B6">
        <w:rPr>
          <w:sz w:val="24"/>
          <w:szCs w:val="24"/>
        </w:rPr>
        <w:t>Долбиловым</w:t>
      </w:r>
      <w:proofErr w:type="spellEnd"/>
      <w:r w:rsidR="00D964B6" w:rsidRPr="00D964B6">
        <w:rPr>
          <w:sz w:val="24"/>
          <w:szCs w:val="24"/>
        </w:rPr>
        <w:t xml:space="preserve"> после консультаций с экспериментами на НИКА составлен документ по ресурсам. </w:t>
      </w:r>
    </w:p>
    <w:p w:rsidR="00D964B6" w:rsidRPr="00D964B6" w:rsidRDefault="00D964B6" w:rsidP="00D964B6">
      <w:pPr>
        <w:jc w:val="both"/>
        <w:rPr>
          <w:sz w:val="24"/>
          <w:szCs w:val="24"/>
        </w:rPr>
      </w:pPr>
      <w:r w:rsidRPr="00D964B6">
        <w:rPr>
          <w:sz w:val="24"/>
          <w:szCs w:val="24"/>
        </w:rPr>
        <w:t xml:space="preserve">В таблице №1 приведена потребность установок Комплекса NICA в вычислительных и дисковых ресурсах на один сеанс работы ускорителя, данные указаны только для </w:t>
      </w:r>
      <w:proofErr w:type="spellStart"/>
      <w:r w:rsidRPr="00D964B6">
        <w:rPr>
          <w:sz w:val="24"/>
          <w:szCs w:val="24"/>
        </w:rPr>
        <w:t>raw</w:t>
      </w:r>
      <w:proofErr w:type="spellEnd"/>
      <w:r w:rsidRPr="00D964B6">
        <w:rPr>
          <w:sz w:val="24"/>
          <w:szCs w:val="24"/>
        </w:rPr>
        <w:t>-событий и не учитывают реконструированных и смоделированных данных.</w:t>
      </w:r>
    </w:p>
    <w:p w:rsidR="00D964B6" w:rsidRPr="00D964B6" w:rsidRDefault="00D964B6" w:rsidP="00D964B6">
      <w:pPr>
        <w:jc w:val="both"/>
        <w:rPr>
          <w:sz w:val="24"/>
          <w:szCs w:val="24"/>
        </w:rPr>
      </w:pPr>
      <w:r w:rsidRPr="00D964B6">
        <w:rPr>
          <w:sz w:val="24"/>
          <w:szCs w:val="24"/>
        </w:rPr>
        <w:t xml:space="preserve">В таблице №2 приведена ежегодная потребность в вычислительных мощностях и ресурсов хранения, числа указаны с учетом </w:t>
      </w:r>
      <w:proofErr w:type="spellStart"/>
      <w:r w:rsidRPr="00D964B6">
        <w:rPr>
          <w:sz w:val="24"/>
          <w:szCs w:val="24"/>
        </w:rPr>
        <w:t>raw</w:t>
      </w:r>
      <w:proofErr w:type="spellEnd"/>
      <w:r w:rsidRPr="00D964B6">
        <w:rPr>
          <w:sz w:val="24"/>
          <w:szCs w:val="24"/>
        </w:rPr>
        <w:t xml:space="preserve">-событий, реконструированных и смоделированных </w:t>
      </w:r>
      <w:r w:rsidRPr="00D964B6">
        <w:rPr>
          <w:sz w:val="24"/>
          <w:szCs w:val="24"/>
        </w:rPr>
        <w:lastRenderedPageBreak/>
        <w:t xml:space="preserve">данных и учитывая то, что одновременно установки работать не будут - часть ресурсов может быть использована экспериментами совместно в том числе привлекая сторонние организации. </w:t>
      </w:r>
    </w:p>
    <w:p w:rsidR="00D964B6" w:rsidRPr="00D964B6" w:rsidRDefault="00D964B6" w:rsidP="00D964B6">
      <w:pPr>
        <w:suppressAutoHyphens/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D964B6"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>Таблица №1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789"/>
        <w:gridCol w:w="461"/>
        <w:gridCol w:w="782"/>
        <w:gridCol w:w="789"/>
        <w:gridCol w:w="1119"/>
        <w:gridCol w:w="423"/>
        <w:gridCol w:w="751"/>
        <w:gridCol w:w="905"/>
        <w:gridCol w:w="806"/>
        <w:gridCol w:w="806"/>
        <w:gridCol w:w="655"/>
      </w:tblGrid>
      <w:tr w:rsidR="00D964B6" w:rsidRPr="00D964B6" w:rsidTr="00D964B6">
        <w:trPr>
          <w:trHeight w:val="1584"/>
        </w:trPr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B6" w:rsidRPr="00D964B6" w:rsidRDefault="00D964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Experiment</w:t>
            </w:r>
          </w:p>
        </w:tc>
        <w:tc>
          <w:tcPr>
            <w:tcW w:w="43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4B6" w:rsidRPr="00D964B6" w:rsidRDefault="00D964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 xml:space="preserve">Production rate </w:t>
            </w: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br/>
              <w:t>(Hz)</w:t>
            </w:r>
          </w:p>
        </w:tc>
        <w:tc>
          <w:tcPr>
            <w:tcW w:w="2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4B6" w:rsidRPr="00D964B6" w:rsidRDefault="00D964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duty factor</w:t>
            </w:r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4B6" w:rsidRPr="00D964B6" w:rsidRDefault="00D964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Expected event rate (event/sec)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4B6" w:rsidRPr="00D964B6" w:rsidRDefault="00D964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Production period</w:t>
            </w: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br/>
              <w:t>(days)</w:t>
            </w:r>
          </w:p>
        </w:tc>
        <w:tc>
          <w:tcPr>
            <w:tcW w:w="6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4B6" w:rsidRPr="00D964B6" w:rsidRDefault="00D96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events per production period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4B6" w:rsidRPr="00D964B6" w:rsidRDefault="00D964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Raw event size</w:t>
            </w: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br/>
              <w:t>(KB)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4B6" w:rsidRPr="00D964B6" w:rsidRDefault="00D964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Storage for raw events</w:t>
            </w: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br/>
              <w:t>(TB)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4B6" w:rsidRPr="00D964B6" w:rsidRDefault="00D96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 xml:space="preserve">Disk </w:t>
            </w:r>
            <w:proofErr w:type="spellStart"/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requrements</w:t>
            </w:r>
            <w:proofErr w:type="spellEnd"/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reco</w:t>
            </w:r>
            <w:proofErr w:type="spellEnd"/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 xml:space="preserve"> week</w:t>
            </w: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br/>
              <w:t xml:space="preserve">(weekly turnaround, </w:t>
            </w: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br/>
              <w:t>TB)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4B6" w:rsidRPr="00D964B6" w:rsidRDefault="00D964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 xml:space="preserve">Processing rate per CPU Core </w:t>
            </w: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br/>
              <w:t>(sec/event)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4B6" w:rsidRPr="00D964B6" w:rsidRDefault="00D96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 xml:space="preserve">Processing </w:t>
            </w: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br/>
              <w:t>period</w:t>
            </w: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br/>
              <w:t>(days)</w:t>
            </w:r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964B6" w:rsidRPr="00D964B6" w:rsidRDefault="00D96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Required CPU cores</w:t>
            </w:r>
          </w:p>
        </w:tc>
      </w:tr>
      <w:tr w:rsidR="00D964B6" w:rsidRPr="00D964B6" w:rsidTr="00D964B6">
        <w:trPr>
          <w:trHeight w:val="264"/>
        </w:trPr>
        <w:tc>
          <w:tcPr>
            <w:tcW w:w="48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SPD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150000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10,0%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15 000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101 088 000 000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4 707,277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422,4479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4 875</w:t>
            </w:r>
          </w:p>
        </w:tc>
      </w:tr>
      <w:tr w:rsidR="00D964B6" w:rsidRPr="00D964B6" w:rsidTr="00D964B6">
        <w:trPr>
          <w:trHeight w:val="264"/>
        </w:trPr>
        <w:tc>
          <w:tcPr>
            <w:tcW w:w="48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MPD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7000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25,0%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1 750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11 793 600 000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16 475,469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1 478,5677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28 438</w:t>
            </w:r>
          </w:p>
        </w:tc>
      </w:tr>
      <w:tr w:rsidR="00D964B6" w:rsidRPr="00D964B6" w:rsidTr="00D964B6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BM&amp;N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17,0%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8 500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41 126 400 000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19 150,972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2 393,8715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5 950</w:t>
            </w:r>
          </w:p>
        </w:tc>
      </w:tr>
      <w:tr w:rsidR="00D964B6" w:rsidRPr="00D964B6" w:rsidTr="00D964B6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On-line cluster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1 500,0000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964B6" w:rsidRPr="00D964B6" w:rsidRDefault="00D96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D964B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  <w:t>1 000</w:t>
            </w:r>
          </w:p>
        </w:tc>
      </w:tr>
    </w:tbl>
    <w:p w:rsidR="00D964B6" w:rsidRPr="00D964B6" w:rsidRDefault="00D964B6" w:rsidP="00D964B6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8"/>
          <w:szCs w:val="28"/>
          <w:lang w:val="en-US" w:eastAsia="zh-CN" w:bidi="hi-IN"/>
        </w:rPr>
      </w:pPr>
    </w:p>
    <w:p w:rsidR="00D964B6" w:rsidRPr="00D964B6" w:rsidRDefault="00D964B6" w:rsidP="00D964B6">
      <w:pPr>
        <w:jc w:val="both"/>
        <w:rPr>
          <w:sz w:val="24"/>
          <w:szCs w:val="24"/>
        </w:rPr>
      </w:pPr>
      <w:r w:rsidRPr="00D964B6">
        <w:rPr>
          <w:sz w:val="24"/>
          <w:szCs w:val="24"/>
        </w:rPr>
        <w:t>Финансовые потребности информационно-компьютерного блока Комплекса NICA на 2024-2030 года составляют: 51 M$ (базовое), 76M$ (расширенное).</w:t>
      </w:r>
    </w:p>
    <w:p w:rsidR="00D964B6" w:rsidRDefault="00D964B6" w:rsidP="00D964B6">
      <w:pPr>
        <w:suppressAutoHyphens/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>Таблица №2</w:t>
      </w:r>
    </w:p>
    <w:tbl>
      <w:tblPr>
        <w:tblW w:w="9121" w:type="dxa"/>
        <w:tblInd w:w="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366"/>
        <w:gridCol w:w="432"/>
        <w:gridCol w:w="366"/>
        <w:gridCol w:w="341"/>
        <w:gridCol w:w="367"/>
        <w:gridCol w:w="543"/>
        <w:gridCol w:w="367"/>
        <w:gridCol w:w="341"/>
        <w:gridCol w:w="426"/>
        <w:gridCol w:w="433"/>
        <w:gridCol w:w="485"/>
        <w:gridCol w:w="341"/>
        <w:gridCol w:w="485"/>
        <w:gridCol w:w="341"/>
        <w:gridCol w:w="696"/>
        <w:gridCol w:w="762"/>
      </w:tblGrid>
      <w:tr w:rsidR="00D964B6" w:rsidTr="00D964B6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  <w:t>NICA</w:t>
            </w:r>
          </w:p>
          <w:p w:rsidR="00D964B6" w:rsidRDefault="00D964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  <w:t>Tier 0,1,2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val="en-US" w:eastAsia="zh-CN" w:bidi="hi-IN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val="en-US" w:eastAsia="zh-CN" w:bidi="hi-IN"/>
              </w:rPr>
              <w:t>2025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val="en-US" w:eastAsia="zh-CN" w:bidi="hi-IN"/>
              </w:rPr>
              <w:t>2026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val="en-US" w:eastAsia="zh-CN" w:bidi="hi-IN"/>
              </w:rPr>
              <w:t>2027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val="en-US" w:eastAsia="zh-CN" w:bidi="hi-IN"/>
              </w:rPr>
              <w:t>2028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val="en-US" w:eastAsia="zh-CN" w:bidi="hi-IN"/>
              </w:rPr>
              <w:t>2029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val="en-US" w:eastAsia="zh-CN" w:bidi="hi-IN"/>
              </w:rPr>
              <w:t>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B6" w:rsidRDefault="00D96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</w:pPr>
          </w:p>
        </w:tc>
      </w:tr>
      <w:tr w:rsidR="00D964B6" w:rsidTr="00D964B6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64B6" w:rsidRDefault="00D964B6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$M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$M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$M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$M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$M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$M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$M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k$STD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K$EXT</w:t>
            </w:r>
          </w:p>
        </w:tc>
      </w:tr>
      <w:tr w:rsidR="00D964B6" w:rsidTr="00D964B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CPU(</w:t>
            </w:r>
            <w:proofErr w:type="spellStart"/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Pflops</w:t>
            </w:r>
            <w:proofErr w:type="spellEnd"/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5/6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3/15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3/15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12</w:t>
            </w: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37000</w:t>
            </w:r>
          </w:p>
        </w:tc>
      </w:tr>
      <w:tr w:rsidR="00D964B6" w:rsidTr="00D964B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0" w:name="_Hlk1093981861"/>
            <w:bookmarkEnd w:id="0"/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DISK (PB)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16000</w:t>
            </w:r>
          </w:p>
        </w:tc>
      </w:tr>
      <w:tr w:rsidR="00D964B6" w:rsidTr="00D964B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TAPE (PB)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14000</w:t>
            </w:r>
          </w:p>
        </w:tc>
      </w:tr>
      <w:tr w:rsidR="00D964B6" w:rsidTr="00D964B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NETWORK (</w:t>
            </w:r>
            <w:proofErr w:type="spellStart"/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Gbps</w:t>
            </w:r>
            <w:proofErr w:type="spellEnd"/>
            <w:r>
              <w:rPr>
                <w:rFonts w:ascii="Times New Roman" w:eastAsia="Noto Serif CJK SC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9000</w:t>
            </w:r>
          </w:p>
        </w:tc>
      </w:tr>
      <w:tr w:rsidR="00D964B6" w:rsidTr="00D964B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9/10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11/23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51000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B6" w:rsidRDefault="00D964B6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0"/>
                <w:szCs w:val="20"/>
                <w:lang w:val="en-US" w:eastAsia="zh-CN" w:bidi="hi-IN"/>
              </w:rPr>
              <w:t>76000</w:t>
            </w:r>
          </w:p>
        </w:tc>
      </w:tr>
    </w:tbl>
    <w:p w:rsidR="00D964B6" w:rsidRDefault="00D964B6" w:rsidP="00D964B6">
      <w:pPr>
        <w:suppressAutoHyphens/>
        <w:spacing w:after="0" w:line="240" w:lineRule="auto"/>
        <w:jc w:val="both"/>
        <w:rPr>
          <w:rFonts w:ascii="TimesNewRoman" w:eastAsia="Noto Serif CJK SC" w:hAnsi="TimesNewRoman" w:cs="TimesNewRoman"/>
          <w:kern w:val="2"/>
          <w:sz w:val="28"/>
          <w:szCs w:val="28"/>
          <w:lang w:eastAsia="zh-CN" w:bidi="hi-IN"/>
        </w:rPr>
      </w:pPr>
    </w:p>
    <w:p w:rsidR="004D3D61" w:rsidRDefault="004D3D61" w:rsidP="00D964B6">
      <w:pPr>
        <w:suppressAutoHyphens/>
        <w:spacing w:after="0" w:line="240" w:lineRule="auto"/>
        <w:jc w:val="both"/>
        <w:rPr>
          <w:rFonts w:ascii="TimesNewRoman" w:eastAsia="Noto Serif CJK SC" w:hAnsi="TimesNewRoman" w:cs="TimesNewRoman"/>
          <w:kern w:val="2"/>
          <w:sz w:val="28"/>
          <w:szCs w:val="28"/>
          <w:lang w:eastAsia="zh-CN" w:bidi="hi-IN"/>
        </w:rPr>
      </w:pPr>
    </w:p>
    <w:p w:rsidR="004D3D61" w:rsidRDefault="004D3D61" w:rsidP="00D964B6">
      <w:pPr>
        <w:suppressAutoHyphens/>
        <w:spacing w:after="0" w:line="240" w:lineRule="auto"/>
        <w:jc w:val="both"/>
        <w:rPr>
          <w:rFonts w:ascii="TimesNewRoman" w:eastAsia="Noto Serif CJK SC" w:hAnsi="TimesNewRoman" w:cs="TimesNewRoman"/>
          <w:kern w:val="2"/>
          <w:sz w:val="28"/>
          <w:szCs w:val="28"/>
          <w:lang w:eastAsia="zh-CN" w:bidi="hi-IN"/>
        </w:rPr>
      </w:pPr>
    </w:p>
    <w:p w:rsidR="00857901" w:rsidRPr="00857901" w:rsidRDefault="00464ECF" w:rsidP="00857901">
      <w:pPr>
        <w:rPr>
          <w:sz w:val="24"/>
          <w:szCs w:val="24"/>
        </w:rPr>
      </w:pPr>
      <w:r w:rsidRPr="008D4286">
        <w:rPr>
          <w:sz w:val="24"/>
          <w:szCs w:val="24"/>
        </w:rPr>
        <w:t>*</w:t>
      </w:r>
      <w:r w:rsidR="00352E18" w:rsidRPr="00352E18">
        <w:rPr>
          <w:sz w:val="24"/>
          <w:szCs w:val="24"/>
        </w:rPr>
        <w:t>*</w:t>
      </w:r>
      <w:r w:rsidRPr="008D4286">
        <w:rPr>
          <w:sz w:val="24"/>
          <w:szCs w:val="24"/>
        </w:rPr>
        <w:t xml:space="preserve"> Полное и удобное использование всех ресурсов МИВК предполагает полную регистрацию пользователей: SSO + LDAP + AFS + X509 сертификат.</w:t>
      </w:r>
      <w:r w:rsidR="00857901">
        <w:rPr>
          <w:sz w:val="24"/>
          <w:szCs w:val="24"/>
        </w:rPr>
        <w:t xml:space="preserve"> </w:t>
      </w:r>
      <w:r w:rsidRPr="00857901">
        <w:rPr>
          <w:sz w:val="24"/>
          <w:szCs w:val="24"/>
        </w:rPr>
        <w:t>Различный уровень доступа к сервисам зависи</w:t>
      </w:r>
      <w:r w:rsidR="00975E70" w:rsidRPr="00857901">
        <w:rPr>
          <w:sz w:val="24"/>
          <w:szCs w:val="24"/>
        </w:rPr>
        <w:t>т</w:t>
      </w:r>
      <w:r w:rsidRPr="00857901">
        <w:rPr>
          <w:sz w:val="24"/>
          <w:szCs w:val="24"/>
        </w:rPr>
        <w:t xml:space="preserve"> от уровня регистрации</w:t>
      </w:r>
      <w:r w:rsidR="000432D5" w:rsidRPr="00857901">
        <w:rPr>
          <w:sz w:val="24"/>
          <w:szCs w:val="24"/>
        </w:rPr>
        <w:t xml:space="preserve"> </w:t>
      </w:r>
      <w:r w:rsidRPr="00857901">
        <w:rPr>
          <w:sz w:val="24"/>
          <w:szCs w:val="24"/>
        </w:rPr>
        <w:t>пользователя.</w:t>
      </w:r>
    </w:p>
    <w:p w:rsidR="00680CB5" w:rsidRDefault="00464ECF" w:rsidP="000F011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80CB5">
        <w:rPr>
          <w:sz w:val="24"/>
          <w:szCs w:val="24"/>
        </w:rPr>
        <w:t xml:space="preserve">SSO - начальный уровень регистрации, только </w:t>
      </w:r>
      <w:proofErr w:type="spellStart"/>
      <w:r w:rsidRPr="00680CB5">
        <w:rPr>
          <w:sz w:val="24"/>
          <w:szCs w:val="24"/>
        </w:rPr>
        <w:t>kerberos</w:t>
      </w:r>
      <w:proofErr w:type="spellEnd"/>
      <w:r w:rsidRPr="00680CB5">
        <w:rPr>
          <w:sz w:val="24"/>
          <w:szCs w:val="24"/>
        </w:rPr>
        <w:t xml:space="preserve"> </w:t>
      </w:r>
      <w:proofErr w:type="spellStart"/>
      <w:r w:rsidRPr="00680CB5">
        <w:rPr>
          <w:sz w:val="24"/>
          <w:szCs w:val="24"/>
        </w:rPr>
        <w:t>principal</w:t>
      </w:r>
      <w:proofErr w:type="spellEnd"/>
      <w:r w:rsidRPr="00680CB5">
        <w:rPr>
          <w:sz w:val="24"/>
          <w:szCs w:val="24"/>
        </w:rPr>
        <w:t xml:space="preserve"> -</w:t>
      </w:r>
      <w:r w:rsidR="000432D5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>идентификатор в</w:t>
      </w:r>
      <w:r w:rsidR="00975E70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 xml:space="preserve">базе </w:t>
      </w:r>
      <w:proofErr w:type="spellStart"/>
      <w:r w:rsidRPr="00680CB5">
        <w:rPr>
          <w:sz w:val="24"/>
          <w:szCs w:val="24"/>
        </w:rPr>
        <w:t>kerberos</w:t>
      </w:r>
      <w:proofErr w:type="spellEnd"/>
      <w:r w:rsidRPr="00680CB5">
        <w:rPr>
          <w:sz w:val="24"/>
          <w:szCs w:val="24"/>
        </w:rPr>
        <w:t>.</w:t>
      </w:r>
      <w:r w:rsidR="000432D5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 xml:space="preserve">Доступ ограничен основными </w:t>
      </w:r>
      <w:proofErr w:type="spellStart"/>
      <w:r w:rsidRPr="00680CB5">
        <w:rPr>
          <w:sz w:val="24"/>
          <w:szCs w:val="24"/>
        </w:rPr>
        <w:t>Web</w:t>
      </w:r>
      <w:proofErr w:type="spellEnd"/>
      <w:r w:rsidRPr="00680CB5">
        <w:rPr>
          <w:sz w:val="24"/>
          <w:szCs w:val="24"/>
        </w:rPr>
        <w:t xml:space="preserve"> страницами ОИЯИ.</w:t>
      </w:r>
    </w:p>
    <w:p w:rsidR="00680CB5" w:rsidRDefault="00680CB5" w:rsidP="00680CB5">
      <w:pPr>
        <w:pStyle w:val="a3"/>
        <w:rPr>
          <w:sz w:val="24"/>
          <w:szCs w:val="24"/>
        </w:rPr>
      </w:pPr>
    </w:p>
    <w:p w:rsidR="00680CB5" w:rsidRDefault="00464ECF" w:rsidP="000F011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80CB5">
        <w:rPr>
          <w:sz w:val="24"/>
          <w:szCs w:val="24"/>
        </w:rPr>
        <w:t xml:space="preserve">LDAP добавляет </w:t>
      </w:r>
      <w:proofErr w:type="spellStart"/>
      <w:r w:rsidRPr="00680CB5">
        <w:rPr>
          <w:sz w:val="24"/>
          <w:szCs w:val="24"/>
        </w:rPr>
        <w:t>user</w:t>
      </w:r>
      <w:proofErr w:type="spellEnd"/>
      <w:r w:rsidRPr="00680CB5">
        <w:rPr>
          <w:sz w:val="24"/>
          <w:szCs w:val="24"/>
        </w:rPr>
        <w:t xml:space="preserve"> </w:t>
      </w:r>
      <w:proofErr w:type="spellStart"/>
      <w:r w:rsidRPr="00680CB5">
        <w:rPr>
          <w:sz w:val="24"/>
          <w:szCs w:val="24"/>
        </w:rPr>
        <w:t>id</w:t>
      </w:r>
      <w:proofErr w:type="spellEnd"/>
      <w:r w:rsidRPr="00680CB5">
        <w:rPr>
          <w:sz w:val="24"/>
          <w:szCs w:val="24"/>
        </w:rPr>
        <w:t xml:space="preserve">, </w:t>
      </w:r>
      <w:proofErr w:type="spellStart"/>
      <w:r w:rsidRPr="00680CB5">
        <w:rPr>
          <w:sz w:val="24"/>
          <w:szCs w:val="24"/>
        </w:rPr>
        <w:t>group</w:t>
      </w:r>
      <w:proofErr w:type="spellEnd"/>
      <w:r w:rsidRPr="00680CB5">
        <w:rPr>
          <w:sz w:val="24"/>
          <w:szCs w:val="24"/>
        </w:rPr>
        <w:t xml:space="preserve"> </w:t>
      </w:r>
      <w:proofErr w:type="spellStart"/>
      <w:r w:rsidRPr="00680CB5">
        <w:rPr>
          <w:sz w:val="24"/>
          <w:szCs w:val="24"/>
        </w:rPr>
        <w:t>id</w:t>
      </w:r>
      <w:proofErr w:type="spellEnd"/>
      <w:r w:rsidRPr="00680CB5">
        <w:rPr>
          <w:sz w:val="24"/>
          <w:szCs w:val="24"/>
        </w:rPr>
        <w:t xml:space="preserve">, </w:t>
      </w:r>
      <w:proofErr w:type="spellStart"/>
      <w:r w:rsidRPr="00680CB5">
        <w:rPr>
          <w:sz w:val="24"/>
          <w:szCs w:val="24"/>
        </w:rPr>
        <w:t>home</w:t>
      </w:r>
      <w:proofErr w:type="spellEnd"/>
      <w:r w:rsidRPr="00680CB5">
        <w:rPr>
          <w:sz w:val="24"/>
          <w:szCs w:val="24"/>
        </w:rPr>
        <w:t xml:space="preserve"> </w:t>
      </w:r>
      <w:proofErr w:type="spellStart"/>
      <w:r w:rsidRPr="00680CB5">
        <w:rPr>
          <w:sz w:val="24"/>
          <w:szCs w:val="24"/>
        </w:rPr>
        <w:t>directory</w:t>
      </w:r>
      <w:proofErr w:type="spellEnd"/>
      <w:r w:rsidRPr="00680CB5">
        <w:rPr>
          <w:sz w:val="24"/>
          <w:szCs w:val="24"/>
        </w:rPr>
        <w:t xml:space="preserve">, </w:t>
      </w:r>
      <w:proofErr w:type="spellStart"/>
      <w:r w:rsidRPr="00680CB5">
        <w:rPr>
          <w:sz w:val="24"/>
          <w:szCs w:val="24"/>
        </w:rPr>
        <w:t>auxilary</w:t>
      </w:r>
      <w:proofErr w:type="spellEnd"/>
      <w:r w:rsidRPr="00680CB5">
        <w:rPr>
          <w:sz w:val="24"/>
          <w:szCs w:val="24"/>
        </w:rPr>
        <w:t xml:space="preserve"> </w:t>
      </w:r>
      <w:proofErr w:type="spellStart"/>
      <w:r w:rsidRPr="00680CB5">
        <w:rPr>
          <w:sz w:val="24"/>
          <w:szCs w:val="24"/>
        </w:rPr>
        <w:t>groups</w:t>
      </w:r>
      <w:proofErr w:type="spellEnd"/>
      <w:r w:rsidRPr="00680CB5">
        <w:rPr>
          <w:sz w:val="24"/>
          <w:szCs w:val="24"/>
        </w:rPr>
        <w:t xml:space="preserve"> и некоторые</w:t>
      </w:r>
      <w:r w:rsidR="000432D5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>другие формальные описания типа ФИО т.п.</w:t>
      </w:r>
      <w:r w:rsidR="000432D5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>Добавляет доступ к данным центрального EOS, авторизация по UID, GID.</w:t>
      </w:r>
      <w:r w:rsidR="00857901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>Авторизация прописывается на EOS в дереве директорий пользователя и/или</w:t>
      </w:r>
      <w:r w:rsidR="000432D5" w:rsidRPr="00680CB5">
        <w:rPr>
          <w:sz w:val="24"/>
          <w:szCs w:val="24"/>
        </w:rPr>
        <w:t xml:space="preserve"> </w:t>
      </w:r>
      <w:proofErr w:type="spellStart"/>
      <w:r w:rsidRPr="00680CB5">
        <w:rPr>
          <w:sz w:val="24"/>
          <w:szCs w:val="24"/>
        </w:rPr>
        <w:t>коллабораций</w:t>
      </w:r>
      <w:proofErr w:type="spellEnd"/>
      <w:r w:rsidRPr="00680CB5">
        <w:rPr>
          <w:sz w:val="24"/>
          <w:szCs w:val="24"/>
        </w:rPr>
        <w:t>.</w:t>
      </w:r>
    </w:p>
    <w:p w:rsidR="00680CB5" w:rsidRPr="00680CB5" w:rsidRDefault="00680CB5" w:rsidP="00680CB5">
      <w:pPr>
        <w:pStyle w:val="a3"/>
        <w:rPr>
          <w:sz w:val="24"/>
          <w:szCs w:val="24"/>
        </w:rPr>
      </w:pPr>
    </w:p>
    <w:p w:rsidR="00680CB5" w:rsidRDefault="00464ECF" w:rsidP="000F011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80CB5">
        <w:rPr>
          <w:sz w:val="24"/>
          <w:szCs w:val="24"/>
        </w:rPr>
        <w:t>AFS добавляет единые домашни</w:t>
      </w:r>
      <w:r w:rsidR="00975E70" w:rsidRPr="00680CB5">
        <w:rPr>
          <w:sz w:val="24"/>
          <w:szCs w:val="24"/>
        </w:rPr>
        <w:t>е</w:t>
      </w:r>
      <w:r w:rsidRPr="00680CB5">
        <w:rPr>
          <w:sz w:val="24"/>
          <w:szCs w:val="24"/>
        </w:rPr>
        <w:t xml:space="preserve"> директории - HOME, единые для всех</w:t>
      </w:r>
      <w:r w:rsidR="000432D5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>машин в ЦИВК/Тир2 и Тир1.</w:t>
      </w:r>
      <w:r w:rsidR="000432D5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>Добавляет доступ ко всем ресурсам ЦИВК/Тир2: интерактивным машинам,</w:t>
      </w:r>
      <w:r w:rsidR="00975E70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>счётной ферме.</w:t>
      </w:r>
      <w:r w:rsidR="000432D5" w:rsidRPr="00680CB5">
        <w:rPr>
          <w:sz w:val="24"/>
          <w:szCs w:val="24"/>
        </w:rPr>
        <w:t xml:space="preserve"> </w:t>
      </w:r>
    </w:p>
    <w:p w:rsidR="00680CB5" w:rsidRPr="00680CB5" w:rsidRDefault="00680CB5" w:rsidP="00680CB5">
      <w:pPr>
        <w:pStyle w:val="a3"/>
        <w:rPr>
          <w:sz w:val="24"/>
          <w:szCs w:val="24"/>
        </w:rPr>
      </w:pPr>
    </w:p>
    <w:p w:rsidR="00680CB5" w:rsidRDefault="00464ECF" w:rsidP="000F0117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680CB5">
        <w:rPr>
          <w:sz w:val="24"/>
          <w:szCs w:val="24"/>
        </w:rPr>
        <w:lastRenderedPageBreak/>
        <w:t>Грид</w:t>
      </w:r>
      <w:proofErr w:type="spellEnd"/>
      <w:r w:rsidRPr="00680CB5">
        <w:rPr>
          <w:sz w:val="24"/>
          <w:szCs w:val="24"/>
        </w:rPr>
        <w:t xml:space="preserve"> сертификат пользователя - X509.</w:t>
      </w:r>
      <w:r w:rsidR="000432D5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 xml:space="preserve">Добавляет доступ к методу запуска задач </w:t>
      </w:r>
      <w:proofErr w:type="spellStart"/>
      <w:r w:rsidRPr="00680CB5">
        <w:rPr>
          <w:sz w:val="24"/>
          <w:szCs w:val="24"/>
        </w:rPr>
        <w:t>четрализованно</w:t>
      </w:r>
      <w:proofErr w:type="spellEnd"/>
      <w:r w:rsidRPr="00680CB5">
        <w:rPr>
          <w:sz w:val="24"/>
          <w:szCs w:val="24"/>
        </w:rPr>
        <w:t>, с помощью</w:t>
      </w:r>
      <w:r w:rsidR="000432D5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>системы DIRAC.</w:t>
      </w:r>
      <w:r w:rsidR="000432D5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>Добавляет способ быстрой передачи данных между хранилищами EOS.</w:t>
      </w:r>
    </w:p>
    <w:p w:rsidR="00680CB5" w:rsidRPr="00680CB5" w:rsidRDefault="00680CB5" w:rsidP="00680CB5">
      <w:pPr>
        <w:pStyle w:val="a3"/>
        <w:rPr>
          <w:sz w:val="24"/>
          <w:szCs w:val="24"/>
        </w:rPr>
      </w:pPr>
    </w:p>
    <w:p w:rsidR="000432D5" w:rsidRPr="00680CB5" w:rsidRDefault="00464ECF" w:rsidP="000F011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80CB5">
        <w:rPr>
          <w:sz w:val="24"/>
          <w:szCs w:val="24"/>
        </w:rPr>
        <w:t xml:space="preserve">CVMFS система организации и доступа к </w:t>
      </w:r>
      <w:proofErr w:type="spellStart"/>
      <w:r w:rsidRPr="00680CB5">
        <w:rPr>
          <w:sz w:val="24"/>
          <w:szCs w:val="24"/>
        </w:rPr>
        <w:t>програмному</w:t>
      </w:r>
      <w:proofErr w:type="spellEnd"/>
      <w:r w:rsidRPr="00680CB5">
        <w:rPr>
          <w:sz w:val="24"/>
          <w:szCs w:val="24"/>
        </w:rPr>
        <w:t xml:space="preserve"> обеспечению </w:t>
      </w:r>
      <w:proofErr w:type="spellStart"/>
      <w:r w:rsidRPr="00680CB5">
        <w:rPr>
          <w:sz w:val="24"/>
          <w:szCs w:val="24"/>
        </w:rPr>
        <w:t>коллабораций</w:t>
      </w:r>
      <w:proofErr w:type="spellEnd"/>
      <w:r w:rsidRPr="00680CB5">
        <w:rPr>
          <w:sz w:val="24"/>
          <w:szCs w:val="24"/>
        </w:rPr>
        <w:t>.</w:t>
      </w:r>
      <w:r w:rsidRPr="00680CB5">
        <w:rPr>
          <w:sz w:val="24"/>
          <w:szCs w:val="24"/>
        </w:rPr>
        <w:br/>
        <w:t xml:space="preserve">Доступ открыт и не требует </w:t>
      </w:r>
      <w:proofErr w:type="spellStart"/>
      <w:r w:rsidRPr="00680CB5">
        <w:rPr>
          <w:sz w:val="24"/>
          <w:szCs w:val="24"/>
        </w:rPr>
        <w:t>авториции</w:t>
      </w:r>
      <w:proofErr w:type="spellEnd"/>
      <w:r w:rsidRPr="00680CB5">
        <w:rPr>
          <w:sz w:val="24"/>
          <w:szCs w:val="24"/>
        </w:rPr>
        <w:t>.</w:t>
      </w:r>
      <w:r w:rsidR="000432D5" w:rsidRPr="00680CB5">
        <w:rPr>
          <w:sz w:val="24"/>
          <w:szCs w:val="24"/>
        </w:rPr>
        <w:t xml:space="preserve"> </w:t>
      </w:r>
      <w:r w:rsidRPr="00680CB5">
        <w:rPr>
          <w:sz w:val="24"/>
          <w:szCs w:val="24"/>
        </w:rPr>
        <w:t>CMVFS доступен для всех пользователей авторизованных на ЦИВК/Тир2.</w:t>
      </w:r>
    </w:p>
    <w:p w:rsidR="00464ECF" w:rsidRDefault="000432D5" w:rsidP="000432D5">
      <w:r w:rsidRPr="008D4286">
        <w:rPr>
          <w:sz w:val="24"/>
          <w:szCs w:val="24"/>
        </w:rPr>
        <w:t>В настоящее время всё вышеперечисленное работает только на ЦИВК/Тир2 и Тир1. На облаках и суперкомпьютере внедрено только частично, или с использованием регистрации, отличной от централизованной.</w:t>
      </w:r>
      <w:r w:rsidR="00464ECF">
        <w:br/>
      </w:r>
    </w:p>
    <w:p w:rsidR="00EE0342" w:rsidRDefault="0022413B" w:rsidP="0022413B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FC7A25" w:rsidRPr="00FC7A25">
        <w:rPr>
          <w:sz w:val="24"/>
          <w:szCs w:val="24"/>
        </w:rPr>
        <w:t xml:space="preserve">Из </w:t>
      </w:r>
      <w:r w:rsidR="00FC7A25">
        <w:rPr>
          <w:sz w:val="24"/>
          <w:szCs w:val="24"/>
        </w:rPr>
        <w:t xml:space="preserve">7-него плана развития ОИЯИ. </w:t>
      </w:r>
      <w:r w:rsidR="00EE0342">
        <w:rPr>
          <w:sz w:val="24"/>
          <w:szCs w:val="24"/>
        </w:rPr>
        <w:t>П</w:t>
      </w:r>
      <w:r w:rsidR="00EE0342">
        <w:rPr>
          <w:sz w:val="24"/>
          <w:szCs w:val="24"/>
        </w:rPr>
        <w:t xml:space="preserve">риведенные в таблице ресурсы могут быть ориентировочно удовлетворены на 20-25% из отведенного на МИВК бюджета. </w:t>
      </w:r>
    </w:p>
    <w:p w:rsidR="004D3D61" w:rsidRDefault="004D3D61" w:rsidP="000432D5">
      <w:r>
        <w:rPr>
          <w:noProof/>
        </w:rPr>
        <w:drawing>
          <wp:inline distT="0" distB="0" distL="0" distR="0" wp14:anchorId="353E0C1D" wp14:editId="28639199">
            <wp:extent cx="5940425" cy="44316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D3D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00B" w:rsidRDefault="0091300B" w:rsidP="00D964B6">
      <w:pPr>
        <w:spacing w:after="0" w:line="240" w:lineRule="auto"/>
      </w:pPr>
      <w:r>
        <w:separator/>
      </w:r>
    </w:p>
  </w:endnote>
  <w:endnote w:type="continuationSeparator" w:id="0">
    <w:p w:rsidR="0091300B" w:rsidRDefault="0091300B" w:rsidP="00D9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Noto Serif CJK SC">
    <w:altName w:val="Calibri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972964"/>
      <w:docPartObj>
        <w:docPartGallery w:val="Page Numbers (Bottom of Page)"/>
        <w:docPartUnique/>
      </w:docPartObj>
    </w:sdtPr>
    <w:sdtEndPr/>
    <w:sdtContent>
      <w:p w:rsidR="00D964B6" w:rsidRDefault="00D964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964B6" w:rsidRDefault="00D96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00B" w:rsidRDefault="0091300B" w:rsidP="00D964B6">
      <w:pPr>
        <w:spacing w:after="0" w:line="240" w:lineRule="auto"/>
      </w:pPr>
      <w:r>
        <w:separator/>
      </w:r>
    </w:p>
  </w:footnote>
  <w:footnote w:type="continuationSeparator" w:id="0">
    <w:p w:rsidR="0091300B" w:rsidRDefault="0091300B" w:rsidP="00D96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270A6"/>
    <w:multiLevelType w:val="multilevel"/>
    <w:tmpl w:val="B3D2F160"/>
    <w:lvl w:ilvl="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3BE12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93C43F8"/>
    <w:multiLevelType w:val="hybridMultilevel"/>
    <w:tmpl w:val="809C840C"/>
    <w:lvl w:ilvl="0" w:tplc="A63CCE36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C448C7"/>
    <w:multiLevelType w:val="hybridMultilevel"/>
    <w:tmpl w:val="778A6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6CF3"/>
    <w:multiLevelType w:val="hybridMultilevel"/>
    <w:tmpl w:val="DDC4542A"/>
    <w:lvl w:ilvl="0" w:tplc="A63CCE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010C7"/>
    <w:multiLevelType w:val="hybridMultilevel"/>
    <w:tmpl w:val="BEF0B60E"/>
    <w:lvl w:ilvl="0" w:tplc="A63CCE36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B51CF7"/>
    <w:multiLevelType w:val="multilevel"/>
    <w:tmpl w:val="EC8EBAB0"/>
    <w:lvl w:ilvl="0">
      <w:start w:val="1"/>
      <w:numFmt w:val="bullet"/>
      <w:lvlText w:val="−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8D5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B911F5"/>
    <w:multiLevelType w:val="hybridMultilevel"/>
    <w:tmpl w:val="14EC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824CF"/>
    <w:multiLevelType w:val="hybridMultilevel"/>
    <w:tmpl w:val="CA268B22"/>
    <w:lvl w:ilvl="0" w:tplc="A63CCE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B9"/>
    <w:rsid w:val="00006932"/>
    <w:rsid w:val="00010B6E"/>
    <w:rsid w:val="000432D5"/>
    <w:rsid w:val="00071BDF"/>
    <w:rsid w:val="001351F3"/>
    <w:rsid w:val="00162DB2"/>
    <w:rsid w:val="0019477E"/>
    <w:rsid w:val="001F49B2"/>
    <w:rsid w:val="0022413B"/>
    <w:rsid w:val="002361C1"/>
    <w:rsid w:val="002522C0"/>
    <w:rsid w:val="00266796"/>
    <w:rsid w:val="00300186"/>
    <w:rsid w:val="00345F89"/>
    <w:rsid w:val="00352E18"/>
    <w:rsid w:val="00356E63"/>
    <w:rsid w:val="00433DCB"/>
    <w:rsid w:val="00464ECF"/>
    <w:rsid w:val="004D3D61"/>
    <w:rsid w:val="005346D4"/>
    <w:rsid w:val="00603ED5"/>
    <w:rsid w:val="00650138"/>
    <w:rsid w:val="00680CB5"/>
    <w:rsid w:val="006F00CA"/>
    <w:rsid w:val="007561A3"/>
    <w:rsid w:val="00794943"/>
    <w:rsid w:val="007B662B"/>
    <w:rsid w:val="008211EA"/>
    <w:rsid w:val="00837DE0"/>
    <w:rsid w:val="00857901"/>
    <w:rsid w:val="008D4286"/>
    <w:rsid w:val="0091300B"/>
    <w:rsid w:val="00975E70"/>
    <w:rsid w:val="00982555"/>
    <w:rsid w:val="00994B33"/>
    <w:rsid w:val="009B0ACF"/>
    <w:rsid w:val="00A853D6"/>
    <w:rsid w:val="00AC3556"/>
    <w:rsid w:val="00AD25CD"/>
    <w:rsid w:val="00AF6685"/>
    <w:rsid w:val="00B84D85"/>
    <w:rsid w:val="00BD2653"/>
    <w:rsid w:val="00C020D6"/>
    <w:rsid w:val="00C20AA3"/>
    <w:rsid w:val="00D36A5D"/>
    <w:rsid w:val="00D4051E"/>
    <w:rsid w:val="00D42DA5"/>
    <w:rsid w:val="00D85668"/>
    <w:rsid w:val="00D9077C"/>
    <w:rsid w:val="00D964B6"/>
    <w:rsid w:val="00DC093B"/>
    <w:rsid w:val="00E14985"/>
    <w:rsid w:val="00EE0342"/>
    <w:rsid w:val="00EE26C7"/>
    <w:rsid w:val="00FA1C3F"/>
    <w:rsid w:val="00FB3AB9"/>
    <w:rsid w:val="00FC7A25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0CDE"/>
  <w15:chartTrackingRefBased/>
  <w15:docId w15:val="{C603E32C-880A-448E-8E88-F9A51C7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4B6"/>
  </w:style>
  <w:style w:type="paragraph" w:styleId="a6">
    <w:name w:val="footer"/>
    <w:basedOn w:val="a"/>
    <w:link w:val="a7"/>
    <w:uiPriority w:val="99"/>
    <w:unhideWhenUsed/>
    <w:rsid w:val="00D9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4B6"/>
  </w:style>
  <w:style w:type="paragraph" w:customStyle="1" w:styleId="LO-normal">
    <w:name w:val="LO-normal"/>
    <w:qFormat/>
    <w:rsid w:val="00EE0342"/>
    <w:pPr>
      <w:widowControl w:val="0"/>
      <w:suppressAutoHyphens/>
      <w:spacing w:after="0" w:line="240" w:lineRule="auto"/>
    </w:pPr>
    <w:rPr>
      <w:rFonts w:ascii="Times New Roman" w:eastAsia="Roboto" w:hAnsi="Times New Roman" w:cs="Robo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241</cp:revision>
  <dcterms:created xsi:type="dcterms:W3CDTF">2023-04-23T09:30:00Z</dcterms:created>
  <dcterms:modified xsi:type="dcterms:W3CDTF">2023-04-26T08:53:00Z</dcterms:modified>
</cp:coreProperties>
</file>