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72D410" w14:textId="77777777" w:rsidR="00D673E2" w:rsidRDefault="00D673E2"/>
    <w:p w14:paraId="7E3E19B0" w14:textId="77777777" w:rsidR="00026A54" w:rsidRPr="00026A54" w:rsidRDefault="00026A54">
      <w:pPr>
        <w:rPr>
          <w:sz w:val="28"/>
          <w:szCs w:val="28"/>
        </w:rPr>
      </w:pPr>
    </w:p>
    <w:p w14:paraId="2F6C77C3" w14:textId="77777777" w:rsidR="00026A54" w:rsidRPr="00026A54" w:rsidRDefault="00026A54" w:rsidP="00026A54">
      <w:pPr>
        <w:jc w:val="center"/>
        <w:rPr>
          <w:sz w:val="28"/>
          <w:szCs w:val="28"/>
        </w:rPr>
      </w:pPr>
      <w:r w:rsidRPr="00026A54">
        <w:rPr>
          <w:sz w:val="28"/>
          <w:szCs w:val="28"/>
        </w:rPr>
        <w:t>Written report on theme proposal</w:t>
      </w:r>
    </w:p>
    <w:p w14:paraId="6F3B535F" w14:textId="20857DEB" w:rsidR="00026A54" w:rsidRPr="00026A54" w:rsidRDefault="00026A54" w:rsidP="00026A54">
      <w:pPr>
        <w:jc w:val="center"/>
        <w:rPr>
          <w:sz w:val="28"/>
          <w:szCs w:val="28"/>
        </w:rPr>
      </w:pPr>
      <w:r w:rsidRPr="00026A54">
        <w:rPr>
          <w:sz w:val="28"/>
          <w:szCs w:val="28"/>
        </w:rPr>
        <w:t>“Information and Computing Infrastructure of JINR (05-6-1118-2014/2023)”</w:t>
      </w:r>
      <w:r w:rsidR="00077B41">
        <w:rPr>
          <w:sz w:val="28"/>
          <w:szCs w:val="28"/>
        </w:rPr>
        <w:t>,</w:t>
      </w:r>
    </w:p>
    <w:p w14:paraId="51FA540E" w14:textId="77777777" w:rsidR="00026A54" w:rsidRPr="00853AF3" w:rsidRDefault="00026A54" w:rsidP="00026A54">
      <w:pPr>
        <w:jc w:val="center"/>
      </w:pPr>
      <w:r w:rsidRPr="00853AF3">
        <w:t>including the Project</w:t>
      </w:r>
    </w:p>
    <w:p w14:paraId="0B777056" w14:textId="77777777" w:rsidR="00026A54" w:rsidRPr="00853AF3" w:rsidRDefault="00026A54" w:rsidP="00026A54">
      <w:pPr>
        <w:jc w:val="center"/>
      </w:pPr>
      <w:r w:rsidRPr="00853AF3">
        <w:t>Multifunctional Information and Computing Complex MLIT JINR</w:t>
      </w:r>
    </w:p>
    <w:p w14:paraId="001D3F28" w14:textId="77777777" w:rsidR="00026A54" w:rsidRDefault="00026A54"/>
    <w:p w14:paraId="7D0C7F93" w14:textId="241511B8" w:rsidR="00026A54" w:rsidRDefault="00026A54">
      <w:r>
        <w:t xml:space="preserve">      JINR’s MILT Multifunctional Information and Computing Complex (MICC) is a huge project involving most of JINR’s activity.  The main obje</w:t>
      </w:r>
      <w:r w:rsidR="00D045D0">
        <w:t xml:space="preserve">ctive of the Project is to provide JINR’s scientific programs both in theoretical studies and the experimental data processing, </w:t>
      </w:r>
      <w:proofErr w:type="gramStart"/>
      <w:r w:rsidR="00D045D0">
        <w:t>storage</w:t>
      </w:r>
      <w:proofErr w:type="gramEnd"/>
      <w:r w:rsidR="00D045D0">
        <w:t xml:space="preserve"> and analysis.</w:t>
      </w:r>
      <w:r>
        <w:t xml:space="preserve"> </w:t>
      </w:r>
      <w:r w:rsidR="001E10A8">
        <w:t xml:space="preserve"> The Project includes:</w:t>
      </w:r>
    </w:p>
    <w:p w14:paraId="378614CC" w14:textId="77777777" w:rsidR="00126613" w:rsidRDefault="00126613"/>
    <w:p w14:paraId="2DD8AC47" w14:textId="49A543B3" w:rsidR="00126613" w:rsidRDefault="00126613">
      <w:r w:rsidRPr="00126613">
        <w:rPr>
          <w:noProof/>
        </w:rPr>
        <w:drawing>
          <wp:inline distT="0" distB="0" distL="0" distR="0" wp14:anchorId="05FB20B4" wp14:editId="1A0C2A37">
            <wp:extent cx="5744845" cy="3977445"/>
            <wp:effectExtent l="0" t="0" r="0" b="1079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48659" cy="398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10A8">
        <w:t xml:space="preserve">  The Project is balanced, complete and highly efficient. The </w:t>
      </w:r>
      <w:r w:rsidR="00853AF3">
        <w:t>financing</w:t>
      </w:r>
      <w:r w:rsidR="001E10A8">
        <w:t xml:space="preserve"> asked </w:t>
      </w:r>
      <w:r w:rsidR="00853AF3">
        <w:t xml:space="preserve">by its leaders </w:t>
      </w:r>
      <w:proofErr w:type="gramStart"/>
      <w:r w:rsidR="001E10A8">
        <w:t>are</w:t>
      </w:r>
      <w:proofErr w:type="gramEnd"/>
      <w:r w:rsidR="001E10A8">
        <w:t xml:space="preserve"> reasonable.</w:t>
      </w:r>
    </w:p>
    <w:p w14:paraId="688CC610" w14:textId="13BEE379" w:rsidR="00077B41" w:rsidRDefault="001E10A8">
      <w:r>
        <w:t xml:space="preserve">   Hereby, I support the opening/renewal of the Theme in the Topical plan of JINR</w:t>
      </w:r>
      <w:r w:rsidR="00853AF3">
        <w:t xml:space="preserve"> and its financing at the level </w:t>
      </w:r>
      <w:proofErr w:type="gramStart"/>
      <w:r w:rsidR="00853AF3">
        <w:t>asked</w:t>
      </w:r>
      <w:proofErr w:type="gramEnd"/>
      <w:r w:rsidR="00853AF3">
        <w:t xml:space="preserve"> by LRIP Leaders.</w:t>
      </w:r>
      <w:r>
        <w:t xml:space="preserve"> </w:t>
      </w:r>
    </w:p>
    <w:p w14:paraId="734BDF7D" w14:textId="34843A57" w:rsidR="00077B41" w:rsidRDefault="00077B41" w:rsidP="00077B41">
      <w:pPr>
        <w:jc w:val="right"/>
      </w:pPr>
      <w:r w:rsidRPr="00077B41">
        <w:rPr>
          <w:noProof/>
        </w:rPr>
        <w:drawing>
          <wp:inline distT="0" distB="0" distL="0" distR="0" wp14:anchorId="4FBEDCDE" wp14:editId="33EA34A8">
            <wp:extent cx="2087245" cy="66736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32772" cy="681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5251D" w14:textId="400021E6" w:rsidR="00853AF3" w:rsidRDefault="00077B41">
      <w:r>
        <w:t xml:space="preserve">    Professor </w:t>
      </w:r>
      <w:r w:rsidR="00853AF3">
        <w:t xml:space="preserve">Laszlo </w:t>
      </w:r>
      <w:proofErr w:type="spellStart"/>
      <w:proofErr w:type="gramStart"/>
      <w:r w:rsidR="00853AF3">
        <w:t>Jenkovszky</w:t>
      </w:r>
      <w:proofErr w:type="spellEnd"/>
      <w:r w:rsidR="00853AF3">
        <w:t>,  PAC</w:t>
      </w:r>
      <w:proofErr w:type="gramEnd"/>
      <w:r w:rsidR="00853AF3">
        <w:t xml:space="preserve"> Member, </w:t>
      </w:r>
      <w:proofErr w:type="spellStart"/>
      <w:r w:rsidR="00853AF3">
        <w:t>Bogolubov</w:t>
      </w:r>
      <w:proofErr w:type="spellEnd"/>
      <w:r w:rsidR="00853AF3">
        <w:t xml:space="preserve"> ITP, Kiev, </w:t>
      </w:r>
      <w:hyperlink r:id="rId6" w:history="1">
        <w:r w:rsidR="00853AF3" w:rsidRPr="004D4D20">
          <w:rPr>
            <w:rStyle w:val="Hyperlink"/>
          </w:rPr>
          <w:t>jinr@bitp.kiev.ua</w:t>
        </w:r>
      </w:hyperlink>
      <w:r w:rsidR="00853AF3">
        <w:t xml:space="preserve"> </w:t>
      </w:r>
    </w:p>
    <w:p w14:paraId="1D294B03" w14:textId="77777777" w:rsidR="00077B41" w:rsidRDefault="00077B41"/>
    <w:p w14:paraId="542F7274" w14:textId="3B46A71B" w:rsidR="00077B41" w:rsidRDefault="00077B41">
      <w:r>
        <w:t>15/06/2023</w:t>
      </w:r>
    </w:p>
    <w:p w14:paraId="1BC8D79E" w14:textId="77777777" w:rsidR="001E10A8" w:rsidRDefault="001E10A8"/>
    <w:p w14:paraId="1239A803" w14:textId="77777777" w:rsidR="001E10A8" w:rsidRDefault="001E10A8"/>
    <w:p w14:paraId="769C79A4" w14:textId="6BF37AD7" w:rsidR="001E10A8" w:rsidRDefault="001E10A8">
      <w:r>
        <w:t xml:space="preserve">  </w:t>
      </w:r>
    </w:p>
    <w:sectPr w:rsidR="001E10A8" w:rsidSect="00557CCD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A54"/>
    <w:rsid w:val="00026A54"/>
    <w:rsid w:val="00077B41"/>
    <w:rsid w:val="00126613"/>
    <w:rsid w:val="001E10A8"/>
    <w:rsid w:val="00557CCD"/>
    <w:rsid w:val="00853AF3"/>
    <w:rsid w:val="00A20173"/>
    <w:rsid w:val="00D045D0"/>
    <w:rsid w:val="00D67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1F9499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53AF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jinr@bitp.kiev.ua" TargetMode="Externa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134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Alexander Cheplakov</cp:lastModifiedBy>
  <cp:revision>2</cp:revision>
  <dcterms:created xsi:type="dcterms:W3CDTF">2023-06-15T08:44:00Z</dcterms:created>
  <dcterms:modified xsi:type="dcterms:W3CDTF">2023-06-15T08:44:00Z</dcterms:modified>
</cp:coreProperties>
</file>