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25902" w:rsidRDefault="00000000">
      <w:pPr>
        <w:spacing w:line="360" w:lineRule="auto"/>
        <w:jc w:val="right"/>
        <w:rPr>
          <w:b/>
          <w:lang w:val="en-US"/>
        </w:rPr>
      </w:pPr>
      <w:r>
        <w:rPr>
          <w:b/>
          <w:lang w:val="en-US"/>
        </w:rPr>
        <w:t>Annex 3.</w:t>
      </w:r>
    </w:p>
    <w:p w:rsidR="00225902" w:rsidRDefault="00000000">
      <w:pPr>
        <w:spacing w:after="0" w:line="240" w:lineRule="atLeast"/>
        <w:jc w:val="right"/>
        <w:rPr>
          <w:b/>
          <w:i/>
          <w:iCs/>
          <w:lang w:val="en-US"/>
        </w:rPr>
      </w:pPr>
      <w:r>
        <w:rPr>
          <w:b/>
          <w:i/>
          <w:iCs/>
          <w:lang w:val="en-US"/>
        </w:rPr>
        <w:t xml:space="preserve">Form of opening (renewal) for Project / </w:t>
      </w:r>
    </w:p>
    <w:p w:rsidR="00225902" w:rsidRDefault="00000000">
      <w:pPr>
        <w:spacing w:after="0" w:line="240" w:lineRule="atLeast"/>
        <w:jc w:val="right"/>
        <w:rPr>
          <w:b/>
          <w:i/>
          <w:iCs/>
          <w:lang w:val="en-US"/>
        </w:rPr>
      </w:pPr>
      <w:r>
        <w:rPr>
          <w:b/>
          <w:i/>
          <w:iCs/>
          <w:lang w:val="en-US"/>
        </w:rPr>
        <w:t>Sub-project of LRIP</w:t>
      </w:r>
    </w:p>
    <w:p w:rsidR="00225902" w:rsidRDefault="00225902">
      <w:pPr>
        <w:spacing w:line="360" w:lineRule="auto"/>
        <w:jc w:val="right"/>
        <w:rPr>
          <w:lang w:val="en-US"/>
        </w:rPr>
      </w:pPr>
    </w:p>
    <w:p w:rsidR="00225902" w:rsidRDefault="00000000">
      <w:pPr>
        <w:spacing w:line="240" w:lineRule="auto"/>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APPROVED</w:t>
      </w:r>
    </w:p>
    <w:p w:rsidR="00225902" w:rsidRDefault="00000000">
      <w:pPr>
        <w:widowControl w:val="0"/>
        <w:rPr>
          <w:b/>
          <w:bCs/>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bCs/>
          <w:lang w:val="en-US"/>
        </w:rPr>
        <w:t>JINR DIRECTOR</w:t>
      </w:r>
    </w:p>
    <w:p w:rsidR="00225902" w:rsidRDefault="00000000">
      <w:pPr>
        <w:spacing w:line="240" w:lineRule="auto"/>
        <w:jc w:val="right"/>
        <w:rPr>
          <w:lang w:val="en-US"/>
        </w:rPr>
      </w:pPr>
      <w:r>
        <w:rPr>
          <w:b/>
          <w:lang w:val="en-US"/>
        </w:rPr>
        <w:tab/>
      </w:r>
      <w:r>
        <w:rPr>
          <w:b/>
          <w:lang w:val="en-US"/>
        </w:rPr>
        <w:tab/>
      </w:r>
      <w:r>
        <w:rPr>
          <w:b/>
          <w:lang w:val="en-US"/>
        </w:rPr>
        <w:tab/>
      </w:r>
      <w:r>
        <w:rPr>
          <w:b/>
          <w:lang w:val="en-US"/>
        </w:rPr>
        <w:tab/>
      </w:r>
      <w:r>
        <w:rPr>
          <w:b/>
          <w:u w:val="single"/>
          <w:lang w:val="en-US"/>
        </w:rPr>
        <w:tab/>
      </w:r>
      <w:r>
        <w:rPr>
          <w:b/>
          <w:u w:val="single"/>
          <w:lang w:val="en-US"/>
        </w:rPr>
        <w:tab/>
        <w:t>/</w:t>
      </w:r>
      <w:r>
        <w:rPr>
          <w:b/>
          <w:u w:val="single"/>
          <w:lang w:val="en-US"/>
        </w:rPr>
        <w:tab/>
      </w:r>
      <w:r>
        <w:rPr>
          <w:b/>
          <w:u w:val="single"/>
          <w:lang w:val="en-US"/>
        </w:rPr>
        <w:tab/>
      </w:r>
      <w:r>
        <w:rPr>
          <w:b/>
          <w:u w:val="single"/>
          <w:lang w:val="en-US"/>
        </w:rPr>
        <w:tab/>
      </w:r>
    </w:p>
    <w:p w:rsidR="00225902" w:rsidRDefault="00000000">
      <w:pPr>
        <w:spacing w:line="240" w:lineRule="auto"/>
        <w:rPr>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w:t>
      </w:r>
      <w:r>
        <w:rPr>
          <w:b/>
          <w:u w:val="single"/>
          <w:lang w:val="en-US"/>
        </w:rPr>
        <w:tab/>
      </w:r>
      <w:r>
        <w:rPr>
          <w:b/>
          <w:lang w:val="en-US"/>
        </w:rPr>
        <w:t>"</w:t>
      </w:r>
      <w:r w:rsidRPr="00B40073">
        <w:rPr>
          <w:b/>
          <w:lang w:val="en-US"/>
        </w:rPr>
        <w:t xml:space="preserve"> </w:t>
      </w:r>
      <w:r w:rsidRPr="00B40073">
        <w:rPr>
          <w:b/>
          <w:u w:val="single"/>
          <w:lang w:val="en-US"/>
        </w:rPr>
        <w:t xml:space="preserve">                                          </w:t>
      </w:r>
      <w:r w:rsidRPr="00B40073">
        <w:rPr>
          <w:b/>
          <w:lang w:val="en-US"/>
        </w:rPr>
        <w:t xml:space="preserve"> </w:t>
      </w:r>
      <w:r>
        <w:rPr>
          <w:b/>
          <w:lang w:val="en-US"/>
        </w:rPr>
        <w:t xml:space="preserve"> </w:t>
      </w:r>
      <w:proofErr w:type="gramStart"/>
      <w:r>
        <w:rPr>
          <w:b/>
          <w:u w:val="single"/>
          <w:lang w:val="en-US"/>
        </w:rPr>
        <w:t>202</w:t>
      </w:r>
      <w:r w:rsidRPr="00B40073">
        <w:rPr>
          <w:b/>
          <w:u w:val="single"/>
          <w:lang w:val="en-US"/>
        </w:rPr>
        <w:t xml:space="preserve">  </w:t>
      </w:r>
      <w:r>
        <w:rPr>
          <w:b/>
          <w:u w:val="single"/>
        </w:rPr>
        <w:t>г</w:t>
      </w:r>
      <w:r>
        <w:rPr>
          <w:b/>
          <w:u w:val="single"/>
          <w:lang w:val="en-US"/>
        </w:rPr>
        <w:t>.</w:t>
      </w:r>
      <w:proofErr w:type="gramEnd"/>
    </w:p>
    <w:p w:rsidR="00225902" w:rsidRDefault="00225902">
      <w:pPr>
        <w:spacing w:line="360" w:lineRule="auto"/>
        <w:jc w:val="center"/>
        <w:rPr>
          <w:b/>
          <w:lang w:val="en-US"/>
        </w:rPr>
      </w:pPr>
    </w:p>
    <w:p w:rsidR="00225902" w:rsidRDefault="00225902">
      <w:pPr>
        <w:spacing w:line="360" w:lineRule="auto"/>
        <w:jc w:val="center"/>
        <w:rPr>
          <w:b/>
          <w:lang w:val="en-US"/>
        </w:rPr>
      </w:pPr>
    </w:p>
    <w:p w:rsidR="00225902" w:rsidRDefault="00000000">
      <w:pPr>
        <w:spacing w:after="120" w:line="240" w:lineRule="auto"/>
        <w:jc w:val="center"/>
        <w:rPr>
          <w:b/>
          <w:lang w:val="en-US"/>
        </w:rPr>
      </w:pPr>
      <w:r>
        <w:rPr>
          <w:b/>
          <w:lang w:val="en-US"/>
        </w:rPr>
        <w:t xml:space="preserve">PROJECT PROPOSAL FORM </w:t>
      </w:r>
    </w:p>
    <w:p w:rsidR="00225902" w:rsidRDefault="00000000">
      <w:pPr>
        <w:spacing w:after="120" w:line="240" w:lineRule="auto"/>
        <w:jc w:val="center"/>
        <w:rPr>
          <w:b/>
          <w:lang w:val="en-US"/>
        </w:rPr>
      </w:pPr>
      <w:r>
        <w:rPr>
          <w:sz w:val="16"/>
          <w:szCs w:val="16"/>
          <w:lang w:val="en-US"/>
        </w:rPr>
        <w:t>Opening/renewal of a research project/</w:t>
      </w:r>
      <w:proofErr w:type="gramStart"/>
      <w:r>
        <w:rPr>
          <w:sz w:val="16"/>
          <w:szCs w:val="16"/>
          <w:lang w:val="en-US"/>
        </w:rPr>
        <w:t>subproject  of</w:t>
      </w:r>
      <w:proofErr w:type="gramEnd"/>
      <w:r>
        <w:rPr>
          <w:sz w:val="16"/>
          <w:szCs w:val="16"/>
          <w:lang w:val="en-US"/>
        </w:rPr>
        <w:t xml:space="preserve"> the large research infrastructure project within the Topical plan of JINR</w:t>
      </w:r>
    </w:p>
    <w:p w:rsidR="00225902" w:rsidRDefault="00000000">
      <w:pPr>
        <w:spacing w:after="0" w:line="240" w:lineRule="atLeast"/>
        <w:jc w:val="both"/>
        <w:rPr>
          <w:b/>
          <w:lang w:val="en-US"/>
        </w:rPr>
      </w:pPr>
      <w:r>
        <w:rPr>
          <w:b/>
          <w:lang w:val="en-US"/>
        </w:rPr>
        <w:t>1. General information on the research project of the theme/subproject of the large research infrastructure project (hereinafter LRIP subproject)</w:t>
      </w:r>
    </w:p>
    <w:p w:rsidR="00B40073" w:rsidRDefault="00B40073">
      <w:pPr>
        <w:spacing w:after="0" w:line="240" w:lineRule="atLeast"/>
        <w:jc w:val="both"/>
        <w:rPr>
          <w:b/>
          <w:lang w:val="en-US"/>
        </w:rPr>
      </w:pPr>
    </w:p>
    <w:p w:rsidR="00AC6392" w:rsidRDefault="00000000">
      <w:pPr>
        <w:pStyle w:val="a8"/>
        <w:numPr>
          <w:ilvl w:val="1"/>
          <w:numId w:val="2"/>
        </w:numPr>
        <w:spacing w:after="0" w:line="240" w:lineRule="atLeast"/>
        <w:jc w:val="both"/>
        <w:rPr>
          <w:i/>
          <w:iCs/>
          <w:lang w:val="en-US"/>
        </w:rPr>
      </w:pPr>
      <w:r>
        <w:rPr>
          <w:b/>
          <w:lang w:val="en-US"/>
        </w:rPr>
        <w:t xml:space="preserve">Theme code / LRIP </w:t>
      </w:r>
      <w:r>
        <w:rPr>
          <w:lang w:val="en-US"/>
        </w:rPr>
        <w:t xml:space="preserve">(for extended </w:t>
      </w:r>
      <w:proofErr w:type="gramStart"/>
      <w:r>
        <w:rPr>
          <w:lang w:val="en-US"/>
        </w:rPr>
        <w:t>projects)  -</w:t>
      </w:r>
      <w:proofErr w:type="gramEnd"/>
      <w:r>
        <w:rPr>
          <w:lang w:val="en-US"/>
        </w:rPr>
        <w:t xml:space="preserve"> </w:t>
      </w:r>
      <w:r>
        <w:rPr>
          <w:i/>
          <w:iCs/>
          <w:lang w:val="en-US"/>
        </w:rPr>
        <w:t>the theme code includes the opening date, the closing date is not given, as it is determined by the completion dates of the projects in the topic.</w:t>
      </w:r>
      <w:r w:rsidR="00AC6392">
        <w:rPr>
          <w:i/>
          <w:iCs/>
          <w:lang w:val="en-US"/>
        </w:rPr>
        <w:t xml:space="preserve"> </w:t>
      </w:r>
    </w:p>
    <w:p w:rsidR="00225902" w:rsidRDefault="00AC6392" w:rsidP="00AC6392">
      <w:pPr>
        <w:pStyle w:val="a8"/>
        <w:spacing w:after="0" w:line="240" w:lineRule="atLeast"/>
        <w:ind w:left="367"/>
        <w:jc w:val="both"/>
        <w:rPr>
          <w:i/>
          <w:iCs/>
          <w:lang w:val="en-US"/>
        </w:rPr>
      </w:pPr>
      <w:r>
        <w:rPr>
          <w:b/>
          <w:lang w:val="en-US"/>
        </w:rPr>
        <w:t xml:space="preserve">                                  </w:t>
      </w:r>
      <w:r w:rsidRPr="00453794">
        <w:rPr>
          <w:b/>
          <w:lang w:val="en-US"/>
        </w:rPr>
        <w:t>04-2-1126</w:t>
      </w:r>
      <w:r>
        <w:rPr>
          <w:b/>
          <w:lang w:val="en-US"/>
        </w:rPr>
        <w:t>-2015</w:t>
      </w:r>
    </w:p>
    <w:p w:rsidR="00225902" w:rsidRDefault="00225902">
      <w:pPr>
        <w:pStyle w:val="a8"/>
        <w:spacing w:after="0" w:line="240" w:lineRule="atLeast"/>
        <w:ind w:left="367"/>
        <w:jc w:val="both"/>
        <w:rPr>
          <w:b/>
          <w:lang w:val="en-US"/>
        </w:rPr>
      </w:pPr>
    </w:p>
    <w:p w:rsidR="00225902" w:rsidRDefault="00000000">
      <w:pPr>
        <w:spacing w:line="240" w:lineRule="atLeast"/>
        <w:ind w:left="284" w:hanging="284"/>
        <w:jc w:val="both"/>
        <w:rPr>
          <w:lang w:val="en-US"/>
        </w:rPr>
      </w:pPr>
      <w:r>
        <w:rPr>
          <w:b/>
          <w:lang w:val="en-US"/>
        </w:rPr>
        <w:t xml:space="preserve">1.2 Project/LRIP subproject code </w:t>
      </w:r>
      <w:r>
        <w:rPr>
          <w:lang w:val="en-US"/>
        </w:rPr>
        <w:t xml:space="preserve">(for extended projects) </w:t>
      </w:r>
    </w:p>
    <w:p w:rsidR="00225902" w:rsidRPr="00180157" w:rsidRDefault="00000000">
      <w:pPr>
        <w:spacing w:after="0" w:line="240" w:lineRule="atLeast"/>
        <w:jc w:val="both"/>
        <w:rPr>
          <w:i/>
          <w:iCs/>
          <w:lang w:val="en-US"/>
        </w:rPr>
      </w:pPr>
      <w:r>
        <w:rPr>
          <w:b/>
          <w:lang w:val="en-US"/>
        </w:rPr>
        <w:t xml:space="preserve">1.3 </w:t>
      </w:r>
      <w:r>
        <w:rPr>
          <w:b/>
          <w:bCs/>
          <w:lang w:val="en-US"/>
        </w:rPr>
        <w:t>Laboratory</w:t>
      </w:r>
      <w:r>
        <w:rPr>
          <w:lang w:val="en-US"/>
        </w:rPr>
        <w:t xml:space="preserve"> </w:t>
      </w:r>
      <w:r w:rsidR="00180157">
        <w:rPr>
          <w:lang w:val="en-US"/>
        </w:rPr>
        <w:t xml:space="preserve">     </w:t>
      </w:r>
      <w:r w:rsidR="00180157" w:rsidRPr="00180157">
        <w:rPr>
          <w:b/>
          <w:bCs/>
          <w:i/>
          <w:iCs/>
          <w:lang w:val="en-US"/>
        </w:rPr>
        <w:t>DLNP</w:t>
      </w:r>
    </w:p>
    <w:p w:rsidR="00225902" w:rsidRDefault="00225902">
      <w:pPr>
        <w:spacing w:after="0" w:line="240" w:lineRule="atLeast"/>
        <w:jc w:val="both"/>
        <w:rPr>
          <w:lang w:val="en-US"/>
        </w:rPr>
      </w:pPr>
    </w:p>
    <w:p w:rsidR="00225902" w:rsidRDefault="00000000">
      <w:pPr>
        <w:spacing w:after="0" w:line="240" w:lineRule="atLeast"/>
        <w:jc w:val="both"/>
        <w:rPr>
          <w:b/>
          <w:lang w:val="en-US"/>
        </w:rPr>
      </w:pPr>
      <w:r>
        <w:rPr>
          <w:b/>
          <w:lang w:val="en-US"/>
        </w:rPr>
        <w:t xml:space="preserve">1.4 Scientific field </w:t>
      </w:r>
      <w:r w:rsidR="00180157">
        <w:rPr>
          <w:b/>
          <w:lang w:val="en-US"/>
        </w:rPr>
        <w:t xml:space="preserve">   </w:t>
      </w:r>
      <w:r w:rsidR="00180157" w:rsidRPr="00180157">
        <w:rPr>
          <w:b/>
          <w:i/>
          <w:iCs/>
          <w:lang w:val="en-US"/>
        </w:rPr>
        <w:t>Accelerator/Detector R&amp;D</w:t>
      </w:r>
      <w:r w:rsidR="00180157">
        <w:rPr>
          <w:b/>
          <w:i/>
          <w:iCs/>
          <w:lang w:val="en-US"/>
        </w:rPr>
        <w:t>, Applied research</w:t>
      </w:r>
    </w:p>
    <w:p w:rsidR="00225902" w:rsidRDefault="00225902">
      <w:pPr>
        <w:spacing w:after="0" w:line="240" w:lineRule="atLeast"/>
        <w:jc w:val="both"/>
        <w:rPr>
          <w:b/>
          <w:lang w:val="en-US"/>
        </w:rPr>
      </w:pPr>
    </w:p>
    <w:p w:rsidR="00225902" w:rsidRPr="006909D7" w:rsidRDefault="00000000">
      <w:pPr>
        <w:spacing w:after="0" w:line="240" w:lineRule="atLeast"/>
        <w:jc w:val="both"/>
        <w:rPr>
          <w:b/>
          <w:i/>
          <w:iCs/>
          <w:lang w:val="en-US"/>
        </w:rPr>
      </w:pPr>
      <w:r>
        <w:rPr>
          <w:b/>
          <w:lang w:val="en-US"/>
        </w:rPr>
        <w:t xml:space="preserve">1.5 Title of the project/LRIP </w:t>
      </w:r>
      <w:proofErr w:type="gramStart"/>
      <w:r>
        <w:rPr>
          <w:b/>
          <w:lang w:val="en-US"/>
        </w:rPr>
        <w:t>subproject</w:t>
      </w:r>
      <w:r w:rsidR="0096598C">
        <w:rPr>
          <w:b/>
          <w:lang w:val="en-US"/>
        </w:rPr>
        <w:t xml:space="preserve">  </w:t>
      </w:r>
      <w:proofErr w:type="spellStart"/>
      <w:r w:rsidR="0096598C" w:rsidRPr="006909D7">
        <w:rPr>
          <w:b/>
          <w:i/>
          <w:iCs/>
          <w:lang w:val="en-US"/>
        </w:rPr>
        <w:t>Presicion</w:t>
      </w:r>
      <w:proofErr w:type="spellEnd"/>
      <w:proofErr w:type="gramEnd"/>
      <w:r w:rsidR="0096598C" w:rsidRPr="006909D7">
        <w:rPr>
          <w:b/>
          <w:i/>
          <w:iCs/>
          <w:lang w:val="en-US"/>
        </w:rPr>
        <w:t xml:space="preserve"> laser metrology for accelerators  and detector complex</w:t>
      </w:r>
      <w:r w:rsidR="006909D7" w:rsidRPr="006909D7">
        <w:rPr>
          <w:b/>
          <w:i/>
          <w:iCs/>
          <w:lang w:val="en-US"/>
        </w:rPr>
        <w:t>es</w:t>
      </w:r>
    </w:p>
    <w:p w:rsidR="00225902" w:rsidRDefault="00225902">
      <w:pPr>
        <w:spacing w:after="0" w:line="240" w:lineRule="atLeast"/>
        <w:jc w:val="both"/>
        <w:rPr>
          <w:b/>
          <w:lang w:val="en-US"/>
        </w:rPr>
      </w:pPr>
    </w:p>
    <w:p w:rsidR="00225902" w:rsidRDefault="00000000">
      <w:pPr>
        <w:spacing w:after="0" w:line="240" w:lineRule="atLeast"/>
        <w:jc w:val="both"/>
        <w:rPr>
          <w:b/>
          <w:lang w:val="en-US"/>
        </w:rPr>
      </w:pPr>
      <w:r>
        <w:rPr>
          <w:b/>
          <w:lang w:val="en-US"/>
        </w:rPr>
        <w:t>1.6 Project/LRIP subproject leader(</w:t>
      </w:r>
      <w:proofErr w:type="gramStart"/>
      <w:r>
        <w:rPr>
          <w:b/>
          <w:lang w:val="en-US"/>
        </w:rPr>
        <w:t xml:space="preserve">s) </w:t>
      </w:r>
      <w:r w:rsidR="006909D7">
        <w:rPr>
          <w:b/>
          <w:lang w:val="en-US"/>
        </w:rPr>
        <w:t xml:space="preserve"> </w:t>
      </w:r>
      <w:proofErr w:type="spellStart"/>
      <w:r w:rsidR="006909D7" w:rsidRPr="006909D7">
        <w:rPr>
          <w:b/>
          <w:i/>
          <w:iCs/>
          <w:lang w:val="en-US"/>
        </w:rPr>
        <w:t>V</w:t>
      </w:r>
      <w:proofErr w:type="gramEnd"/>
      <w:r w:rsidR="006909D7" w:rsidRPr="006909D7">
        <w:rPr>
          <w:b/>
          <w:i/>
          <w:iCs/>
          <w:lang w:val="en-US"/>
        </w:rPr>
        <w:t>.V.Glagolev</w:t>
      </w:r>
      <w:proofErr w:type="spellEnd"/>
      <w:r w:rsidR="006909D7" w:rsidRPr="006909D7">
        <w:rPr>
          <w:b/>
          <w:i/>
          <w:iCs/>
          <w:lang w:val="en-US"/>
        </w:rPr>
        <w:t xml:space="preserve">,  </w:t>
      </w:r>
      <w:proofErr w:type="spellStart"/>
      <w:r w:rsidR="006909D7" w:rsidRPr="006909D7">
        <w:rPr>
          <w:b/>
          <w:i/>
          <w:iCs/>
          <w:lang w:val="en-US"/>
        </w:rPr>
        <w:t>M.V.Lyablin</w:t>
      </w:r>
      <w:proofErr w:type="spellEnd"/>
    </w:p>
    <w:p w:rsidR="00225902" w:rsidRDefault="00225902">
      <w:pPr>
        <w:spacing w:after="0" w:line="240" w:lineRule="atLeast"/>
        <w:jc w:val="both"/>
        <w:rPr>
          <w:b/>
          <w:lang w:val="en-US"/>
        </w:rPr>
      </w:pPr>
    </w:p>
    <w:p w:rsidR="00225902" w:rsidRDefault="00000000">
      <w:pPr>
        <w:spacing w:after="0" w:line="240" w:lineRule="atLeast"/>
        <w:ind w:left="284" w:hanging="284"/>
        <w:jc w:val="both"/>
        <w:rPr>
          <w:b/>
          <w:lang w:val="en-US"/>
        </w:rPr>
      </w:pPr>
      <w:r>
        <w:rPr>
          <w:b/>
          <w:lang w:val="en-US"/>
        </w:rPr>
        <w:t xml:space="preserve">1.7 Project/LRIP subproject deputy leader(s) (scientific supervisor(s)) </w:t>
      </w:r>
    </w:p>
    <w:p w:rsidR="00225902" w:rsidRDefault="00225902">
      <w:pPr>
        <w:spacing w:after="0" w:line="240" w:lineRule="atLeast"/>
        <w:jc w:val="both"/>
        <w:rPr>
          <w:b/>
          <w:lang w:val="en-US"/>
        </w:rPr>
      </w:pPr>
    </w:p>
    <w:p w:rsidR="00225902" w:rsidRDefault="00000000">
      <w:pPr>
        <w:spacing w:after="0" w:line="240" w:lineRule="atLeast"/>
        <w:jc w:val="both"/>
        <w:rPr>
          <w:b/>
          <w:bCs/>
          <w:lang w:val="en-US"/>
        </w:rPr>
      </w:pPr>
      <w:r>
        <w:rPr>
          <w:b/>
          <w:bCs/>
          <w:lang w:val="en-US"/>
        </w:rPr>
        <w:t>2 Scientific case and project organization</w:t>
      </w:r>
    </w:p>
    <w:p w:rsidR="00225902" w:rsidRDefault="00000000">
      <w:pPr>
        <w:spacing w:after="0" w:line="240" w:lineRule="atLeast"/>
        <w:jc w:val="both"/>
        <w:rPr>
          <w:b/>
          <w:lang w:val="en-US"/>
        </w:rPr>
      </w:pPr>
      <w:r>
        <w:rPr>
          <w:b/>
          <w:lang w:val="en-US"/>
        </w:rPr>
        <w:t>2.1 Annotation</w:t>
      </w:r>
    </w:p>
    <w:p w:rsidR="00E9612F" w:rsidRDefault="00E9612F">
      <w:pPr>
        <w:spacing w:after="0" w:line="240" w:lineRule="atLeast"/>
        <w:jc w:val="both"/>
        <w:rPr>
          <w:b/>
          <w:lang w:val="en-US"/>
        </w:rPr>
      </w:pPr>
    </w:p>
    <w:p w:rsidR="00C11FEC" w:rsidRPr="00C11FEC" w:rsidRDefault="00C11FEC">
      <w:pPr>
        <w:spacing w:after="0" w:line="240" w:lineRule="atLeast"/>
        <w:jc w:val="both"/>
        <w:rPr>
          <w:bCs/>
          <w:lang w:val="en-US"/>
        </w:rPr>
      </w:pPr>
      <w:r w:rsidRPr="00C11FEC">
        <w:rPr>
          <w:bCs/>
          <w:lang w:val="en-US"/>
        </w:rPr>
        <w:t xml:space="preserve">The implementation of the project is aimed at long-term monitoring of the behavior of the base of the collider (NICA) to track critical design changes that can cause beam deviations from the calculated orbits. Also, monitoring will make it possible to control the angular vibrations of the collider elements from </w:t>
      </w:r>
      <w:proofErr w:type="spellStart"/>
      <w:r w:rsidRPr="00C11FEC">
        <w:rPr>
          <w:bCs/>
          <w:lang w:val="en-US"/>
        </w:rPr>
        <w:t>microseismic</w:t>
      </w:r>
      <w:proofErr w:type="spellEnd"/>
      <w:r w:rsidRPr="00C11FEC">
        <w:rPr>
          <w:bCs/>
          <w:lang w:val="en-US"/>
        </w:rPr>
        <w:t xml:space="preserve"> noise of industrial and natural origin in order to identify sources of noise and frequencies that coincide with the resonant frequencies of the collider elements, which can lead to a decrease in luminosity.</w:t>
      </w:r>
    </w:p>
    <w:p w:rsidR="00E9612F" w:rsidRPr="00E9612F" w:rsidRDefault="00E9612F" w:rsidP="00EC35EF">
      <w:pPr>
        <w:spacing w:after="0" w:line="240" w:lineRule="atLeast"/>
        <w:ind w:firstLine="708"/>
        <w:jc w:val="both"/>
        <w:rPr>
          <w:bCs/>
          <w:lang w:val="en-US"/>
        </w:rPr>
      </w:pPr>
      <w:r w:rsidRPr="00E9612F">
        <w:rPr>
          <w:bCs/>
          <w:lang w:val="en-US"/>
        </w:rPr>
        <w:t>An equally important component of the project is work on the creation of a compact inclinometer capable of measuring changes in the angles of inclination of the surface with an accuracy of about 10</w:t>
      </w:r>
      <w:r w:rsidRPr="00EC35EF">
        <w:rPr>
          <w:bCs/>
          <w:vertAlign w:val="superscript"/>
          <w:lang w:val="en-US"/>
        </w:rPr>
        <w:t>-8</w:t>
      </w:r>
      <w:r w:rsidRPr="00E9612F">
        <w:rPr>
          <w:bCs/>
          <w:lang w:val="en-US"/>
        </w:rPr>
        <w:t xml:space="preserve"> radians throughout the year. And, further, building a network of such inclinometers in seismic regions to determine energy accumulation zones and potentially seismic areas.</w:t>
      </w:r>
    </w:p>
    <w:p w:rsidR="00E9612F" w:rsidRPr="00E9612F" w:rsidRDefault="00E9612F" w:rsidP="00EC35EF">
      <w:pPr>
        <w:spacing w:after="0" w:line="240" w:lineRule="atLeast"/>
        <w:ind w:firstLine="708"/>
        <w:jc w:val="both"/>
        <w:rPr>
          <w:bCs/>
          <w:lang w:val="en-US"/>
        </w:rPr>
      </w:pPr>
      <w:r w:rsidRPr="00E9612F">
        <w:rPr>
          <w:bCs/>
          <w:lang w:val="en-US"/>
        </w:rPr>
        <w:lastRenderedPageBreak/>
        <w:t xml:space="preserve">The project presents a </w:t>
      </w:r>
      <w:r w:rsidR="00EC35EF">
        <w:rPr>
          <w:bCs/>
          <w:lang w:val="en-US"/>
        </w:rPr>
        <w:t>compact</w:t>
      </w:r>
      <w:r w:rsidRPr="00E9612F">
        <w:rPr>
          <w:bCs/>
          <w:lang w:val="en-US"/>
        </w:rPr>
        <w:t>-sized precision laser inclinometer (</w:t>
      </w:r>
      <w:r w:rsidR="00EC35EF">
        <w:rPr>
          <w:bCs/>
          <w:lang w:val="en-US"/>
        </w:rPr>
        <w:t>C</w:t>
      </w:r>
      <w:r w:rsidRPr="00E9612F">
        <w:rPr>
          <w:bCs/>
          <w:lang w:val="en-US"/>
        </w:rPr>
        <w:t xml:space="preserve">PLI) and the results of measurements of angular </w:t>
      </w:r>
      <w:proofErr w:type="spellStart"/>
      <w:r w:rsidRPr="00E9612F">
        <w:rPr>
          <w:bCs/>
          <w:lang w:val="en-US"/>
        </w:rPr>
        <w:t>microseismic</w:t>
      </w:r>
      <w:proofErr w:type="spellEnd"/>
      <w:r w:rsidRPr="00E9612F">
        <w:rPr>
          <w:bCs/>
          <w:lang w:val="en-US"/>
        </w:rPr>
        <w:t xml:space="preserve"> oscillations of the Earth's surface in the MPD NICA hall. The presented data indicate the importance of the metrological support of the NICA collider by deploying a network from the </w:t>
      </w:r>
      <w:r w:rsidR="00A064DB">
        <w:rPr>
          <w:bCs/>
          <w:lang w:val="en-US"/>
        </w:rPr>
        <w:t>C</w:t>
      </w:r>
      <w:r w:rsidRPr="00E9612F">
        <w:rPr>
          <w:bCs/>
          <w:lang w:val="en-US"/>
        </w:rPr>
        <w:t>PLI. This network will allow localizing the sources of potential industrial noise for the collider and determining their operation schedules.</w:t>
      </w:r>
    </w:p>
    <w:p w:rsidR="00E9612F" w:rsidRPr="00E9612F" w:rsidRDefault="00E9612F" w:rsidP="00A064DB">
      <w:pPr>
        <w:spacing w:after="0" w:line="240" w:lineRule="atLeast"/>
        <w:ind w:firstLine="708"/>
        <w:jc w:val="both"/>
        <w:rPr>
          <w:bCs/>
          <w:lang w:val="en-US"/>
        </w:rPr>
      </w:pPr>
      <w:r w:rsidRPr="00E9612F">
        <w:rPr>
          <w:bCs/>
          <w:lang w:val="en-US"/>
        </w:rPr>
        <w:t xml:space="preserve">Within the framework of the project, it is planned to manufacture the required number of </w:t>
      </w:r>
      <w:r w:rsidR="00A064DB">
        <w:rPr>
          <w:bCs/>
          <w:lang w:val="en-US"/>
        </w:rPr>
        <w:t>C</w:t>
      </w:r>
      <w:r w:rsidRPr="00E9612F">
        <w:rPr>
          <w:bCs/>
          <w:lang w:val="en-US"/>
        </w:rPr>
        <w:t xml:space="preserve">PLIs, install them in the tunnel of the NICA collider, synchronize the operation of the installed inclinometers, create the necessary computer programs, and online visualize the deformation of the Earth's surface by surface </w:t>
      </w:r>
      <w:proofErr w:type="spellStart"/>
      <w:r w:rsidRPr="00E9612F">
        <w:rPr>
          <w:bCs/>
          <w:lang w:val="en-US"/>
        </w:rPr>
        <w:t>microseismic</w:t>
      </w:r>
      <w:proofErr w:type="spellEnd"/>
      <w:r w:rsidRPr="00E9612F">
        <w:rPr>
          <w:bCs/>
          <w:lang w:val="en-US"/>
        </w:rPr>
        <w:t xml:space="preserve"> waves. A system for stabilizing the foc</w:t>
      </w:r>
      <w:r w:rsidR="007D19FD">
        <w:rPr>
          <w:bCs/>
          <w:lang w:val="en-US"/>
        </w:rPr>
        <w:t>uses</w:t>
      </w:r>
      <w:r w:rsidRPr="00E9612F">
        <w:rPr>
          <w:bCs/>
          <w:lang w:val="en-US"/>
        </w:rPr>
        <w:t xml:space="preserve"> of particle beams in the NICA collider to increase the luminosity can be created with the operational use of data from the </w:t>
      </w:r>
      <w:r w:rsidR="00A064DB">
        <w:rPr>
          <w:bCs/>
          <w:lang w:val="en-US"/>
        </w:rPr>
        <w:t>C</w:t>
      </w:r>
      <w:r w:rsidRPr="00E9612F">
        <w:rPr>
          <w:bCs/>
          <w:lang w:val="en-US"/>
        </w:rPr>
        <w:t>PLI network.</w:t>
      </w:r>
    </w:p>
    <w:p w:rsidR="00E9612F" w:rsidRPr="00E9612F" w:rsidRDefault="00E9612F" w:rsidP="002B576D">
      <w:pPr>
        <w:spacing w:after="0" w:line="240" w:lineRule="atLeast"/>
        <w:ind w:firstLine="708"/>
        <w:jc w:val="both"/>
        <w:rPr>
          <w:bCs/>
          <w:lang w:val="en-US"/>
        </w:rPr>
      </w:pPr>
      <w:r w:rsidRPr="00E9612F">
        <w:rPr>
          <w:bCs/>
          <w:lang w:val="en-US"/>
        </w:rPr>
        <w:t xml:space="preserve">Another objective of the project is to create a modernized version of the </w:t>
      </w:r>
      <w:r w:rsidR="002B576D">
        <w:rPr>
          <w:bCs/>
          <w:lang w:val="en-US"/>
        </w:rPr>
        <w:t>C</w:t>
      </w:r>
      <w:r w:rsidRPr="00E9612F">
        <w:rPr>
          <w:bCs/>
          <w:lang w:val="en-US"/>
        </w:rPr>
        <w:t>PLI, capable of uninterrupted operation of measuring the angles of inclination of the surface with an accuracy of about 10</w:t>
      </w:r>
      <w:r w:rsidRPr="002B576D">
        <w:rPr>
          <w:bCs/>
          <w:vertAlign w:val="superscript"/>
          <w:lang w:val="en-US"/>
        </w:rPr>
        <w:t>-8</w:t>
      </w:r>
      <w:r w:rsidRPr="00E9612F">
        <w:rPr>
          <w:bCs/>
          <w:lang w:val="en-US"/>
        </w:rPr>
        <w:t xml:space="preserve"> radians throughout the year. Prototypes of such </w:t>
      </w:r>
      <w:r w:rsidR="002B576D">
        <w:rPr>
          <w:bCs/>
          <w:lang w:val="en-US"/>
        </w:rPr>
        <w:t>C</w:t>
      </w:r>
      <w:r w:rsidRPr="00E9612F">
        <w:rPr>
          <w:bCs/>
          <w:lang w:val="en-US"/>
        </w:rPr>
        <w:t>PLIs are located in Armenia and Kamchatka, Belarus and Uzbekistan are next in line.</w:t>
      </w:r>
    </w:p>
    <w:p w:rsidR="00225902" w:rsidRPr="00E9612F" w:rsidRDefault="00E9612F" w:rsidP="00861407">
      <w:pPr>
        <w:spacing w:after="0" w:line="240" w:lineRule="atLeast"/>
        <w:ind w:firstLine="426"/>
        <w:jc w:val="both"/>
        <w:rPr>
          <w:bCs/>
          <w:lang w:val="en-US"/>
        </w:rPr>
      </w:pPr>
      <w:r w:rsidRPr="00E9612F">
        <w:rPr>
          <w:bCs/>
          <w:lang w:val="en-US"/>
        </w:rPr>
        <w:t xml:space="preserve">As an additional metrological activity, work is planned to develop a laser reference line (LRL) for the DLNP linear </w:t>
      </w:r>
      <w:r w:rsidR="00861407">
        <w:rPr>
          <w:bCs/>
          <w:lang w:val="en-US"/>
        </w:rPr>
        <w:t xml:space="preserve">electron </w:t>
      </w:r>
      <w:r w:rsidRPr="00E9612F">
        <w:rPr>
          <w:bCs/>
          <w:lang w:val="en-US"/>
        </w:rPr>
        <w:t>accelerator and a platform seismically isolated from angular vibrations of the Earth's surface.</w:t>
      </w:r>
    </w:p>
    <w:p w:rsidR="001F01AF" w:rsidRDefault="001F01AF">
      <w:pPr>
        <w:spacing w:after="0" w:line="240" w:lineRule="atLeast"/>
        <w:jc w:val="both"/>
        <w:rPr>
          <w:b/>
          <w:lang w:val="en-US"/>
        </w:rPr>
      </w:pPr>
    </w:p>
    <w:p w:rsidR="001F01AF" w:rsidRDefault="001F01AF">
      <w:pPr>
        <w:spacing w:after="0" w:line="240" w:lineRule="atLeast"/>
        <w:jc w:val="both"/>
        <w:rPr>
          <w:b/>
          <w:lang w:val="en-US"/>
        </w:rPr>
      </w:pPr>
    </w:p>
    <w:p w:rsidR="00225902" w:rsidRDefault="00000000">
      <w:pPr>
        <w:spacing w:after="0" w:line="240" w:lineRule="atLeast"/>
        <w:ind w:left="426" w:hanging="426"/>
        <w:jc w:val="both"/>
        <w:rPr>
          <w:lang w:val="en-US"/>
        </w:rPr>
      </w:pPr>
      <w:r>
        <w:rPr>
          <w:b/>
          <w:lang w:val="en-US"/>
        </w:rPr>
        <w:t xml:space="preserve">2.2 Scientific case </w:t>
      </w:r>
      <w:r>
        <w:rPr>
          <w:bCs/>
          <w:lang w:val="en-US"/>
        </w:rPr>
        <w:t>(aim</w:t>
      </w:r>
      <w:r>
        <w:rPr>
          <w:lang w:val="en-US"/>
        </w:rPr>
        <w:t>, relevance and scientific novelty, methods and approaches, techniques, expected results, risks)</w:t>
      </w:r>
    </w:p>
    <w:p w:rsidR="0053586A" w:rsidRDefault="0053586A">
      <w:pPr>
        <w:spacing w:after="0" w:line="240" w:lineRule="atLeast"/>
        <w:ind w:left="426" w:hanging="426"/>
        <w:jc w:val="both"/>
        <w:rPr>
          <w:lang w:val="en-US"/>
        </w:rPr>
      </w:pPr>
    </w:p>
    <w:p w:rsidR="0053586A" w:rsidRPr="0053586A" w:rsidRDefault="0053586A" w:rsidP="0053586A">
      <w:pPr>
        <w:spacing w:after="0" w:line="240" w:lineRule="atLeast"/>
        <w:ind w:left="426" w:hanging="426"/>
        <w:jc w:val="both"/>
        <w:rPr>
          <w:lang w:val="en-US"/>
        </w:rPr>
      </w:pPr>
      <w:r w:rsidRPr="0053586A">
        <w:rPr>
          <w:lang w:val="en-US"/>
        </w:rPr>
        <w:t xml:space="preserve">During previous studies on the project "Precision Laser Metrology </w:t>
      </w:r>
      <w:proofErr w:type="gramStart"/>
      <w:r w:rsidRPr="0053586A">
        <w:rPr>
          <w:lang w:val="en-US"/>
        </w:rPr>
        <w:t>For</w:t>
      </w:r>
      <w:proofErr w:type="gramEnd"/>
      <w:r w:rsidRPr="0053586A">
        <w:rPr>
          <w:lang w:val="en-US"/>
        </w:rPr>
        <w:t xml:space="preserve"> Accelerators and Detector Complexes" 201</w:t>
      </w:r>
      <w:r>
        <w:rPr>
          <w:lang w:val="en-US"/>
        </w:rPr>
        <w:t>6</w:t>
      </w:r>
      <w:r w:rsidRPr="0053586A">
        <w:rPr>
          <w:lang w:val="en-US"/>
        </w:rPr>
        <w:t xml:space="preserve">-2023, the range of </w:t>
      </w:r>
      <w:r>
        <w:rPr>
          <w:lang w:val="en-US"/>
        </w:rPr>
        <w:t>near</w:t>
      </w:r>
      <w:r w:rsidRPr="0053586A">
        <w:rPr>
          <w:lang w:val="en-US"/>
        </w:rPr>
        <w:t xml:space="preserve"> tasks for the use of the created inclinometers was determined:</w:t>
      </w:r>
    </w:p>
    <w:p w:rsidR="00AA5C2D" w:rsidRDefault="0053586A" w:rsidP="0053586A">
      <w:pPr>
        <w:spacing w:after="0" w:line="240" w:lineRule="atLeast"/>
        <w:ind w:left="426" w:hanging="426"/>
        <w:jc w:val="both"/>
        <w:rPr>
          <w:lang w:val="en-US"/>
        </w:rPr>
      </w:pPr>
      <w:r w:rsidRPr="0053586A">
        <w:rPr>
          <w:lang w:val="en-US"/>
        </w:rPr>
        <w:t xml:space="preserve">• In colliders, </w:t>
      </w:r>
      <w:r w:rsidR="00AA5C2D" w:rsidRPr="00AA5C2D">
        <w:rPr>
          <w:lang w:val="en-US"/>
        </w:rPr>
        <w:t>the angular oscillations of the Earth's surface and changes in the landscape under the accelerator affect the trajectories of particles in colliders, which leads to a deterioration in focusing at the points of beam collisions and, accordingly, to a decrease in luminosity in collider experiments.</w:t>
      </w:r>
    </w:p>
    <w:p w:rsidR="0053586A" w:rsidRPr="0053586A" w:rsidRDefault="0053586A" w:rsidP="0053586A">
      <w:pPr>
        <w:spacing w:after="0" w:line="240" w:lineRule="atLeast"/>
        <w:ind w:left="426" w:hanging="426"/>
        <w:jc w:val="both"/>
        <w:rPr>
          <w:lang w:val="en-US"/>
        </w:rPr>
      </w:pPr>
      <w:r w:rsidRPr="0053586A">
        <w:rPr>
          <w:lang w:val="en-US"/>
        </w:rPr>
        <w:t xml:space="preserve">• Long-term measurement of the landscape of the Earth's surface will make it possible to determine areas of the </w:t>
      </w:r>
      <w:r w:rsidR="0076524C">
        <w:rPr>
          <w:lang w:val="en-US"/>
        </w:rPr>
        <w:t>E</w:t>
      </w:r>
      <w:r w:rsidRPr="0053586A">
        <w:rPr>
          <w:lang w:val="en-US"/>
        </w:rPr>
        <w:t>arth's surface with an accelerated change in its geometric parameters. This will make it possible to determine the zones of accumulation of seismic energy and advance in earthquake prediction.</w:t>
      </w:r>
    </w:p>
    <w:p w:rsidR="0053586A" w:rsidRDefault="0053586A" w:rsidP="0053586A">
      <w:pPr>
        <w:spacing w:after="0" w:line="240" w:lineRule="atLeast"/>
        <w:ind w:left="426" w:hanging="426"/>
        <w:jc w:val="both"/>
        <w:rPr>
          <w:lang w:val="en-US"/>
        </w:rPr>
      </w:pPr>
      <w:r w:rsidRPr="0053586A">
        <w:rPr>
          <w:lang w:val="en-US"/>
        </w:rPr>
        <w:t xml:space="preserve">• In interferometric gravitational antennas (IGA, VIRGO) there is an urgent need to reduce the influence of angular oscillations of the Earth's surface on the stability of interferometric element suspensions. </w:t>
      </w:r>
      <w:proofErr w:type="spellStart"/>
      <w:r w:rsidRPr="0053586A">
        <w:rPr>
          <w:lang w:val="en-US"/>
        </w:rPr>
        <w:t>Microseismic</w:t>
      </w:r>
      <w:proofErr w:type="spellEnd"/>
      <w:r w:rsidRPr="0053586A">
        <w:rPr>
          <w:lang w:val="en-US"/>
        </w:rPr>
        <w:t xml:space="preserve"> waves propagate along the Earth's surface, the frequency range of which intersects with the frequency range of the natural frequencies of the suspensions in the IGA. This feature complicates the work of the IGA and limits its sensitivity.</w:t>
      </w:r>
    </w:p>
    <w:p w:rsidR="0053586A" w:rsidRDefault="0053586A">
      <w:pPr>
        <w:spacing w:after="0" w:line="240" w:lineRule="atLeast"/>
        <w:ind w:left="426" w:hanging="426"/>
        <w:jc w:val="both"/>
        <w:rPr>
          <w:lang w:val="en-US"/>
        </w:rPr>
      </w:pPr>
    </w:p>
    <w:p w:rsidR="0053586A" w:rsidRPr="0053586A" w:rsidRDefault="0053586A" w:rsidP="00E57D8A">
      <w:pPr>
        <w:spacing w:after="0" w:line="240" w:lineRule="atLeast"/>
        <w:jc w:val="both"/>
        <w:rPr>
          <w:lang w:val="en-US"/>
        </w:rPr>
      </w:pPr>
      <w:r w:rsidRPr="0053586A">
        <w:rPr>
          <w:lang w:val="en-US"/>
        </w:rPr>
        <w:t>To solve the tasks set, it is proposed to use an innovative method for measuring the angular oscillations</w:t>
      </w:r>
      <w:r w:rsidR="00E57D8A">
        <w:rPr>
          <w:lang w:val="en-US"/>
        </w:rPr>
        <w:t xml:space="preserve"> </w:t>
      </w:r>
      <w:r w:rsidRPr="0053586A">
        <w:rPr>
          <w:lang w:val="en-US"/>
        </w:rPr>
        <w:t>of the Earth's surface - a precision laser inclinometer (PLI). This technology was created and developed</w:t>
      </w:r>
      <w:r w:rsidR="00E57D8A">
        <w:rPr>
          <w:lang w:val="en-US"/>
        </w:rPr>
        <w:t xml:space="preserve"> </w:t>
      </w:r>
      <w:r w:rsidRPr="0053586A">
        <w:rPr>
          <w:lang w:val="en-US"/>
        </w:rPr>
        <w:t>at the Joint Institute for Nuclear Research [1-22]. The small-sized PLI</w:t>
      </w:r>
      <w:r w:rsidR="00E57D8A">
        <w:rPr>
          <w:lang w:val="en-US"/>
        </w:rPr>
        <w:t xml:space="preserve"> </w:t>
      </w:r>
      <w:r w:rsidRPr="0053586A">
        <w:rPr>
          <w:lang w:val="en-US"/>
        </w:rPr>
        <w:t>developed at JINR makes it possible to measure the angular oscillations of the Earth's surface in two</w:t>
      </w:r>
      <w:r w:rsidR="00E57D8A">
        <w:rPr>
          <w:lang w:val="en-US"/>
        </w:rPr>
        <w:t xml:space="preserve"> </w:t>
      </w:r>
      <w:r w:rsidRPr="0053586A">
        <w:rPr>
          <w:lang w:val="en-US"/>
        </w:rPr>
        <w:t>orthogonal planes in the frequency range of 3x10</w:t>
      </w:r>
      <w:r w:rsidRPr="00E57D8A">
        <w:rPr>
          <w:vertAlign w:val="superscript"/>
          <w:lang w:val="en-US"/>
        </w:rPr>
        <w:t>-9</w:t>
      </w:r>
      <w:r w:rsidRPr="0053586A">
        <w:rPr>
          <w:lang w:val="en-US"/>
        </w:rPr>
        <w:t>-20 Hz with a sensitivity of 10</w:t>
      </w:r>
      <w:r w:rsidRPr="00E57D8A">
        <w:rPr>
          <w:vertAlign w:val="superscript"/>
          <w:lang w:val="en-US"/>
        </w:rPr>
        <w:t>-8</w:t>
      </w:r>
      <w:r w:rsidRPr="0053586A">
        <w:rPr>
          <w:lang w:val="en-US"/>
        </w:rPr>
        <w:t>÷10</w:t>
      </w:r>
      <w:r w:rsidRPr="00E57D8A">
        <w:rPr>
          <w:vertAlign w:val="superscript"/>
          <w:lang w:val="en-US"/>
        </w:rPr>
        <w:t>-9</w:t>
      </w:r>
      <w:r w:rsidRPr="0053586A">
        <w:rPr>
          <w:lang w:val="en-US"/>
        </w:rPr>
        <w:t xml:space="preserve"> rad. The</w:t>
      </w:r>
      <w:r w:rsidR="00E57D8A">
        <w:rPr>
          <w:lang w:val="en-US"/>
        </w:rPr>
        <w:t xml:space="preserve"> </w:t>
      </w:r>
      <w:r w:rsidRPr="0053586A">
        <w:rPr>
          <w:lang w:val="en-US"/>
        </w:rPr>
        <w:t xml:space="preserve">dimensions of the </w:t>
      </w:r>
      <w:r w:rsidR="006D4307">
        <w:rPr>
          <w:lang w:val="en-US"/>
        </w:rPr>
        <w:t>C</w:t>
      </w:r>
      <w:r w:rsidRPr="0053586A">
        <w:rPr>
          <w:lang w:val="en-US"/>
        </w:rPr>
        <w:t>PLI are 20×20×20 cm</w:t>
      </w:r>
      <w:r w:rsidRPr="00E57D8A">
        <w:rPr>
          <w:vertAlign w:val="superscript"/>
          <w:lang w:val="en-US"/>
        </w:rPr>
        <w:t>3</w:t>
      </w:r>
      <w:r w:rsidRPr="0053586A">
        <w:rPr>
          <w:lang w:val="en-US"/>
        </w:rPr>
        <w:t xml:space="preserve"> and the weight is 15 kg.</w:t>
      </w:r>
    </w:p>
    <w:p w:rsidR="0053586A" w:rsidRDefault="0053586A" w:rsidP="006D4307">
      <w:pPr>
        <w:spacing w:after="0" w:line="240" w:lineRule="atLeast"/>
        <w:ind w:firstLine="426"/>
        <w:jc w:val="both"/>
        <w:rPr>
          <w:lang w:val="en-US"/>
        </w:rPr>
      </w:pPr>
      <w:r w:rsidRPr="0053586A">
        <w:rPr>
          <w:lang w:val="en-US"/>
        </w:rPr>
        <w:t xml:space="preserve">To determine the deformation of physical </w:t>
      </w:r>
      <w:r w:rsidR="006D4307">
        <w:rPr>
          <w:lang w:val="en-US"/>
        </w:rPr>
        <w:t>objects</w:t>
      </w:r>
      <w:r w:rsidRPr="0053586A">
        <w:rPr>
          <w:lang w:val="en-US"/>
        </w:rPr>
        <w:t xml:space="preserve"> that arise as a result of angular oscillations of the Earth's surface, it is proposed to use a distributed measuring network from </w:t>
      </w:r>
      <w:r w:rsidR="006D4307">
        <w:rPr>
          <w:lang w:val="en-US"/>
        </w:rPr>
        <w:t>C</w:t>
      </w:r>
      <w:r w:rsidRPr="0053586A">
        <w:rPr>
          <w:lang w:val="en-US"/>
        </w:rPr>
        <w:t>PLI.</w:t>
      </w:r>
      <w:r w:rsidR="006D4307">
        <w:rPr>
          <w:lang w:val="en-US"/>
        </w:rPr>
        <w:t xml:space="preserve"> </w:t>
      </w:r>
      <w:r w:rsidRPr="0053586A">
        <w:rPr>
          <w:lang w:val="en-US"/>
        </w:rPr>
        <w:t xml:space="preserve">After determining the deformations of the Earth's surface, it is required to solve the problem of online compensation of their influence on </w:t>
      </w:r>
      <w:r w:rsidR="001037C3">
        <w:rPr>
          <w:lang w:val="en-US"/>
        </w:rPr>
        <w:t>accelerators/detectors</w:t>
      </w:r>
      <w:r w:rsidRPr="0053586A">
        <w:rPr>
          <w:lang w:val="en-US"/>
        </w:rPr>
        <w:t>.</w:t>
      </w:r>
    </w:p>
    <w:p w:rsidR="00C41907" w:rsidRPr="00C41907" w:rsidRDefault="00C41907" w:rsidP="00C41907">
      <w:pPr>
        <w:spacing w:after="0" w:line="240" w:lineRule="atLeast"/>
        <w:ind w:firstLine="426"/>
        <w:jc w:val="both"/>
        <w:rPr>
          <w:lang w:val="en-US"/>
        </w:rPr>
      </w:pPr>
      <w:r w:rsidRPr="00C41907">
        <w:rPr>
          <w:lang w:val="en-US"/>
        </w:rPr>
        <w:t>In fact, it is required to determine the change in the geometry of the Earth's surface in three frequency ranges:</w:t>
      </w:r>
    </w:p>
    <w:p w:rsidR="00C41907" w:rsidRPr="00C41907" w:rsidRDefault="00C41907" w:rsidP="00C41907">
      <w:pPr>
        <w:spacing w:after="0" w:line="240" w:lineRule="atLeast"/>
        <w:ind w:firstLine="426"/>
        <w:jc w:val="both"/>
        <w:rPr>
          <w:lang w:val="en-US"/>
        </w:rPr>
      </w:pPr>
      <w:r w:rsidRPr="00C41907">
        <w:rPr>
          <w:lang w:val="en-US"/>
        </w:rPr>
        <w:lastRenderedPageBreak/>
        <w:t>• 3·10</w:t>
      </w:r>
      <w:r w:rsidRPr="00C41907">
        <w:rPr>
          <w:vertAlign w:val="superscript"/>
          <w:lang w:val="en-US"/>
        </w:rPr>
        <w:t>-8</w:t>
      </w:r>
      <w:r w:rsidRPr="00C41907">
        <w:rPr>
          <w:lang w:val="en-US"/>
        </w:rPr>
        <w:t>-10</w:t>
      </w:r>
      <w:r w:rsidRPr="00C41907">
        <w:rPr>
          <w:vertAlign w:val="superscript"/>
          <w:lang w:val="en-US"/>
        </w:rPr>
        <w:t>-3</w:t>
      </w:r>
      <w:r w:rsidRPr="00C41907">
        <w:rPr>
          <w:lang w:val="en-US"/>
        </w:rPr>
        <w:t xml:space="preserve"> Hz - in this frequency range the measurement of changes in the landscape of the Earth's surface is required for the prediction of earthquakes and volcanism.</w:t>
      </w:r>
      <w:r>
        <w:rPr>
          <w:lang w:val="en-US"/>
        </w:rPr>
        <w:t xml:space="preserve"> </w:t>
      </w:r>
      <w:r w:rsidRPr="00C41907">
        <w:rPr>
          <w:lang w:val="en-US"/>
        </w:rPr>
        <w:t>In this range, a long-term measurement of the change in the deformation of the collider geometry is also required.</w:t>
      </w:r>
    </w:p>
    <w:p w:rsidR="00C41907" w:rsidRPr="00C41907" w:rsidRDefault="00C41907" w:rsidP="00C41907">
      <w:pPr>
        <w:spacing w:after="0" w:line="240" w:lineRule="atLeast"/>
        <w:ind w:firstLine="426"/>
        <w:jc w:val="both"/>
        <w:rPr>
          <w:lang w:val="en-US"/>
        </w:rPr>
      </w:pPr>
      <w:r w:rsidRPr="00C41907">
        <w:rPr>
          <w:lang w:val="en-US"/>
        </w:rPr>
        <w:t>• 10</w:t>
      </w:r>
      <w:r w:rsidRPr="00C41907">
        <w:rPr>
          <w:vertAlign w:val="superscript"/>
          <w:lang w:val="en-US"/>
        </w:rPr>
        <w:t>-3</w:t>
      </w:r>
      <w:r w:rsidRPr="00C41907">
        <w:rPr>
          <w:lang w:val="en-US"/>
        </w:rPr>
        <w:t>-20 Hz - in this frequency range, it is required to measure the angular oscillations of the Earth's surface to take into account their influence on the noise oscillation of the suspensions of sensitive elements of gravitational antennas.</w:t>
      </w:r>
    </w:p>
    <w:p w:rsidR="00C41907" w:rsidRDefault="00C41907" w:rsidP="00C41907">
      <w:pPr>
        <w:spacing w:after="0" w:line="240" w:lineRule="atLeast"/>
        <w:ind w:firstLine="426"/>
        <w:jc w:val="both"/>
        <w:rPr>
          <w:lang w:val="en-US"/>
        </w:rPr>
      </w:pPr>
      <w:r w:rsidRPr="00C41907">
        <w:rPr>
          <w:lang w:val="en-US"/>
        </w:rPr>
        <w:t>• 1-10 Hz - in this frequency range it is required to measure changes in the landscape of the Earth's surface to stabilize the foc</w:t>
      </w:r>
      <w:r w:rsidR="00FE09C7">
        <w:rPr>
          <w:lang w:val="en-US"/>
        </w:rPr>
        <w:t>uses</w:t>
      </w:r>
      <w:r w:rsidRPr="00C41907">
        <w:rPr>
          <w:lang w:val="en-US"/>
        </w:rPr>
        <w:t xml:space="preserve"> of the collider particle beams.</w:t>
      </w:r>
    </w:p>
    <w:p w:rsidR="00B63D62" w:rsidRPr="00C41907" w:rsidRDefault="00B63D62" w:rsidP="00C41907">
      <w:pPr>
        <w:spacing w:after="0" w:line="240" w:lineRule="atLeast"/>
        <w:ind w:firstLine="426"/>
        <w:jc w:val="both"/>
        <w:rPr>
          <w:lang w:val="en-US"/>
        </w:rPr>
      </w:pPr>
    </w:p>
    <w:p w:rsidR="00C41907" w:rsidRPr="00C41907" w:rsidRDefault="00C41907" w:rsidP="00C41907">
      <w:pPr>
        <w:spacing w:after="0" w:line="240" w:lineRule="atLeast"/>
        <w:ind w:firstLine="426"/>
        <w:jc w:val="both"/>
        <w:rPr>
          <w:lang w:val="en-US"/>
        </w:rPr>
      </w:pPr>
      <w:r w:rsidRPr="00C41907">
        <w:rPr>
          <w:lang w:val="en-US"/>
        </w:rPr>
        <w:t>To achieve the goals of the project, it is necessary</w:t>
      </w:r>
      <w:r w:rsidR="00032997">
        <w:rPr>
          <w:lang w:val="en-US"/>
        </w:rPr>
        <w:t xml:space="preserve"> to create</w:t>
      </w:r>
    </w:p>
    <w:p w:rsidR="00C41907" w:rsidRPr="00C41907" w:rsidRDefault="00C41907" w:rsidP="00C41907">
      <w:pPr>
        <w:spacing w:after="0" w:line="240" w:lineRule="atLeast"/>
        <w:ind w:firstLine="426"/>
        <w:jc w:val="both"/>
        <w:rPr>
          <w:lang w:val="en-US"/>
        </w:rPr>
      </w:pPr>
      <w:r w:rsidRPr="00C41907">
        <w:rPr>
          <w:lang w:val="en-US"/>
        </w:rPr>
        <w:t xml:space="preserve">• Network from </w:t>
      </w:r>
      <w:r w:rsidR="00032997">
        <w:rPr>
          <w:lang w:val="en-US"/>
        </w:rPr>
        <w:t>C</w:t>
      </w:r>
      <w:r w:rsidRPr="00C41907">
        <w:rPr>
          <w:lang w:val="en-US"/>
        </w:rPr>
        <w:t>PLI</w:t>
      </w:r>
    </w:p>
    <w:p w:rsidR="00C41907" w:rsidRPr="00C41907" w:rsidRDefault="00C41907" w:rsidP="00C41907">
      <w:pPr>
        <w:spacing w:after="0" w:line="240" w:lineRule="atLeast"/>
        <w:ind w:firstLine="426"/>
        <w:jc w:val="both"/>
        <w:rPr>
          <w:lang w:val="en-US"/>
        </w:rPr>
      </w:pPr>
      <w:r w:rsidRPr="00C41907">
        <w:rPr>
          <w:lang w:val="en-US"/>
        </w:rPr>
        <w:t xml:space="preserve">• software for the operation of the </w:t>
      </w:r>
      <w:r w:rsidR="00032997">
        <w:rPr>
          <w:lang w:val="en-US"/>
        </w:rPr>
        <w:t>C</w:t>
      </w:r>
      <w:r w:rsidRPr="00C41907">
        <w:rPr>
          <w:lang w:val="en-US"/>
        </w:rPr>
        <w:t>PLI network,</w:t>
      </w:r>
    </w:p>
    <w:p w:rsidR="00C41907" w:rsidRPr="00C41907" w:rsidRDefault="00C41907" w:rsidP="00C41907">
      <w:pPr>
        <w:spacing w:after="0" w:line="240" w:lineRule="atLeast"/>
        <w:ind w:firstLine="426"/>
        <w:jc w:val="both"/>
        <w:rPr>
          <w:lang w:val="en-US"/>
        </w:rPr>
      </w:pPr>
      <w:r w:rsidRPr="00C41907">
        <w:rPr>
          <w:lang w:val="en-US"/>
        </w:rPr>
        <w:t>• software for registration of changes in the landscape of the Earth's surface in real time</w:t>
      </w:r>
    </w:p>
    <w:p w:rsidR="00C41907" w:rsidRDefault="00C41907" w:rsidP="00C41907">
      <w:pPr>
        <w:spacing w:after="0" w:line="240" w:lineRule="atLeast"/>
        <w:ind w:firstLine="426"/>
        <w:jc w:val="both"/>
        <w:rPr>
          <w:lang w:val="en-US"/>
        </w:rPr>
      </w:pPr>
      <w:r w:rsidRPr="00C41907">
        <w:rPr>
          <w:lang w:val="en-US"/>
        </w:rPr>
        <w:t xml:space="preserve">• data transfer to ensure online stabilization of elements of physical </w:t>
      </w:r>
      <w:r w:rsidR="00955BF3">
        <w:rPr>
          <w:lang w:val="en-US"/>
        </w:rPr>
        <w:t>setups</w:t>
      </w:r>
      <w:r w:rsidRPr="00C41907">
        <w:rPr>
          <w:lang w:val="en-US"/>
        </w:rPr>
        <w:t>.</w:t>
      </w:r>
    </w:p>
    <w:p w:rsidR="00B63D62" w:rsidRPr="00C41907" w:rsidRDefault="00B63D62" w:rsidP="00C41907">
      <w:pPr>
        <w:spacing w:after="0" w:line="240" w:lineRule="atLeast"/>
        <w:ind w:firstLine="426"/>
        <w:jc w:val="both"/>
        <w:rPr>
          <w:lang w:val="en-US"/>
        </w:rPr>
      </w:pPr>
    </w:p>
    <w:p w:rsidR="00C41907" w:rsidRDefault="00C41907" w:rsidP="00C41907">
      <w:pPr>
        <w:spacing w:after="0" w:line="240" w:lineRule="atLeast"/>
        <w:ind w:firstLine="426"/>
        <w:jc w:val="both"/>
        <w:rPr>
          <w:lang w:val="en-US"/>
        </w:rPr>
      </w:pPr>
      <w:r w:rsidRPr="00C41907">
        <w:rPr>
          <w:lang w:val="en-US"/>
        </w:rPr>
        <w:t xml:space="preserve">The solution of the tasks set is relevant, since it allows improving the operation of physical </w:t>
      </w:r>
      <w:r w:rsidR="00291F27">
        <w:rPr>
          <w:lang w:val="en-US"/>
        </w:rPr>
        <w:t>setups</w:t>
      </w:r>
      <w:r w:rsidRPr="00C41907">
        <w:rPr>
          <w:lang w:val="en-US"/>
        </w:rPr>
        <w:t>, reducing their noise and increasing the accuracy of measuring physical quantities. All the tasks set have scientific novelty.</w:t>
      </w:r>
    </w:p>
    <w:p w:rsidR="0053586A" w:rsidRDefault="0053586A">
      <w:pPr>
        <w:spacing w:after="0" w:line="240" w:lineRule="atLeast"/>
        <w:ind w:left="426" w:hanging="426"/>
        <w:jc w:val="both"/>
        <w:rPr>
          <w:lang w:val="en-US"/>
        </w:rPr>
      </w:pPr>
    </w:p>
    <w:p w:rsidR="0053586A" w:rsidRDefault="0053586A">
      <w:pPr>
        <w:spacing w:after="0" w:line="240" w:lineRule="atLeast"/>
        <w:ind w:left="426" w:hanging="426"/>
        <w:jc w:val="both"/>
        <w:rPr>
          <w:lang w:val="en-US"/>
        </w:rPr>
      </w:pPr>
    </w:p>
    <w:p w:rsidR="00522F51" w:rsidRPr="00522F51" w:rsidRDefault="00522F51" w:rsidP="00522F51">
      <w:pPr>
        <w:spacing w:after="0" w:line="240" w:lineRule="atLeast"/>
        <w:ind w:left="426" w:hanging="426"/>
        <w:jc w:val="both"/>
        <w:rPr>
          <w:b/>
          <w:bCs/>
          <w:lang w:val="en-US"/>
        </w:rPr>
      </w:pPr>
      <w:r w:rsidRPr="00522F51">
        <w:rPr>
          <w:b/>
          <w:bCs/>
          <w:lang w:val="en-US"/>
        </w:rPr>
        <w:t>Methods and approaches, methods in the implementation of the project</w:t>
      </w:r>
    </w:p>
    <w:p w:rsidR="00522F51" w:rsidRPr="00522F51" w:rsidRDefault="00522F51" w:rsidP="00522F51">
      <w:pPr>
        <w:spacing w:after="0" w:line="240" w:lineRule="atLeast"/>
        <w:ind w:left="426" w:hanging="426"/>
        <w:jc w:val="both"/>
        <w:rPr>
          <w:lang w:val="en-US"/>
        </w:rPr>
      </w:pPr>
    </w:p>
    <w:p w:rsidR="00522F51" w:rsidRPr="00522F51" w:rsidRDefault="00522F51" w:rsidP="00522F51">
      <w:pPr>
        <w:spacing w:after="0" w:line="240" w:lineRule="atLeast"/>
        <w:ind w:left="426" w:hanging="426"/>
        <w:jc w:val="both"/>
        <w:rPr>
          <w:lang w:val="en-US"/>
        </w:rPr>
      </w:pPr>
      <w:r w:rsidRPr="00522F51">
        <w:rPr>
          <w:lang w:val="en-US"/>
        </w:rPr>
        <w:t>Precision Laser Inclinometer</w:t>
      </w:r>
    </w:p>
    <w:p w:rsidR="00522F51" w:rsidRPr="00522F51" w:rsidRDefault="00522F51" w:rsidP="00522F51">
      <w:pPr>
        <w:spacing w:after="0" w:line="240" w:lineRule="atLeast"/>
        <w:ind w:left="426" w:hanging="426"/>
        <w:jc w:val="both"/>
        <w:rPr>
          <w:lang w:val="en-US"/>
        </w:rPr>
      </w:pPr>
    </w:p>
    <w:p w:rsidR="000A5955" w:rsidRDefault="00522F51" w:rsidP="000A5955">
      <w:pPr>
        <w:spacing w:after="0" w:line="240" w:lineRule="atLeast"/>
        <w:ind w:left="425" w:hanging="425"/>
        <w:jc w:val="both"/>
        <w:rPr>
          <w:lang w:val="en-US"/>
        </w:rPr>
      </w:pPr>
      <w:r w:rsidRPr="00522F51">
        <w:rPr>
          <w:lang w:val="en-US"/>
        </w:rPr>
        <w:t>The essence of the method is that the angular position of the laser beam reflected from the liquid</w:t>
      </w:r>
      <w:r w:rsidR="000A5955">
        <w:rPr>
          <w:lang w:val="en-US"/>
        </w:rPr>
        <w:t xml:space="preserve"> </w:t>
      </w:r>
      <w:r w:rsidRPr="00522F51">
        <w:rPr>
          <w:lang w:val="en-US"/>
        </w:rPr>
        <w:t>surface</w:t>
      </w:r>
    </w:p>
    <w:p w:rsidR="000A5955" w:rsidRDefault="000A5955" w:rsidP="000A5955">
      <w:pPr>
        <w:spacing w:after="0" w:line="240" w:lineRule="atLeast"/>
        <w:ind w:left="425" w:hanging="425"/>
        <w:jc w:val="both"/>
        <w:rPr>
          <w:lang w:val="en-US"/>
        </w:rPr>
      </w:pPr>
      <w:r>
        <w:rPr>
          <w:lang w:val="en-US"/>
        </w:rPr>
        <w:t xml:space="preserve"> </w:t>
      </w:r>
      <w:r w:rsidR="00522F51" w:rsidRPr="00522F51">
        <w:rPr>
          <w:lang w:val="en-US"/>
        </w:rPr>
        <w:t>is measured. The change in the angular position of the laser beam is proportional to the slope of the</w:t>
      </w:r>
    </w:p>
    <w:p w:rsidR="000A5955" w:rsidRDefault="000A5955" w:rsidP="000A5955">
      <w:pPr>
        <w:spacing w:after="0" w:line="240" w:lineRule="atLeast"/>
        <w:ind w:left="425" w:hanging="425"/>
        <w:jc w:val="both"/>
        <w:rPr>
          <w:lang w:val="en-US"/>
        </w:rPr>
      </w:pPr>
      <w:r>
        <w:rPr>
          <w:lang w:val="en-US"/>
        </w:rPr>
        <w:t xml:space="preserve"> </w:t>
      </w:r>
      <w:r w:rsidR="00522F51" w:rsidRPr="00522F51">
        <w:rPr>
          <w:lang w:val="en-US"/>
        </w:rPr>
        <w:t>earth's surface. Figure 1 shows a cuvette with a laser</w:t>
      </w:r>
      <w:r w:rsidR="007E11D9">
        <w:rPr>
          <w:lang w:val="en-US"/>
        </w:rPr>
        <w:t>,</w:t>
      </w:r>
      <w:r w:rsidR="00522F51" w:rsidRPr="00522F51">
        <w:rPr>
          <w:lang w:val="en-US"/>
        </w:rPr>
        <w:t xml:space="preserve"> liquid and a position-sensitive photodetector</w:t>
      </w:r>
    </w:p>
    <w:p w:rsidR="000A5955" w:rsidRDefault="00522F51" w:rsidP="000A5955">
      <w:pPr>
        <w:spacing w:after="0" w:line="240" w:lineRule="atLeast"/>
        <w:ind w:left="425" w:hanging="425"/>
        <w:rPr>
          <w:lang w:val="en-US"/>
        </w:rPr>
      </w:pPr>
      <w:r w:rsidRPr="00522F51">
        <w:rPr>
          <w:lang w:val="en-US"/>
        </w:rPr>
        <w:t>(PSPD). All elements of the inclinometer are fixed on a concrete base. Due to the phenomenon of</w:t>
      </w:r>
    </w:p>
    <w:p w:rsidR="000A5955" w:rsidRDefault="00522F51" w:rsidP="000A5955">
      <w:pPr>
        <w:spacing w:after="0" w:line="240" w:lineRule="atLeast"/>
        <w:ind w:left="425" w:hanging="425"/>
        <w:rPr>
          <w:lang w:val="en-US"/>
        </w:rPr>
      </w:pPr>
      <w:r w:rsidRPr="00522F51">
        <w:rPr>
          <w:lang w:val="en-US"/>
        </w:rPr>
        <w:t>horizontalization of the liquid surface, when the earth's surface is tilted at an angle γ, the laser beam</w:t>
      </w:r>
    </w:p>
    <w:p w:rsidR="0053586A" w:rsidRDefault="00522F51" w:rsidP="000A5955">
      <w:pPr>
        <w:spacing w:after="0" w:line="240" w:lineRule="atLeast"/>
        <w:ind w:left="425" w:hanging="425"/>
        <w:rPr>
          <w:lang w:val="en-US"/>
        </w:rPr>
      </w:pPr>
      <w:r w:rsidRPr="00522F51">
        <w:rPr>
          <w:lang w:val="en-US"/>
        </w:rPr>
        <w:t>reflected from the surface experiences an angular displacement of 2γ relative to the PC</w:t>
      </w:r>
      <w:r w:rsidR="007E11D9">
        <w:rPr>
          <w:lang w:val="en-US"/>
        </w:rPr>
        <w:t>PD</w:t>
      </w:r>
      <w:r w:rsidRPr="00522F51">
        <w:rPr>
          <w:lang w:val="en-US"/>
        </w:rPr>
        <w:t>.</w:t>
      </w:r>
    </w:p>
    <w:p w:rsidR="0053586A" w:rsidRDefault="00557560" w:rsidP="000A5955">
      <w:pPr>
        <w:spacing w:after="0" w:line="240" w:lineRule="atLeast"/>
        <w:ind w:left="426" w:hanging="426"/>
        <w:jc w:val="both"/>
        <w:rPr>
          <w:lang w:val="en-US"/>
        </w:rPr>
      </w:pPr>
      <w:r w:rsidRPr="00557560">
        <w:rPr>
          <w:rFonts w:eastAsia="Times New Roman"/>
          <w:noProof/>
          <w:color w:val="000000"/>
          <w:lang w:eastAsia="ru-RU"/>
        </w:rPr>
        <mc:AlternateContent>
          <mc:Choice Requires="wpg">
            <w:drawing>
              <wp:anchor distT="0" distB="0" distL="114300" distR="114300" simplePos="0" relativeHeight="251659264" behindDoc="0" locked="0" layoutInCell="1" allowOverlap="1" wp14:anchorId="4E54EA38" wp14:editId="2AAA5278">
                <wp:simplePos x="0" y="0"/>
                <wp:positionH relativeFrom="column">
                  <wp:posOffset>1356360</wp:posOffset>
                </wp:positionH>
                <wp:positionV relativeFrom="paragraph">
                  <wp:posOffset>144961</wp:posOffset>
                </wp:positionV>
                <wp:extent cx="3280538" cy="1796128"/>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0538" cy="1796128"/>
                          <a:chOff x="580050" y="76316"/>
                          <a:chExt cx="7462623" cy="2599234"/>
                        </a:xfrm>
                      </wpg:grpSpPr>
                      <wps:wsp>
                        <wps:cNvPr id="216" name="Надпись 216"/>
                        <wps:cNvSpPr txBox="1"/>
                        <wps:spPr>
                          <a:xfrm rot="3017476">
                            <a:off x="942658" y="856279"/>
                            <a:ext cx="600075" cy="133341"/>
                          </a:xfrm>
                          <a:prstGeom prst="rect">
                            <a:avLst/>
                          </a:prstGeom>
                          <a:solidFill>
                            <a:sysClr val="window" lastClr="FFFFFF"/>
                          </a:solidFill>
                          <a:ln w="6350">
                            <a:solidFill>
                              <a:prstClr val="black"/>
                            </a:solidFill>
                          </a:ln>
                        </wps:spPr>
                        <wps:txbx>
                          <w:txbxContent>
                            <w:p w:rsidR="00557560" w:rsidRDefault="00557560" w:rsidP="00557560">
                              <w:pPr>
                                <w:ind w:left="58" w:firstLine="706"/>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Прямая со стрелкой 217"/>
                        <wps:cNvCnPr/>
                        <wps:spPr>
                          <a:xfrm>
                            <a:off x="1437945" y="1161075"/>
                            <a:ext cx="627932" cy="790575"/>
                          </a:xfrm>
                          <a:prstGeom prst="straightConnector1">
                            <a:avLst/>
                          </a:prstGeom>
                          <a:noFill/>
                          <a:ln w="6350" cap="flat" cmpd="sng" algn="ctr">
                            <a:solidFill>
                              <a:srgbClr val="ED7D31"/>
                            </a:solidFill>
                            <a:prstDash val="solid"/>
                            <a:miter lim="800000"/>
                            <a:tailEnd type="triangle"/>
                          </a:ln>
                          <a:effectLst/>
                        </wps:spPr>
                        <wps:bodyPr/>
                      </wps:wsp>
                      <wps:wsp>
                        <wps:cNvPr id="218" name="Надпись 2"/>
                        <wps:cNvSpPr txBox="1"/>
                        <wps:spPr>
                          <a:xfrm rot="2569239">
                            <a:off x="755978" y="1012462"/>
                            <a:ext cx="600035" cy="133350"/>
                          </a:xfrm>
                          <a:prstGeom prst="rect">
                            <a:avLst/>
                          </a:prstGeom>
                          <a:solidFill>
                            <a:sysClr val="window" lastClr="FFFFFF"/>
                          </a:solidFill>
                          <a:ln w="6350">
                            <a:solidFill>
                              <a:prstClr val="black"/>
                            </a:solidFill>
                            <a:prstDash val="dash"/>
                          </a:ln>
                        </wps:spPr>
                        <wps:txbx>
                          <w:txbxContent>
                            <w:p w:rsidR="00557560" w:rsidRDefault="00557560" w:rsidP="00557560">
                              <w:pPr>
                                <w:ind w:left="58" w:firstLine="706"/>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 name="Прямая со стрелкой 219"/>
                        <wps:cNvCnPr/>
                        <wps:spPr>
                          <a:xfrm>
                            <a:off x="1294364" y="1293450"/>
                            <a:ext cx="743948" cy="658200"/>
                          </a:xfrm>
                          <a:prstGeom prst="straightConnector1">
                            <a:avLst/>
                          </a:prstGeom>
                          <a:noFill/>
                          <a:ln w="6350" cap="flat" cmpd="sng" algn="ctr">
                            <a:solidFill>
                              <a:srgbClr val="ED7D31"/>
                            </a:solidFill>
                            <a:prstDash val="dash"/>
                            <a:miter lim="800000"/>
                            <a:tailEnd type="triangle"/>
                          </a:ln>
                          <a:effectLst/>
                        </wps:spPr>
                        <wps:bodyPr/>
                      </wps:wsp>
                      <wps:wsp>
                        <wps:cNvPr id="288" name="Прямая со стрелкой 288"/>
                        <wps:cNvCnPr/>
                        <wps:spPr>
                          <a:xfrm>
                            <a:off x="2038307" y="665775"/>
                            <a:ext cx="0" cy="2009775"/>
                          </a:xfrm>
                          <a:prstGeom prst="straightConnector1">
                            <a:avLst/>
                          </a:prstGeom>
                          <a:noFill/>
                          <a:ln w="6350" cap="flat" cmpd="sng" algn="ctr">
                            <a:solidFill>
                              <a:srgbClr val="5B9BD5"/>
                            </a:solidFill>
                            <a:prstDash val="dashDot"/>
                            <a:miter lim="800000"/>
                            <a:tailEnd type="none"/>
                          </a:ln>
                          <a:effectLst/>
                        </wps:spPr>
                        <wps:bodyPr/>
                      </wps:wsp>
                      <wps:wsp>
                        <wps:cNvPr id="289" name="Прямая со стрелкой 289"/>
                        <wps:cNvCnPr/>
                        <wps:spPr>
                          <a:xfrm flipV="1">
                            <a:off x="2065761" y="1113450"/>
                            <a:ext cx="601158" cy="809625"/>
                          </a:xfrm>
                          <a:prstGeom prst="straightConnector1">
                            <a:avLst/>
                          </a:prstGeom>
                          <a:noFill/>
                          <a:ln w="6350" cap="flat" cmpd="sng" algn="ctr">
                            <a:solidFill>
                              <a:srgbClr val="5B9BD5"/>
                            </a:solidFill>
                            <a:prstDash val="solid"/>
                            <a:miter lim="800000"/>
                            <a:tailEnd type="triangle"/>
                          </a:ln>
                          <a:effectLst/>
                        </wps:spPr>
                        <wps:bodyPr/>
                      </wps:wsp>
                      <wpg:grpSp>
                        <wpg:cNvPr id="290" name="Группа 290"/>
                        <wpg:cNvGrpSpPr/>
                        <wpg:grpSpPr>
                          <a:xfrm>
                            <a:off x="2600036" y="875096"/>
                            <a:ext cx="285944" cy="285979"/>
                            <a:chOff x="2020122" y="695096"/>
                            <a:chExt cx="285963" cy="285979"/>
                          </a:xfrm>
                        </wpg:grpSpPr>
                        <wps:wsp>
                          <wps:cNvPr id="291" name="Блок-схема: ИЛИ 291"/>
                          <wps:cNvSpPr/>
                          <wps:spPr>
                            <a:xfrm>
                              <a:off x="2020122" y="695096"/>
                              <a:ext cx="285963" cy="285979"/>
                            </a:xfrm>
                            <a:prstGeom prst="flowChartOr">
                              <a:avLst/>
                            </a:prstGeom>
                            <a:no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9" name="Блок-схема: узел 409"/>
                          <wps:cNvSpPr/>
                          <wps:spPr>
                            <a:xfrm>
                              <a:off x="2077288" y="749428"/>
                              <a:ext cx="171648" cy="171657"/>
                            </a:xfrm>
                            <a:prstGeom prst="flowChartConnector">
                              <a:avLst/>
                            </a:prstGeom>
                            <a:gradFill flip="none" rotWithShape="1">
                              <a:gsLst>
                                <a:gs pos="0">
                                  <a:srgbClr val="FF0000"/>
                                </a:gs>
                                <a:gs pos="74000">
                                  <a:srgbClr val="5B9BD5">
                                    <a:lumMod val="45000"/>
                                    <a:lumOff val="55000"/>
                                  </a:srgbClr>
                                </a:gs>
                                <a:gs pos="83000">
                                  <a:srgbClr val="5B9BD5">
                                    <a:lumMod val="45000"/>
                                    <a:lumOff val="55000"/>
                                  </a:srgbClr>
                                </a:gs>
                                <a:gs pos="100000">
                                  <a:srgbClr val="5B9BD5">
                                    <a:lumMod val="30000"/>
                                    <a:lumOff val="70000"/>
                                  </a:srgbClr>
                                </a:gs>
                              </a:gsLst>
                              <a:path path="circle">
                                <a:fillToRect l="50000" t="50000" r="50000" b="50000"/>
                              </a:path>
                              <a:tileRect/>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0" name="Группа 410"/>
                        <wpg:cNvGrpSpPr/>
                        <wpg:grpSpPr>
                          <a:xfrm>
                            <a:off x="2351638" y="690835"/>
                            <a:ext cx="285731" cy="285750"/>
                            <a:chOff x="1771707" y="510835"/>
                            <a:chExt cx="285750" cy="285750"/>
                          </a:xfrm>
                        </wpg:grpSpPr>
                        <wps:wsp>
                          <wps:cNvPr id="411" name="Блок-схема: ИЛИ 411"/>
                          <wps:cNvSpPr/>
                          <wps:spPr>
                            <a:xfrm>
                              <a:off x="1771707" y="510835"/>
                              <a:ext cx="285750" cy="285750"/>
                            </a:xfrm>
                            <a:prstGeom prst="flowChartOr">
                              <a:avLst/>
                            </a:prstGeom>
                            <a:noFill/>
                            <a:ln w="12700" cap="flat" cmpd="sng" algn="ctr">
                              <a:solidFill>
                                <a:srgbClr val="5B9BD5">
                                  <a:shade val="50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2" name="Блок-схема: узел 412"/>
                          <wps:cNvSpPr/>
                          <wps:spPr>
                            <a:xfrm>
                              <a:off x="1828857" y="565445"/>
                              <a:ext cx="171450" cy="171450"/>
                            </a:xfrm>
                            <a:prstGeom prst="flowChartConnector">
                              <a:avLst/>
                            </a:prstGeom>
                            <a:gradFill flip="none" rotWithShape="1">
                              <a:gsLst>
                                <a:gs pos="0">
                                  <a:srgbClr val="FF0000"/>
                                </a:gs>
                                <a:gs pos="74000">
                                  <a:srgbClr val="5B9BD5">
                                    <a:lumMod val="45000"/>
                                    <a:lumOff val="55000"/>
                                  </a:srgbClr>
                                </a:gs>
                                <a:gs pos="83000">
                                  <a:srgbClr val="5B9BD5">
                                    <a:lumMod val="45000"/>
                                    <a:lumOff val="55000"/>
                                  </a:srgbClr>
                                </a:gs>
                                <a:gs pos="100000">
                                  <a:srgbClr val="5B9BD5">
                                    <a:lumMod val="30000"/>
                                    <a:lumOff val="70000"/>
                                  </a:srgbClr>
                                </a:gs>
                              </a:gsLst>
                              <a:path path="circle">
                                <a:fillToRect l="50000" t="50000" r="50000" b="50000"/>
                              </a:path>
                              <a:tileRect/>
                            </a:gradFill>
                            <a:ln w="12700" cap="flat" cmpd="sng" algn="ctr">
                              <a:solidFill>
                                <a:srgbClr val="5B9BD5">
                                  <a:shade val="50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13" name="Прямая со стрелкой 413"/>
                        <wps:cNvCnPr/>
                        <wps:spPr>
                          <a:xfrm flipV="1">
                            <a:off x="2075318" y="1293450"/>
                            <a:ext cx="743494" cy="647700"/>
                          </a:xfrm>
                          <a:prstGeom prst="straightConnector1">
                            <a:avLst/>
                          </a:prstGeom>
                          <a:noFill/>
                          <a:ln w="6350" cap="flat" cmpd="sng" algn="ctr">
                            <a:solidFill>
                              <a:srgbClr val="ED7D31"/>
                            </a:solidFill>
                            <a:prstDash val="dash"/>
                            <a:miter lim="800000"/>
                            <a:tailEnd type="triangle"/>
                          </a:ln>
                          <a:effectLst/>
                        </wps:spPr>
                        <wps:bodyPr/>
                      </wps:wsp>
                      <wps:wsp>
                        <wps:cNvPr id="414" name="Прямая со стрелкой 414"/>
                        <wps:cNvCnPr/>
                        <wps:spPr>
                          <a:xfrm flipH="1">
                            <a:off x="1895341" y="456225"/>
                            <a:ext cx="761709" cy="1962150"/>
                          </a:xfrm>
                          <a:prstGeom prst="straightConnector1">
                            <a:avLst/>
                          </a:prstGeom>
                          <a:noFill/>
                          <a:ln w="6350" cap="flat" cmpd="sng" algn="ctr">
                            <a:solidFill>
                              <a:srgbClr val="5B9BD5"/>
                            </a:solidFill>
                            <a:prstDash val="dashDot"/>
                            <a:miter lim="800000"/>
                            <a:tailEnd type="none"/>
                          </a:ln>
                          <a:effectLst/>
                        </wps:spPr>
                        <wps:bodyPr/>
                      </wps:wsp>
                      <wps:wsp>
                        <wps:cNvPr id="415" name="Блок-схема: процесс 415"/>
                        <wps:cNvSpPr/>
                        <wps:spPr>
                          <a:xfrm>
                            <a:off x="857291" y="1951650"/>
                            <a:ext cx="2476333" cy="34387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6" name="Блок-схема: процесс 416"/>
                        <wps:cNvSpPr/>
                        <wps:spPr>
                          <a:xfrm>
                            <a:off x="857252" y="1846875"/>
                            <a:ext cx="2475698" cy="448650"/>
                          </a:xfrm>
                          <a:prstGeom prst="flowChartProcess">
                            <a:avLst/>
                          </a:prstGeom>
                          <a:no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7" name="Блок-схема: процесс 417"/>
                        <wps:cNvSpPr/>
                        <wps:spPr>
                          <a:xfrm rot="21217958">
                            <a:off x="856316" y="1845900"/>
                            <a:ext cx="2475063" cy="448310"/>
                          </a:xfrm>
                          <a:prstGeom prst="flowChartProcess">
                            <a:avLst/>
                          </a:prstGeom>
                          <a:noFill/>
                          <a:ln w="12700" cap="flat" cmpd="sng" algn="ctr">
                            <a:solidFill>
                              <a:srgbClr val="5B9BD5">
                                <a:shade val="50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8" name="Прямая соединительная линия 418"/>
                        <wps:cNvCnPr/>
                        <wps:spPr>
                          <a:xfrm>
                            <a:off x="1294291" y="2295525"/>
                            <a:ext cx="27008" cy="84750"/>
                          </a:xfrm>
                          <a:prstGeom prst="line">
                            <a:avLst/>
                          </a:prstGeom>
                          <a:noFill/>
                          <a:ln w="6350" cap="flat" cmpd="sng" algn="ctr">
                            <a:solidFill>
                              <a:srgbClr val="5B9BD5"/>
                            </a:solidFill>
                            <a:prstDash val="solid"/>
                            <a:miter lim="800000"/>
                          </a:ln>
                          <a:effectLst/>
                        </wps:spPr>
                        <wps:bodyPr/>
                      </wps:wsp>
                      <wps:wsp>
                        <wps:cNvPr id="419" name="Прямая соединительная линия 419"/>
                        <wps:cNvCnPr/>
                        <wps:spPr>
                          <a:xfrm flipH="1">
                            <a:off x="1523996" y="1389675"/>
                            <a:ext cx="85719" cy="95250"/>
                          </a:xfrm>
                          <a:prstGeom prst="line">
                            <a:avLst/>
                          </a:prstGeom>
                          <a:noFill/>
                          <a:ln w="6350" cap="flat" cmpd="sng" algn="ctr">
                            <a:solidFill>
                              <a:srgbClr val="5B9BD5"/>
                            </a:solidFill>
                            <a:prstDash val="solid"/>
                            <a:miter lim="800000"/>
                          </a:ln>
                          <a:effectLst/>
                        </wps:spPr>
                        <wps:bodyPr/>
                      </wps:wsp>
                      <wps:wsp>
                        <wps:cNvPr id="420" name="Прямая соединительная линия 420"/>
                        <wps:cNvCnPr/>
                        <wps:spPr>
                          <a:xfrm>
                            <a:off x="2266896" y="1427775"/>
                            <a:ext cx="209536" cy="171450"/>
                          </a:xfrm>
                          <a:prstGeom prst="line">
                            <a:avLst/>
                          </a:prstGeom>
                          <a:noFill/>
                          <a:ln w="6350" cap="flat" cmpd="sng" algn="ctr">
                            <a:solidFill>
                              <a:srgbClr val="5B9BD5"/>
                            </a:solidFill>
                            <a:prstDash val="solid"/>
                            <a:miter lim="800000"/>
                          </a:ln>
                          <a:effectLst/>
                        </wps:spPr>
                        <wps:bodyPr/>
                      </wps:wsp>
                      <wps:wsp>
                        <wps:cNvPr id="421" name="Надпись 421"/>
                        <wps:cNvSpPr txBox="1"/>
                        <wps:spPr>
                          <a:xfrm>
                            <a:off x="1273780" y="1194813"/>
                            <a:ext cx="585026" cy="403410"/>
                          </a:xfrm>
                          <a:prstGeom prst="rect">
                            <a:avLst/>
                          </a:prstGeom>
                          <a:noFill/>
                          <a:ln w="6350">
                            <a:noFill/>
                          </a:ln>
                        </wps:spPr>
                        <wps:txbx>
                          <w:txbxContent>
                            <w:p w:rsidR="00557560" w:rsidRDefault="00557560" w:rsidP="00557560">
                              <w:r>
                                <w:t>γ</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2" name="Надпись 22"/>
                        <wps:cNvSpPr txBox="1"/>
                        <wps:spPr>
                          <a:xfrm>
                            <a:off x="989244" y="2291982"/>
                            <a:ext cx="1688631" cy="379518"/>
                          </a:xfrm>
                          <a:prstGeom prst="rect">
                            <a:avLst/>
                          </a:prstGeom>
                          <a:noFill/>
                          <a:ln w="6350">
                            <a:noFill/>
                          </a:ln>
                        </wps:spPr>
                        <wps:txbx>
                          <w:txbxContent>
                            <w:p w:rsidR="00557560" w:rsidRDefault="00557560" w:rsidP="00557560">
                              <w:pPr>
                                <w:ind w:left="58" w:firstLine="706"/>
                              </w:pPr>
                              <w:r>
                                <w:t>γ</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3" name="Надпись 22"/>
                        <wps:cNvSpPr txBox="1"/>
                        <wps:spPr>
                          <a:xfrm>
                            <a:off x="2359130" y="1272750"/>
                            <a:ext cx="758367" cy="346436"/>
                          </a:xfrm>
                          <a:prstGeom prst="rect">
                            <a:avLst/>
                          </a:prstGeom>
                          <a:noFill/>
                          <a:ln w="6350">
                            <a:noFill/>
                          </a:ln>
                        </wps:spPr>
                        <wps:txbx>
                          <w:txbxContent>
                            <w:p w:rsidR="00557560" w:rsidRDefault="00557560" w:rsidP="00557560">
                              <w:r>
                                <w:t>2γ</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4" name="Надпись 424"/>
                        <wps:cNvSpPr txBox="1"/>
                        <wps:spPr>
                          <a:xfrm>
                            <a:off x="3041784" y="1183004"/>
                            <a:ext cx="5000889" cy="435883"/>
                          </a:xfrm>
                          <a:prstGeom prst="rect">
                            <a:avLst/>
                          </a:prstGeom>
                          <a:noFill/>
                          <a:ln w="6350">
                            <a:noFill/>
                          </a:ln>
                        </wps:spPr>
                        <wps:txbx>
                          <w:txbxContent>
                            <w:p w:rsidR="00557560" w:rsidRDefault="00557560" w:rsidP="00557560">
                              <w:pPr>
                                <w:ind w:left="58" w:firstLine="706"/>
                                <w:rPr>
                                  <w:lang w:val="en-US"/>
                                </w:rPr>
                              </w:pPr>
                              <w:r>
                                <w:rPr>
                                  <w:lang w:val="en-US"/>
                                </w:rPr>
                                <w:t xml:space="preserve">Horizontal liquid surface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5" name="Прямая со стрелкой 425"/>
                        <wps:cNvCnPr/>
                        <wps:spPr>
                          <a:xfrm flipH="1">
                            <a:off x="2847882" y="1684950"/>
                            <a:ext cx="637940" cy="256200"/>
                          </a:xfrm>
                          <a:prstGeom prst="straightConnector1">
                            <a:avLst/>
                          </a:prstGeom>
                          <a:noFill/>
                          <a:ln w="6350" cap="flat" cmpd="sng" algn="ctr">
                            <a:solidFill>
                              <a:srgbClr val="5B9BD5"/>
                            </a:solidFill>
                            <a:prstDash val="solid"/>
                            <a:miter lim="800000"/>
                            <a:tailEnd type="triangle"/>
                          </a:ln>
                          <a:effectLst/>
                        </wps:spPr>
                        <wps:bodyPr/>
                      </wps:wsp>
                      <wps:wsp>
                        <wps:cNvPr id="426" name="Надпись 22"/>
                        <wps:cNvSpPr txBox="1"/>
                        <wps:spPr>
                          <a:xfrm>
                            <a:off x="3544114" y="1618546"/>
                            <a:ext cx="3348371" cy="445680"/>
                          </a:xfrm>
                          <a:prstGeom prst="rect">
                            <a:avLst/>
                          </a:prstGeom>
                          <a:noFill/>
                          <a:ln w="6350">
                            <a:noFill/>
                          </a:ln>
                        </wps:spPr>
                        <wps:txbx>
                          <w:txbxContent>
                            <w:p w:rsidR="00557560" w:rsidRDefault="00557560" w:rsidP="00557560">
                              <w:pPr>
                                <w:rPr>
                                  <w:lang w:val="en-US"/>
                                </w:rPr>
                              </w:pPr>
                              <w:r>
                                <w:rPr>
                                  <w:lang w:val="en-US"/>
                                </w:rPr>
                                <w:t xml:space="preserve">Cuvette with a liquid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7" name="Прямая со стрелкой 427"/>
                        <wps:cNvCnPr/>
                        <wps:spPr>
                          <a:xfrm flipH="1">
                            <a:off x="3348419" y="1785260"/>
                            <a:ext cx="318355" cy="90190"/>
                          </a:xfrm>
                          <a:prstGeom prst="straightConnector1">
                            <a:avLst/>
                          </a:prstGeom>
                          <a:noFill/>
                          <a:ln w="6350" cap="flat" cmpd="sng" algn="ctr">
                            <a:solidFill>
                              <a:srgbClr val="5B9BD5"/>
                            </a:solidFill>
                            <a:prstDash val="solid"/>
                            <a:miter lim="800000"/>
                            <a:tailEnd type="triangle"/>
                          </a:ln>
                          <a:effectLst/>
                        </wps:spPr>
                        <wps:bodyPr/>
                      </wps:wsp>
                      <wps:wsp>
                        <wps:cNvPr id="428" name="Надпись 22"/>
                        <wps:cNvSpPr txBox="1"/>
                        <wps:spPr>
                          <a:xfrm>
                            <a:off x="580050" y="321535"/>
                            <a:ext cx="1200387" cy="422707"/>
                          </a:xfrm>
                          <a:prstGeom prst="rect">
                            <a:avLst/>
                          </a:prstGeom>
                          <a:noFill/>
                          <a:ln w="6350">
                            <a:noFill/>
                          </a:ln>
                        </wps:spPr>
                        <wps:txbx>
                          <w:txbxContent>
                            <w:p w:rsidR="00557560" w:rsidRDefault="00557560" w:rsidP="00557560">
                              <w:pPr>
                                <w:rPr>
                                  <w:lang w:val="en-US"/>
                                </w:rPr>
                              </w:pPr>
                              <w:r>
                                <w:rPr>
                                  <w:lang w:val="en-US"/>
                                </w:rPr>
                                <w:t xml:space="preserve">Laser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9" name="Надпись 22"/>
                        <wps:cNvSpPr txBox="1"/>
                        <wps:spPr>
                          <a:xfrm>
                            <a:off x="2911057" y="601124"/>
                            <a:ext cx="1067492" cy="374004"/>
                          </a:xfrm>
                          <a:prstGeom prst="rect">
                            <a:avLst/>
                          </a:prstGeom>
                          <a:noFill/>
                          <a:ln w="6350">
                            <a:noFill/>
                          </a:ln>
                        </wps:spPr>
                        <wps:txbx>
                          <w:txbxContent>
                            <w:p w:rsidR="00557560" w:rsidRDefault="00557560" w:rsidP="00557560">
                              <w:pPr>
                                <w:rPr>
                                  <w:lang w:val="en-US"/>
                                </w:rPr>
                              </w:pPr>
                              <w:r>
                                <w:rPr>
                                  <w:lang w:val="en-US"/>
                                </w:rPr>
                                <w:t xml:space="preserve">PSD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0" name="Прямая соединительная линия 430"/>
                        <wps:cNvCnPr/>
                        <wps:spPr>
                          <a:xfrm flipH="1">
                            <a:off x="3199905" y="303825"/>
                            <a:ext cx="419450" cy="0"/>
                          </a:xfrm>
                          <a:prstGeom prst="line">
                            <a:avLst/>
                          </a:prstGeom>
                          <a:noFill/>
                          <a:ln w="6350" cap="flat" cmpd="sng" algn="ctr">
                            <a:solidFill>
                              <a:srgbClr val="5B9BD5"/>
                            </a:solidFill>
                            <a:prstDash val="solid"/>
                            <a:miter lim="800000"/>
                          </a:ln>
                          <a:effectLst/>
                        </wps:spPr>
                        <wps:bodyPr/>
                      </wps:wsp>
                      <wps:wsp>
                        <wps:cNvPr id="431" name="Прямая соединительная линия 431"/>
                        <wps:cNvCnPr/>
                        <wps:spPr>
                          <a:xfrm flipH="1">
                            <a:off x="3217722" y="474300"/>
                            <a:ext cx="419072" cy="0"/>
                          </a:xfrm>
                          <a:prstGeom prst="line">
                            <a:avLst/>
                          </a:prstGeom>
                          <a:noFill/>
                          <a:ln w="6350" cap="flat" cmpd="sng" algn="ctr">
                            <a:solidFill>
                              <a:srgbClr val="5B9BD5"/>
                            </a:solidFill>
                            <a:prstDash val="dash"/>
                            <a:miter lim="800000"/>
                          </a:ln>
                          <a:effectLst/>
                        </wps:spPr>
                        <wps:bodyPr/>
                      </wps:wsp>
                      <wps:wsp>
                        <wps:cNvPr id="432" name="Надпись 432"/>
                        <wps:cNvSpPr txBox="1"/>
                        <wps:spPr>
                          <a:xfrm>
                            <a:off x="3633785" y="76316"/>
                            <a:ext cx="2925130" cy="421788"/>
                          </a:xfrm>
                          <a:prstGeom prst="rect">
                            <a:avLst/>
                          </a:prstGeom>
                          <a:noFill/>
                          <a:ln w="6350">
                            <a:noFill/>
                          </a:ln>
                        </wps:spPr>
                        <wps:txbx>
                          <w:txbxContent>
                            <w:p w:rsidR="00557560" w:rsidRDefault="00557560" w:rsidP="00557560">
                              <w:pPr>
                                <w:rPr>
                                  <w:lang w:val="en-US"/>
                                </w:rPr>
                              </w:pPr>
                              <w:r>
                                <w:rPr>
                                  <w:lang w:val="en-US"/>
                                </w:rPr>
                                <w:t>Before movement</w:t>
                              </w:r>
                            </w:p>
                            <w:p w:rsidR="00557560" w:rsidRDefault="00557560" w:rsidP="00557560">
                              <w:pPr>
                                <w:ind w:left="58" w:firstLine="706"/>
                                <w:rPr>
                                  <w:lang w:val="en-US"/>
                                </w:rPr>
                              </w:pPr>
                              <w:r>
                                <w:rPr>
                                  <w:lang w:val="en-US"/>
                                </w:rPr>
                                <w:t> </w:t>
                              </w:r>
                            </w:p>
                            <w:p w:rsidR="00557560" w:rsidRDefault="00557560" w:rsidP="00557560">
                              <w:pPr>
                                <w:ind w:left="58" w:firstLine="706"/>
                                <w:rPr>
                                  <w:lang w:val="en-US"/>
                                </w:rPr>
                              </w:pPr>
                              <w:r>
                                <w:rPr>
                                  <w:lang w:val="en-US"/>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3" name="Надпись 33"/>
                        <wps:cNvSpPr txBox="1"/>
                        <wps:spPr>
                          <a:xfrm>
                            <a:off x="3663755" y="275010"/>
                            <a:ext cx="2712787" cy="417194"/>
                          </a:xfrm>
                          <a:prstGeom prst="rect">
                            <a:avLst/>
                          </a:prstGeom>
                          <a:noFill/>
                          <a:ln w="6350">
                            <a:noFill/>
                          </a:ln>
                        </wps:spPr>
                        <wps:txbx>
                          <w:txbxContent>
                            <w:p w:rsidR="00557560" w:rsidRDefault="00557560" w:rsidP="00557560">
                              <w:pPr>
                                <w:rPr>
                                  <w:lang w:val="en-US"/>
                                </w:rPr>
                              </w:pPr>
                              <w:r>
                                <w:rPr>
                                  <w:lang w:val="en-US"/>
                                </w:rPr>
                                <w:t>After movement</w:t>
                              </w:r>
                            </w:p>
                            <w:p w:rsidR="00557560" w:rsidRDefault="00557560" w:rsidP="00557560">
                              <w:pPr>
                                <w:ind w:left="58" w:firstLine="706"/>
                                <w:rPr>
                                  <w:lang w:val="en-US"/>
                                </w:rPr>
                              </w:pPr>
                              <w:r>
                                <w:rPr>
                                  <w:lang w:val="en-US"/>
                                </w:rPr>
                                <w:t> </w:t>
                              </w:r>
                            </w:p>
                            <w:p w:rsidR="00557560" w:rsidRDefault="00557560" w:rsidP="00557560">
                              <w:pPr>
                                <w:ind w:left="58" w:firstLine="706"/>
                              </w:pP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4" name="Прямая со стрелкой 434"/>
                        <wps:cNvCnPr/>
                        <wps:spPr>
                          <a:xfrm flipH="1">
                            <a:off x="2637369" y="745445"/>
                            <a:ext cx="318135" cy="90170"/>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4E54EA38" id="Группа 1" o:spid="_x0000_s1026" style="position:absolute;left:0;text-align:left;margin-left:106.8pt;margin-top:11.4pt;width:258.3pt;height:141.45pt;z-index:251659264" coordorigin="5800,763" coordsize="74626,2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">
                <v:shapetype id="_x0000_t202" coordsize="21600,21600" o:spt="202" path="m,l,21600r21600,l21600,xe">
                  <v:stroke joinstyle="miter"/>
                  <v:path gradientshapeok="t" o:connecttype="rect"/>
                </v:shapetype>
                <v:shape id="Надпись 216" o:spid="_x0000_s1027" type="#_x0000_t202" style="position:absolute;left:9427;top:8562;width:6000;height:1333;rotation:32958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" fillcolor="window" strokeweight=".5pt">
                  <v:textbox>
                    <w:txbxContent>
                      <w:p w:rsidR="00557560" w:rsidRDefault="00557560" w:rsidP="00557560">
                        <w:pPr>
                          <w:ind w:left="58" w:firstLine="706"/>
                        </w:pPr>
                        <w:r>
                          <w:t> </w:t>
                        </w:r>
                      </w:p>
                    </w:txbxContent>
                  </v:textbox>
                </v:shape>
                <v:shapetype id="_x0000_t32" coordsize="21600,21600" o:spt="32" o:oned="t" path="m,l21600,21600e" filled="f">
                  <v:path arrowok="t" fillok="f" o:connecttype="none"/>
                  <o:lock v:ext="edit" shapetype="t"/>
                </v:shapetype>
                <v:shape id="Прямая со стрелкой 217" o:spid="_x0000_s1028" type="#_x0000_t32" style="position:absolute;left:14379;top:11610;width:6279;height:7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" strokecolor="#ed7d31" strokeweight=".5pt">
                  <v:stroke endarrow="block" joinstyle="miter"/>
                </v:shape>
                <v:shape id="Надпись 2" o:spid="_x0000_s1029" type="#_x0000_t202" style="position:absolute;left:7559;top:10124;width:6001;height:1334;rotation:2806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" fillcolor="window" strokeweight=".5pt">
                  <v:stroke dashstyle="dash"/>
                  <v:textbox>
                    <w:txbxContent>
                      <w:p w:rsidR="00557560" w:rsidRDefault="00557560" w:rsidP="00557560">
                        <w:pPr>
                          <w:ind w:left="58" w:firstLine="706"/>
                        </w:pPr>
                        <w:r>
                          <w:t> </w:t>
                        </w:r>
                      </w:p>
                    </w:txbxContent>
                  </v:textbox>
                </v:shape>
                <v:shape id="Прямая со стрелкой 219" o:spid="_x0000_s1030" type="#_x0000_t32" style="position:absolute;left:12943;top:12934;width:7440;height:6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" strokecolor="#ed7d31" strokeweight=".5pt">
                  <v:stroke dashstyle="dash" endarrow="block" joinstyle="miter"/>
                </v:shape>
                <v:shape id="Прямая со стрелкой 288" o:spid="_x0000_s1031" type="#_x0000_t32" style="position:absolute;left:20383;top:6657;width:0;height:20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" strokecolor="#5b9bd5" strokeweight=".5pt">
                  <v:stroke dashstyle="dashDot" joinstyle="miter"/>
                </v:shape>
                <v:shape id="Прямая со стрелкой 289" o:spid="_x0000_s1032" type="#_x0000_t32" style="position:absolute;left:20657;top:11134;width:6012;height:8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" strokecolor="#5b9bd5" strokeweight=".5pt">
                  <v:stroke endarrow="block" joinstyle="miter"/>
                </v:shape>
                <v:group id="Группа 290" o:spid="_x0000_s1033" style="position:absolute;left:26000;top:8750;width:2859;height:2860" coordorigin="20201,6950" coordsize="2859,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Блок-схема: ИЛИ 291" o:spid="_x0000_s1034" type="#_x0000_t124" style="position:absolute;left:20201;top:6950;width:2859;height: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" filled="f" strokecolor="#41719c" strokeweight="1pt">
                    <v:stroke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09" o:spid="_x0000_s1035" type="#_x0000_t120" style="position:absolute;left:20772;top:7494;width:1717;height: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" fillcolor="red" strokecolor="#41719c" strokeweight="1pt">
                    <v:fill color2="#cee1f2" rotate="t" focusposition=".5,.5" focussize="" colors="0 red;48497f #b5d2ec;54395f #b5d2ec;1 #cee1f2" focus="100%" type="gradientRadial"/>
                    <v:stroke joinstyle="miter"/>
                  </v:shape>
                </v:group>
                <v:group id="Группа 410" o:spid="_x0000_s1036" style="position:absolute;left:23516;top:6908;width:2857;height:2857" coordorigin="17717,5108" coordsize="2857,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Блок-схема: ИЛИ 411" o:spid="_x0000_s1037" type="#_x0000_t124" style="position:absolute;left:17717;top:5108;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" filled="f" strokecolor="#41719c" strokeweight="1pt">
                    <v:stroke dashstyle="dash" joinstyle="miter"/>
                  </v:shape>
                  <v:shape id="Блок-схема: узел 412" o:spid="_x0000_s1038" type="#_x0000_t120" style="position:absolute;left:18288;top:5654;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" fillcolor="red" strokecolor="#41719c" strokeweight="1pt">
                    <v:fill color2="#cee1f2" rotate="t" focusposition=".5,.5" focussize="" colors="0 red;48497f #b5d2ec;54395f #b5d2ec;1 #cee1f2" focus="100%" type="gradientRadial"/>
                    <v:stroke dashstyle="dash" joinstyle="miter"/>
                  </v:shape>
                </v:group>
                <v:shape id="Прямая со стрелкой 413" o:spid="_x0000_s1039" type="#_x0000_t32" style="position:absolute;left:20753;top:12934;width:7435;height:6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" strokecolor="#ed7d31" strokeweight=".5pt">
                  <v:stroke dashstyle="dash" endarrow="block" joinstyle="miter"/>
                </v:shape>
                <v:shape id="Прямая со стрелкой 414" o:spid="_x0000_s1040" type="#_x0000_t32" style="position:absolute;left:18953;top:4562;width:7617;height:196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" strokecolor="#5b9bd5" strokeweight=".5pt">
                  <v:stroke dashstyle="dashDot" joinstyle="miter"/>
                </v:shape>
                <v:shapetype id="_x0000_t109" coordsize="21600,21600" o:spt="109" path="m,l,21600r21600,l21600,xe">
                  <v:stroke joinstyle="miter"/>
                  <v:path gradientshapeok="t" o:connecttype="rect"/>
                </v:shapetype>
                <v:shape id="Блок-схема: процесс 415" o:spid="_x0000_s1041" type="#_x0000_t109" style="position:absolute;left:8572;top:19516;width:24764;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" fillcolor="#5b9bd5" strokecolor="#41719c" strokeweight="1pt"/>
                <v:shape id="Блок-схема: процесс 416" o:spid="_x0000_s1042" type="#_x0000_t109" style="position:absolute;left:8572;top:18468;width:24757;height: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" filled="f" strokecolor="#41719c" strokeweight="1pt"/>
                <v:shape id="Блок-схема: процесс 417" o:spid="_x0000_s1043" type="#_x0000_t109" style="position:absolute;left:8563;top:18459;width:24750;height:4483;rotation:-4172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" filled="f" strokecolor="#41719c" strokeweight="1pt">
                  <v:stroke dashstyle="dash"/>
                </v:shape>
                <v:line id="Прямая соединительная линия 418" o:spid="_x0000_s1044" style="position:absolute;visibility:visible;mso-wrap-style:square" from="12942,22955" to="13212,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" strokecolor="#5b9bd5" strokeweight=".5pt">
                  <v:stroke joinstyle="miter"/>
                </v:line>
                <v:line id="Прямая соединительная линия 419" o:spid="_x0000_s1045" style="position:absolute;flip:x;visibility:visible;mso-wrap-style:square" from="15239,13896" to="16097,1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" strokecolor="#5b9bd5" strokeweight=".5pt">
                  <v:stroke joinstyle="miter"/>
                </v:line>
                <v:line id="Прямая соединительная линия 420" o:spid="_x0000_s1046" style="position:absolute;visibility:visible;mso-wrap-style:square" from="22668,14277" to="24764,1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" strokecolor="#5b9bd5" strokeweight=".5pt">
                  <v:stroke joinstyle="miter"/>
                </v:line>
                <v:shape id="Надпись 421" o:spid="_x0000_s1047" type="#_x0000_t202" style="position:absolute;left:12737;top:11948;width:5851;height:4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" filled="f" stroked="f" strokeweight=".5pt">
                  <v:textbox>
                    <w:txbxContent>
                      <w:p w:rsidR="00557560" w:rsidRDefault="00557560" w:rsidP="00557560">
                        <w:r>
                          <w:t>γ</w:t>
                        </w:r>
                      </w:p>
                    </w:txbxContent>
                  </v:textbox>
                </v:shape>
                <v:shape id="Надпись 22" o:spid="_x0000_s1048" type="#_x0000_t202" style="position:absolute;left:9892;top:22919;width:16886;height:3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" filled="f" stroked="f" strokeweight=".5pt">
                  <v:textbox>
                    <w:txbxContent>
                      <w:p w:rsidR="00557560" w:rsidRDefault="00557560" w:rsidP="00557560">
                        <w:pPr>
                          <w:ind w:left="58" w:firstLine="706"/>
                        </w:pPr>
                        <w:r>
                          <w:t>γ</w:t>
                        </w:r>
                      </w:p>
                    </w:txbxContent>
                  </v:textbox>
                </v:shape>
                <v:shape id="Надпись 22" o:spid="_x0000_s1049" type="#_x0000_t202" style="position:absolute;left:23591;top:12727;width:7583;height:3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" filled="f" stroked="f" strokeweight=".5pt">
                  <v:textbox>
                    <w:txbxContent>
                      <w:p w:rsidR="00557560" w:rsidRDefault="00557560" w:rsidP="00557560">
                        <w:r>
                          <w:t>2γ</w:t>
                        </w:r>
                      </w:p>
                    </w:txbxContent>
                  </v:textbox>
                </v:shape>
                <v:shape id="Надпись 424" o:spid="_x0000_s1050" type="#_x0000_t202" style="position:absolute;left:30417;top:11830;width:50009;height:4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" filled="f" stroked="f" strokeweight=".5pt">
                  <v:textbox>
                    <w:txbxContent>
                      <w:p w:rsidR="00557560" w:rsidRDefault="00557560" w:rsidP="00557560">
                        <w:pPr>
                          <w:ind w:left="58" w:firstLine="706"/>
                          <w:rPr>
                            <w:lang w:val="en-US"/>
                          </w:rPr>
                        </w:pPr>
                        <w:r>
                          <w:rPr>
                            <w:lang w:val="en-US"/>
                          </w:rPr>
                          <w:t xml:space="preserve">Horizontal liquid surface </w:t>
                        </w:r>
                      </w:p>
                    </w:txbxContent>
                  </v:textbox>
                </v:shape>
                <v:shape id="Прямая со стрелкой 425" o:spid="_x0000_s1051" type="#_x0000_t32" style="position:absolute;left:28478;top:16849;width:6380;height:2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" strokecolor="#5b9bd5" strokeweight=".5pt">
                  <v:stroke endarrow="block" joinstyle="miter"/>
                </v:shape>
                <v:shape id="Надпись 22" o:spid="_x0000_s1052" type="#_x0000_t202" style="position:absolute;left:35441;top:16185;width:33483;height:4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" filled="f" stroked="f" strokeweight=".5pt">
                  <v:textbox>
                    <w:txbxContent>
                      <w:p w:rsidR="00557560" w:rsidRDefault="00557560" w:rsidP="00557560">
                        <w:pPr>
                          <w:rPr>
                            <w:lang w:val="en-US"/>
                          </w:rPr>
                        </w:pPr>
                        <w:r>
                          <w:rPr>
                            <w:lang w:val="en-US"/>
                          </w:rPr>
                          <w:t xml:space="preserve">Cuvette with a liquid </w:t>
                        </w:r>
                      </w:p>
                    </w:txbxContent>
                  </v:textbox>
                </v:shape>
                <v:shape id="Прямая со стрелкой 427" o:spid="_x0000_s1053" type="#_x0000_t32" style="position:absolute;left:33484;top:17852;width:3183;height: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" strokecolor="#5b9bd5" strokeweight=".5pt">
                  <v:stroke endarrow="block" joinstyle="miter"/>
                </v:shape>
                <v:shape id="Надпись 22" o:spid="_x0000_s1054" type="#_x0000_t202" style="position:absolute;left:5800;top:3215;width:12004;height:4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" filled="f" stroked="f" strokeweight=".5pt">
                  <v:textbox>
                    <w:txbxContent>
                      <w:p w:rsidR="00557560" w:rsidRDefault="00557560" w:rsidP="00557560">
                        <w:pPr>
                          <w:rPr>
                            <w:lang w:val="en-US"/>
                          </w:rPr>
                        </w:pPr>
                        <w:r>
                          <w:rPr>
                            <w:lang w:val="en-US"/>
                          </w:rPr>
                          <w:t xml:space="preserve">Laser </w:t>
                        </w:r>
                      </w:p>
                    </w:txbxContent>
                  </v:textbox>
                </v:shape>
                <v:shape id="Надпись 22" o:spid="_x0000_s1055" type="#_x0000_t202" style="position:absolute;left:29110;top:6011;width:10675;height:37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" filled="f" stroked="f" strokeweight=".5pt">
                  <v:textbox>
                    <w:txbxContent>
                      <w:p w:rsidR="00557560" w:rsidRDefault="00557560" w:rsidP="00557560">
                        <w:pPr>
                          <w:rPr>
                            <w:lang w:val="en-US"/>
                          </w:rPr>
                        </w:pPr>
                        <w:r>
                          <w:rPr>
                            <w:lang w:val="en-US"/>
                          </w:rPr>
                          <w:t xml:space="preserve">PSD </w:t>
                        </w:r>
                      </w:p>
                    </w:txbxContent>
                  </v:textbox>
                </v:shape>
                <v:line id="Прямая соединительная линия 430" o:spid="_x0000_s1056" style="position:absolute;flip:x;visibility:visible;mso-wrap-style:square" from="31999,3038" to="36193,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" strokecolor="#5b9bd5" strokeweight=".5pt">
                  <v:stroke joinstyle="miter"/>
                </v:line>
                <v:line id="Прямая соединительная линия 431" o:spid="_x0000_s1057" style="position:absolute;flip:x;visibility:visible;mso-wrap-style:square" from="32177,4743" to="36367,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" strokecolor="#5b9bd5" strokeweight=".5pt">
                  <v:stroke dashstyle="dash" joinstyle="miter"/>
                </v:line>
                <v:shape id="Надпись 432" o:spid="_x0000_s1058" type="#_x0000_t202" style="position:absolute;left:36337;top:763;width:29252;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" filled="f" stroked="f" strokeweight=".5pt">
                  <v:textbox>
                    <w:txbxContent>
                      <w:p w:rsidR="00557560" w:rsidRDefault="00557560" w:rsidP="00557560">
                        <w:pPr>
                          <w:rPr>
                            <w:lang w:val="en-US"/>
                          </w:rPr>
                        </w:pPr>
                        <w:r>
                          <w:rPr>
                            <w:lang w:val="en-US"/>
                          </w:rPr>
                          <w:t>Before movement</w:t>
                        </w:r>
                      </w:p>
                      <w:p w:rsidR="00557560" w:rsidRDefault="00557560" w:rsidP="00557560">
                        <w:pPr>
                          <w:ind w:left="58" w:firstLine="706"/>
                          <w:rPr>
                            <w:lang w:val="en-US"/>
                          </w:rPr>
                        </w:pPr>
                        <w:r>
                          <w:rPr>
                            <w:lang w:val="en-US"/>
                          </w:rPr>
                          <w:t> </w:t>
                        </w:r>
                      </w:p>
                      <w:p w:rsidR="00557560" w:rsidRDefault="00557560" w:rsidP="00557560">
                        <w:pPr>
                          <w:ind w:left="58" w:firstLine="706"/>
                          <w:rPr>
                            <w:lang w:val="en-US"/>
                          </w:rPr>
                        </w:pPr>
                        <w:r>
                          <w:rPr>
                            <w:lang w:val="en-US"/>
                          </w:rPr>
                          <w:t xml:space="preserve"> </w:t>
                        </w:r>
                      </w:p>
                    </w:txbxContent>
                  </v:textbox>
                </v:shape>
                <v:shape id="Надпись 33" o:spid="_x0000_s1059" type="#_x0000_t202" style="position:absolute;left:36637;top:2750;width:27128;height:4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" filled="f" stroked="f" strokeweight=".5pt">
                  <v:textbox>
                    <w:txbxContent>
                      <w:p w:rsidR="00557560" w:rsidRDefault="00557560" w:rsidP="00557560">
                        <w:pPr>
                          <w:rPr>
                            <w:lang w:val="en-US"/>
                          </w:rPr>
                        </w:pPr>
                        <w:r>
                          <w:rPr>
                            <w:lang w:val="en-US"/>
                          </w:rPr>
                          <w:t>After movement</w:t>
                        </w:r>
                      </w:p>
                      <w:p w:rsidR="00557560" w:rsidRDefault="00557560" w:rsidP="00557560">
                        <w:pPr>
                          <w:ind w:left="58" w:firstLine="706"/>
                          <w:rPr>
                            <w:lang w:val="en-US"/>
                          </w:rPr>
                        </w:pPr>
                        <w:r>
                          <w:rPr>
                            <w:lang w:val="en-US"/>
                          </w:rPr>
                          <w:t> </w:t>
                        </w:r>
                      </w:p>
                      <w:p w:rsidR="00557560" w:rsidRDefault="00557560" w:rsidP="00557560">
                        <w:pPr>
                          <w:ind w:left="58" w:firstLine="706"/>
                        </w:pPr>
                        <w:r>
                          <w:t xml:space="preserve"> </w:t>
                        </w:r>
                      </w:p>
                    </w:txbxContent>
                  </v:textbox>
                </v:shape>
                <v:shape id="Прямая со стрелкой 434" o:spid="_x0000_s1060" type="#_x0000_t32" style="position:absolute;left:26373;top:7454;width:3182;height: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" strokecolor="#5b9bd5" strokeweight=".5pt">
                  <v:stroke endarrow="block" joinstyle="miter"/>
                </v:shape>
              </v:group>
            </w:pict>
          </mc:Fallback>
        </mc:AlternateContent>
      </w:r>
    </w:p>
    <w:p w:rsidR="0053586A" w:rsidRDefault="0053586A">
      <w:pPr>
        <w:spacing w:after="0" w:line="240" w:lineRule="atLeast"/>
        <w:ind w:left="426" w:hanging="426"/>
        <w:jc w:val="both"/>
        <w:rPr>
          <w:lang w:val="en-US"/>
        </w:rPr>
      </w:pPr>
    </w:p>
    <w:p w:rsidR="0053586A" w:rsidRDefault="0053586A">
      <w:pPr>
        <w:spacing w:after="0" w:line="240" w:lineRule="atLeast"/>
        <w:ind w:left="426" w:hanging="426"/>
        <w:jc w:val="both"/>
        <w:rPr>
          <w:lang w:val="en-US"/>
        </w:rPr>
      </w:pPr>
    </w:p>
    <w:p w:rsidR="0053586A" w:rsidRDefault="0053586A">
      <w:pPr>
        <w:spacing w:after="0" w:line="240" w:lineRule="atLeast"/>
        <w:ind w:left="426" w:hanging="426"/>
        <w:jc w:val="both"/>
        <w:rPr>
          <w:lang w:val="en-US"/>
        </w:rPr>
      </w:pPr>
    </w:p>
    <w:p w:rsidR="0053586A" w:rsidRDefault="0053586A">
      <w:pPr>
        <w:spacing w:after="0" w:line="240" w:lineRule="atLeast"/>
        <w:ind w:left="426" w:hanging="426"/>
        <w:jc w:val="both"/>
        <w:rPr>
          <w:lang w:val="en-US"/>
        </w:rPr>
      </w:pPr>
    </w:p>
    <w:p w:rsidR="0053586A" w:rsidRDefault="0053586A">
      <w:pPr>
        <w:spacing w:after="0" w:line="240" w:lineRule="atLeast"/>
        <w:ind w:left="426" w:hanging="426"/>
        <w:jc w:val="both"/>
        <w:rPr>
          <w:lang w:val="en-US"/>
        </w:rPr>
      </w:pPr>
    </w:p>
    <w:p w:rsidR="0053586A" w:rsidRDefault="0053586A">
      <w:pPr>
        <w:spacing w:after="0" w:line="240" w:lineRule="atLeast"/>
        <w:ind w:left="426" w:hanging="426"/>
        <w:jc w:val="both"/>
        <w:rPr>
          <w:lang w:val="en-US"/>
        </w:rPr>
      </w:pPr>
    </w:p>
    <w:p w:rsidR="0053586A" w:rsidRDefault="0053586A">
      <w:pPr>
        <w:spacing w:after="0" w:line="240" w:lineRule="atLeast"/>
        <w:ind w:left="426" w:hanging="426"/>
        <w:jc w:val="both"/>
        <w:rPr>
          <w:lang w:val="en-US"/>
        </w:rPr>
      </w:pPr>
    </w:p>
    <w:p w:rsidR="0053586A" w:rsidRDefault="0053586A">
      <w:pPr>
        <w:spacing w:after="0" w:line="240" w:lineRule="atLeast"/>
        <w:ind w:left="426" w:hanging="426"/>
        <w:jc w:val="both"/>
        <w:rPr>
          <w:lang w:val="en-US"/>
        </w:rPr>
      </w:pPr>
    </w:p>
    <w:p w:rsidR="00225902" w:rsidRDefault="00225902">
      <w:pPr>
        <w:spacing w:after="0" w:line="240" w:lineRule="atLeast"/>
        <w:jc w:val="both"/>
        <w:rPr>
          <w:lang w:val="en-US"/>
        </w:rPr>
      </w:pPr>
    </w:p>
    <w:p w:rsidR="00557560" w:rsidRDefault="00557560">
      <w:pPr>
        <w:spacing w:after="0" w:line="240" w:lineRule="atLeast"/>
        <w:jc w:val="both"/>
        <w:rPr>
          <w:b/>
          <w:lang w:val="en-US"/>
        </w:rPr>
      </w:pPr>
    </w:p>
    <w:p w:rsidR="00557560" w:rsidRDefault="00557560">
      <w:pPr>
        <w:spacing w:after="0" w:line="240" w:lineRule="atLeast"/>
        <w:jc w:val="both"/>
        <w:rPr>
          <w:b/>
          <w:lang w:val="en-US"/>
        </w:rPr>
      </w:pPr>
    </w:p>
    <w:p w:rsidR="00557560" w:rsidRPr="00557560" w:rsidRDefault="00557560" w:rsidP="00557560">
      <w:pPr>
        <w:spacing w:after="0" w:line="240" w:lineRule="atLeast"/>
        <w:jc w:val="both"/>
        <w:rPr>
          <w:bCs/>
          <w:lang w:val="en-US"/>
        </w:rPr>
      </w:pPr>
      <w:r w:rsidRPr="00557560">
        <w:rPr>
          <w:bCs/>
          <w:lang w:val="en-US"/>
        </w:rPr>
        <w:t>Fig.1 Precision Laser Inclinometer Method</w:t>
      </w:r>
    </w:p>
    <w:p w:rsidR="00557560" w:rsidRPr="00557560" w:rsidRDefault="00557560" w:rsidP="00557560">
      <w:pPr>
        <w:spacing w:after="0" w:line="240" w:lineRule="atLeast"/>
        <w:jc w:val="both"/>
        <w:rPr>
          <w:bCs/>
          <w:lang w:val="en-US"/>
        </w:rPr>
      </w:pPr>
    </w:p>
    <w:p w:rsidR="00557560" w:rsidRDefault="00557560" w:rsidP="00557560">
      <w:pPr>
        <w:spacing w:after="0" w:line="240" w:lineRule="atLeast"/>
        <w:jc w:val="both"/>
        <w:rPr>
          <w:bCs/>
          <w:lang w:val="en-US"/>
        </w:rPr>
      </w:pPr>
      <w:r w:rsidRPr="00557560">
        <w:rPr>
          <w:bCs/>
          <w:lang w:val="en-US"/>
        </w:rPr>
        <w:t>This method is complemented by the use of a thin layer of liquid in a cuvette.</w:t>
      </w:r>
    </w:p>
    <w:p w:rsidR="00557560" w:rsidRPr="00453794" w:rsidRDefault="00557560" w:rsidP="00557560">
      <w:pPr>
        <w:spacing w:after="0" w:line="240" w:lineRule="atLeast"/>
        <w:jc w:val="both"/>
        <w:rPr>
          <w:bCs/>
          <w:lang w:val="en-US"/>
        </w:rPr>
      </w:pPr>
    </w:p>
    <w:p w:rsidR="00557560" w:rsidRPr="00557560" w:rsidRDefault="00557560" w:rsidP="00557560">
      <w:pPr>
        <w:spacing w:after="0" w:line="240" w:lineRule="atLeast"/>
        <w:jc w:val="both"/>
        <w:rPr>
          <w:bCs/>
          <w:lang w:val="en-US"/>
        </w:rPr>
      </w:pPr>
      <w:r w:rsidRPr="00557560">
        <w:rPr>
          <w:bCs/>
          <w:lang w:val="en-US"/>
        </w:rPr>
        <w:t>A feature of the propagation of surface waves is the frequency dispersion of their propagation velocity. Figure 2 shows the change in the propagation velocity of a surface wave in the frequency range 0.1-5 Hz [13].</w:t>
      </w:r>
    </w:p>
    <w:p w:rsidR="00557560" w:rsidRPr="00D9318B" w:rsidRDefault="00D9318B" w:rsidP="00D9318B">
      <w:pPr>
        <w:spacing w:after="0" w:line="240" w:lineRule="atLeast"/>
        <w:ind w:firstLine="708"/>
        <w:jc w:val="both"/>
        <w:rPr>
          <w:bCs/>
          <w:lang w:val="en-US"/>
        </w:rPr>
      </w:pPr>
      <w:r w:rsidRPr="00D9318B">
        <w:rPr>
          <w:bCs/>
          <w:lang w:val="en-US"/>
        </w:rPr>
        <w:t xml:space="preserve">As can be seen from Fig. 2, the main change in the speed of the surface wave occurs in the frequency range of 0.1-1.5 Hz. The speed of propagation of a surface wave in this range varies from 2 km/s to 400 m/s. Starting from 2 Hz, the speed of a surface wave reaches a plateau of 400 m/s. In the </w:t>
      </w:r>
      <w:r w:rsidRPr="00D9318B">
        <w:rPr>
          <w:bCs/>
          <w:lang w:val="en-US"/>
        </w:rPr>
        <w:lastRenderedPageBreak/>
        <w:t>frequency range of 2-5 Hz, we will take the average speed of propagation of the surface wave equal to 400 m/s.</w:t>
      </w:r>
    </w:p>
    <w:p w:rsidR="00557560" w:rsidRDefault="00557560">
      <w:pPr>
        <w:spacing w:after="0" w:line="240" w:lineRule="atLeast"/>
        <w:jc w:val="both"/>
        <w:rPr>
          <w:b/>
          <w:lang w:val="en-US"/>
        </w:rPr>
      </w:pPr>
    </w:p>
    <w:p w:rsidR="00D9318B" w:rsidRDefault="00D9318B">
      <w:pPr>
        <w:spacing w:after="0" w:line="240" w:lineRule="atLeast"/>
        <w:jc w:val="both"/>
        <w:rPr>
          <w:bCs/>
          <w:lang w:val="en-US"/>
        </w:rPr>
      </w:pPr>
      <w:r w:rsidRPr="00D9318B">
        <w:rPr>
          <w:bCs/>
          <w:noProof/>
          <w:lang w:eastAsia="ru-RU"/>
        </w:rPr>
        <w:drawing>
          <wp:anchor distT="0" distB="0" distL="114300" distR="114300" simplePos="0" relativeHeight="251660288" behindDoc="1" locked="0" layoutInCell="1" allowOverlap="1" wp14:anchorId="70328AE9">
            <wp:simplePos x="0" y="0"/>
            <wp:positionH relativeFrom="column">
              <wp:posOffset>-213515</wp:posOffset>
            </wp:positionH>
            <wp:positionV relativeFrom="paragraph">
              <wp:posOffset>258</wp:posOffset>
            </wp:positionV>
            <wp:extent cx="3194685" cy="2439670"/>
            <wp:effectExtent l="0" t="0" r="0" b="0"/>
            <wp:wrapTight wrapText="bothSides">
              <wp:wrapPolygon edited="0">
                <wp:start x="3478" y="2193"/>
                <wp:lineTo x="2190" y="2699"/>
                <wp:lineTo x="2190" y="4723"/>
                <wp:lineTo x="1546" y="5397"/>
                <wp:lineTo x="1159" y="5903"/>
                <wp:lineTo x="1159" y="9276"/>
                <wp:lineTo x="2318" y="10626"/>
                <wp:lineTo x="3478" y="10626"/>
                <wp:lineTo x="2318" y="11469"/>
                <wp:lineTo x="2061" y="11975"/>
                <wp:lineTo x="2190" y="18216"/>
                <wp:lineTo x="3993" y="18721"/>
                <wp:lineTo x="12365" y="19227"/>
                <wp:lineTo x="15456" y="20071"/>
                <wp:lineTo x="18805" y="20071"/>
                <wp:lineTo x="19063" y="19059"/>
                <wp:lineTo x="17002" y="18721"/>
                <wp:lineTo x="18805" y="18047"/>
                <wp:lineTo x="18419" y="2193"/>
                <wp:lineTo x="3478" y="2193"/>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685" cy="243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18B" w:rsidRDefault="00D9318B">
      <w:pPr>
        <w:spacing w:after="0" w:line="240" w:lineRule="atLeast"/>
        <w:jc w:val="both"/>
        <w:rPr>
          <w:bCs/>
          <w:lang w:val="en-US"/>
        </w:rPr>
      </w:pPr>
    </w:p>
    <w:p w:rsidR="00D9318B" w:rsidRDefault="00D9318B">
      <w:pPr>
        <w:spacing w:after="0" w:line="240" w:lineRule="atLeast"/>
        <w:jc w:val="both"/>
        <w:rPr>
          <w:bCs/>
          <w:lang w:val="en-US"/>
        </w:rPr>
      </w:pPr>
      <w:r w:rsidRPr="00D9318B">
        <w:rPr>
          <w:bCs/>
          <w:lang w:val="en-US"/>
        </w:rPr>
        <w:t xml:space="preserve"> </w:t>
      </w:r>
    </w:p>
    <w:p w:rsidR="00D9318B" w:rsidRDefault="00D9318B">
      <w:pPr>
        <w:spacing w:after="0" w:line="240" w:lineRule="atLeast"/>
        <w:jc w:val="both"/>
        <w:rPr>
          <w:bCs/>
          <w:lang w:val="en-US"/>
        </w:rPr>
      </w:pPr>
    </w:p>
    <w:p w:rsidR="00D9318B" w:rsidRDefault="00D9318B">
      <w:pPr>
        <w:spacing w:after="0" w:line="240" w:lineRule="atLeast"/>
        <w:jc w:val="both"/>
        <w:rPr>
          <w:bCs/>
          <w:lang w:val="en-US"/>
        </w:rPr>
      </w:pPr>
    </w:p>
    <w:p w:rsidR="00D9318B" w:rsidRDefault="00D9318B">
      <w:pPr>
        <w:spacing w:after="0" w:line="240" w:lineRule="atLeast"/>
        <w:jc w:val="both"/>
        <w:rPr>
          <w:bCs/>
          <w:lang w:val="en-US"/>
        </w:rPr>
      </w:pPr>
    </w:p>
    <w:p w:rsidR="00D9318B" w:rsidRDefault="00D9318B">
      <w:pPr>
        <w:spacing w:after="0" w:line="240" w:lineRule="atLeast"/>
        <w:jc w:val="both"/>
        <w:rPr>
          <w:bCs/>
          <w:lang w:val="en-US"/>
        </w:rPr>
      </w:pPr>
    </w:p>
    <w:p w:rsidR="00D9318B" w:rsidRDefault="00D9318B">
      <w:pPr>
        <w:spacing w:after="0" w:line="240" w:lineRule="atLeast"/>
        <w:jc w:val="both"/>
        <w:rPr>
          <w:bCs/>
          <w:lang w:val="en-US"/>
        </w:rPr>
      </w:pPr>
    </w:p>
    <w:p w:rsidR="00D9318B" w:rsidRDefault="00D9318B">
      <w:pPr>
        <w:spacing w:after="0" w:line="240" w:lineRule="atLeast"/>
        <w:jc w:val="both"/>
        <w:rPr>
          <w:bCs/>
          <w:lang w:val="en-US"/>
        </w:rPr>
      </w:pPr>
      <w:r w:rsidRPr="00D9318B">
        <w:rPr>
          <w:bCs/>
          <w:lang w:val="en-US"/>
        </w:rPr>
        <w:t>Fig.2 Dependence of the speed of propagation of surface waves on frequency. The formula for the fit on the chart is applied in the frequency range of 0.2-5 Hz.</w:t>
      </w:r>
    </w:p>
    <w:p w:rsidR="00822C57" w:rsidRDefault="00822C57">
      <w:pPr>
        <w:spacing w:after="0" w:line="240" w:lineRule="atLeast"/>
        <w:jc w:val="both"/>
        <w:rPr>
          <w:bCs/>
          <w:lang w:val="en-US"/>
        </w:rPr>
      </w:pPr>
    </w:p>
    <w:p w:rsidR="00822C57" w:rsidRDefault="00822C57">
      <w:pPr>
        <w:spacing w:after="0" w:line="240" w:lineRule="atLeast"/>
        <w:jc w:val="both"/>
        <w:rPr>
          <w:bCs/>
          <w:lang w:val="en-US"/>
        </w:rPr>
      </w:pPr>
    </w:p>
    <w:p w:rsidR="00822C57" w:rsidRPr="00D9318B" w:rsidRDefault="00822C57">
      <w:pPr>
        <w:spacing w:after="0" w:line="240" w:lineRule="atLeast"/>
        <w:jc w:val="both"/>
        <w:rPr>
          <w:bCs/>
          <w:lang w:val="en-US"/>
        </w:rPr>
      </w:pPr>
    </w:p>
    <w:p w:rsidR="00557560" w:rsidRPr="00822C57" w:rsidRDefault="00822C57">
      <w:pPr>
        <w:spacing w:after="0" w:line="240" w:lineRule="atLeast"/>
        <w:jc w:val="both"/>
        <w:rPr>
          <w:bCs/>
          <w:lang w:val="en-US"/>
        </w:rPr>
      </w:pPr>
      <w:r w:rsidRPr="00822C57">
        <w:rPr>
          <w:bCs/>
          <w:lang w:val="en-US"/>
        </w:rPr>
        <w:t>Figure 3 shows the Fourier analysis of the angular oscillations of the Earth's surface, registered at the DLNP Metrological Laboratory.</w:t>
      </w:r>
    </w:p>
    <w:p w:rsidR="00557560" w:rsidRPr="00822C57" w:rsidRDefault="00822C57" w:rsidP="00822C57">
      <w:pPr>
        <w:spacing w:after="0" w:line="240" w:lineRule="atLeast"/>
        <w:ind w:firstLine="708"/>
        <w:jc w:val="both"/>
        <w:rPr>
          <w:bCs/>
          <w:lang w:val="en-US"/>
        </w:rPr>
      </w:pPr>
      <w:r w:rsidRPr="00822C57">
        <w:rPr>
          <w:bCs/>
          <w:lang w:val="en-US"/>
        </w:rPr>
        <w:t>In the spectrum of angular oscillations (Fig. 3) of surface waves, two main activities are observed: "</w:t>
      </w:r>
      <w:proofErr w:type="spellStart"/>
      <w:r w:rsidRPr="00822C57">
        <w:rPr>
          <w:bCs/>
          <w:lang w:val="en-US"/>
        </w:rPr>
        <w:t>Microseismic</w:t>
      </w:r>
      <w:proofErr w:type="spellEnd"/>
      <w:r w:rsidRPr="00822C57">
        <w:rPr>
          <w:bCs/>
          <w:lang w:val="en-US"/>
        </w:rPr>
        <w:t xml:space="preserve"> Peak" in the frequency range from 0.1 - 1 Hz and oscillations of the Earth's surface caused by industrial noise in the frequency range of 1 - 5 Hz. It is the frequency range of industrial noise that will be of interest to us in further consideration.</w:t>
      </w:r>
    </w:p>
    <w:p w:rsidR="00557560" w:rsidRDefault="00557560">
      <w:pPr>
        <w:spacing w:after="0" w:line="240" w:lineRule="atLeast"/>
        <w:jc w:val="both"/>
        <w:rPr>
          <w:b/>
          <w:lang w:val="en-US"/>
        </w:rPr>
      </w:pPr>
    </w:p>
    <w:p w:rsidR="00822C57" w:rsidRPr="00822C57" w:rsidRDefault="00822C57">
      <w:pPr>
        <w:spacing w:after="0" w:line="240" w:lineRule="atLeast"/>
        <w:jc w:val="both"/>
        <w:rPr>
          <w:lang w:val="en-US"/>
        </w:rPr>
      </w:pPr>
      <w:r>
        <w:object w:dxaOrig="5907" w:dyaOrig="4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4.65pt" o:ole="">
            <v:imagedata r:id="rId9" o:title=""/>
          </v:shape>
          <o:OLEObject Type="Embed" ProgID="Origin50.Graph" ShapeID="_x0000_i1025" DrawAspect="Content" ObjectID="_1743509452" r:id="rId10"/>
        </w:object>
      </w:r>
      <w:r w:rsidRPr="00822C57">
        <w:rPr>
          <w:lang w:val="en-US"/>
        </w:rPr>
        <w:t xml:space="preserve"> Fig.3 Characteristic spectrum of angular oscillations of the Earth's surface, measured with the help of MPLI in the metrological laboratory of the DLNP</w:t>
      </w:r>
    </w:p>
    <w:p w:rsidR="00557560" w:rsidRDefault="00557560">
      <w:pPr>
        <w:spacing w:after="0" w:line="240" w:lineRule="atLeast"/>
        <w:jc w:val="both"/>
        <w:rPr>
          <w:b/>
          <w:lang w:val="en-US"/>
        </w:rPr>
      </w:pPr>
    </w:p>
    <w:p w:rsidR="002740C0" w:rsidRPr="002740C0" w:rsidRDefault="002740C0" w:rsidP="002740C0">
      <w:pPr>
        <w:spacing w:after="0" w:line="240" w:lineRule="atLeast"/>
        <w:jc w:val="both"/>
        <w:rPr>
          <w:b/>
          <w:lang w:val="en-US"/>
        </w:rPr>
      </w:pPr>
      <w:r w:rsidRPr="002740C0">
        <w:rPr>
          <w:b/>
          <w:lang w:val="en-US"/>
        </w:rPr>
        <w:t xml:space="preserve">Measurement of the angular </w:t>
      </w:r>
      <w:proofErr w:type="spellStart"/>
      <w:r w:rsidRPr="002740C0">
        <w:rPr>
          <w:b/>
          <w:lang w:val="en-US"/>
        </w:rPr>
        <w:t>microseismic</w:t>
      </w:r>
      <w:proofErr w:type="spellEnd"/>
      <w:r w:rsidRPr="002740C0">
        <w:rPr>
          <w:b/>
          <w:lang w:val="en-US"/>
        </w:rPr>
        <w:t xml:space="preserve"> activity of the Earth's surface in the MPD hall of the NICA collider</w:t>
      </w:r>
    </w:p>
    <w:p w:rsidR="002740C0" w:rsidRPr="002740C0" w:rsidRDefault="002740C0" w:rsidP="002740C0">
      <w:pPr>
        <w:spacing w:after="0" w:line="240" w:lineRule="atLeast"/>
        <w:jc w:val="both"/>
        <w:rPr>
          <w:b/>
          <w:lang w:val="en-US"/>
        </w:rPr>
      </w:pPr>
    </w:p>
    <w:p w:rsidR="002740C0" w:rsidRPr="002740C0" w:rsidRDefault="002740C0" w:rsidP="002740C0">
      <w:pPr>
        <w:spacing w:after="0" w:line="240" w:lineRule="atLeast"/>
        <w:jc w:val="both"/>
        <w:rPr>
          <w:bCs/>
          <w:lang w:val="en-US"/>
        </w:rPr>
      </w:pPr>
      <w:r w:rsidRPr="002740C0">
        <w:rPr>
          <w:bCs/>
          <w:lang w:val="en-US"/>
        </w:rPr>
        <w:t xml:space="preserve">The objective of the project is to organize a network of inclinometers to register changes in the landscape of the Earth's surface under the influence of </w:t>
      </w:r>
      <w:proofErr w:type="spellStart"/>
      <w:r w:rsidRPr="002740C0">
        <w:rPr>
          <w:bCs/>
          <w:lang w:val="en-US"/>
        </w:rPr>
        <w:t>microseismic</w:t>
      </w:r>
      <w:proofErr w:type="spellEnd"/>
      <w:r w:rsidRPr="002740C0">
        <w:rPr>
          <w:bCs/>
          <w:lang w:val="en-US"/>
        </w:rPr>
        <w:t xml:space="preserve"> vibrations.</w:t>
      </w:r>
    </w:p>
    <w:p w:rsidR="002740C0" w:rsidRPr="002740C0" w:rsidRDefault="002740C0" w:rsidP="002740C0">
      <w:pPr>
        <w:spacing w:after="0" w:line="240" w:lineRule="atLeast"/>
        <w:jc w:val="both"/>
        <w:rPr>
          <w:bCs/>
          <w:lang w:val="en-US"/>
        </w:rPr>
      </w:pPr>
      <w:r w:rsidRPr="002740C0">
        <w:rPr>
          <w:bCs/>
          <w:lang w:val="en-US"/>
        </w:rPr>
        <w:t xml:space="preserve">  </w:t>
      </w:r>
      <w:r w:rsidR="0008618C">
        <w:rPr>
          <w:bCs/>
          <w:lang w:val="en-US"/>
        </w:rPr>
        <w:tab/>
      </w:r>
      <w:r w:rsidRPr="002740C0">
        <w:rPr>
          <w:bCs/>
          <w:lang w:val="en-US"/>
        </w:rPr>
        <w:t>One of the goals of our project is to stabilize the position of the NICA collider particle beam foc</w:t>
      </w:r>
      <w:r w:rsidR="0008618C">
        <w:rPr>
          <w:bCs/>
          <w:lang w:val="en-US"/>
        </w:rPr>
        <w:t>uses</w:t>
      </w:r>
      <w:r w:rsidRPr="002740C0">
        <w:rPr>
          <w:bCs/>
          <w:lang w:val="en-US"/>
        </w:rPr>
        <w:t xml:space="preserve"> from the action of angular oscillations of the Earth's surface.</w:t>
      </w:r>
    </w:p>
    <w:p w:rsidR="002740C0" w:rsidRPr="002740C0" w:rsidRDefault="002740C0" w:rsidP="0008618C">
      <w:pPr>
        <w:spacing w:after="0" w:line="240" w:lineRule="atLeast"/>
        <w:ind w:firstLine="708"/>
        <w:jc w:val="both"/>
        <w:rPr>
          <w:bCs/>
          <w:lang w:val="en-US"/>
        </w:rPr>
      </w:pPr>
      <w:r w:rsidRPr="002740C0">
        <w:rPr>
          <w:bCs/>
          <w:lang w:val="en-US"/>
        </w:rPr>
        <w:t>The NICA collider is located in a zone of intense industrial noise. These noises are mainly associated with the production cycle of enterprises surrounding the LHE and are a factor affecting the stability of the position of the particle beam foc</w:t>
      </w:r>
      <w:r w:rsidR="00AC57F0">
        <w:rPr>
          <w:bCs/>
          <w:lang w:val="en-US"/>
        </w:rPr>
        <w:t>uses</w:t>
      </w:r>
      <w:r w:rsidRPr="002740C0">
        <w:rPr>
          <w:bCs/>
          <w:lang w:val="en-US"/>
        </w:rPr>
        <w:t>.</w:t>
      </w:r>
    </w:p>
    <w:p w:rsidR="002740C0" w:rsidRPr="002740C0" w:rsidRDefault="002740C0" w:rsidP="002740C0">
      <w:pPr>
        <w:spacing w:after="0" w:line="240" w:lineRule="atLeast"/>
        <w:jc w:val="both"/>
        <w:rPr>
          <w:bCs/>
          <w:lang w:val="en-US"/>
        </w:rPr>
      </w:pPr>
      <w:r w:rsidRPr="002740C0">
        <w:rPr>
          <w:bCs/>
          <w:lang w:val="en-US"/>
        </w:rPr>
        <w:t xml:space="preserve">  </w:t>
      </w:r>
      <w:r w:rsidR="00AC57F0">
        <w:rPr>
          <w:bCs/>
          <w:lang w:val="en-US"/>
        </w:rPr>
        <w:tab/>
      </w:r>
      <w:r w:rsidRPr="002740C0">
        <w:rPr>
          <w:bCs/>
          <w:lang w:val="en-US"/>
        </w:rPr>
        <w:t>We have conducted a study of microseisms of the Earth's surface in the area of the NICA collider. The MPD hall was chosen as the measurement area.</w:t>
      </w:r>
      <w:r w:rsidR="00AC57F0">
        <w:rPr>
          <w:bCs/>
          <w:lang w:val="en-US"/>
        </w:rPr>
        <w:t xml:space="preserve"> </w:t>
      </w:r>
      <w:r w:rsidRPr="002740C0">
        <w:rPr>
          <w:bCs/>
          <w:lang w:val="en-US"/>
        </w:rPr>
        <w:t>This room has a concrete recess for the location of the MPD detector at NICA.</w:t>
      </w:r>
      <w:r w:rsidR="00AC57F0">
        <w:rPr>
          <w:bCs/>
          <w:lang w:val="en-US"/>
        </w:rPr>
        <w:t xml:space="preserve"> </w:t>
      </w:r>
      <w:r w:rsidRPr="002740C0">
        <w:rPr>
          <w:bCs/>
          <w:lang w:val="en-US"/>
        </w:rPr>
        <w:t xml:space="preserve">For maintenance of the detector and its installation, there are rails located at a distance of 6 m from each other. At the ends of these rails, we installed two </w:t>
      </w:r>
      <w:r w:rsidR="00AC57F0">
        <w:rPr>
          <w:bCs/>
          <w:lang w:val="en-US"/>
        </w:rPr>
        <w:t>C</w:t>
      </w:r>
      <w:r w:rsidRPr="002740C0">
        <w:rPr>
          <w:bCs/>
          <w:lang w:val="en-US"/>
        </w:rPr>
        <w:t xml:space="preserve">PLI. Daily angular </w:t>
      </w:r>
      <w:proofErr w:type="spellStart"/>
      <w:r w:rsidRPr="002740C0">
        <w:rPr>
          <w:bCs/>
          <w:lang w:val="en-US"/>
        </w:rPr>
        <w:lastRenderedPageBreak/>
        <w:t>microseismic</w:t>
      </w:r>
      <w:proofErr w:type="spellEnd"/>
      <w:r w:rsidRPr="002740C0">
        <w:rPr>
          <w:bCs/>
          <w:lang w:val="en-US"/>
        </w:rPr>
        <w:t xml:space="preserve"> monitoring of the activity of the Earth's surface was organized. Simultaneous operation of two </w:t>
      </w:r>
      <w:r w:rsidR="00AC57F0">
        <w:rPr>
          <w:bCs/>
          <w:lang w:val="en-US"/>
        </w:rPr>
        <w:t>C</w:t>
      </w:r>
      <w:r w:rsidRPr="002740C0">
        <w:rPr>
          <w:bCs/>
          <w:lang w:val="en-US"/>
        </w:rPr>
        <w:t>PLIs is necessary to control the quality of measurements.</w:t>
      </w:r>
    </w:p>
    <w:p w:rsidR="00557560" w:rsidRPr="002740C0" w:rsidRDefault="002740C0" w:rsidP="002740C0">
      <w:pPr>
        <w:spacing w:after="0" w:line="240" w:lineRule="atLeast"/>
        <w:jc w:val="both"/>
        <w:rPr>
          <w:bCs/>
          <w:lang w:val="en-US"/>
        </w:rPr>
      </w:pPr>
      <w:r w:rsidRPr="002740C0">
        <w:rPr>
          <w:bCs/>
          <w:lang w:val="en-US"/>
        </w:rPr>
        <w:t>The main task of monitoring is to determine the level of microseisms, their frequency range and amplitude during the day.</w:t>
      </w:r>
    </w:p>
    <w:p w:rsidR="00557560" w:rsidRPr="002740C0" w:rsidRDefault="0022314D">
      <w:pPr>
        <w:spacing w:after="0" w:line="240" w:lineRule="atLeast"/>
        <w:jc w:val="both"/>
        <w:rPr>
          <w:bCs/>
          <w:lang w:val="en-US"/>
        </w:rPr>
      </w:pPr>
      <w:r w:rsidRPr="0022314D">
        <w:rPr>
          <w:bCs/>
          <w:lang w:val="en-US"/>
        </w:rPr>
        <w:t xml:space="preserve">After the installation of two </w:t>
      </w:r>
      <w:r>
        <w:rPr>
          <w:bCs/>
          <w:lang w:val="en-US"/>
        </w:rPr>
        <w:t>C</w:t>
      </w:r>
      <w:r w:rsidRPr="0022314D">
        <w:rPr>
          <w:bCs/>
          <w:lang w:val="en-US"/>
        </w:rPr>
        <w:t xml:space="preserve">PLIs in the MPD hall, daily monitoring of the angular inclinations of the earth's surface in two orthogonal directions began. The registration directions of one </w:t>
      </w:r>
      <w:r>
        <w:rPr>
          <w:bCs/>
          <w:lang w:val="en-US"/>
        </w:rPr>
        <w:t>C</w:t>
      </w:r>
      <w:r w:rsidRPr="0022314D">
        <w:rPr>
          <w:bCs/>
          <w:lang w:val="en-US"/>
        </w:rPr>
        <w:t xml:space="preserve">PLI coincide with the second </w:t>
      </w:r>
      <w:r>
        <w:rPr>
          <w:bCs/>
          <w:lang w:val="en-US"/>
        </w:rPr>
        <w:t>C</w:t>
      </w:r>
      <w:r w:rsidRPr="0022314D">
        <w:rPr>
          <w:bCs/>
          <w:lang w:val="en-US"/>
        </w:rPr>
        <w:t>PLI. Figure 4 shows the registration of the angular inclinations of the earth's surface for June 23, 2022 (Thursday).</w:t>
      </w:r>
    </w:p>
    <w:p w:rsidR="00557560" w:rsidRDefault="00557560">
      <w:pPr>
        <w:spacing w:after="0" w:line="240" w:lineRule="atLeast"/>
        <w:jc w:val="both"/>
        <w:rPr>
          <w:b/>
          <w:lang w:val="en-US"/>
        </w:rPr>
      </w:pPr>
    </w:p>
    <w:p w:rsidR="00557560" w:rsidRDefault="009E6171">
      <w:pPr>
        <w:spacing w:after="0" w:line="240" w:lineRule="atLeast"/>
        <w:jc w:val="both"/>
        <w:rPr>
          <w:b/>
          <w:lang w:val="en-US"/>
        </w:rPr>
      </w:pPr>
      <w:r w:rsidRPr="009E6171">
        <w:rPr>
          <w:noProof/>
          <w:lang w:eastAsia="ru-RU"/>
        </w:rPr>
        <w:drawing>
          <wp:anchor distT="0" distB="0" distL="114300" distR="114300" simplePos="0" relativeHeight="251661312" behindDoc="1" locked="0" layoutInCell="1" allowOverlap="1" wp14:anchorId="5AE2B6F1">
            <wp:simplePos x="0" y="0"/>
            <wp:positionH relativeFrom="column">
              <wp:posOffset>45</wp:posOffset>
            </wp:positionH>
            <wp:positionV relativeFrom="paragraph">
              <wp:posOffset>-2069</wp:posOffset>
            </wp:positionV>
            <wp:extent cx="3133409" cy="2397534"/>
            <wp:effectExtent l="0" t="0" r="0" b="3175"/>
            <wp:wrapTight wrapText="bothSides">
              <wp:wrapPolygon edited="0">
                <wp:start x="0" y="0"/>
                <wp:lineTo x="0" y="21457"/>
                <wp:lineTo x="21407" y="21457"/>
                <wp:lineTo x="21407" y="0"/>
                <wp:lineTo x="0" y="0"/>
              </wp:wrapPolygon>
            </wp:wrapTight>
            <wp:docPr id="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3409" cy="2397534"/>
                    </a:xfrm>
                    <a:prstGeom prst="rect">
                      <a:avLst/>
                    </a:prstGeom>
                  </pic:spPr>
                </pic:pic>
              </a:graphicData>
            </a:graphic>
            <wp14:sizeRelH relativeFrom="page">
              <wp14:pctWidth>0</wp14:pctWidth>
            </wp14:sizeRelH>
            <wp14:sizeRelV relativeFrom="page">
              <wp14:pctHeight>0</wp14:pctHeight>
            </wp14:sizeRelV>
          </wp:anchor>
        </w:drawing>
      </w:r>
    </w:p>
    <w:p w:rsidR="00557560" w:rsidRDefault="00557560">
      <w:pPr>
        <w:spacing w:after="0" w:line="240" w:lineRule="atLeast"/>
        <w:jc w:val="both"/>
        <w:rPr>
          <w:b/>
          <w:lang w:val="en-US"/>
        </w:rPr>
      </w:pPr>
    </w:p>
    <w:p w:rsidR="00557560" w:rsidRDefault="00557560">
      <w:pPr>
        <w:spacing w:after="0" w:line="240" w:lineRule="atLeast"/>
        <w:jc w:val="both"/>
        <w:rPr>
          <w:b/>
          <w:lang w:val="en-US"/>
        </w:rPr>
      </w:pPr>
    </w:p>
    <w:p w:rsidR="00557560" w:rsidRDefault="00557560">
      <w:pPr>
        <w:spacing w:after="0" w:line="240" w:lineRule="atLeast"/>
        <w:jc w:val="both"/>
        <w:rPr>
          <w:b/>
          <w:lang w:val="en-US"/>
        </w:rPr>
      </w:pPr>
    </w:p>
    <w:p w:rsidR="009E6171" w:rsidRDefault="009E6171">
      <w:pPr>
        <w:spacing w:after="0" w:line="240" w:lineRule="atLeast"/>
        <w:jc w:val="both"/>
        <w:rPr>
          <w:bCs/>
          <w:lang w:val="en-US"/>
        </w:rPr>
      </w:pPr>
    </w:p>
    <w:p w:rsidR="009E6171" w:rsidRDefault="009E6171">
      <w:pPr>
        <w:spacing w:after="0" w:line="240" w:lineRule="atLeast"/>
        <w:jc w:val="both"/>
        <w:rPr>
          <w:bCs/>
          <w:lang w:val="en-US"/>
        </w:rPr>
      </w:pPr>
    </w:p>
    <w:p w:rsidR="009E6171" w:rsidRDefault="009E6171">
      <w:pPr>
        <w:spacing w:after="0" w:line="240" w:lineRule="atLeast"/>
        <w:jc w:val="both"/>
        <w:rPr>
          <w:bCs/>
          <w:lang w:val="en-US"/>
        </w:rPr>
      </w:pPr>
    </w:p>
    <w:p w:rsidR="009E6171" w:rsidRDefault="009E6171">
      <w:pPr>
        <w:spacing w:after="0" w:line="240" w:lineRule="atLeast"/>
        <w:jc w:val="both"/>
        <w:rPr>
          <w:bCs/>
          <w:lang w:val="en-US"/>
        </w:rPr>
      </w:pPr>
    </w:p>
    <w:p w:rsidR="009E6171" w:rsidRDefault="009E6171">
      <w:pPr>
        <w:spacing w:after="0" w:line="240" w:lineRule="atLeast"/>
        <w:jc w:val="both"/>
        <w:rPr>
          <w:bCs/>
          <w:lang w:val="en-US"/>
        </w:rPr>
      </w:pPr>
    </w:p>
    <w:p w:rsidR="009E6171" w:rsidRPr="009E6171" w:rsidRDefault="009E6171">
      <w:pPr>
        <w:spacing w:after="0" w:line="240" w:lineRule="atLeast"/>
        <w:jc w:val="both"/>
        <w:rPr>
          <w:bCs/>
          <w:lang w:val="en-US"/>
        </w:rPr>
      </w:pPr>
      <w:r w:rsidRPr="009E6171">
        <w:rPr>
          <w:bCs/>
          <w:lang w:val="en-US"/>
        </w:rPr>
        <w:t xml:space="preserve">Fig.4 Daily monitoring of angular </w:t>
      </w:r>
      <w:proofErr w:type="spellStart"/>
      <w:r w:rsidRPr="009E6171">
        <w:rPr>
          <w:bCs/>
          <w:lang w:val="en-US"/>
        </w:rPr>
        <w:t>microseismic</w:t>
      </w:r>
      <w:proofErr w:type="spellEnd"/>
      <w:r w:rsidRPr="009E6171">
        <w:rPr>
          <w:bCs/>
          <w:lang w:val="en-US"/>
        </w:rPr>
        <w:t xml:space="preserve"> activity in two orthogonal directions in the MPD hall on June 23, 2022 (Thursday).</w:t>
      </w:r>
    </w:p>
    <w:p w:rsidR="009E6171" w:rsidRDefault="009E6171">
      <w:pPr>
        <w:spacing w:after="0" w:line="240" w:lineRule="atLeast"/>
        <w:jc w:val="both"/>
        <w:rPr>
          <w:b/>
          <w:lang w:val="en-US"/>
        </w:rPr>
      </w:pPr>
    </w:p>
    <w:p w:rsidR="009E6171" w:rsidRDefault="009E6171">
      <w:pPr>
        <w:spacing w:after="0" w:line="240" w:lineRule="atLeast"/>
        <w:jc w:val="both"/>
        <w:rPr>
          <w:b/>
          <w:lang w:val="en-US"/>
        </w:rPr>
      </w:pPr>
    </w:p>
    <w:p w:rsidR="000C3CE3" w:rsidRPr="000C3CE3" w:rsidRDefault="000C3CE3" w:rsidP="000C3CE3">
      <w:pPr>
        <w:spacing w:after="0" w:line="240" w:lineRule="atLeast"/>
        <w:jc w:val="both"/>
        <w:rPr>
          <w:bCs/>
          <w:lang w:val="en-US"/>
        </w:rPr>
      </w:pPr>
      <w:r w:rsidRPr="000C3CE3">
        <w:rPr>
          <w:bCs/>
          <w:lang w:val="en-US"/>
        </w:rPr>
        <w:t xml:space="preserve">As can be seen from Fig. 4, during the daily observation period, </w:t>
      </w:r>
      <w:proofErr w:type="gramStart"/>
      <w:r w:rsidRPr="000C3CE3">
        <w:rPr>
          <w:bCs/>
          <w:lang w:val="en-US"/>
        </w:rPr>
        <w:t>two time</w:t>
      </w:r>
      <w:proofErr w:type="gramEnd"/>
      <w:r w:rsidRPr="000C3CE3">
        <w:rPr>
          <w:bCs/>
          <w:lang w:val="en-US"/>
        </w:rPr>
        <w:t xml:space="preserve"> regions are distinguished with different values of the angular inclinations of the earth's surface. During the night period from 18:00 pm to 07:00 am, the average value of the change in angular oscillations in the frequency range 10</w:t>
      </w:r>
      <w:r w:rsidRPr="000C3CE3">
        <w:rPr>
          <w:bCs/>
          <w:vertAlign w:val="superscript"/>
          <w:lang w:val="en-US"/>
        </w:rPr>
        <w:t>-3</w:t>
      </w:r>
      <w:r w:rsidRPr="000C3CE3">
        <w:rPr>
          <w:bCs/>
          <w:lang w:val="en-US"/>
        </w:rPr>
        <w:t xml:space="preserve"> Hz-7 Hz of the MPD floor surface was 0.6 </w:t>
      </w:r>
      <w:proofErr w:type="spellStart"/>
      <w:r w:rsidRPr="000C3CE3">
        <w:rPr>
          <w:bCs/>
          <w:lang w:val="en-US"/>
        </w:rPr>
        <w:t>μrad</w:t>
      </w:r>
      <w:proofErr w:type="spellEnd"/>
      <w:r w:rsidRPr="000C3CE3">
        <w:rPr>
          <w:bCs/>
          <w:lang w:val="en-US"/>
        </w:rPr>
        <w:t xml:space="preserve">. During the working period from 7-00 am to 18-00 pm </w:t>
      </w:r>
      <w:r>
        <w:rPr>
          <w:bCs/>
          <w:lang w:val="en-US"/>
        </w:rPr>
        <w:t xml:space="preserve">was </w:t>
      </w:r>
      <w:r w:rsidRPr="000C3CE3">
        <w:rPr>
          <w:bCs/>
          <w:lang w:val="en-US"/>
        </w:rPr>
        <w:t xml:space="preserve">3.7 </w:t>
      </w:r>
      <w:proofErr w:type="spellStart"/>
      <w:r w:rsidRPr="000C3CE3">
        <w:rPr>
          <w:bCs/>
          <w:lang w:val="en-US"/>
        </w:rPr>
        <w:t>μrad</w:t>
      </w:r>
      <w:proofErr w:type="spellEnd"/>
      <w:r w:rsidRPr="000C3CE3">
        <w:rPr>
          <w:bCs/>
          <w:lang w:val="en-US"/>
        </w:rPr>
        <w:t xml:space="preserve">. Industrial noises that are present during the working period are clearly visible. Also, during the period of work from 16 to 24 hours, an anomalous value of narrow-band industrial noise with an amplitude of up to 1 </w:t>
      </w:r>
      <w:bookmarkStart w:id="0" w:name="_Hlk132808046"/>
      <w:proofErr w:type="spellStart"/>
      <w:r w:rsidRPr="000C3CE3">
        <w:rPr>
          <w:bCs/>
          <w:lang w:val="en-US"/>
        </w:rPr>
        <w:t>μrad</w:t>
      </w:r>
      <w:bookmarkEnd w:id="0"/>
      <w:proofErr w:type="spellEnd"/>
      <w:r w:rsidRPr="000C3CE3">
        <w:rPr>
          <w:bCs/>
          <w:lang w:val="en-US"/>
        </w:rPr>
        <w:t xml:space="preserve"> is observed.</w:t>
      </w:r>
    </w:p>
    <w:p w:rsidR="009E6171" w:rsidRPr="000C3CE3" w:rsidRDefault="000C3CE3" w:rsidP="000C3CE3">
      <w:pPr>
        <w:spacing w:after="0" w:line="240" w:lineRule="atLeast"/>
        <w:jc w:val="both"/>
        <w:rPr>
          <w:bCs/>
          <w:lang w:val="en-US"/>
        </w:rPr>
      </w:pPr>
      <w:r w:rsidRPr="000C3CE3">
        <w:rPr>
          <w:bCs/>
          <w:lang w:val="en-US"/>
        </w:rPr>
        <w:t>Figure 5 shows the Fourier analysis of the angular oscillations of the Earth's surface based on the data in Figure 4.</w:t>
      </w:r>
    </w:p>
    <w:p w:rsidR="009E6171" w:rsidRDefault="00A90A77">
      <w:pPr>
        <w:spacing w:after="0" w:line="240" w:lineRule="atLeast"/>
        <w:jc w:val="both"/>
        <w:rPr>
          <w:b/>
          <w:lang w:val="en-US"/>
        </w:rPr>
      </w:pPr>
      <w:r>
        <w:rPr>
          <w:noProof/>
          <w:lang w:eastAsia="ru-RU"/>
        </w:rPr>
        <w:drawing>
          <wp:anchor distT="0" distB="0" distL="114300" distR="114300" simplePos="0" relativeHeight="251662336" behindDoc="1" locked="0" layoutInCell="1" allowOverlap="1" wp14:anchorId="69E4A8A4">
            <wp:simplePos x="0" y="0"/>
            <wp:positionH relativeFrom="column">
              <wp:posOffset>45</wp:posOffset>
            </wp:positionH>
            <wp:positionV relativeFrom="paragraph">
              <wp:posOffset>1157</wp:posOffset>
            </wp:positionV>
            <wp:extent cx="3136672" cy="2400032"/>
            <wp:effectExtent l="0" t="0" r="6985" b="635"/>
            <wp:wrapTight wrapText="bothSides">
              <wp:wrapPolygon edited="0">
                <wp:start x="0" y="0"/>
                <wp:lineTo x="0" y="21434"/>
                <wp:lineTo x="21517" y="21434"/>
                <wp:lineTo x="21517" y="0"/>
                <wp:lineTo x="0" y="0"/>
              </wp:wrapPolygon>
            </wp:wrapTight>
            <wp:docPr id="6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672" cy="2400032"/>
                    </a:xfrm>
                    <a:prstGeom prst="rect">
                      <a:avLst/>
                    </a:prstGeom>
                  </pic:spPr>
                </pic:pic>
              </a:graphicData>
            </a:graphic>
            <wp14:sizeRelH relativeFrom="page">
              <wp14:pctWidth>0</wp14:pctWidth>
            </wp14:sizeRelH>
            <wp14:sizeRelV relativeFrom="page">
              <wp14:pctHeight>0</wp14:pctHeight>
            </wp14:sizeRelV>
          </wp:anchor>
        </w:drawing>
      </w:r>
    </w:p>
    <w:p w:rsidR="009E6171" w:rsidRDefault="009E6171">
      <w:pPr>
        <w:spacing w:after="0" w:line="240" w:lineRule="atLeast"/>
        <w:jc w:val="both"/>
        <w:rPr>
          <w:b/>
          <w:lang w:val="en-US"/>
        </w:rPr>
      </w:pPr>
    </w:p>
    <w:p w:rsidR="009E6171" w:rsidRDefault="009E6171">
      <w:pPr>
        <w:spacing w:after="0" w:line="240" w:lineRule="atLeast"/>
        <w:jc w:val="both"/>
        <w:rPr>
          <w:b/>
          <w:lang w:val="en-US"/>
        </w:rPr>
      </w:pPr>
    </w:p>
    <w:p w:rsidR="009E6171" w:rsidRDefault="009E6171">
      <w:pPr>
        <w:spacing w:after="0" w:line="240" w:lineRule="atLeast"/>
        <w:jc w:val="both"/>
        <w:rPr>
          <w:b/>
          <w:lang w:val="en-US"/>
        </w:rPr>
      </w:pPr>
    </w:p>
    <w:p w:rsidR="009E6171" w:rsidRDefault="009E6171">
      <w:pPr>
        <w:spacing w:after="0" w:line="240" w:lineRule="atLeast"/>
        <w:jc w:val="both"/>
        <w:rPr>
          <w:b/>
          <w:lang w:val="en-US"/>
        </w:rPr>
      </w:pPr>
    </w:p>
    <w:p w:rsidR="009E6171" w:rsidRDefault="009E6171">
      <w:pPr>
        <w:spacing w:after="0" w:line="240" w:lineRule="atLeast"/>
        <w:jc w:val="both"/>
        <w:rPr>
          <w:b/>
          <w:lang w:val="en-US"/>
        </w:rPr>
      </w:pPr>
    </w:p>
    <w:p w:rsidR="009E6171" w:rsidRDefault="009E6171">
      <w:pPr>
        <w:spacing w:after="0" w:line="240" w:lineRule="atLeast"/>
        <w:jc w:val="both"/>
        <w:rPr>
          <w:b/>
          <w:lang w:val="en-US"/>
        </w:rPr>
      </w:pPr>
    </w:p>
    <w:p w:rsidR="00A90A77" w:rsidRDefault="00A90A77">
      <w:pPr>
        <w:spacing w:after="0" w:line="240" w:lineRule="atLeast"/>
        <w:jc w:val="both"/>
        <w:rPr>
          <w:bCs/>
          <w:lang w:val="en-US"/>
        </w:rPr>
      </w:pPr>
    </w:p>
    <w:p w:rsidR="009E6171" w:rsidRPr="00A90A77" w:rsidRDefault="00A90A77">
      <w:pPr>
        <w:spacing w:after="0" w:line="240" w:lineRule="atLeast"/>
        <w:jc w:val="both"/>
        <w:rPr>
          <w:bCs/>
          <w:lang w:val="en-US"/>
        </w:rPr>
      </w:pPr>
      <w:r w:rsidRPr="00A90A77">
        <w:rPr>
          <w:bCs/>
          <w:lang w:val="en-US"/>
        </w:rPr>
        <w:t>Fig.5 Fourier analysis of the daily data set for 06/23/2022</w:t>
      </w:r>
    </w:p>
    <w:p w:rsidR="009E6171" w:rsidRDefault="009E6171">
      <w:pPr>
        <w:spacing w:after="0" w:line="240" w:lineRule="atLeast"/>
        <w:jc w:val="both"/>
        <w:rPr>
          <w:b/>
          <w:lang w:val="en-US"/>
        </w:rPr>
      </w:pPr>
    </w:p>
    <w:p w:rsidR="009E6171" w:rsidRDefault="009E6171">
      <w:pPr>
        <w:spacing w:after="0" w:line="240" w:lineRule="atLeast"/>
        <w:jc w:val="both"/>
        <w:rPr>
          <w:b/>
          <w:lang w:val="en-US"/>
        </w:rPr>
      </w:pPr>
    </w:p>
    <w:p w:rsidR="009E6171" w:rsidRDefault="009E6171">
      <w:pPr>
        <w:spacing w:after="0" w:line="240" w:lineRule="atLeast"/>
        <w:jc w:val="both"/>
        <w:rPr>
          <w:b/>
          <w:lang w:val="en-US"/>
        </w:rPr>
      </w:pPr>
    </w:p>
    <w:p w:rsidR="009E6171" w:rsidRDefault="009E6171">
      <w:pPr>
        <w:spacing w:after="0" w:line="240" w:lineRule="atLeast"/>
        <w:jc w:val="both"/>
        <w:rPr>
          <w:b/>
          <w:lang w:val="en-US"/>
        </w:rPr>
      </w:pPr>
    </w:p>
    <w:p w:rsidR="009E6171" w:rsidRPr="009D0423" w:rsidRDefault="009D0423">
      <w:pPr>
        <w:spacing w:after="0" w:line="240" w:lineRule="atLeast"/>
        <w:jc w:val="both"/>
        <w:rPr>
          <w:bCs/>
          <w:lang w:val="en-US"/>
        </w:rPr>
      </w:pPr>
      <w:r w:rsidRPr="009D0423">
        <w:rPr>
          <w:bCs/>
          <w:lang w:val="en-US"/>
        </w:rPr>
        <w:t>Among the registered oscillations, oscillations of the “</w:t>
      </w:r>
      <w:proofErr w:type="spellStart"/>
      <w:r w:rsidRPr="009D0423">
        <w:rPr>
          <w:bCs/>
          <w:lang w:val="en-US"/>
        </w:rPr>
        <w:t>Microseismic</w:t>
      </w:r>
      <w:proofErr w:type="spellEnd"/>
      <w:r w:rsidRPr="009D0423">
        <w:rPr>
          <w:bCs/>
          <w:lang w:val="en-US"/>
        </w:rPr>
        <w:t xml:space="preserve"> Peak” type [0.1–1 Hz], irregular industrial noises [1–5 Hz], and an area of resonant industrial noises with frequencies of 6.44 Hz, 8.33 Hz, etc. are clearly distinguished. A signal from the </w:t>
      </w:r>
      <w:proofErr w:type="spellStart"/>
      <w:r w:rsidRPr="009D0423">
        <w:rPr>
          <w:bCs/>
          <w:lang w:val="en-US"/>
        </w:rPr>
        <w:t>Ivankovskaya</w:t>
      </w:r>
      <w:proofErr w:type="spellEnd"/>
      <w:r w:rsidRPr="009D0423">
        <w:rPr>
          <w:bCs/>
          <w:lang w:val="en-US"/>
        </w:rPr>
        <w:t xml:space="preserve"> hydroelectric power station </w:t>
      </w:r>
      <w:r>
        <w:rPr>
          <w:bCs/>
          <w:lang w:val="en-US"/>
        </w:rPr>
        <w:t>is seen</w:t>
      </w:r>
      <w:r w:rsidRPr="009D0423">
        <w:rPr>
          <w:bCs/>
          <w:lang w:val="en-US"/>
        </w:rPr>
        <w:t xml:space="preserve"> with frequency 1.6667Hz=5/3Hz</w:t>
      </w:r>
    </w:p>
    <w:p w:rsidR="009E6171" w:rsidRDefault="009E6171">
      <w:pPr>
        <w:spacing w:after="0" w:line="240" w:lineRule="atLeast"/>
        <w:jc w:val="both"/>
        <w:rPr>
          <w:b/>
          <w:lang w:val="en-US"/>
        </w:rPr>
      </w:pPr>
    </w:p>
    <w:p w:rsidR="0051046F" w:rsidRPr="0051046F" w:rsidRDefault="0051046F" w:rsidP="0051046F">
      <w:pPr>
        <w:spacing w:after="0" w:line="240" w:lineRule="atLeast"/>
        <w:jc w:val="both"/>
        <w:rPr>
          <w:b/>
          <w:lang w:val="en-US"/>
        </w:rPr>
      </w:pPr>
      <w:r w:rsidRPr="0051046F">
        <w:rPr>
          <w:b/>
          <w:lang w:val="en-US"/>
        </w:rPr>
        <w:lastRenderedPageBreak/>
        <w:t>Creation of a system for visualizing the angular oscillations of the earth's surface under the NICA collider</w:t>
      </w:r>
    </w:p>
    <w:p w:rsidR="0051046F" w:rsidRPr="0051046F" w:rsidRDefault="0051046F" w:rsidP="0051046F">
      <w:pPr>
        <w:spacing w:after="0" w:line="240" w:lineRule="atLeast"/>
        <w:jc w:val="both"/>
        <w:rPr>
          <w:b/>
          <w:lang w:val="en-US"/>
        </w:rPr>
      </w:pPr>
    </w:p>
    <w:p w:rsidR="0051046F" w:rsidRPr="0051046F" w:rsidRDefault="0051046F" w:rsidP="0051046F">
      <w:pPr>
        <w:spacing w:after="0" w:line="240" w:lineRule="atLeast"/>
        <w:jc w:val="both"/>
        <w:rPr>
          <w:bCs/>
          <w:lang w:val="en-US"/>
        </w:rPr>
      </w:pPr>
      <w:r w:rsidRPr="0051046F">
        <w:rPr>
          <w:bCs/>
          <w:lang w:val="en-US"/>
        </w:rPr>
        <w:t>It is proposed to create a system for visualizing the deformation of the Earth's surface under the NICA collider.</w:t>
      </w:r>
    </w:p>
    <w:p w:rsidR="00F97A64" w:rsidRPr="00F97A64" w:rsidRDefault="00F97A64" w:rsidP="00F97A64">
      <w:pPr>
        <w:spacing w:after="0" w:line="240" w:lineRule="atLeast"/>
        <w:ind w:firstLine="708"/>
        <w:jc w:val="both"/>
        <w:rPr>
          <w:bCs/>
          <w:lang w:val="en-US"/>
        </w:rPr>
      </w:pPr>
      <w:r w:rsidRPr="00F97A64">
        <w:rPr>
          <w:bCs/>
          <w:lang w:val="en-US"/>
        </w:rPr>
        <w:t>This system will make it possible to constantly monitor the stability of the position of the base of the collider and plan in advance measures to maintain the luminosity of the collider at the calculated level.</w:t>
      </w:r>
    </w:p>
    <w:p w:rsidR="00F97A64" w:rsidRPr="00F97A64" w:rsidRDefault="00F97A64" w:rsidP="00F97A64">
      <w:pPr>
        <w:spacing w:after="0" w:line="240" w:lineRule="atLeast"/>
        <w:ind w:firstLine="708"/>
        <w:jc w:val="both"/>
        <w:rPr>
          <w:bCs/>
          <w:lang w:val="en-US"/>
        </w:rPr>
      </w:pPr>
      <w:r w:rsidRPr="00F97A64">
        <w:rPr>
          <w:bCs/>
          <w:lang w:val="en-US"/>
        </w:rPr>
        <w:t xml:space="preserve">The creation of such a system will also make it possible to visualize the passage of </w:t>
      </w:r>
      <w:proofErr w:type="spellStart"/>
      <w:r w:rsidRPr="00F97A64">
        <w:rPr>
          <w:bCs/>
          <w:lang w:val="en-US"/>
        </w:rPr>
        <w:t>microseismic</w:t>
      </w:r>
      <w:proofErr w:type="spellEnd"/>
      <w:r w:rsidRPr="00F97A64">
        <w:rPr>
          <w:bCs/>
          <w:lang w:val="en-US"/>
        </w:rPr>
        <w:t xml:space="preserve"> waves. Based on the observational data, it will be possible to determine the influence of angular microseisms on the luminosity of the collider and, if necessary, create a feedback compensation system by transmitting information for the magneto-optical elements of the collider and/or using piezo stackers under the collider elements.</w:t>
      </w:r>
    </w:p>
    <w:p w:rsidR="00557560" w:rsidRDefault="00F97A64" w:rsidP="00F97A64">
      <w:pPr>
        <w:spacing w:after="0" w:line="240" w:lineRule="atLeast"/>
        <w:ind w:firstLine="708"/>
        <w:jc w:val="both"/>
        <w:rPr>
          <w:bCs/>
          <w:lang w:val="en-US"/>
        </w:rPr>
      </w:pPr>
      <w:r w:rsidRPr="00F97A64">
        <w:rPr>
          <w:bCs/>
          <w:lang w:val="en-US"/>
        </w:rPr>
        <w:t>First, it is proposed to visualize the most intense angular oscillations in the frequency range of 1-4 Hz. In this frequency range, the surface wave length varies from 400 to 100 m.</w:t>
      </w:r>
    </w:p>
    <w:p w:rsidR="00F97A64" w:rsidRPr="00F97A64" w:rsidRDefault="00F97A64" w:rsidP="00F97A64">
      <w:pPr>
        <w:spacing w:after="0" w:line="240" w:lineRule="atLeast"/>
        <w:jc w:val="both"/>
        <w:rPr>
          <w:bCs/>
          <w:lang w:val="en-US"/>
        </w:rPr>
      </w:pPr>
    </w:p>
    <w:p w:rsidR="005448F5" w:rsidRPr="005448F5" w:rsidRDefault="005448F5" w:rsidP="005448F5">
      <w:pPr>
        <w:spacing w:after="0" w:line="240" w:lineRule="atLeast"/>
        <w:jc w:val="both"/>
        <w:rPr>
          <w:b/>
          <w:lang w:val="en-US"/>
        </w:rPr>
      </w:pPr>
      <w:r w:rsidRPr="005448F5">
        <w:rPr>
          <w:b/>
          <w:lang w:val="en-US"/>
        </w:rPr>
        <w:t xml:space="preserve">Development of the </w:t>
      </w:r>
      <w:r>
        <w:rPr>
          <w:b/>
          <w:lang w:val="en-US"/>
        </w:rPr>
        <w:t>C</w:t>
      </w:r>
      <w:r w:rsidRPr="005448F5">
        <w:rPr>
          <w:b/>
          <w:lang w:val="en-US"/>
        </w:rPr>
        <w:t>PLI network in Russia, Armenia, Belarus and Uzbekistan</w:t>
      </w:r>
    </w:p>
    <w:p w:rsidR="005448F5" w:rsidRPr="005448F5" w:rsidRDefault="005448F5" w:rsidP="005448F5">
      <w:pPr>
        <w:spacing w:after="0" w:line="240" w:lineRule="atLeast"/>
        <w:jc w:val="both"/>
        <w:rPr>
          <w:b/>
          <w:lang w:val="en-US"/>
        </w:rPr>
      </w:pPr>
    </w:p>
    <w:p w:rsidR="005448F5" w:rsidRPr="005448F5" w:rsidRDefault="005448F5" w:rsidP="005448F5">
      <w:pPr>
        <w:spacing w:after="0" w:line="240" w:lineRule="atLeast"/>
        <w:jc w:val="both"/>
        <w:rPr>
          <w:bCs/>
          <w:lang w:val="en-US"/>
        </w:rPr>
      </w:pPr>
      <w:r w:rsidRPr="005448F5">
        <w:rPr>
          <w:bCs/>
          <w:lang w:val="en-US"/>
        </w:rPr>
        <w:t xml:space="preserve">Due to the long-term ability to register the angular oscillations of the Earth's surface using </w:t>
      </w:r>
      <w:r>
        <w:rPr>
          <w:bCs/>
          <w:lang w:val="en-US"/>
        </w:rPr>
        <w:t>C</w:t>
      </w:r>
      <w:r w:rsidRPr="005448F5">
        <w:rPr>
          <w:bCs/>
          <w:lang w:val="en-US"/>
        </w:rPr>
        <w:t xml:space="preserve">PLI, it is possible to determine the change in the landscape of the Earth's surface using a distributed network from </w:t>
      </w:r>
      <w:r>
        <w:rPr>
          <w:bCs/>
          <w:lang w:val="en-US"/>
        </w:rPr>
        <w:t>C</w:t>
      </w:r>
      <w:r w:rsidRPr="005448F5">
        <w:rPr>
          <w:bCs/>
          <w:lang w:val="en-US"/>
        </w:rPr>
        <w:t>PLI. According to the measurement data, it is possible to determine the zones of accelerated movement of sections of the earth's surface and thereby determine the zones of accumulation of seismic energy. In the future, by observing the seismic activity of the detected zones, advance in the prediction of future earthquakes. In fact, with a continuously growing database, it is possible to make forecasts of the intensity of a future earthquake and its possible timing.</w:t>
      </w:r>
    </w:p>
    <w:p w:rsidR="005448F5" w:rsidRPr="005448F5" w:rsidRDefault="005448F5" w:rsidP="005448F5">
      <w:pPr>
        <w:spacing w:after="0" w:line="240" w:lineRule="atLeast"/>
        <w:ind w:firstLine="708"/>
        <w:jc w:val="both"/>
        <w:rPr>
          <w:bCs/>
          <w:lang w:val="en-US"/>
        </w:rPr>
      </w:pPr>
      <w:r w:rsidRPr="005448F5">
        <w:rPr>
          <w:bCs/>
          <w:lang w:val="en-US"/>
        </w:rPr>
        <w:t xml:space="preserve">On the territory of the Russian Federation, Armenia, Uzbekistan and Belarus, work is planned to create a network of </w:t>
      </w:r>
      <w:r>
        <w:rPr>
          <w:bCs/>
          <w:lang w:val="en-US"/>
        </w:rPr>
        <w:t>C</w:t>
      </w:r>
      <w:r w:rsidRPr="005448F5">
        <w:rPr>
          <w:bCs/>
          <w:lang w:val="en-US"/>
        </w:rPr>
        <w:t xml:space="preserve">PLIs with the aim of long-term observation of changes in the landscape of the Earth's surface. </w:t>
      </w:r>
      <w:r>
        <w:rPr>
          <w:bCs/>
          <w:lang w:val="en-US"/>
        </w:rPr>
        <w:t>C</w:t>
      </w:r>
      <w:r w:rsidRPr="005448F5">
        <w:rPr>
          <w:bCs/>
          <w:lang w:val="en-US"/>
        </w:rPr>
        <w:t>PLIs are already operating in Armenia and Kamchatka.</w:t>
      </w:r>
    </w:p>
    <w:p w:rsidR="005448F5" w:rsidRPr="005448F5" w:rsidRDefault="005448F5" w:rsidP="005448F5">
      <w:pPr>
        <w:spacing w:after="0" w:line="240" w:lineRule="atLeast"/>
        <w:jc w:val="both"/>
        <w:rPr>
          <w:bCs/>
          <w:lang w:val="en-US"/>
        </w:rPr>
      </w:pPr>
      <w:r w:rsidRPr="005448F5">
        <w:rPr>
          <w:bCs/>
          <w:lang w:val="en-US"/>
        </w:rPr>
        <w:t>Further work is planned to be carried out in several stages:</w:t>
      </w:r>
    </w:p>
    <w:p w:rsidR="005448F5" w:rsidRPr="005448F5" w:rsidRDefault="005448F5" w:rsidP="005448F5">
      <w:pPr>
        <w:spacing w:after="0" w:line="240" w:lineRule="atLeast"/>
        <w:jc w:val="both"/>
        <w:rPr>
          <w:bCs/>
          <w:lang w:val="en-US"/>
        </w:rPr>
      </w:pPr>
      <w:r w:rsidRPr="005448F5">
        <w:rPr>
          <w:bCs/>
          <w:lang w:val="en-US"/>
        </w:rPr>
        <w:t xml:space="preserve">• Determination of a long-term time interval of reliable measurements for </w:t>
      </w:r>
      <w:r w:rsidR="00C72F27">
        <w:rPr>
          <w:bCs/>
          <w:lang w:val="en-US"/>
        </w:rPr>
        <w:t>C</w:t>
      </w:r>
      <w:r w:rsidRPr="005448F5">
        <w:rPr>
          <w:bCs/>
          <w:lang w:val="en-US"/>
        </w:rPr>
        <w:t xml:space="preserve">PLI. For these purposes, it is planned to place two </w:t>
      </w:r>
      <w:r w:rsidR="00C72F27">
        <w:rPr>
          <w:bCs/>
          <w:lang w:val="en-US"/>
        </w:rPr>
        <w:t>C</w:t>
      </w:r>
      <w:r w:rsidRPr="005448F5">
        <w:rPr>
          <w:bCs/>
          <w:lang w:val="en-US"/>
        </w:rPr>
        <w:t>PLIs at the International Seismic Observatory in Garni and, in the future, two in Gyumri (Armenia). The consistency of the readings of a pair of instruments will ensure the reliability of the information received.</w:t>
      </w:r>
    </w:p>
    <w:p w:rsidR="005448F5" w:rsidRPr="005448F5" w:rsidRDefault="005448F5" w:rsidP="005448F5">
      <w:pPr>
        <w:spacing w:after="0" w:line="240" w:lineRule="atLeast"/>
        <w:jc w:val="both"/>
        <w:rPr>
          <w:bCs/>
          <w:lang w:val="en-US"/>
        </w:rPr>
      </w:pPr>
      <w:r w:rsidRPr="005448F5">
        <w:rPr>
          <w:bCs/>
          <w:lang w:val="en-US"/>
        </w:rPr>
        <w:t>• Placing a trial network of several inclinometers and determining the deformation of the Earth's surface with this network.</w:t>
      </w:r>
    </w:p>
    <w:p w:rsidR="005448F5" w:rsidRPr="005448F5" w:rsidRDefault="005448F5" w:rsidP="005448F5">
      <w:pPr>
        <w:spacing w:after="0" w:line="240" w:lineRule="atLeast"/>
        <w:jc w:val="both"/>
        <w:rPr>
          <w:bCs/>
          <w:lang w:val="en-US"/>
        </w:rPr>
      </w:pPr>
      <w:r w:rsidRPr="005448F5">
        <w:rPr>
          <w:bCs/>
          <w:lang w:val="en-US"/>
        </w:rPr>
        <w:t>• Creation of a software and hardware complex for synchronizing and receiving data from inclinometers. Creation of an on-line system for monitoring the operation of inclinometers. Data visualization. Development of software for determining seismic energy accumulation zones.</w:t>
      </w:r>
    </w:p>
    <w:p w:rsidR="005448F5" w:rsidRPr="005448F5" w:rsidRDefault="005448F5" w:rsidP="005448F5">
      <w:pPr>
        <w:spacing w:after="0" w:line="240" w:lineRule="atLeast"/>
        <w:jc w:val="both"/>
        <w:rPr>
          <w:bCs/>
          <w:lang w:val="en-US"/>
        </w:rPr>
      </w:pPr>
      <w:r w:rsidRPr="005448F5">
        <w:rPr>
          <w:bCs/>
          <w:lang w:val="en-US"/>
        </w:rPr>
        <w:t>• Establishment of a full-scale network in seismic areas to accurately determine the zones of accumulation of seismic energy.</w:t>
      </w:r>
    </w:p>
    <w:p w:rsidR="00557560" w:rsidRDefault="00557560">
      <w:pPr>
        <w:spacing w:after="0" w:line="240" w:lineRule="atLeast"/>
        <w:jc w:val="both"/>
        <w:rPr>
          <w:bCs/>
          <w:lang w:val="en-US"/>
        </w:rPr>
      </w:pPr>
    </w:p>
    <w:p w:rsidR="00C72F27" w:rsidRPr="00C72F27" w:rsidRDefault="00C72F27" w:rsidP="00C72F27">
      <w:pPr>
        <w:suppressAutoHyphens w:val="0"/>
        <w:spacing w:after="0" w:line="240" w:lineRule="auto"/>
        <w:jc w:val="both"/>
        <w:rPr>
          <w:rFonts w:eastAsia="Times New Roman"/>
          <w:b/>
          <w:lang w:val="en-US"/>
        </w:rPr>
      </w:pPr>
      <w:r w:rsidRPr="00C72F27">
        <w:rPr>
          <w:rFonts w:eastAsia="Times New Roman"/>
          <w:b/>
          <w:lang w:val="en-US"/>
        </w:rPr>
        <w:t xml:space="preserve">Creation of a network of four </w:t>
      </w:r>
      <w:r>
        <w:rPr>
          <w:rFonts w:eastAsia="Times New Roman"/>
          <w:b/>
          <w:lang w:val="en-US"/>
        </w:rPr>
        <w:t>C</w:t>
      </w:r>
      <w:r w:rsidRPr="00C72F27">
        <w:rPr>
          <w:rFonts w:eastAsia="Times New Roman"/>
          <w:b/>
          <w:lang w:val="en-US"/>
        </w:rPr>
        <w:t>PLIs in Armenia for earthquake prediction</w:t>
      </w:r>
    </w:p>
    <w:p w:rsidR="00C72F27" w:rsidRPr="00C72F27" w:rsidRDefault="00C72F27" w:rsidP="00C72F27">
      <w:pPr>
        <w:spacing w:line="240" w:lineRule="auto"/>
        <w:ind w:left="720"/>
        <w:contextualSpacing/>
        <w:rPr>
          <w:lang w:val="en-US"/>
        </w:rPr>
      </w:pPr>
    </w:p>
    <w:tbl>
      <w:tblPr>
        <w:tblW w:w="8900" w:type="dxa"/>
        <w:tblLook w:val="04A0" w:firstRow="1" w:lastRow="0" w:firstColumn="1" w:lastColumn="0" w:noHBand="0" w:noVBand="1"/>
      </w:tblPr>
      <w:tblGrid>
        <w:gridCol w:w="7285"/>
        <w:gridCol w:w="756"/>
        <w:gridCol w:w="1345"/>
      </w:tblGrid>
      <w:tr w:rsidR="00C72F27" w:rsidRPr="00C72F27" w:rsidTr="00D75B24">
        <w:trPr>
          <w:trHeight w:val="290"/>
        </w:trPr>
        <w:tc>
          <w:tcPr>
            <w:tcW w:w="7285" w:type="dxa"/>
            <w:tcBorders>
              <w:top w:val="single" w:sz="4" w:space="0" w:color="auto"/>
              <w:left w:val="single" w:sz="4" w:space="0" w:color="auto"/>
              <w:bottom w:val="single" w:sz="4" w:space="0" w:color="auto"/>
              <w:right w:val="single" w:sz="4" w:space="0" w:color="auto"/>
            </w:tcBorders>
            <w:shd w:val="clear" w:color="auto" w:fill="auto"/>
            <w:noWrap/>
            <w:hideMark/>
          </w:tcPr>
          <w:p w:rsidR="00C72F27" w:rsidRPr="00C72F27" w:rsidRDefault="00B6554D" w:rsidP="00C72F27">
            <w:pPr>
              <w:suppressAutoHyphens w:val="0"/>
              <w:spacing w:after="0" w:line="240" w:lineRule="auto"/>
              <w:jc w:val="both"/>
              <w:rPr>
                <w:lang w:val="en-US"/>
              </w:rPr>
            </w:pPr>
            <w:r>
              <w:rPr>
                <w:lang w:val="en-US"/>
              </w:rPr>
              <w:t>Stages</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C72F27" w:rsidRPr="00C72F27" w:rsidRDefault="00C72F27" w:rsidP="00C72F27">
            <w:pPr>
              <w:suppressAutoHyphens w:val="0"/>
              <w:spacing w:after="0" w:line="240" w:lineRule="auto"/>
              <w:rPr>
                <w:rFonts w:eastAsia="Times New Roman"/>
                <w:color w:val="000000"/>
              </w:rPr>
            </w:pPr>
            <w:r w:rsidRPr="00C72F27">
              <w:rPr>
                <w:rFonts w:eastAsia="Times New Roman"/>
                <w:color w:val="000000"/>
                <w:lang w:val="en-US"/>
              </w:rPr>
              <w:t> </w:t>
            </w:r>
            <w:r w:rsidR="00B6554D">
              <w:rPr>
                <w:rFonts w:eastAsia="Times New Roman"/>
                <w:color w:val="000000"/>
                <w:lang w:val="en-US"/>
              </w:rPr>
              <w:t>Start</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C72F27" w:rsidRPr="00C72F27" w:rsidRDefault="00B6554D" w:rsidP="00C72F27">
            <w:pPr>
              <w:suppressAutoHyphens w:val="0"/>
              <w:spacing w:after="0" w:line="240" w:lineRule="auto"/>
              <w:rPr>
                <w:rFonts w:eastAsia="Times New Roman"/>
                <w:color w:val="000000"/>
              </w:rPr>
            </w:pPr>
            <w:r>
              <w:rPr>
                <w:rFonts w:eastAsia="Times New Roman"/>
                <w:color w:val="000000"/>
                <w:lang w:val="en-US"/>
              </w:rPr>
              <w:t>Finish</w:t>
            </w:r>
          </w:p>
        </w:tc>
      </w:tr>
      <w:tr w:rsidR="00C72F27" w:rsidRPr="00C72F27" w:rsidTr="00D75B24">
        <w:trPr>
          <w:trHeight w:val="290"/>
        </w:trPr>
        <w:tc>
          <w:tcPr>
            <w:tcW w:w="7285" w:type="dxa"/>
            <w:tcBorders>
              <w:top w:val="nil"/>
              <w:left w:val="single" w:sz="4" w:space="0" w:color="auto"/>
              <w:bottom w:val="single" w:sz="4" w:space="0" w:color="auto"/>
              <w:right w:val="single" w:sz="4" w:space="0" w:color="auto"/>
            </w:tcBorders>
            <w:shd w:val="clear" w:color="auto" w:fill="auto"/>
            <w:noWrap/>
            <w:hideMark/>
          </w:tcPr>
          <w:p w:rsidR="00C72F27" w:rsidRPr="00C72F27" w:rsidRDefault="00B6554D" w:rsidP="00C72F27">
            <w:pPr>
              <w:suppressAutoHyphens w:val="0"/>
              <w:spacing w:after="0" w:line="240" w:lineRule="auto"/>
              <w:jc w:val="both"/>
              <w:rPr>
                <w:lang w:val="en-US"/>
              </w:rPr>
            </w:pPr>
            <w:r>
              <w:rPr>
                <w:lang w:val="en-US"/>
              </w:rPr>
              <w:t>C</w:t>
            </w:r>
            <w:r w:rsidRPr="00B6554D">
              <w:rPr>
                <w:lang w:val="en-US"/>
              </w:rPr>
              <w:t>PLI installation at the Garni International Geophysical Observatory</w:t>
            </w:r>
          </w:p>
        </w:tc>
        <w:tc>
          <w:tcPr>
            <w:tcW w:w="270" w:type="dxa"/>
            <w:tcBorders>
              <w:top w:val="nil"/>
              <w:left w:val="nil"/>
              <w:bottom w:val="single" w:sz="4" w:space="0" w:color="auto"/>
              <w:right w:val="single" w:sz="4" w:space="0" w:color="auto"/>
            </w:tcBorders>
            <w:shd w:val="clear" w:color="auto" w:fill="auto"/>
            <w:noWrap/>
            <w:vAlign w:val="bottom"/>
            <w:hideMark/>
          </w:tcPr>
          <w:p w:rsidR="00C72F27" w:rsidRPr="00C72F27" w:rsidRDefault="00C72F27" w:rsidP="00C72F27">
            <w:pPr>
              <w:suppressAutoHyphens w:val="0"/>
              <w:spacing w:after="0" w:line="240" w:lineRule="auto"/>
              <w:rPr>
                <w:rFonts w:eastAsia="Times New Roman"/>
                <w:color w:val="000000"/>
              </w:rPr>
            </w:pPr>
            <w:r w:rsidRPr="00C72F27">
              <w:rPr>
                <w:rFonts w:eastAsia="Times New Roman"/>
                <w:color w:val="000000"/>
                <w:lang w:val="en-US"/>
              </w:rPr>
              <w:t> </w:t>
            </w:r>
            <w:r w:rsidRPr="00C72F27">
              <w:rPr>
                <w:rFonts w:eastAsia="Times New Roman"/>
                <w:color w:val="000000"/>
              </w:rPr>
              <w:t>2021</w:t>
            </w:r>
          </w:p>
        </w:tc>
        <w:tc>
          <w:tcPr>
            <w:tcW w:w="1345" w:type="dxa"/>
            <w:tcBorders>
              <w:top w:val="nil"/>
              <w:left w:val="nil"/>
              <w:bottom w:val="single" w:sz="4" w:space="0" w:color="auto"/>
              <w:right w:val="single" w:sz="4" w:space="0" w:color="auto"/>
            </w:tcBorders>
            <w:shd w:val="clear" w:color="auto" w:fill="auto"/>
            <w:noWrap/>
            <w:vAlign w:val="bottom"/>
            <w:hideMark/>
          </w:tcPr>
          <w:p w:rsidR="00C72F27" w:rsidRPr="00C72F27" w:rsidRDefault="00C72F27" w:rsidP="00C72F27">
            <w:pPr>
              <w:suppressAutoHyphens w:val="0"/>
              <w:spacing w:after="0" w:line="240" w:lineRule="auto"/>
              <w:rPr>
                <w:rFonts w:eastAsia="Times New Roman"/>
                <w:color w:val="000000"/>
              </w:rPr>
            </w:pPr>
            <w:r w:rsidRPr="00C72F27">
              <w:rPr>
                <w:rFonts w:eastAsia="Times New Roman"/>
                <w:color w:val="000000"/>
                <w:lang w:val="en-US"/>
              </w:rPr>
              <w:t> </w:t>
            </w:r>
            <w:r w:rsidRPr="00C72F27">
              <w:rPr>
                <w:rFonts w:eastAsia="Times New Roman"/>
                <w:color w:val="000000"/>
              </w:rPr>
              <w:t>2022</w:t>
            </w:r>
          </w:p>
        </w:tc>
      </w:tr>
      <w:tr w:rsidR="00C72F27" w:rsidRPr="00C72F27" w:rsidTr="00D75B24">
        <w:trPr>
          <w:trHeight w:val="290"/>
        </w:trPr>
        <w:tc>
          <w:tcPr>
            <w:tcW w:w="7285" w:type="dxa"/>
            <w:tcBorders>
              <w:top w:val="nil"/>
              <w:left w:val="single" w:sz="4" w:space="0" w:color="auto"/>
              <w:bottom w:val="single" w:sz="4" w:space="0" w:color="auto"/>
              <w:right w:val="single" w:sz="4" w:space="0" w:color="auto"/>
            </w:tcBorders>
            <w:shd w:val="clear" w:color="auto" w:fill="auto"/>
            <w:noWrap/>
            <w:hideMark/>
          </w:tcPr>
          <w:p w:rsidR="00C72F27" w:rsidRPr="00C72F27" w:rsidRDefault="00B42F84" w:rsidP="00C72F27">
            <w:pPr>
              <w:suppressAutoHyphens w:val="0"/>
              <w:spacing w:after="0" w:line="240" w:lineRule="auto"/>
              <w:jc w:val="both"/>
              <w:rPr>
                <w:lang w:val="en-US"/>
              </w:rPr>
            </w:pPr>
            <w:r w:rsidRPr="00B42F84">
              <w:rPr>
                <w:lang w:val="en-US"/>
              </w:rPr>
              <w:t xml:space="preserve">Monitoring of </w:t>
            </w:r>
            <w:proofErr w:type="spellStart"/>
            <w:r w:rsidRPr="00B42F84">
              <w:rPr>
                <w:lang w:val="en-US"/>
              </w:rPr>
              <w:t>microseismic</w:t>
            </w:r>
            <w:proofErr w:type="spellEnd"/>
            <w:r w:rsidRPr="00B42F84">
              <w:rPr>
                <w:lang w:val="en-US"/>
              </w:rPr>
              <w:t xml:space="preserve"> activity in the fault zone of the earth's crust in Garni</w:t>
            </w:r>
          </w:p>
        </w:tc>
        <w:tc>
          <w:tcPr>
            <w:tcW w:w="270" w:type="dxa"/>
            <w:tcBorders>
              <w:top w:val="nil"/>
              <w:left w:val="nil"/>
              <w:bottom w:val="single" w:sz="4" w:space="0" w:color="auto"/>
              <w:right w:val="single" w:sz="4" w:space="0" w:color="auto"/>
            </w:tcBorders>
            <w:shd w:val="clear" w:color="auto" w:fill="auto"/>
            <w:noWrap/>
            <w:vAlign w:val="bottom"/>
            <w:hideMark/>
          </w:tcPr>
          <w:p w:rsidR="00C72F27" w:rsidRPr="00C72F27" w:rsidRDefault="00C72F27" w:rsidP="00C72F27">
            <w:pPr>
              <w:suppressAutoHyphens w:val="0"/>
              <w:spacing w:after="0" w:line="240" w:lineRule="auto"/>
              <w:rPr>
                <w:rFonts w:eastAsia="Times New Roman"/>
                <w:color w:val="000000"/>
              </w:rPr>
            </w:pPr>
            <w:r w:rsidRPr="00C72F27">
              <w:rPr>
                <w:rFonts w:eastAsia="Times New Roman"/>
                <w:color w:val="000000"/>
                <w:lang w:val="en-US"/>
              </w:rPr>
              <w:t> </w:t>
            </w:r>
            <w:r w:rsidRPr="00C72F27">
              <w:rPr>
                <w:rFonts w:eastAsia="Times New Roman"/>
                <w:color w:val="000000"/>
              </w:rPr>
              <w:t>2022</w:t>
            </w:r>
          </w:p>
        </w:tc>
        <w:tc>
          <w:tcPr>
            <w:tcW w:w="1345" w:type="dxa"/>
            <w:tcBorders>
              <w:top w:val="nil"/>
              <w:left w:val="nil"/>
              <w:bottom w:val="single" w:sz="4" w:space="0" w:color="auto"/>
              <w:right w:val="single" w:sz="4" w:space="0" w:color="auto"/>
            </w:tcBorders>
            <w:shd w:val="clear" w:color="auto" w:fill="auto"/>
            <w:noWrap/>
            <w:vAlign w:val="bottom"/>
            <w:hideMark/>
          </w:tcPr>
          <w:p w:rsidR="00C72F27" w:rsidRPr="00C72F27" w:rsidRDefault="00C72F27" w:rsidP="00C72F27">
            <w:pPr>
              <w:suppressAutoHyphens w:val="0"/>
              <w:spacing w:after="0" w:line="240" w:lineRule="auto"/>
              <w:rPr>
                <w:rFonts w:eastAsia="Times New Roman"/>
                <w:color w:val="000000"/>
              </w:rPr>
            </w:pPr>
            <w:r w:rsidRPr="00C72F27">
              <w:rPr>
                <w:rFonts w:eastAsia="Times New Roman"/>
                <w:color w:val="000000"/>
                <w:lang w:val="en-US"/>
              </w:rPr>
              <w:t> </w:t>
            </w:r>
            <w:r w:rsidRPr="00C72F27">
              <w:rPr>
                <w:rFonts w:eastAsia="Times New Roman"/>
                <w:color w:val="000000"/>
              </w:rPr>
              <w:t>2028</w:t>
            </w:r>
          </w:p>
        </w:tc>
      </w:tr>
      <w:tr w:rsidR="00C72F27" w:rsidRPr="00C72F27" w:rsidTr="00D75B24">
        <w:trPr>
          <w:trHeight w:val="494"/>
        </w:trPr>
        <w:tc>
          <w:tcPr>
            <w:tcW w:w="7285" w:type="dxa"/>
            <w:tcBorders>
              <w:top w:val="nil"/>
              <w:left w:val="single" w:sz="4" w:space="0" w:color="auto"/>
              <w:bottom w:val="single" w:sz="4" w:space="0" w:color="auto"/>
              <w:right w:val="single" w:sz="4" w:space="0" w:color="auto"/>
            </w:tcBorders>
            <w:shd w:val="clear" w:color="auto" w:fill="auto"/>
            <w:noWrap/>
            <w:hideMark/>
          </w:tcPr>
          <w:p w:rsidR="00C72F27" w:rsidRPr="00C72F27" w:rsidRDefault="00B42F84" w:rsidP="00C72F27">
            <w:pPr>
              <w:suppressAutoHyphens w:val="0"/>
              <w:spacing w:after="0" w:line="240" w:lineRule="auto"/>
              <w:jc w:val="both"/>
              <w:rPr>
                <w:lang w:val="en-US"/>
              </w:rPr>
            </w:pPr>
            <w:r w:rsidRPr="00B42F84">
              <w:rPr>
                <w:lang w:val="en-US"/>
              </w:rPr>
              <w:t xml:space="preserve">Production of 3 </w:t>
            </w:r>
            <w:r>
              <w:rPr>
                <w:lang w:val="en-US"/>
              </w:rPr>
              <w:t>C</w:t>
            </w:r>
            <w:r w:rsidRPr="00B42F84">
              <w:rPr>
                <w:lang w:val="en-US"/>
              </w:rPr>
              <w:t>PLI samples (subject to availability of funding) and their placement in geophysical centers in Armenia.</w:t>
            </w:r>
          </w:p>
        </w:tc>
        <w:tc>
          <w:tcPr>
            <w:tcW w:w="270" w:type="dxa"/>
            <w:tcBorders>
              <w:top w:val="nil"/>
              <w:left w:val="nil"/>
              <w:bottom w:val="single" w:sz="4" w:space="0" w:color="auto"/>
              <w:right w:val="single" w:sz="4" w:space="0" w:color="auto"/>
            </w:tcBorders>
            <w:shd w:val="clear" w:color="auto" w:fill="auto"/>
            <w:noWrap/>
            <w:vAlign w:val="bottom"/>
            <w:hideMark/>
          </w:tcPr>
          <w:p w:rsidR="00C72F27" w:rsidRPr="00C72F27" w:rsidRDefault="00C72F27" w:rsidP="00C72F27">
            <w:pPr>
              <w:suppressAutoHyphens w:val="0"/>
              <w:spacing w:after="0" w:line="240" w:lineRule="auto"/>
              <w:rPr>
                <w:rFonts w:eastAsia="Times New Roman"/>
                <w:color w:val="000000"/>
              </w:rPr>
            </w:pPr>
            <w:r w:rsidRPr="00C72F27">
              <w:rPr>
                <w:rFonts w:eastAsia="Times New Roman"/>
                <w:color w:val="000000"/>
                <w:lang w:val="en-US"/>
              </w:rPr>
              <w:t> </w:t>
            </w:r>
            <w:r w:rsidRPr="00C72F27">
              <w:rPr>
                <w:rFonts w:eastAsia="Times New Roman"/>
                <w:color w:val="000000"/>
              </w:rPr>
              <w:t>2023</w:t>
            </w:r>
          </w:p>
        </w:tc>
        <w:tc>
          <w:tcPr>
            <w:tcW w:w="1345" w:type="dxa"/>
            <w:tcBorders>
              <w:top w:val="nil"/>
              <w:left w:val="nil"/>
              <w:bottom w:val="single" w:sz="4" w:space="0" w:color="auto"/>
              <w:right w:val="single" w:sz="4" w:space="0" w:color="auto"/>
            </w:tcBorders>
            <w:shd w:val="clear" w:color="auto" w:fill="auto"/>
            <w:noWrap/>
            <w:vAlign w:val="bottom"/>
            <w:hideMark/>
          </w:tcPr>
          <w:p w:rsidR="00C72F27" w:rsidRPr="00C72F27" w:rsidRDefault="00C72F27" w:rsidP="00C72F27">
            <w:pPr>
              <w:suppressAutoHyphens w:val="0"/>
              <w:spacing w:after="0" w:line="240" w:lineRule="auto"/>
              <w:rPr>
                <w:rFonts w:eastAsia="Times New Roman"/>
                <w:color w:val="000000"/>
              </w:rPr>
            </w:pPr>
            <w:r w:rsidRPr="00C72F27">
              <w:rPr>
                <w:rFonts w:eastAsia="Times New Roman"/>
                <w:color w:val="000000"/>
                <w:lang w:val="en-US"/>
              </w:rPr>
              <w:t> </w:t>
            </w:r>
            <w:r w:rsidRPr="00C72F27">
              <w:rPr>
                <w:rFonts w:eastAsia="Times New Roman"/>
                <w:color w:val="000000"/>
              </w:rPr>
              <w:t>2025</w:t>
            </w:r>
          </w:p>
        </w:tc>
      </w:tr>
    </w:tbl>
    <w:p w:rsidR="00C72F27" w:rsidRPr="00C72F27" w:rsidRDefault="00C72F27" w:rsidP="00C72F27">
      <w:pPr>
        <w:suppressAutoHyphens w:val="0"/>
        <w:spacing w:after="0" w:line="240" w:lineRule="auto"/>
        <w:ind w:left="766"/>
        <w:jc w:val="both"/>
        <w:textAlignment w:val="baseline"/>
        <w:rPr>
          <w:rFonts w:eastAsia="Times New Roman"/>
          <w:color w:val="000000"/>
          <w:lang w:eastAsia="ru-RU"/>
        </w:rPr>
      </w:pPr>
    </w:p>
    <w:p w:rsidR="00CD3263" w:rsidRPr="00CD3263" w:rsidRDefault="00CD3263" w:rsidP="00CD3263">
      <w:pPr>
        <w:spacing w:after="0" w:line="240" w:lineRule="atLeast"/>
        <w:jc w:val="both"/>
        <w:rPr>
          <w:bCs/>
          <w:lang w:val="en-US"/>
        </w:rPr>
      </w:pPr>
      <w:r w:rsidRPr="00CD3263">
        <w:rPr>
          <w:bCs/>
          <w:lang w:val="en-US"/>
        </w:rPr>
        <w:lastRenderedPageBreak/>
        <w:t xml:space="preserve">Additionally, it is planned to monitor volcanic activity in Kamchatka with the help of </w:t>
      </w:r>
      <w:r>
        <w:rPr>
          <w:bCs/>
          <w:lang w:val="en-US"/>
        </w:rPr>
        <w:t>C</w:t>
      </w:r>
      <w:r w:rsidRPr="00CD3263">
        <w:rPr>
          <w:bCs/>
          <w:lang w:val="en-US"/>
        </w:rPr>
        <w:t>PLI. Carrying out research work on the study of correlations between the operation of inclinometers and other metrological equipment.</w:t>
      </w:r>
    </w:p>
    <w:p w:rsidR="005448F5" w:rsidRPr="00CD3263" w:rsidRDefault="00CD3263" w:rsidP="00CD3263">
      <w:pPr>
        <w:spacing w:after="0" w:line="240" w:lineRule="atLeast"/>
        <w:ind w:firstLine="708"/>
        <w:jc w:val="both"/>
        <w:rPr>
          <w:bCs/>
          <w:lang w:val="en-US"/>
        </w:rPr>
      </w:pPr>
      <w:r w:rsidRPr="00CD3263">
        <w:rPr>
          <w:bCs/>
          <w:lang w:val="en-US"/>
        </w:rPr>
        <w:t xml:space="preserve">To create the necessary equipment within the framework of the project, it is planned to adapt the </w:t>
      </w:r>
      <w:r>
        <w:rPr>
          <w:bCs/>
          <w:lang w:val="en-US"/>
        </w:rPr>
        <w:t>C</w:t>
      </w:r>
      <w:r w:rsidRPr="00CD3263">
        <w:rPr>
          <w:bCs/>
          <w:lang w:val="en-US"/>
        </w:rPr>
        <w:t>PLI for the purposes of forecasting earthquakes, capable of operating for a long time at autonomous stations powered by solar panels.</w:t>
      </w:r>
    </w:p>
    <w:p w:rsidR="005448F5" w:rsidRPr="00CD3263" w:rsidRDefault="005448F5">
      <w:pPr>
        <w:spacing w:after="0" w:line="240" w:lineRule="atLeast"/>
        <w:jc w:val="both"/>
        <w:rPr>
          <w:bCs/>
          <w:lang w:val="en-US"/>
        </w:rPr>
      </w:pPr>
    </w:p>
    <w:p w:rsidR="005F2085" w:rsidRPr="005F2085" w:rsidRDefault="005F2085" w:rsidP="005F2085">
      <w:pPr>
        <w:spacing w:after="0" w:line="240" w:lineRule="atLeast"/>
        <w:jc w:val="both"/>
        <w:rPr>
          <w:b/>
          <w:lang w:val="en-US"/>
        </w:rPr>
      </w:pPr>
      <w:r w:rsidRPr="005F2085">
        <w:rPr>
          <w:b/>
          <w:lang w:val="en-US"/>
        </w:rPr>
        <w:t>Associated metrological activity</w:t>
      </w:r>
    </w:p>
    <w:p w:rsidR="005F2085" w:rsidRPr="005F2085" w:rsidRDefault="005F2085" w:rsidP="005F2085">
      <w:pPr>
        <w:spacing w:after="0" w:line="240" w:lineRule="atLeast"/>
        <w:jc w:val="both"/>
        <w:rPr>
          <w:bCs/>
          <w:lang w:val="en-US"/>
        </w:rPr>
      </w:pPr>
    </w:p>
    <w:p w:rsidR="005F2085" w:rsidRPr="005F2085" w:rsidRDefault="005F2085" w:rsidP="005F2085">
      <w:pPr>
        <w:spacing w:after="0" w:line="240" w:lineRule="atLeast"/>
        <w:jc w:val="both"/>
        <w:rPr>
          <w:b/>
          <w:lang w:val="en-US"/>
        </w:rPr>
      </w:pPr>
      <w:r w:rsidRPr="005F2085">
        <w:rPr>
          <w:b/>
          <w:lang w:val="en-US"/>
        </w:rPr>
        <w:t>seismically isolated platform</w:t>
      </w:r>
    </w:p>
    <w:p w:rsidR="005F2085" w:rsidRPr="005F2085" w:rsidRDefault="005F2085" w:rsidP="005F2085">
      <w:pPr>
        <w:spacing w:after="0" w:line="240" w:lineRule="atLeast"/>
        <w:jc w:val="both"/>
        <w:rPr>
          <w:bCs/>
          <w:lang w:val="en-US"/>
        </w:rPr>
      </w:pPr>
    </w:p>
    <w:p w:rsidR="005F2085" w:rsidRPr="005F2085" w:rsidRDefault="005F2085" w:rsidP="005F2085">
      <w:pPr>
        <w:spacing w:after="0" w:line="240" w:lineRule="atLeast"/>
        <w:jc w:val="both"/>
        <w:rPr>
          <w:bCs/>
          <w:lang w:val="en-US"/>
        </w:rPr>
      </w:pPr>
      <w:r w:rsidRPr="005F2085">
        <w:rPr>
          <w:bCs/>
          <w:lang w:val="en-US"/>
        </w:rPr>
        <w:t>As an accompanying metrological activity, we propose to continue work on the creation of a seismically isolated optical table (platform). Previous studies have shown the prospects of the developed direction.</w:t>
      </w:r>
    </w:p>
    <w:p w:rsidR="005448F5" w:rsidRPr="00CD3263" w:rsidRDefault="005F2085" w:rsidP="005F2085">
      <w:pPr>
        <w:spacing w:after="0" w:line="240" w:lineRule="atLeast"/>
        <w:jc w:val="both"/>
        <w:rPr>
          <w:bCs/>
          <w:lang w:val="en-US"/>
        </w:rPr>
      </w:pPr>
      <w:r w:rsidRPr="005F2085">
        <w:rPr>
          <w:bCs/>
          <w:lang w:val="en-US"/>
        </w:rPr>
        <w:t>Our task is to compensate for the angular inclinations of the optical table surface in the frequency range of 10</w:t>
      </w:r>
      <w:r w:rsidRPr="005F2085">
        <w:rPr>
          <w:bCs/>
          <w:vertAlign w:val="superscript"/>
          <w:lang w:val="en-US"/>
        </w:rPr>
        <w:t>-6</w:t>
      </w:r>
      <w:r w:rsidRPr="005F2085">
        <w:rPr>
          <w:bCs/>
          <w:lang w:val="en-US"/>
        </w:rPr>
        <w:t>-1 Hz.</w:t>
      </w:r>
    </w:p>
    <w:p w:rsidR="005448F5" w:rsidRPr="00CD3263" w:rsidRDefault="00E6233B">
      <w:pPr>
        <w:spacing w:after="0" w:line="240" w:lineRule="atLeast"/>
        <w:jc w:val="both"/>
        <w:rPr>
          <w:bCs/>
          <w:lang w:val="en-US"/>
        </w:rPr>
      </w:pPr>
      <w:r w:rsidRPr="00E6233B">
        <w:rPr>
          <w:noProof/>
        </w:rPr>
        <mc:AlternateContent>
          <mc:Choice Requires="wpg">
            <w:drawing>
              <wp:anchor distT="0" distB="0" distL="114300" distR="114300" simplePos="0" relativeHeight="251664384" behindDoc="1" locked="0" layoutInCell="1" allowOverlap="1" wp14:anchorId="52F803CE" wp14:editId="0FB6C7D0">
                <wp:simplePos x="0" y="0"/>
                <wp:positionH relativeFrom="column">
                  <wp:posOffset>130978</wp:posOffset>
                </wp:positionH>
                <wp:positionV relativeFrom="paragraph">
                  <wp:posOffset>76838</wp:posOffset>
                </wp:positionV>
                <wp:extent cx="3746264" cy="2687500"/>
                <wp:effectExtent l="38100" t="0" r="0" b="17780"/>
                <wp:wrapTight wrapText="bothSides">
                  <wp:wrapPolygon edited="0">
                    <wp:start x="330" y="0"/>
                    <wp:lineTo x="220" y="15006"/>
                    <wp:lineTo x="-220" y="15006"/>
                    <wp:lineTo x="-220" y="17456"/>
                    <wp:lineTo x="1648" y="17456"/>
                    <wp:lineTo x="1648" y="21590"/>
                    <wp:lineTo x="11974" y="21590"/>
                    <wp:lineTo x="14720" y="21590"/>
                    <wp:lineTo x="16477" y="20977"/>
                    <wp:lineTo x="16148" y="17456"/>
                    <wp:lineTo x="17905" y="17456"/>
                    <wp:lineTo x="19773" y="16231"/>
                    <wp:lineTo x="19773" y="4747"/>
                    <wp:lineTo x="17466" y="3522"/>
                    <wp:lineTo x="15049" y="2756"/>
                    <wp:lineTo x="18125" y="2756"/>
                    <wp:lineTo x="21311" y="1531"/>
                    <wp:lineTo x="21201" y="0"/>
                    <wp:lineTo x="330" y="0"/>
                  </wp:wrapPolygon>
                </wp:wrapTight>
                <wp:docPr id="64" name="Group 64"/>
                <wp:cNvGraphicFramePr/>
                <a:graphic xmlns:a="http://schemas.openxmlformats.org/drawingml/2006/main">
                  <a:graphicData uri="http://schemas.microsoft.com/office/word/2010/wordprocessingGroup">
                    <wpg:wgp>
                      <wpg:cNvGrpSpPr/>
                      <wpg:grpSpPr>
                        <a:xfrm>
                          <a:off x="0" y="0"/>
                          <a:ext cx="3746264" cy="2687500"/>
                          <a:chOff x="671171" y="307000"/>
                          <a:chExt cx="4093430" cy="3451860"/>
                        </a:xfrm>
                      </wpg:grpSpPr>
                      <wps:wsp>
                        <wps:cNvPr id="65" name="Прямоугольник 3"/>
                        <wps:cNvSpPr/>
                        <wps:spPr>
                          <a:xfrm>
                            <a:off x="745490" y="1073396"/>
                            <a:ext cx="3398847" cy="1742922"/>
                          </a:xfrm>
                          <a:prstGeom prst="rect">
                            <a:avLst/>
                          </a:prstGeom>
                          <a:solidFill>
                            <a:srgbClr val="4472C4">
                              <a:lumMod val="40000"/>
                              <a:lumOff val="60000"/>
                            </a:srgbClr>
                          </a:solidFill>
                          <a:ln w="635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Прямая со стрелкой 4"/>
                        <wps:cNvCnPr/>
                        <wps:spPr>
                          <a:xfrm>
                            <a:off x="4306120" y="1073279"/>
                            <a:ext cx="0" cy="1742508"/>
                          </a:xfrm>
                          <a:prstGeom prst="straightConnector1">
                            <a:avLst/>
                          </a:prstGeom>
                          <a:noFill/>
                          <a:ln w="6350" cap="flat" cmpd="sng" algn="ctr">
                            <a:solidFill>
                              <a:srgbClr val="4472C4"/>
                            </a:solidFill>
                            <a:prstDash val="solid"/>
                            <a:miter lim="800000"/>
                            <a:headEnd type="triangle"/>
                            <a:tailEnd type="triangle"/>
                          </a:ln>
                          <a:effectLst/>
                        </wps:spPr>
                        <wps:bodyPr/>
                      </wps:wsp>
                      <wps:wsp>
                        <wps:cNvPr id="67" name="Прямая со стрелкой 525"/>
                        <wps:cNvCnPr/>
                        <wps:spPr>
                          <a:xfrm>
                            <a:off x="745490" y="939707"/>
                            <a:ext cx="3398847" cy="0"/>
                          </a:xfrm>
                          <a:prstGeom prst="straightConnector1">
                            <a:avLst/>
                          </a:prstGeom>
                          <a:noFill/>
                          <a:ln w="6350" cap="flat" cmpd="sng" algn="ctr">
                            <a:solidFill>
                              <a:srgbClr val="4472C4"/>
                            </a:solidFill>
                            <a:prstDash val="solid"/>
                            <a:miter lim="800000"/>
                            <a:headEnd type="triangle"/>
                            <a:tailEnd type="triangle"/>
                          </a:ln>
                          <a:effectLst/>
                        </wps:spPr>
                        <wps:bodyPr/>
                      </wps:wsp>
                      <wps:wsp>
                        <wps:cNvPr id="68" name="Овал 526"/>
                        <wps:cNvSpPr/>
                        <wps:spPr>
                          <a:xfrm>
                            <a:off x="2392555" y="1187103"/>
                            <a:ext cx="123892" cy="123916"/>
                          </a:xfrm>
                          <a:prstGeom prst="ellipse">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Овал 527"/>
                        <wps:cNvSpPr/>
                        <wps:spPr>
                          <a:xfrm>
                            <a:off x="3762492" y="2556578"/>
                            <a:ext cx="123764" cy="123814"/>
                          </a:xfrm>
                          <a:prstGeom prst="ellipse">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Овал 528"/>
                        <wps:cNvSpPr/>
                        <wps:spPr>
                          <a:xfrm>
                            <a:off x="963547" y="2556587"/>
                            <a:ext cx="123764" cy="123814"/>
                          </a:xfrm>
                          <a:prstGeom prst="ellipse">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Прямоугольник 529"/>
                        <wps:cNvSpPr/>
                        <wps:spPr>
                          <a:xfrm rot="18900000" flipH="1">
                            <a:off x="2270182" y="1875714"/>
                            <a:ext cx="365891" cy="365699"/>
                          </a:xfrm>
                          <a:prstGeom prst="rect">
                            <a:avLst/>
                          </a:prstGeom>
                          <a:solidFill>
                            <a:srgbClr val="FFC000"/>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Прямая со стрелкой 530"/>
                        <wps:cNvCnPr/>
                        <wps:spPr>
                          <a:xfrm>
                            <a:off x="2449676" y="1247608"/>
                            <a:ext cx="1796059" cy="1796607"/>
                          </a:xfrm>
                          <a:prstGeom prst="straightConnector1">
                            <a:avLst/>
                          </a:prstGeom>
                          <a:noFill/>
                          <a:ln w="6350" cap="flat" cmpd="sng" algn="ctr">
                            <a:solidFill>
                              <a:sysClr val="windowText" lastClr="000000"/>
                            </a:solidFill>
                            <a:prstDash val="solid"/>
                            <a:miter lim="800000"/>
                            <a:tailEnd type="triangle"/>
                          </a:ln>
                          <a:effectLst/>
                        </wps:spPr>
                        <wps:bodyPr/>
                      </wps:wsp>
                      <wps:wsp>
                        <wps:cNvPr id="73" name="Прямая со стрелкой 531"/>
                        <wps:cNvCnPr/>
                        <wps:spPr>
                          <a:xfrm flipH="1">
                            <a:off x="671171" y="1247604"/>
                            <a:ext cx="1778505" cy="1712227"/>
                          </a:xfrm>
                          <a:prstGeom prst="straightConnector1">
                            <a:avLst/>
                          </a:prstGeom>
                          <a:noFill/>
                          <a:ln w="6350" cap="flat" cmpd="sng" algn="ctr">
                            <a:solidFill>
                              <a:sysClr val="windowText" lastClr="000000"/>
                            </a:solidFill>
                            <a:prstDash val="solid"/>
                            <a:miter lim="800000"/>
                            <a:tailEnd type="triangle"/>
                          </a:ln>
                          <a:effectLst/>
                        </wps:spPr>
                        <wps:bodyPr/>
                      </wps:wsp>
                      <wps:wsp>
                        <wps:cNvPr id="74" name="Прямая со стрелкой 532"/>
                        <wps:cNvCnPr/>
                        <wps:spPr>
                          <a:xfrm>
                            <a:off x="2449676" y="2044509"/>
                            <a:ext cx="904421" cy="904796"/>
                          </a:xfrm>
                          <a:prstGeom prst="straightConnector1">
                            <a:avLst/>
                          </a:prstGeom>
                          <a:noFill/>
                          <a:ln w="6350" cap="flat" cmpd="sng" algn="ctr">
                            <a:solidFill>
                              <a:srgbClr val="ED7D31"/>
                            </a:solidFill>
                            <a:prstDash val="solid"/>
                            <a:miter lim="800000"/>
                            <a:tailEnd type="triangle"/>
                          </a:ln>
                          <a:effectLst/>
                        </wps:spPr>
                        <wps:bodyPr/>
                      </wps:wsp>
                      <wps:wsp>
                        <wps:cNvPr id="75" name="Прямая со стрелкой 533"/>
                        <wps:cNvCnPr/>
                        <wps:spPr>
                          <a:xfrm flipH="1">
                            <a:off x="1545354" y="2044287"/>
                            <a:ext cx="904323" cy="904697"/>
                          </a:xfrm>
                          <a:prstGeom prst="straightConnector1">
                            <a:avLst/>
                          </a:prstGeom>
                          <a:noFill/>
                          <a:ln w="6350" cap="flat" cmpd="sng" algn="ctr">
                            <a:solidFill>
                              <a:srgbClr val="ED7D31"/>
                            </a:solidFill>
                            <a:prstDash val="solid"/>
                            <a:miter lim="800000"/>
                            <a:tailEnd type="triangle"/>
                          </a:ln>
                          <a:effectLst/>
                        </wps:spPr>
                        <wps:bodyPr/>
                      </wps:wsp>
                      <wps:wsp>
                        <wps:cNvPr id="76" name="Надпись 535"/>
                        <wps:cNvSpPr txBox="1"/>
                        <wps:spPr>
                          <a:xfrm>
                            <a:off x="2267970" y="3339584"/>
                            <a:ext cx="428796" cy="333581"/>
                          </a:xfrm>
                          <a:prstGeom prst="rect">
                            <a:avLst/>
                          </a:prstGeom>
                          <a:noFill/>
                          <a:ln w="6350">
                            <a:solidFill>
                              <a:srgbClr val="4472C4">
                                <a:shade val="50000"/>
                              </a:srgbClr>
                            </a:solidFill>
                          </a:ln>
                        </wps:spPr>
                        <wps:txbx>
                          <w:txbxContent>
                            <w:p w:rsidR="00E6233B" w:rsidRDefault="00E6233B" w:rsidP="00E6233B">
                              <w:pPr>
                                <w:pStyle w:val="ad"/>
                                <w:spacing w:after="0" w:line="360" w:lineRule="auto"/>
                                <w:jc w:val="both"/>
                              </w:pPr>
                              <w:r>
                                <w:rPr>
                                  <w:b/>
                                  <w:bCs/>
                                  <w:lang w:val="en-US"/>
                                </w:rPr>
                                <w:t>PC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 name="Надпись 811"/>
                        <wps:cNvSpPr txBox="1"/>
                        <wps:spPr>
                          <a:xfrm>
                            <a:off x="2783493" y="3351474"/>
                            <a:ext cx="956119" cy="331950"/>
                          </a:xfrm>
                          <a:prstGeom prst="rect">
                            <a:avLst/>
                          </a:prstGeom>
                          <a:noFill/>
                          <a:ln w="6350">
                            <a:solidFill>
                              <a:srgbClr val="4472C4">
                                <a:shade val="50000"/>
                              </a:srgbClr>
                            </a:solidFill>
                          </a:ln>
                        </wps:spPr>
                        <wps:txbx>
                          <w:txbxContent>
                            <w:p w:rsidR="00E6233B" w:rsidRDefault="00E6233B" w:rsidP="00E6233B">
                              <w:pPr>
                                <w:pStyle w:val="ad"/>
                                <w:spacing w:after="0" w:line="276" w:lineRule="auto"/>
                                <w:jc w:val="both"/>
                              </w:pPr>
                              <w:r>
                                <w:rPr>
                                  <w:b/>
                                  <w:bCs/>
                                  <w:lang w:val="en-US"/>
                                </w:rPr>
                                <w:t>Controller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 name="Прямая соединительная линия 536"/>
                        <wps:cNvCnPr/>
                        <wps:spPr>
                          <a:xfrm flipV="1">
                            <a:off x="2449805" y="2301662"/>
                            <a:ext cx="0" cy="1039916"/>
                          </a:xfrm>
                          <a:prstGeom prst="line">
                            <a:avLst/>
                          </a:prstGeom>
                          <a:noFill/>
                          <a:ln w="6350" cap="flat" cmpd="sng" algn="ctr">
                            <a:solidFill>
                              <a:srgbClr val="4472C4"/>
                            </a:solidFill>
                            <a:prstDash val="solid"/>
                            <a:miter lim="800000"/>
                          </a:ln>
                          <a:effectLst/>
                        </wps:spPr>
                        <wps:bodyPr/>
                      </wps:wsp>
                      <wps:wsp>
                        <wps:cNvPr id="79" name="Соединитель: уступ 537"/>
                        <wps:cNvCnPr/>
                        <wps:spPr>
                          <a:xfrm flipV="1">
                            <a:off x="3600649" y="2618199"/>
                            <a:ext cx="161844" cy="901610"/>
                          </a:xfrm>
                          <a:prstGeom prst="bentConnector3">
                            <a:avLst/>
                          </a:prstGeom>
                          <a:noFill/>
                          <a:ln w="6350" cap="flat" cmpd="sng" algn="ctr">
                            <a:solidFill>
                              <a:srgbClr val="4472C4"/>
                            </a:solidFill>
                            <a:prstDash val="solid"/>
                            <a:miter lim="800000"/>
                          </a:ln>
                          <a:effectLst/>
                        </wps:spPr>
                        <wps:bodyPr/>
                      </wps:wsp>
                      <wps:wsp>
                        <wps:cNvPr id="80" name="Прямая соединительная линия 538"/>
                        <wps:cNvCnPr/>
                        <wps:spPr>
                          <a:xfrm flipV="1">
                            <a:off x="2392555" y="1248789"/>
                            <a:ext cx="481006" cy="136"/>
                          </a:xfrm>
                          <a:prstGeom prst="line">
                            <a:avLst/>
                          </a:prstGeom>
                          <a:noFill/>
                          <a:ln w="6350" cap="flat" cmpd="sng" algn="ctr">
                            <a:solidFill>
                              <a:srgbClr val="4472C4"/>
                            </a:solidFill>
                            <a:prstDash val="solid"/>
                            <a:miter lim="800000"/>
                          </a:ln>
                          <a:effectLst/>
                        </wps:spPr>
                        <wps:bodyPr/>
                      </wps:wsp>
                      <wps:wsp>
                        <wps:cNvPr id="81" name="Прямая соединительная линия 539"/>
                        <wps:cNvCnPr/>
                        <wps:spPr>
                          <a:xfrm>
                            <a:off x="2873561" y="1247200"/>
                            <a:ext cx="0" cy="2094014"/>
                          </a:xfrm>
                          <a:prstGeom prst="line">
                            <a:avLst/>
                          </a:prstGeom>
                          <a:noFill/>
                          <a:ln w="6350" cap="flat" cmpd="sng" algn="ctr">
                            <a:solidFill>
                              <a:srgbClr val="4472C4"/>
                            </a:solidFill>
                            <a:prstDash val="solid"/>
                            <a:miter lim="800000"/>
                          </a:ln>
                          <a:effectLst/>
                        </wps:spPr>
                        <wps:bodyPr/>
                      </wps:wsp>
                      <wps:wsp>
                        <wps:cNvPr id="82" name="Прямая соединительная линия 540"/>
                        <wps:cNvCnPr/>
                        <wps:spPr>
                          <a:xfrm>
                            <a:off x="1017118" y="2617949"/>
                            <a:ext cx="0" cy="1140911"/>
                          </a:xfrm>
                          <a:prstGeom prst="line">
                            <a:avLst/>
                          </a:prstGeom>
                          <a:noFill/>
                          <a:ln w="6350" cap="flat" cmpd="sng" algn="ctr">
                            <a:solidFill>
                              <a:srgbClr val="4472C4"/>
                            </a:solidFill>
                            <a:prstDash val="solid"/>
                            <a:miter lim="800000"/>
                          </a:ln>
                          <a:effectLst/>
                        </wps:spPr>
                        <wps:bodyPr/>
                      </wps:wsp>
                      <wps:wsp>
                        <wps:cNvPr id="83" name="Прямая соединительная линия 541"/>
                        <wps:cNvCnPr/>
                        <wps:spPr>
                          <a:xfrm>
                            <a:off x="1017118" y="3758450"/>
                            <a:ext cx="1856443" cy="0"/>
                          </a:xfrm>
                          <a:prstGeom prst="line">
                            <a:avLst/>
                          </a:prstGeom>
                          <a:noFill/>
                          <a:ln w="6350" cap="flat" cmpd="sng" algn="ctr">
                            <a:solidFill>
                              <a:srgbClr val="4472C4"/>
                            </a:solidFill>
                            <a:prstDash val="solid"/>
                            <a:miter lim="800000"/>
                          </a:ln>
                          <a:effectLst/>
                        </wps:spPr>
                        <wps:bodyPr/>
                      </wps:wsp>
                      <wps:wsp>
                        <wps:cNvPr id="84" name="Прямая соединительная линия 542"/>
                        <wps:cNvCnPr/>
                        <wps:spPr>
                          <a:xfrm flipV="1">
                            <a:off x="2873561" y="3686147"/>
                            <a:ext cx="0" cy="72303"/>
                          </a:xfrm>
                          <a:prstGeom prst="line">
                            <a:avLst/>
                          </a:prstGeom>
                          <a:noFill/>
                          <a:ln w="6350" cap="flat" cmpd="sng" algn="ctr">
                            <a:solidFill>
                              <a:srgbClr val="4472C4"/>
                            </a:solidFill>
                            <a:prstDash val="solid"/>
                            <a:miter lim="800000"/>
                          </a:ln>
                          <a:effectLst/>
                        </wps:spPr>
                        <wps:bodyPr/>
                      </wps:wsp>
                      <wps:wsp>
                        <wps:cNvPr id="85" name="Надпись 16"/>
                        <wps:cNvSpPr txBox="1"/>
                        <wps:spPr>
                          <a:xfrm>
                            <a:off x="2268145" y="307000"/>
                            <a:ext cx="2496456" cy="332766"/>
                          </a:xfrm>
                          <a:prstGeom prst="rect">
                            <a:avLst/>
                          </a:prstGeom>
                          <a:noFill/>
                          <a:ln w="6350">
                            <a:noFill/>
                          </a:ln>
                        </wps:spPr>
                        <wps:txbx>
                          <w:txbxContent>
                            <w:p w:rsidR="00E6233B" w:rsidRDefault="00E6233B" w:rsidP="00E6233B">
                              <w:pPr>
                                <w:pStyle w:val="ad"/>
                                <w:spacing w:after="0" w:line="276" w:lineRule="auto"/>
                                <w:jc w:val="both"/>
                              </w:pPr>
                              <w:r>
                                <w:rPr>
                                  <w:lang w:val="en-US"/>
                                </w:rPr>
                                <w:t>The CPLI measurement directions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6" name="Прямая со стрелкой 741"/>
                        <wps:cNvCnPr/>
                        <wps:spPr>
                          <a:xfrm flipH="1">
                            <a:off x="3068491" y="526869"/>
                            <a:ext cx="457072" cy="2090759"/>
                          </a:xfrm>
                          <a:prstGeom prst="straightConnector1">
                            <a:avLst/>
                          </a:prstGeom>
                          <a:noFill/>
                          <a:ln w="6350" cap="flat" cmpd="sng" algn="ctr">
                            <a:solidFill>
                              <a:srgbClr val="4472C4"/>
                            </a:solidFill>
                            <a:prstDash val="solid"/>
                            <a:miter lim="800000"/>
                            <a:tailEnd type="triangle"/>
                          </a:ln>
                          <a:effectLst/>
                        </wps:spPr>
                        <wps:bodyPr/>
                      </wps:wsp>
                      <wps:wsp>
                        <wps:cNvPr id="87" name="Прямая со стрелкой 756"/>
                        <wps:cNvCnPr/>
                        <wps:spPr>
                          <a:xfrm flipV="1">
                            <a:off x="1162343" y="1625502"/>
                            <a:ext cx="554277" cy="505856"/>
                          </a:xfrm>
                          <a:prstGeom prst="straightConnector1">
                            <a:avLst/>
                          </a:prstGeom>
                          <a:noFill/>
                          <a:ln w="6350" cap="flat" cmpd="sng" algn="ctr">
                            <a:solidFill>
                              <a:srgbClr val="4472C4"/>
                            </a:solidFill>
                            <a:prstDash val="solid"/>
                            <a:miter lim="800000"/>
                            <a:tailEnd type="triangle"/>
                          </a:ln>
                          <a:effectLst/>
                        </wps:spPr>
                        <wps:bodyPr/>
                      </wps:wsp>
                      <wps:wsp>
                        <wps:cNvPr id="88" name="Надпись 16"/>
                        <wps:cNvSpPr txBox="1"/>
                        <wps:spPr>
                          <a:xfrm>
                            <a:off x="887837" y="2121528"/>
                            <a:ext cx="299741" cy="331135"/>
                          </a:xfrm>
                          <a:prstGeom prst="rect">
                            <a:avLst/>
                          </a:prstGeom>
                          <a:noFill/>
                          <a:ln w="6350">
                            <a:noFill/>
                          </a:ln>
                        </wps:spPr>
                        <wps:txbx>
                          <w:txbxContent>
                            <w:p w:rsidR="00E6233B" w:rsidRDefault="00E6233B" w:rsidP="00E6233B">
                              <w:pPr>
                                <w:pStyle w:val="ad"/>
                                <w:spacing w:after="0" w:line="276" w:lineRule="auto"/>
                                <w:jc w:val="both"/>
                              </w:pPr>
                              <w:r>
                                <w:rPr>
                                  <w:b/>
                                  <w:bCs/>
                                  <w:lang w:val="en-US"/>
                                </w:rPr>
                                <w:t>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9" name="Надпись 16"/>
                        <wps:cNvSpPr txBox="1"/>
                        <wps:spPr>
                          <a:xfrm>
                            <a:off x="1725932" y="1386498"/>
                            <a:ext cx="327495" cy="331135"/>
                          </a:xfrm>
                          <a:prstGeom prst="rect">
                            <a:avLst/>
                          </a:prstGeom>
                          <a:noFill/>
                          <a:ln w="6350">
                            <a:noFill/>
                          </a:ln>
                        </wps:spPr>
                        <wps:txbx>
                          <w:txbxContent>
                            <w:p w:rsidR="00E6233B" w:rsidRDefault="00E6233B" w:rsidP="00E6233B">
                              <w:pPr>
                                <w:pStyle w:val="ad"/>
                                <w:spacing w:after="0" w:line="276" w:lineRule="auto"/>
                                <w:jc w:val="both"/>
                              </w:pPr>
                              <w:r>
                                <w:rPr>
                                  <w:b/>
                                  <w:bCs/>
                                  <w:lang w:val="en-US"/>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0" name="Надпись 16"/>
                        <wps:cNvSpPr txBox="1"/>
                        <wps:spPr>
                          <a:xfrm>
                            <a:off x="671171" y="307000"/>
                            <a:ext cx="1627067" cy="546454"/>
                          </a:xfrm>
                          <a:prstGeom prst="rect">
                            <a:avLst/>
                          </a:prstGeom>
                          <a:noFill/>
                          <a:ln w="6350">
                            <a:noFill/>
                          </a:ln>
                        </wps:spPr>
                        <wps:txbx>
                          <w:txbxContent>
                            <w:p w:rsidR="00E6233B" w:rsidRDefault="00E6233B" w:rsidP="00E6233B">
                              <w:pPr>
                                <w:pStyle w:val="ad"/>
                                <w:spacing w:after="0"/>
                                <w:jc w:val="both"/>
                              </w:pPr>
                              <w:r>
                                <w:rPr>
                                  <w:lang w:val="en-US"/>
                                </w:rPr>
                                <w:t xml:space="preserve">The optical table </w:t>
                              </w:r>
                            </w:p>
                            <w:p w:rsidR="00E6233B" w:rsidRDefault="00E6233B" w:rsidP="00E6233B">
                              <w:pPr>
                                <w:pStyle w:val="ad"/>
                                <w:spacing w:after="0"/>
                                <w:jc w:val="both"/>
                              </w:pPr>
                              <w:r>
                                <w:rPr>
                                  <w:lang w:val="en-US"/>
                                </w:rPr>
                                <w:t>orientation directions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1" name="Прямая со стрелкой 760"/>
                        <wps:cNvCnPr/>
                        <wps:spPr>
                          <a:xfrm>
                            <a:off x="1465479" y="686867"/>
                            <a:ext cx="729046" cy="776669"/>
                          </a:xfrm>
                          <a:prstGeom prst="straightConnector1">
                            <a:avLst/>
                          </a:prstGeom>
                          <a:noFill/>
                          <a:ln w="6350" cap="flat" cmpd="sng" algn="ctr">
                            <a:solidFill>
                              <a:srgbClr val="4472C4"/>
                            </a:solidFill>
                            <a:prstDash val="solid"/>
                            <a:miter lim="800000"/>
                            <a:tailEnd type="triangle"/>
                          </a:ln>
                          <a:effectLst/>
                        </wps:spPr>
                        <wps:bodyPr/>
                      </wps:wsp>
                      <wps:wsp>
                        <wps:cNvPr id="92" name="Надпись 16"/>
                        <wps:cNvSpPr txBox="1"/>
                        <wps:spPr>
                          <a:xfrm>
                            <a:off x="2325048" y="701177"/>
                            <a:ext cx="419776" cy="332766"/>
                          </a:xfrm>
                          <a:prstGeom prst="rect">
                            <a:avLst/>
                          </a:prstGeom>
                          <a:noFill/>
                          <a:ln w="6350">
                            <a:noFill/>
                          </a:ln>
                        </wps:spPr>
                        <wps:txbx>
                          <w:txbxContent>
                            <w:p w:rsidR="00E6233B" w:rsidRDefault="00E6233B" w:rsidP="00E6233B">
                              <w:pPr>
                                <w:pStyle w:val="ad"/>
                                <w:spacing w:after="0" w:line="276" w:lineRule="auto"/>
                                <w:jc w:val="both"/>
                              </w:pPr>
                              <w:r>
                                <w:rPr>
                                  <w:lang w:val="en-US"/>
                                </w:rPr>
                                <w:t>3m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3" name="Надпись 16"/>
                        <wps:cNvSpPr txBox="1"/>
                        <wps:spPr>
                          <a:xfrm>
                            <a:off x="2956027" y="1297429"/>
                            <a:ext cx="1400180" cy="333581"/>
                          </a:xfrm>
                          <a:prstGeom prst="rect">
                            <a:avLst/>
                          </a:prstGeom>
                          <a:noFill/>
                          <a:ln w="6350">
                            <a:noFill/>
                          </a:ln>
                        </wps:spPr>
                        <wps:txbx>
                          <w:txbxContent>
                            <w:p w:rsidR="00E6233B" w:rsidRDefault="00E6233B" w:rsidP="00E6233B">
                              <w:pPr>
                                <w:pStyle w:val="ad"/>
                                <w:spacing w:after="0" w:line="360" w:lineRule="auto"/>
                                <w:jc w:val="both"/>
                              </w:pPr>
                              <w:r>
                                <w:rPr>
                                  <w:b/>
                                  <w:bCs/>
                                  <w:lang w:val="en-US"/>
                                </w:rPr>
                                <w:t xml:space="preserve">The optical table </w:t>
                              </w:r>
                            </w:p>
                            <w:p w:rsidR="00E6233B" w:rsidRDefault="00E6233B" w:rsidP="00E6233B">
                              <w:pPr>
                                <w:pStyle w:val="ad"/>
                                <w:spacing w:after="0" w:line="276" w:lineRule="auto"/>
                                <w:jc w:val="both"/>
                              </w:pPr>
                              <w:r>
                                <w:rPr>
                                  <w:lang w:val="en-US"/>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4" name="Надпись 828"/>
                        <wps:cNvSpPr txBox="1"/>
                        <wps:spPr>
                          <a:xfrm>
                            <a:off x="1086803" y="2453347"/>
                            <a:ext cx="347617" cy="302588"/>
                          </a:xfrm>
                          <a:prstGeom prst="rect">
                            <a:avLst/>
                          </a:prstGeom>
                          <a:noFill/>
                          <a:ln w="6350">
                            <a:noFill/>
                          </a:ln>
                        </wps:spPr>
                        <wps:txbx>
                          <w:txbxContent>
                            <w:p w:rsidR="00E6233B" w:rsidRDefault="00E6233B" w:rsidP="00E6233B">
                              <w:pPr>
                                <w:pStyle w:val="ad"/>
                                <w:spacing w:after="0" w:line="360" w:lineRule="auto"/>
                                <w:jc w:val="both"/>
                              </w:pPr>
                              <w:r>
                                <w:rPr>
                                  <w:b/>
                                  <w:bCs/>
                                  <w:color w:val="538135"/>
                                  <w:sz w:val="28"/>
                                  <w:szCs w:val="28"/>
                                  <w:lang w:val="en-US"/>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5" name="Надпись 764"/>
                        <wps:cNvSpPr txBox="1"/>
                        <wps:spPr>
                          <a:xfrm>
                            <a:off x="3349794" y="2377169"/>
                            <a:ext cx="347617" cy="301773"/>
                          </a:xfrm>
                          <a:prstGeom prst="rect">
                            <a:avLst/>
                          </a:prstGeom>
                          <a:noFill/>
                          <a:ln w="6350">
                            <a:noFill/>
                          </a:ln>
                        </wps:spPr>
                        <wps:txbx>
                          <w:txbxContent>
                            <w:p w:rsidR="00E6233B" w:rsidRDefault="00E6233B" w:rsidP="00E6233B">
                              <w:pPr>
                                <w:pStyle w:val="ad"/>
                                <w:spacing w:after="0" w:line="276" w:lineRule="auto"/>
                                <w:jc w:val="both"/>
                              </w:pPr>
                              <w:r>
                                <w:rPr>
                                  <w:b/>
                                  <w:bCs/>
                                  <w:color w:val="538135"/>
                                  <w:sz w:val="28"/>
                                  <w:szCs w:val="28"/>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8" name="Надпись 830"/>
                        <wps:cNvSpPr txBox="1"/>
                        <wps:spPr>
                          <a:xfrm>
                            <a:off x="2276247" y="1310241"/>
                            <a:ext cx="336515" cy="601099"/>
                          </a:xfrm>
                          <a:prstGeom prst="rect">
                            <a:avLst/>
                          </a:prstGeom>
                          <a:noFill/>
                          <a:ln w="6350">
                            <a:noFill/>
                          </a:ln>
                        </wps:spPr>
                        <wps:txbx>
                          <w:txbxContent>
                            <w:p w:rsidR="00E6233B" w:rsidRDefault="00E6233B" w:rsidP="00E6233B">
                              <w:pPr>
                                <w:pStyle w:val="ad"/>
                                <w:spacing w:after="0" w:line="276" w:lineRule="auto"/>
                                <w:jc w:val="both"/>
                              </w:pPr>
                              <w:r>
                                <w:rPr>
                                  <w:b/>
                                  <w:bCs/>
                                  <w:color w:val="538135"/>
                                  <w:sz w:val="28"/>
                                  <w:szCs w:val="28"/>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9" name="Надпись 16"/>
                        <wps:cNvSpPr txBox="1"/>
                        <wps:spPr>
                          <a:xfrm>
                            <a:off x="2189147" y="1805372"/>
                            <a:ext cx="568259" cy="330319"/>
                          </a:xfrm>
                          <a:prstGeom prst="rect">
                            <a:avLst/>
                          </a:prstGeom>
                          <a:noFill/>
                          <a:ln w="6350">
                            <a:noFill/>
                          </a:ln>
                        </wps:spPr>
                        <wps:txbx>
                          <w:txbxContent>
                            <w:p w:rsidR="00E6233B" w:rsidRDefault="00E6233B" w:rsidP="00E6233B">
                              <w:pPr>
                                <w:pStyle w:val="ad"/>
                                <w:spacing w:after="0" w:line="276" w:lineRule="auto"/>
                                <w:jc w:val="both"/>
                              </w:pPr>
                              <w:r>
                                <w:rPr>
                                  <w:lang w:val="en-US"/>
                                </w:rPr>
                                <w:t>CPLI</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803CE" id="Group 64" o:spid="_x0000_s1061" style="position:absolute;left:0;text-align:left;margin-left:10.3pt;margin-top:6.05pt;width:295pt;height:211.6pt;z-index:-251652096;mso-width-relative:margin;mso-height-relative:margin" coordorigin="6711,3070" coordsize="40934,3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">
                <v:rect id="Прямоугольник 3" o:spid="_x0000_s1062" style="position:absolute;left:7454;top:10733;width:33989;height:1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" fillcolor="#b4c7e7" strokecolor="#a5a5a5" strokeweight=".5pt"/>
                <v:shape id="Прямая со стрелкой 4" o:spid="_x0000_s1063" type="#_x0000_t32" style="position:absolute;left:43061;top:10732;width:0;height:17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" strokecolor="#4472c4" strokeweight=".5pt">
                  <v:stroke startarrow="block" endarrow="block" joinstyle="miter"/>
                </v:shape>
                <v:shape id="Прямая со стрелкой 525" o:spid="_x0000_s1064" type="#_x0000_t32" style="position:absolute;left:7454;top:9397;width:33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" strokecolor="#4472c4" strokeweight=".5pt">
                  <v:stroke startarrow="block" endarrow="block" joinstyle="miter"/>
                </v:shape>
                <v:oval id="Овал 526" o:spid="_x0000_s1065" style="position:absolute;left:23925;top:11871;width:1239;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" fillcolor="#ed7d31" strokecolor="#ae5a21" strokeweight="1pt">
                  <v:stroke joinstyle="miter"/>
                </v:oval>
                <v:oval id="Овал 527" o:spid="_x0000_s1066" style="position:absolute;left:37624;top:25565;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" fillcolor="#ed7d31" strokecolor="#ae5a21" strokeweight="1pt">
                  <v:stroke joinstyle="miter"/>
                </v:oval>
                <v:oval id="Овал 528" o:spid="_x0000_s1067" style="position:absolute;left:9635;top:25565;width:1238;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" fillcolor="#ed7d31" strokecolor="#ae5a21" strokeweight="1pt">
                  <v:stroke joinstyle="miter"/>
                </v:oval>
                <v:rect id="Прямоугольник 529" o:spid="_x0000_s1068" style="position:absolute;left:22701;top:18757;width:3659;height:3657;rotation: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" fillcolor="#ffc000" strokecolor="window" strokeweight="1.5pt"/>
                <v:shape id="Прямая со стрелкой 530" o:spid="_x0000_s1069" type="#_x0000_t32" style="position:absolute;left:24496;top:12476;width:17961;height:17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" strokecolor="windowText" strokeweight=".5pt">
                  <v:stroke endarrow="block" joinstyle="miter"/>
                </v:shape>
                <v:shape id="Прямая со стрелкой 531" o:spid="_x0000_s1070" type="#_x0000_t32" style="position:absolute;left:6711;top:12476;width:17785;height:171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" strokecolor="windowText" strokeweight=".5pt">
                  <v:stroke endarrow="block" joinstyle="miter"/>
                </v:shape>
                <v:shape id="Прямая со стрелкой 532" o:spid="_x0000_s1071" type="#_x0000_t32" style="position:absolute;left:24496;top:20445;width:9044;height:9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" strokecolor="#ed7d31" strokeweight=".5pt">
                  <v:stroke endarrow="block" joinstyle="miter"/>
                </v:shape>
                <v:shape id="Прямая со стрелкой 533" o:spid="_x0000_s1072" type="#_x0000_t32" style="position:absolute;left:15453;top:20442;width:9043;height:90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" strokecolor="#ed7d31" strokeweight=".5pt">
                  <v:stroke endarrow="block" joinstyle="miter"/>
                </v:shape>
                <v:shape id="Надпись 535" o:spid="_x0000_s1073" type="#_x0000_t202" style="position:absolute;left:22679;top:33395;width:4288;height:3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" filled="f" strokecolor="#2f528f" strokeweight=".5pt">
                  <v:textbox>
                    <w:txbxContent>
                      <w:p w:rsidR="00E6233B" w:rsidRDefault="00E6233B" w:rsidP="00E6233B">
                        <w:pPr>
                          <w:pStyle w:val="ad"/>
                          <w:spacing w:after="0" w:line="360" w:lineRule="auto"/>
                          <w:jc w:val="both"/>
                        </w:pPr>
                        <w:r>
                          <w:rPr>
                            <w:b/>
                            <w:bCs/>
                            <w:lang w:val="en-US"/>
                          </w:rPr>
                          <w:t>PC</w:t>
                        </w:r>
                      </w:p>
                    </w:txbxContent>
                  </v:textbox>
                </v:shape>
                <v:shape id="Надпись 811" o:spid="_x0000_s1074" type="#_x0000_t202" style="position:absolute;left:27834;top:33514;width:9562;height:33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" filled="f" strokecolor="#2f528f" strokeweight=".5pt">
                  <v:textbox>
                    <w:txbxContent>
                      <w:p w:rsidR="00E6233B" w:rsidRDefault="00E6233B" w:rsidP="00E6233B">
                        <w:pPr>
                          <w:pStyle w:val="ad"/>
                          <w:spacing w:after="0" w:line="276" w:lineRule="auto"/>
                          <w:jc w:val="both"/>
                        </w:pPr>
                        <w:r>
                          <w:rPr>
                            <w:b/>
                            <w:bCs/>
                            <w:lang w:val="en-US"/>
                          </w:rPr>
                          <w:t>Controller</w:t>
                        </w:r>
                      </w:p>
                    </w:txbxContent>
                  </v:textbox>
                </v:shape>
                <v:line id="Прямая соединительная линия 536" o:spid="_x0000_s1075" style="position:absolute;flip:y;visibility:visible;mso-wrap-style:square" from="24498,23016" to="24498,3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" strokecolor="#4472c4" strokeweight=".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537" o:spid="_x0000_s1076" type="#_x0000_t34" style="position:absolute;left:36006;top:26181;width:1618;height:90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" strokecolor="#4472c4" strokeweight=".5pt"/>
                <v:line id="Прямая соединительная линия 538" o:spid="_x0000_s1077" style="position:absolute;flip:y;visibility:visible;mso-wrap-style:square" from="23925,12487" to="28735,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" strokecolor="#4472c4" strokeweight=".5pt">
                  <v:stroke joinstyle="miter"/>
                </v:line>
                <v:line id="Прямая соединительная линия 539" o:spid="_x0000_s1078" style="position:absolute;visibility:visible;mso-wrap-style:square" from="28735,12472" to="28735,3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" strokecolor="#4472c4" strokeweight=".5pt">
                  <v:stroke joinstyle="miter"/>
                </v:line>
                <v:line id="Прямая соединительная линия 540" o:spid="_x0000_s1079" style="position:absolute;visibility:visible;mso-wrap-style:square" from="10171,26179" to="10171,3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" strokecolor="#4472c4" strokeweight=".5pt">
                  <v:stroke joinstyle="miter"/>
                </v:line>
                <v:line id="Прямая соединительная линия 541" o:spid="_x0000_s1080" style="position:absolute;visibility:visible;mso-wrap-style:square" from="10171,37584" to="28735,3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" strokecolor="#4472c4" strokeweight=".5pt">
                  <v:stroke joinstyle="miter"/>
                </v:line>
                <v:line id="Прямая соединительная линия 542" o:spid="_x0000_s1081" style="position:absolute;flip:y;visibility:visible;mso-wrap-style:square" from="28735,36861" to="28735,3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" strokecolor="#4472c4" strokeweight=".5pt">
                  <v:stroke joinstyle="miter"/>
                </v:line>
                <v:shape id="Надпись 16" o:spid="_x0000_s1082" type="#_x0000_t202" style="position:absolute;left:22681;top:3070;width:2496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sxQAAANsAAAAPAAAAZHJzL2Rvd25yZXYueG1sRI/dagIx&#10;FITvBd8hHKE3otkWKr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Cl+9YsxQAAANsAAAAP&#10;AAAAAAAAAAAAAAAAAAcCAABkcnMvZG93bnJldi54bWxQSwUGAAAAAAMAAwC3AAAA+QIAAAAA&#10;" filled="f" stroked="f" strokeweight=".5pt">
                  <v:textbox>
                    <w:txbxContent>
                      <w:p w:rsidR="00E6233B" w:rsidRDefault="00E6233B" w:rsidP="00E6233B">
                        <w:pPr>
                          <w:pStyle w:val="ad"/>
                          <w:spacing w:after="0" w:line="276" w:lineRule="auto"/>
                          <w:jc w:val="both"/>
                        </w:pPr>
                        <w:r>
                          <w:rPr>
                            <w:lang w:val="en-US"/>
                          </w:rPr>
                          <w:t>The CPLI measurement directions</w:t>
                        </w:r>
                      </w:p>
                    </w:txbxContent>
                  </v:textbox>
                </v:shape>
                <v:shape id="Прямая со стрелкой 741" o:spid="_x0000_s1083" type="#_x0000_t32" style="position:absolute;left:30684;top:5268;width:4571;height:20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" strokecolor="#4472c4" strokeweight=".5pt">
                  <v:stroke endarrow="block" joinstyle="miter"/>
                </v:shape>
                <v:shape id="Прямая со стрелкой 756" o:spid="_x0000_s1084" type="#_x0000_t32" style="position:absolute;left:11623;top:16255;width:5543;height:50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" strokecolor="#4472c4" strokeweight=".5pt">
                  <v:stroke endarrow="block" joinstyle="miter"/>
                </v:shape>
                <v:shape id="Надпись 16" o:spid="_x0000_s1085" type="#_x0000_t202" style="position:absolute;left:8878;top:21215;width:2997;height:3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" filled="f" stroked="f" strokeweight=".5pt">
                  <v:textbox>
                    <w:txbxContent>
                      <w:p w:rsidR="00E6233B" w:rsidRDefault="00E6233B" w:rsidP="00E6233B">
                        <w:pPr>
                          <w:pStyle w:val="ad"/>
                          <w:spacing w:after="0" w:line="276" w:lineRule="auto"/>
                          <w:jc w:val="both"/>
                        </w:pPr>
                        <w:r>
                          <w:rPr>
                            <w:b/>
                            <w:bCs/>
                            <w:lang w:val="en-US"/>
                          </w:rPr>
                          <w:t>S</w:t>
                        </w:r>
                      </w:p>
                    </w:txbxContent>
                  </v:textbox>
                </v:shape>
                <v:shape id="Надпись 16" o:spid="_x0000_s1086" type="#_x0000_t202" style="position:absolute;left:17259;top:13864;width:3275;height:3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" filled="f" stroked="f" strokeweight=".5pt">
                  <v:textbox>
                    <w:txbxContent>
                      <w:p w:rsidR="00E6233B" w:rsidRDefault="00E6233B" w:rsidP="00E6233B">
                        <w:pPr>
                          <w:pStyle w:val="ad"/>
                          <w:spacing w:after="0" w:line="276" w:lineRule="auto"/>
                          <w:jc w:val="both"/>
                        </w:pPr>
                        <w:r>
                          <w:rPr>
                            <w:b/>
                            <w:bCs/>
                            <w:lang w:val="en-US"/>
                          </w:rPr>
                          <w:t>N</w:t>
                        </w:r>
                      </w:p>
                    </w:txbxContent>
                  </v:textbox>
                </v:shape>
                <v:shape id="Надпись 16" o:spid="_x0000_s1087" type="#_x0000_t202" style="position:absolute;left:6711;top:3070;width:16271;height:5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" filled="f" stroked="f" strokeweight=".5pt">
                  <v:textbox>
                    <w:txbxContent>
                      <w:p w:rsidR="00E6233B" w:rsidRDefault="00E6233B" w:rsidP="00E6233B">
                        <w:pPr>
                          <w:pStyle w:val="ad"/>
                          <w:spacing w:after="0"/>
                          <w:jc w:val="both"/>
                        </w:pPr>
                        <w:r>
                          <w:rPr>
                            <w:lang w:val="en-US"/>
                          </w:rPr>
                          <w:t xml:space="preserve">The optical table </w:t>
                        </w:r>
                      </w:p>
                      <w:p w:rsidR="00E6233B" w:rsidRDefault="00E6233B" w:rsidP="00E6233B">
                        <w:pPr>
                          <w:pStyle w:val="ad"/>
                          <w:spacing w:after="0"/>
                          <w:jc w:val="both"/>
                        </w:pPr>
                        <w:r>
                          <w:rPr>
                            <w:lang w:val="en-US"/>
                          </w:rPr>
                          <w:t>orientation directions</w:t>
                        </w:r>
                      </w:p>
                    </w:txbxContent>
                  </v:textbox>
                </v:shape>
                <v:shape id="Прямая со стрелкой 760" o:spid="_x0000_s1088" type="#_x0000_t32" style="position:absolute;left:14654;top:6868;width:7291;height:7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" strokecolor="#4472c4" strokeweight=".5pt">
                  <v:stroke endarrow="block" joinstyle="miter"/>
                </v:shape>
                <v:shape id="Надпись 16" o:spid="_x0000_s1089" type="#_x0000_t202" style="position:absolute;left:23250;top:7011;width:4198;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" filled="f" stroked="f" strokeweight=".5pt">
                  <v:textbox>
                    <w:txbxContent>
                      <w:p w:rsidR="00E6233B" w:rsidRDefault="00E6233B" w:rsidP="00E6233B">
                        <w:pPr>
                          <w:pStyle w:val="ad"/>
                          <w:spacing w:after="0" w:line="276" w:lineRule="auto"/>
                          <w:jc w:val="both"/>
                        </w:pPr>
                        <w:r>
                          <w:rPr>
                            <w:lang w:val="en-US"/>
                          </w:rPr>
                          <w:t>3m</w:t>
                        </w:r>
                      </w:p>
                    </w:txbxContent>
                  </v:textbox>
                </v:shape>
                <v:shape id="Надпись 16" o:spid="_x0000_s1090" type="#_x0000_t202" style="position:absolute;left:29560;top:12974;width:14002;height:3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" filled="f" stroked="f" strokeweight=".5pt">
                  <v:textbox>
                    <w:txbxContent>
                      <w:p w:rsidR="00E6233B" w:rsidRDefault="00E6233B" w:rsidP="00E6233B">
                        <w:pPr>
                          <w:pStyle w:val="ad"/>
                          <w:spacing w:after="0" w:line="360" w:lineRule="auto"/>
                          <w:jc w:val="both"/>
                        </w:pPr>
                        <w:r>
                          <w:rPr>
                            <w:b/>
                            <w:bCs/>
                            <w:lang w:val="en-US"/>
                          </w:rPr>
                          <w:t xml:space="preserve">The optical table </w:t>
                        </w:r>
                      </w:p>
                      <w:p w:rsidR="00E6233B" w:rsidRDefault="00E6233B" w:rsidP="00E6233B">
                        <w:pPr>
                          <w:pStyle w:val="ad"/>
                          <w:spacing w:after="0" w:line="276" w:lineRule="auto"/>
                          <w:jc w:val="both"/>
                        </w:pPr>
                        <w:r>
                          <w:rPr>
                            <w:lang w:val="en-US"/>
                          </w:rPr>
                          <w:t> </w:t>
                        </w:r>
                      </w:p>
                    </w:txbxContent>
                  </v:textbox>
                </v:shape>
                <v:shape id="Надпись 828" o:spid="_x0000_s1091" type="#_x0000_t202" style="position:absolute;left:10868;top:24533;width:3476;height:3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" filled="f" stroked="f" strokeweight=".5pt">
                  <v:textbox>
                    <w:txbxContent>
                      <w:p w:rsidR="00E6233B" w:rsidRDefault="00E6233B" w:rsidP="00E6233B">
                        <w:pPr>
                          <w:pStyle w:val="ad"/>
                          <w:spacing w:after="0" w:line="360" w:lineRule="auto"/>
                          <w:jc w:val="both"/>
                        </w:pPr>
                        <w:r>
                          <w:rPr>
                            <w:b/>
                            <w:bCs/>
                            <w:color w:val="538135"/>
                            <w:sz w:val="28"/>
                            <w:szCs w:val="28"/>
                            <w:lang w:val="en-US"/>
                          </w:rPr>
                          <w:t>A</w:t>
                        </w:r>
                      </w:p>
                    </w:txbxContent>
                  </v:textbox>
                </v:shape>
                <v:shape id="Надпись 764" o:spid="_x0000_s1092" type="#_x0000_t202" style="position:absolute;left:33497;top:23771;width:3477;height:3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" filled="f" stroked="f" strokeweight=".5pt">
                  <v:textbox>
                    <w:txbxContent>
                      <w:p w:rsidR="00E6233B" w:rsidRDefault="00E6233B" w:rsidP="00E6233B">
                        <w:pPr>
                          <w:pStyle w:val="ad"/>
                          <w:spacing w:after="0" w:line="276" w:lineRule="auto"/>
                          <w:jc w:val="both"/>
                        </w:pPr>
                        <w:r>
                          <w:rPr>
                            <w:b/>
                            <w:bCs/>
                            <w:color w:val="538135"/>
                            <w:sz w:val="28"/>
                            <w:szCs w:val="28"/>
                            <w:lang w:val="en-US"/>
                          </w:rPr>
                          <w:t>C</w:t>
                        </w:r>
                      </w:p>
                    </w:txbxContent>
                  </v:textbox>
                </v:shape>
                <v:shape id="Надпись 830" o:spid="_x0000_s1093" type="#_x0000_t202" style="position:absolute;left:22762;top:13102;width:3365;height:60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" filled="f" stroked="f" strokeweight=".5pt">
                  <v:textbox>
                    <w:txbxContent>
                      <w:p w:rsidR="00E6233B" w:rsidRDefault="00E6233B" w:rsidP="00E6233B">
                        <w:pPr>
                          <w:pStyle w:val="ad"/>
                          <w:spacing w:after="0" w:line="276" w:lineRule="auto"/>
                          <w:jc w:val="both"/>
                        </w:pPr>
                        <w:r>
                          <w:rPr>
                            <w:b/>
                            <w:bCs/>
                            <w:color w:val="538135"/>
                            <w:sz w:val="28"/>
                            <w:szCs w:val="28"/>
                            <w:lang w:val="en-US"/>
                          </w:rPr>
                          <w:t>B</w:t>
                        </w:r>
                      </w:p>
                    </w:txbxContent>
                  </v:textbox>
                </v:shape>
                <v:shape id="Надпись 16" o:spid="_x0000_s1094" type="#_x0000_t202" style="position:absolute;left:21891;top:18053;width:5683;height:3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" filled="f" stroked="f" strokeweight=".5pt">
                  <v:textbox>
                    <w:txbxContent>
                      <w:p w:rsidR="00E6233B" w:rsidRDefault="00E6233B" w:rsidP="00E6233B">
                        <w:pPr>
                          <w:pStyle w:val="ad"/>
                          <w:spacing w:after="0" w:line="276" w:lineRule="auto"/>
                          <w:jc w:val="both"/>
                        </w:pPr>
                        <w:r>
                          <w:rPr>
                            <w:lang w:val="en-US"/>
                          </w:rPr>
                          <w:t>CPLI</w:t>
                        </w:r>
                      </w:p>
                    </w:txbxContent>
                  </v:textbox>
                </v:shape>
                <w10:wrap type="tight"/>
              </v:group>
            </w:pict>
          </mc:Fallback>
        </mc:AlternateContent>
      </w:r>
    </w:p>
    <w:p w:rsidR="005448F5" w:rsidRPr="00CD3263" w:rsidRDefault="005448F5">
      <w:pPr>
        <w:spacing w:after="0" w:line="240" w:lineRule="atLeast"/>
        <w:jc w:val="both"/>
        <w:rPr>
          <w:bCs/>
          <w:lang w:val="en-US"/>
        </w:rPr>
      </w:pPr>
    </w:p>
    <w:p w:rsidR="005448F5" w:rsidRPr="00CD3263" w:rsidRDefault="005448F5">
      <w:pPr>
        <w:spacing w:after="0" w:line="240" w:lineRule="atLeast"/>
        <w:jc w:val="both"/>
        <w:rPr>
          <w:bCs/>
          <w:lang w:val="en-US"/>
        </w:rPr>
      </w:pPr>
    </w:p>
    <w:p w:rsidR="005448F5" w:rsidRPr="00CD3263" w:rsidRDefault="005448F5">
      <w:pPr>
        <w:spacing w:after="0" w:line="240" w:lineRule="atLeast"/>
        <w:jc w:val="both"/>
        <w:rPr>
          <w:bCs/>
          <w:lang w:val="en-US"/>
        </w:rPr>
      </w:pPr>
    </w:p>
    <w:p w:rsidR="005448F5" w:rsidRPr="00CD3263" w:rsidRDefault="005448F5">
      <w:pPr>
        <w:spacing w:after="0" w:line="240" w:lineRule="atLeast"/>
        <w:jc w:val="both"/>
        <w:rPr>
          <w:bCs/>
          <w:lang w:val="en-US"/>
        </w:rPr>
      </w:pPr>
    </w:p>
    <w:p w:rsidR="005448F5" w:rsidRPr="00CD3263" w:rsidRDefault="005448F5">
      <w:pPr>
        <w:spacing w:after="0" w:line="240" w:lineRule="atLeast"/>
        <w:jc w:val="both"/>
        <w:rPr>
          <w:bCs/>
          <w:lang w:val="en-US"/>
        </w:rPr>
      </w:pPr>
    </w:p>
    <w:p w:rsidR="00E6233B" w:rsidRDefault="00E6233B">
      <w:pPr>
        <w:spacing w:after="0" w:line="240" w:lineRule="atLeast"/>
        <w:jc w:val="both"/>
        <w:rPr>
          <w:bCs/>
          <w:lang w:val="en-US"/>
        </w:rPr>
      </w:pPr>
    </w:p>
    <w:p w:rsidR="00E6233B" w:rsidRDefault="00E6233B">
      <w:pPr>
        <w:spacing w:after="0" w:line="240" w:lineRule="atLeast"/>
        <w:jc w:val="both"/>
        <w:rPr>
          <w:bCs/>
          <w:lang w:val="en-US"/>
        </w:rPr>
      </w:pPr>
    </w:p>
    <w:p w:rsidR="00E6233B" w:rsidRDefault="00E6233B">
      <w:pPr>
        <w:spacing w:after="0" w:line="240" w:lineRule="atLeast"/>
        <w:jc w:val="both"/>
        <w:rPr>
          <w:bCs/>
          <w:lang w:val="en-US"/>
        </w:rPr>
      </w:pPr>
    </w:p>
    <w:p w:rsidR="00E6233B" w:rsidRDefault="00E6233B">
      <w:pPr>
        <w:spacing w:after="0" w:line="240" w:lineRule="atLeast"/>
        <w:jc w:val="both"/>
        <w:rPr>
          <w:bCs/>
          <w:lang w:val="en-US"/>
        </w:rPr>
      </w:pPr>
    </w:p>
    <w:p w:rsidR="00E6233B" w:rsidRDefault="00E6233B">
      <w:pPr>
        <w:spacing w:after="0" w:line="240" w:lineRule="atLeast"/>
        <w:jc w:val="both"/>
        <w:rPr>
          <w:bCs/>
          <w:lang w:val="en-US"/>
        </w:rPr>
      </w:pPr>
    </w:p>
    <w:p w:rsidR="005448F5" w:rsidRDefault="00E6233B">
      <w:pPr>
        <w:spacing w:after="0" w:line="240" w:lineRule="atLeast"/>
        <w:jc w:val="both"/>
        <w:rPr>
          <w:bCs/>
          <w:lang w:val="en-US"/>
        </w:rPr>
      </w:pPr>
      <w:r w:rsidRPr="00E6233B">
        <w:rPr>
          <w:bCs/>
          <w:lang w:val="en-US"/>
        </w:rPr>
        <w:t xml:space="preserve">Fig.6 Scheme of stabilization of the angular position of the optical table using </w:t>
      </w:r>
      <w:r>
        <w:rPr>
          <w:bCs/>
          <w:lang w:val="en-US"/>
        </w:rPr>
        <w:t>C</w:t>
      </w:r>
      <w:r w:rsidRPr="00E6233B">
        <w:rPr>
          <w:bCs/>
          <w:lang w:val="en-US"/>
        </w:rPr>
        <w:t>PLI</w:t>
      </w:r>
    </w:p>
    <w:p w:rsidR="00E6233B" w:rsidRDefault="00E6233B">
      <w:pPr>
        <w:spacing w:after="0" w:line="240" w:lineRule="atLeast"/>
        <w:jc w:val="both"/>
        <w:rPr>
          <w:bCs/>
          <w:lang w:val="en-US"/>
        </w:rPr>
      </w:pPr>
    </w:p>
    <w:p w:rsidR="00E6233B" w:rsidRDefault="00E6233B">
      <w:pPr>
        <w:spacing w:after="0" w:line="240" w:lineRule="atLeast"/>
        <w:jc w:val="both"/>
        <w:rPr>
          <w:bCs/>
          <w:lang w:val="en-US"/>
        </w:rPr>
      </w:pPr>
    </w:p>
    <w:p w:rsidR="00E6233B" w:rsidRDefault="00E6233B">
      <w:pPr>
        <w:spacing w:after="0" w:line="240" w:lineRule="atLeast"/>
        <w:jc w:val="both"/>
        <w:rPr>
          <w:bCs/>
          <w:lang w:val="en-US"/>
        </w:rPr>
      </w:pPr>
    </w:p>
    <w:p w:rsidR="00E6233B" w:rsidRDefault="00E6233B">
      <w:pPr>
        <w:spacing w:after="0" w:line="240" w:lineRule="atLeast"/>
        <w:jc w:val="both"/>
        <w:rPr>
          <w:bCs/>
          <w:lang w:val="en-US"/>
        </w:rPr>
      </w:pPr>
    </w:p>
    <w:p w:rsidR="00E6233B" w:rsidRPr="00CD3263" w:rsidRDefault="00E6233B" w:rsidP="00E6233B">
      <w:pPr>
        <w:spacing w:after="0" w:line="240" w:lineRule="atLeast"/>
        <w:ind w:firstLine="708"/>
        <w:jc w:val="both"/>
        <w:rPr>
          <w:bCs/>
          <w:lang w:val="en-US"/>
        </w:rPr>
      </w:pPr>
      <w:r w:rsidRPr="00E6233B">
        <w:rPr>
          <w:bCs/>
          <w:lang w:val="en-US"/>
        </w:rPr>
        <w:t>For the experiment, it is proposed to use the existing optical table 3 m long and 1.5 m wide (Fig. 6).</w:t>
      </w:r>
      <w:r>
        <w:rPr>
          <w:bCs/>
          <w:lang w:val="en-US"/>
        </w:rPr>
        <w:t xml:space="preserve"> </w:t>
      </w:r>
      <w:r w:rsidRPr="00E6233B">
        <w:rPr>
          <w:bCs/>
          <w:lang w:val="en-US"/>
        </w:rPr>
        <w:t xml:space="preserve">The optical table is mounted on three support points: A, B and C, which change their position in height with the help of piezoelectric actuators, controlled by the E-727 Digital Multi-Channel Piezo Controller. On the optical table is a precision laser inclinometer, which is mounted on the center of the table. This inclinometer will indicate the degree of compensation for </w:t>
      </w:r>
      <w:proofErr w:type="spellStart"/>
      <w:r w:rsidRPr="00E6233B">
        <w:rPr>
          <w:bCs/>
          <w:lang w:val="en-US"/>
        </w:rPr>
        <w:t>microseismic</w:t>
      </w:r>
      <w:proofErr w:type="spellEnd"/>
      <w:r w:rsidRPr="00E6233B">
        <w:rPr>
          <w:bCs/>
          <w:lang w:val="en-US"/>
        </w:rPr>
        <w:t xml:space="preserve"> noise, which will be suppressed using feedback signals fed to the Digital Multi-Channel Piezo Controller from another inclinometer located on the floor next to the optical table.</w:t>
      </w:r>
    </w:p>
    <w:p w:rsidR="005448F5" w:rsidRPr="00CD3263" w:rsidRDefault="005448F5">
      <w:pPr>
        <w:spacing w:after="0" w:line="240" w:lineRule="atLeast"/>
        <w:jc w:val="both"/>
        <w:rPr>
          <w:bCs/>
          <w:lang w:val="en-US"/>
        </w:rPr>
      </w:pPr>
    </w:p>
    <w:p w:rsidR="00400740" w:rsidRPr="00400740" w:rsidRDefault="00400740" w:rsidP="00400740">
      <w:pPr>
        <w:spacing w:after="0" w:line="240" w:lineRule="atLeast"/>
        <w:jc w:val="both"/>
        <w:rPr>
          <w:b/>
          <w:lang w:val="en-US"/>
        </w:rPr>
      </w:pPr>
      <w:r w:rsidRPr="00400740">
        <w:rPr>
          <w:b/>
          <w:lang w:val="en-US"/>
        </w:rPr>
        <w:t>Laser reference line</w:t>
      </w:r>
    </w:p>
    <w:p w:rsidR="00400740" w:rsidRPr="00400740" w:rsidRDefault="00400740" w:rsidP="00400740">
      <w:pPr>
        <w:spacing w:after="0" w:line="240" w:lineRule="atLeast"/>
        <w:jc w:val="both"/>
        <w:rPr>
          <w:b/>
          <w:lang w:val="en-US"/>
        </w:rPr>
      </w:pPr>
    </w:p>
    <w:p w:rsidR="00400740" w:rsidRPr="00400740" w:rsidRDefault="00400740" w:rsidP="00400740">
      <w:pPr>
        <w:spacing w:after="0" w:line="240" w:lineRule="atLeast"/>
        <w:jc w:val="both"/>
        <w:rPr>
          <w:bCs/>
          <w:lang w:val="en-US"/>
        </w:rPr>
      </w:pPr>
      <w:r w:rsidRPr="00400740">
        <w:rPr>
          <w:bCs/>
          <w:lang w:val="en-US"/>
        </w:rPr>
        <w:t xml:space="preserve">The laser reference line (LRL) is a key metrological tool that will allow you to set the detectors of a physical </w:t>
      </w:r>
      <w:r>
        <w:rPr>
          <w:bCs/>
          <w:lang w:val="en-US"/>
        </w:rPr>
        <w:t>setup</w:t>
      </w:r>
      <w:r w:rsidRPr="00400740">
        <w:rPr>
          <w:bCs/>
          <w:lang w:val="en-US"/>
        </w:rPr>
        <w:t xml:space="preserve"> with high accuracy.</w:t>
      </w:r>
    </w:p>
    <w:p w:rsidR="009D0423" w:rsidRPr="00400740" w:rsidRDefault="00400740" w:rsidP="00400740">
      <w:pPr>
        <w:spacing w:after="0" w:line="240" w:lineRule="atLeast"/>
        <w:ind w:firstLine="708"/>
        <w:jc w:val="both"/>
        <w:rPr>
          <w:bCs/>
          <w:lang w:val="en-US"/>
        </w:rPr>
      </w:pPr>
      <w:r w:rsidRPr="00400740">
        <w:rPr>
          <w:bCs/>
          <w:lang w:val="en-US"/>
        </w:rPr>
        <w:t>Previous studies, which were carried out at the DLNP Metrological Laboratory, showed the promise of its creation</w:t>
      </w:r>
      <w:r>
        <w:rPr>
          <w:bCs/>
          <w:lang w:val="en-US"/>
        </w:rPr>
        <w:t>.</w:t>
      </w:r>
    </w:p>
    <w:p w:rsidR="009D0423" w:rsidRDefault="009D0423">
      <w:pPr>
        <w:spacing w:after="0" w:line="240" w:lineRule="atLeast"/>
        <w:jc w:val="both"/>
        <w:rPr>
          <w:b/>
          <w:lang w:val="en-US"/>
        </w:rPr>
      </w:pPr>
    </w:p>
    <w:p w:rsidR="00400740" w:rsidRPr="00CD3263" w:rsidRDefault="00400740">
      <w:pPr>
        <w:spacing w:after="0" w:line="240" w:lineRule="atLeast"/>
        <w:jc w:val="both"/>
        <w:rPr>
          <w:b/>
          <w:lang w:val="en-US"/>
        </w:rPr>
      </w:pPr>
      <w:r w:rsidRPr="00400740">
        <w:rPr>
          <w:noProof/>
          <w:lang w:eastAsia="ru-RU"/>
        </w:rPr>
        <mc:AlternateContent>
          <mc:Choice Requires="wpg">
            <w:drawing>
              <wp:anchor distT="0" distB="0" distL="114300" distR="114300" simplePos="0" relativeHeight="251666432" behindDoc="0" locked="0" layoutInCell="1" allowOverlap="1" wp14:anchorId="676FB6D8" wp14:editId="43C65C9A">
                <wp:simplePos x="0" y="0"/>
                <wp:positionH relativeFrom="column">
                  <wp:posOffset>603456</wp:posOffset>
                </wp:positionH>
                <wp:positionV relativeFrom="paragraph">
                  <wp:posOffset>173710</wp:posOffset>
                </wp:positionV>
                <wp:extent cx="5207392" cy="1289608"/>
                <wp:effectExtent l="0" t="0" r="0" b="25400"/>
                <wp:wrapNone/>
                <wp:docPr id="765" name="Группа 765"/>
                <wp:cNvGraphicFramePr/>
                <a:graphic xmlns:a="http://schemas.openxmlformats.org/drawingml/2006/main">
                  <a:graphicData uri="http://schemas.microsoft.com/office/word/2010/wordprocessingGroup">
                    <wpg:wgp>
                      <wpg:cNvGrpSpPr/>
                      <wpg:grpSpPr>
                        <a:xfrm>
                          <a:off x="0" y="0"/>
                          <a:ext cx="5207392" cy="1289608"/>
                          <a:chOff x="244982" y="1105588"/>
                          <a:chExt cx="5947809" cy="1637613"/>
                        </a:xfrm>
                      </wpg:grpSpPr>
                      <wps:wsp>
                        <wps:cNvPr id="766" name="Прямоугольник 766"/>
                        <wps:cNvSpPr/>
                        <wps:spPr>
                          <a:xfrm>
                            <a:off x="704850" y="2127434"/>
                            <a:ext cx="882210" cy="432554"/>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Прямоугольник 767"/>
                        <wps:cNvSpPr/>
                        <wps:spPr>
                          <a:xfrm flipH="1">
                            <a:off x="800133" y="1903069"/>
                            <a:ext cx="258823" cy="231247"/>
                          </a:xfrm>
                          <a:prstGeom prst="rect">
                            <a:avLst/>
                          </a:prstGeom>
                          <a:solidFill>
                            <a:srgbClr val="FFC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Прямая со стрелкой 768"/>
                        <wps:cNvCnPr/>
                        <wps:spPr>
                          <a:xfrm>
                            <a:off x="1521520" y="1936934"/>
                            <a:ext cx="1808414" cy="0"/>
                          </a:xfrm>
                          <a:prstGeom prst="straightConnector1">
                            <a:avLst/>
                          </a:prstGeom>
                          <a:noFill/>
                          <a:ln w="6350" cap="flat" cmpd="sng" algn="ctr">
                            <a:solidFill>
                              <a:srgbClr val="ED7D31"/>
                            </a:solidFill>
                            <a:prstDash val="solid"/>
                            <a:miter lim="800000"/>
                            <a:tailEnd type="triangle"/>
                          </a:ln>
                          <a:effectLst/>
                        </wps:spPr>
                        <wps:bodyPr/>
                      </wps:wsp>
                      <wps:wsp>
                        <wps:cNvPr id="769" name="Надпись 769"/>
                        <wps:cNvSpPr txBox="1"/>
                        <wps:spPr>
                          <a:xfrm>
                            <a:off x="1667700" y="2218952"/>
                            <a:ext cx="1226462" cy="333025"/>
                          </a:xfrm>
                          <a:prstGeom prst="rect">
                            <a:avLst/>
                          </a:prstGeom>
                          <a:noFill/>
                          <a:ln w="6350">
                            <a:noFill/>
                          </a:ln>
                        </wps:spPr>
                        <wps:txbx>
                          <w:txbxContent>
                            <w:p w:rsidR="00400740" w:rsidRPr="002456D7" w:rsidRDefault="00400740" w:rsidP="00400740">
                              <w:pPr>
                                <w:rPr>
                                  <w:lang w:val="en-US"/>
                                </w:rPr>
                              </w:pPr>
                              <w:r w:rsidRPr="002456D7">
                                <w:rPr>
                                  <w:lang w:val="en-US"/>
                                </w:rPr>
                                <w:t xml:space="preserve">Concrete floor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70" name="Надпись 16"/>
                        <wps:cNvSpPr txBox="1"/>
                        <wps:spPr>
                          <a:xfrm>
                            <a:off x="244982" y="1438155"/>
                            <a:ext cx="904110" cy="333025"/>
                          </a:xfrm>
                          <a:prstGeom prst="rect">
                            <a:avLst/>
                          </a:prstGeom>
                          <a:noFill/>
                          <a:ln w="6350">
                            <a:noFill/>
                          </a:ln>
                        </wps:spPr>
                        <wps:txbx>
                          <w:txbxContent>
                            <w:p w:rsidR="00400740" w:rsidRDefault="00400740" w:rsidP="00400740">
                              <w:pPr>
                                <w:spacing w:line="276" w:lineRule="auto"/>
                              </w:pPr>
                              <w:r>
                                <w:rPr>
                                  <w:lang w:val="en-US"/>
                                </w:rPr>
                                <w:t>The C</w:t>
                              </w:r>
                              <w:r w:rsidRPr="00B22803">
                                <w:rPr>
                                  <w:lang w:val="en-US"/>
                                </w:rPr>
                                <w:t>PLI</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1" name="Надпись 16"/>
                        <wps:cNvSpPr txBox="1"/>
                        <wps:spPr>
                          <a:xfrm>
                            <a:off x="1131268" y="1105588"/>
                            <a:ext cx="1647129" cy="332219"/>
                          </a:xfrm>
                          <a:prstGeom prst="rect">
                            <a:avLst/>
                          </a:prstGeom>
                          <a:noFill/>
                          <a:ln w="6350">
                            <a:noFill/>
                          </a:ln>
                        </wps:spPr>
                        <wps:txbx>
                          <w:txbxContent>
                            <w:p w:rsidR="00400740" w:rsidRPr="00C66DAB" w:rsidRDefault="00400740" w:rsidP="00400740">
                              <w:pPr>
                                <w:spacing w:line="276" w:lineRule="auto"/>
                                <w:rPr>
                                  <w:lang w:val="en-US"/>
                                </w:rPr>
                              </w:pPr>
                              <w:r>
                                <w:rPr>
                                  <w:lang w:val="en-US"/>
                                </w:rPr>
                                <w:t>The vacuum volume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2" name="Прямая со стрелкой 772"/>
                        <wps:cNvCnPr/>
                        <wps:spPr>
                          <a:xfrm>
                            <a:off x="2144212" y="1376846"/>
                            <a:ext cx="227513" cy="394222"/>
                          </a:xfrm>
                          <a:prstGeom prst="straightConnector1">
                            <a:avLst/>
                          </a:prstGeom>
                          <a:noFill/>
                          <a:ln w="6350" cap="flat" cmpd="sng" algn="ctr">
                            <a:solidFill>
                              <a:srgbClr val="4472C4"/>
                            </a:solidFill>
                            <a:prstDash val="solid"/>
                            <a:miter lim="800000"/>
                            <a:tailEnd type="triangle"/>
                          </a:ln>
                          <a:effectLst/>
                        </wps:spPr>
                        <wps:bodyPr/>
                      </wps:wsp>
                      <wps:wsp>
                        <wps:cNvPr id="773" name="Надпись 16"/>
                        <wps:cNvSpPr txBox="1"/>
                        <wps:spPr>
                          <a:xfrm>
                            <a:off x="5053265" y="1406373"/>
                            <a:ext cx="1139526" cy="332219"/>
                          </a:xfrm>
                          <a:prstGeom prst="rect">
                            <a:avLst/>
                          </a:prstGeom>
                          <a:noFill/>
                          <a:ln w="6350">
                            <a:noFill/>
                          </a:ln>
                        </wps:spPr>
                        <wps:txbx>
                          <w:txbxContent>
                            <w:p w:rsidR="00400740" w:rsidRPr="00C66DAB" w:rsidRDefault="00400740" w:rsidP="00400740">
                              <w:pPr>
                                <w:spacing w:line="276" w:lineRule="auto"/>
                                <w:rPr>
                                  <w:lang w:val="en-US"/>
                                </w:rPr>
                              </w:pPr>
                              <w:r>
                                <w:rPr>
                                  <w:lang w:val="en-US"/>
                                </w:rPr>
                                <w:t xml:space="preserve">The end </w:t>
                              </w:r>
                              <w:r w:rsidRPr="00C66DAB">
                                <w:rPr>
                                  <w:lang w:val="en-US"/>
                                </w:rPr>
                                <w:t>PSD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4" name="Надпись 16"/>
                        <wps:cNvSpPr txBox="1"/>
                        <wps:spPr>
                          <a:xfrm>
                            <a:off x="2534014" y="1263918"/>
                            <a:ext cx="2648026" cy="332219"/>
                          </a:xfrm>
                          <a:prstGeom prst="rect">
                            <a:avLst/>
                          </a:prstGeom>
                          <a:noFill/>
                          <a:ln w="6350">
                            <a:noFill/>
                          </a:ln>
                        </wps:spPr>
                        <wps:txbx>
                          <w:txbxContent>
                            <w:p w:rsidR="00400740" w:rsidRPr="00C66DAB" w:rsidRDefault="00400740" w:rsidP="00400740">
                              <w:pPr>
                                <w:spacing w:line="276" w:lineRule="auto"/>
                                <w:rPr>
                                  <w:lang w:val="en-US"/>
                                </w:rPr>
                              </w:pPr>
                              <w:r w:rsidRPr="00C66DAB">
                                <w:rPr>
                                  <w:lang w:val="en-US"/>
                                </w:rPr>
                                <w:t>The non-destructive testing system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5" name="Надпись 16"/>
                        <wps:cNvSpPr txBox="1"/>
                        <wps:spPr>
                          <a:xfrm>
                            <a:off x="4175846" y="2097922"/>
                            <a:ext cx="1279408" cy="345643"/>
                          </a:xfrm>
                          <a:prstGeom prst="rect">
                            <a:avLst/>
                          </a:prstGeom>
                          <a:noFill/>
                          <a:ln w="6350">
                            <a:noFill/>
                          </a:ln>
                        </wps:spPr>
                        <wps:txbx>
                          <w:txbxContent>
                            <w:p w:rsidR="00400740" w:rsidRDefault="00400740" w:rsidP="00400740">
                              <w:pPr>
                                <w:spacing w:line="240" w:lineRule="auto"/>
                                <w:rPr>
                                  <w:lang w:val="en-US"/>
                                </w:rPr>
                              </w:pPr>
                              <w:r>
                                <w:rPr>
                                  <w:lang w:val="en-US"/>
                                </w:rPr>
                                <w:t>The laser beam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6" name="Прямая со стрелкой 776"/>
                        <wps:cNvCnPr/>
                        <wps:spPr>
                          <a:xfrm>
                            <a:off x="558359" y="1633087"/>
                            <a:ext cx="371185" cy="269982"/>
                          </a:xfrm>
                          <a:prstGeom prst="straightConnector1">
                            <a:avLst/>
                          </a:prstGeom>
                          <a:noFill/>
                          <a:ln w="6350" cap="flat" cmpd="sng" algn="ctr">
                            <a:solidFill>
                              <a:srgbClr val="4472C4"/>
                            </a:solidFill>
                            <a:prstDash val="solid"/>
                            <a:miter lim="800000"/>
                            <a:tailEnd type="triangle"/>
                          </a:ln>
                          <a:effectLst/>
                        </wps:spPr>
                        <wps:bodyPr/>
                      </wps:wsp>
                      <wps:wsp>
                        <wps:cNvPr id="777" name="Надпись 16"/>
                        <wps:cNvSpPr txBox="1"/>
                        <wps:spPr>
                          <a:xfrm>
                            <a:off x="1093233" y="1390153"/>
                            <a:ext cx="855727" cy="332219"/>
                          </a:xfrm>
                          <a:prstGeom prst="rect">
                            <a:avLst/>
                          </a:prstGeom>
                          <a:noFill/>
                          <a:ln w="6350">
                            <a:noFill/>
                          </a:ln>
                        </wps:spPr>
                        <wps:txbx>
                          <w:txbxContent>
                            <w:p w:rsidR="00400740" w:rsidRPr="00C66DAB" w:rsidRDefault="00400740" w:rsidP="00400740">
                              <w:pPr>
                                <w:spacing w:line="240" w:lineRule="auto"/>
                                <w:rPr>
                                  <w:lang w:val="en-US"/>
                                </w:rPr>
                              </w:pPr>
                              <w:r w:rsidRPr="00C66DAB">
                                <w:rPr>
                                  <w:lang w:val="en-US"/>
                                </w:rPr>
                                <w:t>The laser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8" name="Прямоугольник 778"/>
                        <wps:cNvSpPr/>
                        <wps:spPr>
                          <a:xfrm>
                            <a:off x="1210811" y="1903069"/>
                            <a:ext cx="310709" cy="97181"/>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Равнобедренный треугольник 779"/>
                        <wps:cNvSpPr/>
                        <wps:spPr>
                          <a:xfrm>
                            <a:off x="1285875" y="1936934"/>
                            <a:ext cx="152400" cy="19050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Блок-схема: ИЛИ 780"/>
                        <wps:cNvSpPr/>
                        <wps:spPr>
                          <a:xfrm>
                            <a:off x="5389941" y="1802222"/>
                            <a:ext cx="272842" cy="272842"/>
                          </a:xfrm>
                          <a:prstGeom prst="flowChartOr">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Прямоугольник 781"/>
                        <wps:cNvSpPr/>
                        <wps:spPr>
                          <a:xfrm>
                            <a:off x="1106582" y="1802222"/>
                            <a:ext cx="2046194" cy="272842"/>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Прямоугольник 782"/>
                        <wps:cNvSpPr/>
                        <wps:spPr>
                          <a:xfrm>
                            <a:off x="4176135" y="1802222"/>
                            <a:ext cx="1565275" cy="272415"/>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3" name="Прямоугольник 783"/>
                        <wps:cNvSpPr/>
                        <wps:spPr>
                          <a:xfrm>
                            <a:off x="3152775" y="1596135"/>
                            <a:ext cx="1023360" cy="813689"/>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Прямоугольник 784"/>
                        <wps:cNvSpPr/>
                        <wps:spPr>
                          <a:xfrm rot="2700000">
                            <a:off x="3188313" y="1918419"/>
                            <a:ext cx="428692" cy="75368"/>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Прямоугольник 785"/>
                        <wps:cNvSpPr/>
                        <wps:spPr>
                          <a:xfrm rot="8100000">
                            <a:off x="3743538" y="1918817"/>
                            <a:ext cx="428625" cy="74930"/>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6" name="Прямая со стрелкой 786"/>
                        <wps:cNvCnPr/>
                        <wps:spPr>
                          <a:xfrm>
                            <a:off x="3448356" y="1977081"/>
                            <a:ext cx="435377" cy="335"/>
                          </a:xfrm>
                          <a:prstGeom prst="straightConnector1">
                            <a:avLst/>
                          </a:prstGeom>
                          <a:noFill/>
                          <a:ln w="6350" cap="flat" cmpd="sng" algn="ctr">
                            <a:solidFill>
                              <a:srgbClr val="ED7D31"/>
                            </a:solidFill>
                            <a:prstDash val="solid"/>
                            <a:miter lim="800000"/>
                            <a:tailEnd type="triangle"/>
                          </a:ln>
                          <a:effectLst/>
                        </wps:spPr>
                        <wps:bodyPr/>
                      </wps:wsp>
                      <wps:wsp>
                        <wps:cNvPr id="787" name="Прямая со стрелкой 787"/>
                        <wps:cNvCnPr/>
                        <wps:spPr>
                          <a:xfrm>
                            <a:off x="4058459" y="1934697"/>
                            <a:ext cx="1444218" cy="0"/>
                          </a:xfrm>
                          <a:prstGeom prst="straightConnector1">
                            <a:avLst/>
                          </a:prstGeom>
                          <a:noFill/>
                          <a:ln w="6350" cap="flat" cmpd="sng" algn="ctr">
                            <a:solidFill>
                              <a:srgbClr val="ED7D31"/>
                            </a:solidFill>
                            <a:prstDash val="solid"/>
                            <a:miter lim="800000"/>
                            <a:tailEnd type="triangle"/>
                          </a:ln>
                          <a:effectLst/>
                        </wps:spPr>
                        <wps:bodyPr/>
                      </wps:wsp>
                      <wps:wsp>
                        <wps:cNvPr id="788" name="Прямая со стрелкой 788"/>
                        <wps:cNvCnPr/>
                        <wps:spPr>
                          <a:xfrm>
                            <a:off x="3295749" y="1914525"/>
                            <a:ext cx="161925" cy="66675"/>
                          </a:xfrm>
                          <a:prstGeom prst="straightConnector1">
                            <a:avLst/>
                          </a:prstGeom>
                          <a:noFill/>
                          <a:ln w="6350" cap="flat" cmpd="sng" algn="ctr">
                            <a:solidFill>
                              <a:srgbClr val="4472C4"/>
                            </a:solidFill>
                            <a:prstDash val="solid"/>
                            <a:miter lim="800000"/>
                            <a:tailEnd type="triangle"/>
                          </a:ln>
                          <a:effectLst/>
                        </wps:spPr>
                        <wps:bodyPr/>
                      </wps:wsp>
                      <wps:wsp>
                        <wps:cNvPr id="789" name="Прямая со стрелкой 789"/>
                        <wps:cNvCnPr/>
                        <wps:spPr>
                          <a:xfrm flipV="1">
                            <a:off x="3833755" y="1906122"/>
                            <a:ext cx="224704" cy="95250"/>
                          </a:xfrm>
                          <a:prstGeom prst="straightConnector1">
                            <a:avLst/>
                          </a:prstGeom>
                          <a:noFill/>
                          <a:ln w="6350" cap="flat" cmpd="sng" algn="ctr">
                            <a:solidFill>
                              <a:srgbClr val="ED7D31"/>
                            </a:solidFill>
                            <a:prstDash val="solid"/>
                            <a:miter lim="800000"/>
                            <a:tailEnd type="triangle"/>
                          </a:ln>
                          <a:effectLst/>
                        </wps:spPr>
                        <wps:bodyPr/>
                      </wps:wsp>
                      <wps:wsp>
                        <wps:cNvPr id="790" name="Прямая со стрелкой 790"/>
                        <wps:cNvCnPr/>
                        <wps:spPr>
                          <a:xfrm>
                            <a:off x="3329934" y="1934697"/>
                            <a:ext cx="99165" cy="284201"/>
                          </a:xfrm>
                          <a:prstGeom prst="straightConnector1">
                            <a:avLst/>
                          </a:prstGeom>
                          <a:noFill/>
                          <a:ln w="6350" cap="flat" cmpd="sng" algn="ctr">
                            <a:solidFill>
                              <a:srgbClr val="ED7D31"/>
                            </a:solidFill>
                            <a:prstDash val="solid"/>
                            <a:miter lim="800000"/>
                            <a:tailEnd type="triangle"/>
                          </a:ln>
                          <a:effectLst/>
                        </wps:spPr>
                        <wps:bodyPr/>
                      </wps:wsp>
                      <wps:wsp>
                        <wps:cNvPr id="791" name="Блок-схема: ИЛИ 791"/>
                        <wps:cNvSpPr/>
                        <wps:spPr>
                          <a:xfrm>
                            <a:off x="3344872" y="2218898"/>
                            <a:ext cx="130213" cy="130213"/>
                          </a:xfrm>
                          <a:prstGeom prst="flowChartOr">
                            <a:avLst/>
                          </a:prstGeom>
                          <a:solidFill>
                            <a:sysClr val="window" lastClr="FFFFFF"/>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2" name="Прямоугольник 792"/>
                        <wps:cNvSpPr/>
                        <wps:spPr>
                          <a:xfrm>
                            <a:off x="3028950" y="2409824"/>
                            <a:ext cx="1227750" cy="150164"/>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Прямоугольник 793"/>
                        <wps:cNvSpPr/>
                        <wps:spPr>
                          <a:xfrm>
                            <a:off x="5389941" y="2075064"/>
                            <a:ext cx="323293" cy="484924"/>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4" name="Прямоугольник 794"/>
                        <wps:cNvSpPr/>
                        <wps:spPr>
                          <a:xfrm>
                            <a:off x="300861" y="2559989"/>
                            <a:ext cx="5518913" cy="183212"/>
                          </a:xfrm>
                          <a:prstGeom prst="rect">
                            <a:avLst/>
                          </a:prstGeom>
                          <a:gradFill rotWithShape="1">
                            <a:gsLst>
                              <a:gs pos="0">
                                <a:srgbClr val="A5A5A5">
                                  <a:satMod val="103000"/>
                                  <a:lumMod val="102000"/>
                                  <a:tint val="94000"/>
                                  <a:alpha val="41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5" name="Прямая со стрелкой 795"/>
                        <wps:cNvCnPr/>
                        <wps:spPr>
                          <a:xfrm flipV="1">
                            <a:off x="4543425" y="1936934"/>
                            <a:ext cx="160979" cy="206960"/>
                          </a:xfrm>
                          <a:prstGeom prst="straightConnector1">
                            <a:avLst/>
                          </a:prstGeom>
                          <a:noFill/>
                          <a:ln w="6350" cap="flat" cmpd="sng" algn="ctr">
                            <a:solidFill>
                              <a:srgbClr val="4472C4"/>
                            </a:solidFill>
                            <a:prstDash val="solid"/>
                            <a:miter lim="800000"/>
                            <a:tailEnd type="triangle"/>
                          </a:ln>
                          <a:effectLst/>
                        </wps:spPr>
                        <wps:bodyPr/>
                      </wps:wsp>
                      <wps:wsp>
                        <wps:cNvPr id="796" name="Надпись 16"/>
                        <wps:cNvSpPr txBox="1"/>
                        <wps:spPr>
                          <a:xfrm>
                            <a:off x="3436474" y="2143351"/>
                            <a:ext cx="846340" cy="331413"/>
                          </a:xfrm>
                          <a:prstGeom prst="rect">
                            <a:avLst/>
                          </a:prstGeom>
                          <a:noFill/>
                          <a:ln w="6350">
                            <a:noFill/>
                          </a:ln>
                        </wps:spPr>
                        <wps:txbx>
                          <w:txbxContent>
                            <w:p w:rsidR="00400740" w:rsidRDefault="00400740" w:rsidP="00400740">
                              <w:pPr>
                                <w:spacing w:line="276" w:lineRule="auto"/>
                                <w:rPr>
                                  <w:lang w:val="en-US"/>
                                </w:rPr>
                              </w:pPr>
                              <w:r>
                                <w:rPr>
                                  <w:lang w:val="en-US"/>
                                </w:rPr>
                                <w:t>The PSD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7" name="Прямая со стрелкой 797"/>
                        <wps:cNvCnPr/>
                        <wps:spPr>
                          <a:xfrm>
                            <a:off x="1285849" y="1594119"/>
                            <a:ext cx="160651" cy="308950"/>
                          </a:xfrm>
                          <a:prstGeom prst="straightConnector1">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76FB6D8" id="Группа 765" o:spid="_x0000_s1095" style="position:absolute;left:0;text-align:left;margin-left:47.5pt;margin-top:13.7pt;width:410.05pt;height:101.55pt;z-index:251666432;mso-width-relative:margin;mso-height-relative:margin" coordorigin="2449,11055" coordsize="59478,1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">
                <v:rect id="Прямоугольник 766" o:spid="_x0000_s1096" style="position:absolute;left:7048;top:21274;width:8822;height:4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" fillcolor="#afafaf" strokecolor="#a5a5a5" strokeweight=".5pt">
                  <v:fill color2="#929292" rotate="t" colors="0 #afafaf;.5 #a5a5a5;1 #929292" focus="100%" type="gradient">
                    <o:fill v:ext="view" type="gradientUnscaled"/>
                  </v:fill>
                </v:rect>
                <v:rect id="Прямоугольник 767" o:spid="_x0000_s1097" style="position:absolute;left:8001;top:19030;width:2588;height:23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" fillcolor="#ffc000" strokecolor="windowText" strokeweight="1.5pt"/>
                <v:shape id="Прямая со стрелкой 768" o:spid="_x0000_s1098" type="#_x0000_t32" style="position:absolute;left:15215;top:19369;width:18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" strokecolor="#ed7d31" strokeweight=".5pt">
                  <v:stroke endarrow="block" joinstyle="miter"/>
                </v:shape>
                <v:shape id="Надпись 769" o:spid="_x0000_s1099" type="#_x0000_t202" style="position:absolute;left:16677;top:22189;width:12264;height:3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" filled="f" stroked="f" strokeweight=".5pt">
                  <v:textbox>
                    <w:txbxContent>
                      <w:p w:rsidR="00400740" w:rsidRPr="002456D7" w:rsidRDefault="00400740" w:rsidP="00400740">
                        <w:pPr>
                          <w:rPr>
                            <w:lang w:val="en-US"/>
                          </w:rPr>
                        </w:pPr>
                        <w:r w:rsidRPr="002456D7">
                          <w:rPr>
                            <w:lang w:val="en-US"/>
                          </w:rPr>
                          <w:t xml:space="preserve">Concrete floor </w:t>
                        </w:r>
                      </w:p>
                    </w:txbxContent>
                  </v:textbox>
                </v:shape>
                <v:shape id="Надпись 16" o:spid="_x0000_s1100" type="#_x0000_t202" style="position:absolute;left:2449;top:14381;width:9041;height:3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" filled="f" stroked="f" strokeweight=".5pt">
                  <v:textbox>
                    <w:txbxContent>
                      <w:p w:rsidR="00400740" w:rsidRDefault="00400740" w:rsidP="00400740">
                        <w:pPr>
                          <w:spacing w:line="276" w:lineRule="auto"/>
                        </w:pPr>
                        <w:r>
                          <w:rPr>
                            <w:lang w:val="en-US"/>
                          </w:rPr>
                          <w:t>The C</w:t>
                        </w:r>
                        <w:r w:rsidRPr="00B22803">
                          <w:rPr>
                            <w:lang w:val="en-US"/>
                          </w:rPr>
                          <w:t>PLI</w:t>
                        </w:r>
                      </w:p>
                    </w:txbxContent>
                  </v:textbox>
                </v:shape>
                <v:shape id="Надпись 16" o:spid="_x0000_s1101" type="#_x0000_t202" style="position:absolute;left:11312;top:11055;width:16471;height:3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" filled="f" stroked="f" strokeweight=".5pt">
                  <v:textbox>
                    <w:txbxContent>
                      <w:p w:rsidR="00400740" w:rsidRPr="00C66DAB" w:rsidRDefault="00400740" w:rsidP="00400740">
                        <w:pPr>
                          <w:spacing w:line="276" w:lineRule="auto"/>
                          <w:rPr>
                            <w:lang w:val="en-US"/>
                          </w:rPr>
                        </w:pPr>
                        <w:r>
                          <w:rPr>
                            <w:lang w:val="en-US"/>
                          </w:rPr>
                          <w:t>The vacuum volume</w:t>
                        </w:r>
                      </w:p>
                    </w:txbxContent>
                  </v:textbox>
                </v:shape>
                <v:shape id="Прямая со стрелкой 772" o:spid="_x0000_s1102" type="#_x0000_t32" style="position:absolute;left:21442;top:13768;width:2275;height:3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" strokecolor="#4472c4" strokeweight=".5pt">
                  <v:stroke endarrow="block" joinstyle="miter"/>
                </v:shape>
                <v:shape id="Надпись 16" o:spid="_x0000_s1103" type="#_x0000_t202" style="position:absolute;left:50532;top:14063;width:11395;height:3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" filled="f" stroked="f" strokeweight=".5pt">
                  <v:textbox>
                    <w:txbxContent>
                      <w:p w:rsidR="00400740" w:rsidRPr="00C66DAB" w:rsidRDefault="00400740" w:rsidP="00400740">
                        <w:pPr>
                          <w:spacing w:line="276" w:lineRule="auto"/>
                          <w:rPr>
                            <w:lang w:val="en-US"/>
                          </w:rPr>
                        </w:pPr>
                        <w:r>
                          <w:rPr>
                            <w:lang w:val="en-US"/>
                          </w:rPr>
                          <w:t xml:space="preserve">The end </w:t>
                        </w:r>
                        <w:r w:rsidRPr="00C66DAB">
                          <w:rPr>
                            <w:lang w:val="en-US"/>
                          </w:rPr>
                          <w:t>PSD</w:t>
                        </w:r>
                      </w:p>
                    </w:txbxContent>
                  </v:textbox>
                </v:shape>
                <v:shape id="Надпись 16" o:spid="_x0000_s1104" type="#_x0000_t202" style="position:absolute;left:25340;top:12639;width:26480;height:3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" filled="f" stroked="f" strokeweight=".5pt">
                  <v:textbox>
                    <w:txbxContent>
                      <w:p w:rsidR="00400740" w:rsidRPr="00C66DAB" w:rsidRDefault="00400740" w:rsidP="00400740">
                        <w:pPr>
                          <w:spacing w:line="276" w:lineRule="auto"/>
                          <w:rPr>
                            <w:lang w:val="en-US"/>
                          </w:rPr>
                        </w:pPr>
                        <w:r w:rsidRPr="00C66DAB">
                          <w:rPr>
                            <w:lang w:val="en-US"/>
                          </w:rPr>
                          <w:t>The non-destructive testing system</w:t>
                        </w:r>
                      </w:p>
                    </w:txbxContent>
                  </v:textbox>
                </v:shape>
                <v:shape id="Надпись 16" o:spid="_x0000_s1105" type="#_x0000_t202" style="position:absolute;left:41758;top:20979;width:12794;height:3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" filled="f" stroked="f" strokeweight=".5pt">
                  <v:textbox>
                    <w:txbxContent>
                      <w:p w:rsidR="00400740" w:rsidRDefault="00400740" w:rsidP="00400740">
                        <w:pPr>
                          <w:spacing w:line="240" w:lineRule="auto"/>
                          <w:rPr>
                            <w:lang w:val="en-US"/>
                          </w:rPr>
                        </w:pPr>
                        <w:r>
                          <w:rPr>
                            <w:lang w:val="en-US"/>
                          </w:rPr>
                          <w:t xml:space="preserve">The laser </w:t>
                        </w:r>
                        <w:proofErr w:type="gramStart"/>
                        <w:r>
                          <w:rPr>
                            <w:lang w:val="en-US"/>
                          </w:rPr>
                          <w:t>beam</w:t>
                        </w:r>
                        <w:proofErr w:type="gramEnd"/>
                      </w:p>
                    </w:txbxContent>
                  </v:textbox>
                </v:shape>
                <v:shape id="Прямая со стрелкой 776" o:spid="_x0000_s1106" type="#_x0000_t32" style="position:absolute;left:5583;top:16330;width:3712;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" strokecolor="#4472c4" strokeweight=".5pt">
                  <v:stroke endarrow="block" joinstyle="miter"/>
                </v:shape>
                <v:shape id="Надпись 16" o:spid="_x0000_s1107" type="#_x0000_t202" style="position:absolute;left:10932;top:13901;width:8557;height:3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" filled="f" stroked="f" strokeweight=".5pt">
                  <v:textbox>
                    <w:txbxContent>
                      <w:p w:rsidR="00400740" w:rsidRPr="00C66DAB" w:rsidRDefault="00400740" w:rsidP="00400740">
                        <w:pPr>
                          <w:spacing w:line="240" w:lineRule="auto"/>
                          <w:rPr>
                            <w:lang w:val="en-US"/>
                          </w:rPr>
                        </w:pPr>
                        <w:r w:rsidRPr="00C66DAB">
                          <w:rPr>
                            <w:lang w:val="en-US"/>
                          </w:rPr>
                          <w:t>The laser</w:t>
                        </w:r>
                      </w:p>
                    </w:txbxContent>
                  </v:textbox>
                </v:shape>
                <v:rect id="Прямоугольник 778" o:spid="_x0000_s1108" style="position:absolute;left:12108;top:19030;width:3107;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" fillcolor="#4472c4" strokecolor="#2f528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79" o:spid="_x0000_s1109" type="#_x0000_t5" style="position:absolute;left:12858;top:19369;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" fillcolor="#4472c4" strokecolor="#2f528f" strokeweight="1pt"/>
                <v:shape id="Блок-схема: ИЛИ 780" o:spid="_x0000_s1110" type="#_x0000_t124" style="position:absolute;left:53899;top:18022;width:2728;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" fillcolor="window" strokecolor="#2f528f" strokeweight="1pt">
                  <v:stroke joinstyle="miter"/>
                </v:shape>
                <v:rect id="Прямоугольник 781" o:spid="_x0000_s1111" style="position:absolute;left:11065;top:18022;width:20462;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" filled="f" strokecolor="#2f528f" strokeweight="1pt"/>
                <v:rect id="Прямоугольник 782" o:spid="_x0000_s1112" style="position:absolute;left:41761;top:18022;width:15653;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" filled="f" strokecolor="#2f528f" strokeweight="1pt"/>
                <v:rect id="Прямоугольник 783" o:spid="_x0000_s1113" style="position:absolute;left:31527;top:15961;width:10234;height:8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" filled="f" strokecolor="#2f528f" strokeweight="1pt"/>
                <v:rect id="Прямоугольник 784" o:spid="_x0000_s1114" style="position:absolute;left:31882;top:19184;width:4287;height:75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" filled="f" strokecolor="#2f528f" strokeweight="1pt"/>
                <v:rect id="Прямоугольник 785" o:spid="_x0000_s1115" style="position:absolute;left:37435;top:19188;width:4286;height:749;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" filled="f" strokecolor="#2f528f" strokeweight="1pt"/>
                <v:shape id="Прямая со стрелкой 786" o:spid="_x0000_s1116" type="#_x0000_t32" style="position:absolute;left:34483;top:19770;width:4354;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" strokecolor="#ed7d31" strokeweight=".5pt">
                  <v:stroke endarrow="block" joinstyle="miter"/>
                </v:shape>
                <v:shape id="Прямая со стрелкой 787" o:spid="_x0000_s1117" type="#_x0000_t32" style="position:absolute;left:40584;top:19346;width:14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" strokecolor="#ed7d31" strokeweight=".5pt">
                  <v:stroke endarrow="block" joinstyle="miter"/>
                </v:shape>
                <v:shape id="Прямая со стрелкой 788" o:spid="_x0000_s1118" type="#_x0000_t32" style="position:absolute;left:32957;top:19145;width:1619;height: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" strokecolor="#4472c4" strokeweight=".5pt">
                  <v:stroke endarrow="block" joinstyle="miter"/>
                </v:shape>
                <v:shape id="Прямая со стрелкой 789" o:spid="_x0000_s1119" type="#_x0000_t32" style="position:absolute;left:38337;top:19061;width:2247;height:9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" strokecolor="#ed7d31" strokeweight=".5pt">
                  <v:stroke endarrow="block" joinstyle="miter"/>
                </v:shape>
                <v:shape id="Прямая со стрелкой 790" o:spid="_x0000_s1120" type="#_x0000_t32" style="position:absolute;left:33299;top:19346;width:991;height:2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" strokecolor="#ed7d31" strokeweight=".5pt">
                  <v:stroke endarrow="block" joinstyle="miter"/>
                </v:shape>
                <v:shape id="Блок-схема: ИЛИ 791" o:spid="_x0000_s1121" type="#_x0000_t124" style="position:absolute;left:33448;top:22188;width:1302;height: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" fillcolor="window" strokecolor="#2f528f" strokeweight="1pt">
                  <v:stroke joinstyle="miter"/>
                </v:shape>
                <v:rect id="Прямоугольник 792" o:spid="_x0000_s1122" style="position:absolute;left:30289;top:24098;width:12278;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" fillcolor="#afafaf" strokecolor="#a5a5a5" strokeweight=".5pt">
                  <v:fill color2="#929292" rotate="t" colors="0 #afafaf;.5 #a5a5a5;1 #929292" focus="100%" type="gradient">
                    <o:fill v:ext="view" type="gradientUnscaled"/>
                  </v:fill>
                </v:rect>
                <v:rect id="Прямоугольник 793" o:spid="_x0000_s1123" style="position:absolute;left:53899;top:20750;width:3233;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" fillcolor="#afafaf" strokecolor="#a5a5a5" strokeweight=".5pt">
                  <v:fill color2="#929292" rotate="t" colors="0 #afafaf;.5 #a5a5a5;1 #929292" focus="100%" type="gradient">
                    <o:fill v:ext="view" type="gradientUnscaled"/>
                  </v:fill>
                </v:rect>
                <v:rect id="Прямоугольник 794" o:spid="_x0000_s1124" style="position:absolute;left:3008;top:25599;width:55189;height:1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" fillcolor="#afafaf" strokecolor="#a5a5a5" strokeweight=".5pt">
                  <v:fill color2="#929292" o:opacity2="26869f" rotate="t" colors="0 #afafaf;.5 #a5a5a5;1 #929292" focus="100%" type="gradient">
                    <o:fill v:ext="view" type="gradientUnscaled"/>
                  </v:fill>
                </v:rect>
                <v:shape id="Прямая со стрелкой 795" o:spid="_x0000_s1125" type="#_x0000_t32" style="position:absolute;left:45434;top:19369;width:1610;height:20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" strokecolor="#4472c4" strokeweight=".5pt">
                  <v:stroke endarrow="block" joinstyle="miter"/>
                </v:shape>
                <v:shape id="Надпись 16" o:spid="_x0000_s1126" type="#_x0000_t202" style="position:absolute;left:34364;top:21433;width:8464;height:3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" filled="f" stroked="f" strokeweight=".5pt">
                  <v:textbox>
                    <w:txbxContent>
                      <w:p w:rsidR="00400740" w:rsidRDefault="00400740" w:rsidP="00400740">
                        <w:pPr>
                          <w:spacing w:line="276" w:lineRule="auto"/>
                          <w:rPr>
                            <w:lang w:val="en-US"/>
                          </w:rPr>
                        </w:pPr>
                        <w:r>
                          <w:rPr>
                            <w:lang w:val="en-US"/>
                          </w:rPr>
                          <w:t>The PSD</w:t>
                        </w:r>
                      </w:p>
                    </w:txbxContent>
                  </v:textbox>
                </v:shape>
                <v:shape id="Прямая со стрелкой 797" o:spid="_x0000_s1127" type="#_x0000_t32" style="position:absolute;left:12858;top:15941;width:1607;height:3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" strokecolor="#4472c4" strokeweight=".5pt">
                  <v:stroke endarrow="block" joinstyle="miter"/>
                </v:shape>
              </v:group>
            </w:pict>
          </mc:Fallback>
        </mc:AlternateContent>
      </w:r>
    </w:p>
    <w:p w:rsidR="009D0423" w:rsidRPr="00CD3263" w:rsidRDefault="009D0423">
      <w:pPr>
        <w:spacing w:after="0" w:line="240" w:lineRule="atLeast"/>
        <w:jc w:val="both"/>
        <w:rPr>
          <w:b/>
          <w:lang w:val="en-US"/>
        </w:rPr>
      </w:pPr>
    </w:p>
    <w:p w:rsidR="009D0423" w:rsidRPr="00CD3263" w:rsidRDefault="009D0423">
      <w:pPr>
        <w:spacing w:after="0" w:line="240" w:lineRule="atLeast"/>
        <w:jc w:val="both"/>
        <w:rPr>
          <w:b/>
          <w:lang w:val="en-US"/>
        </w:rPr>
      </w:pPr>
    </w:p>
    <w:p w:rsidR="009D0423" w:rsidRPr="00CD3263" w:rsidRDefault="009D0423">
      <w:pPr>
        <w:spacing w:after="0" w:line="240" w:lineRule="atLeast"/>
        <w:jc w:val="both"/>
        <w:rPr>
          <w:b/>
          <w:lang w:val="en-US"/>
        </w:rPr>
      </w:pPr>
    </w:p>
    <w:p w:rsidR="009D0423" w:rsidRPr="00CD3263" w:rsidRDefault="009D0423">
      <w:pPr>
        <w:spacing w:after="0" w:line="240" w:lineRule="atLeast"/>
        <w:jc w:val="both"/>
        <w:rPr>
          <w:b/>
          <w:lang w:val="en-US"/>
        </w:rPr>
      </w:pPr>
    </w:p>
    <w:p w:rsidR="009D0423" w:rsidRPr="00CD3263" w:rsidRDefault="009D0423">
      <w:pPr>
        <w:spacing w:after="0" w:line="240" w:lineRule="atLeast"/>
        <w:jc w:val="both"/>
        <w:rPr>
          <w:b/>
          <w:lang w:val="en-US"/>
        </w:rPr>
      </w:pPr>
    </w:p>
    <w:p w:rsidR="009D0423" w:rsidRPr="00CD3263" w:rsidRDefault="009D0423">
      <w:pPr>
        <w:spacing w:after="0" w:line="240" w:lineRule="atLeast"/>
        <w:jc w:val="both"/>
        <w:rPr>
          <w:b/>
          <w:lang w:val="en-US"/>
        </w:rPr>
      </w:pPr>
    </w:p>
    <w:p w:rsidR="009D0423" w:rsidRPr="00CD3263" w:rsidRDefault="009D0423">
      <w:pPr>
        <w:spacing w:after="0" w:line="240" w:lineRule="atLeast"/>
        <w:jc w:val="both"/>
        <w:rPr>
          <w:b/>
          <w:lang w:val="en-US"/>
        </w:rPr>
      </w:pPr>
    </w:p>
    <w:p w:rsidR="009D0423" w:rsidRPr="00CD3263" w:rsidRDefault="009D0423">
      <w:pPr>
        <w:spacing w:after="0" w:line="240" w:lineRule="atLeast"/>
        <w:jc w:val="both"/>
        <w:rPr>
          <w:b/>
          <w:lang w:val="en-US"/>
        </w:rPr>
      </w:pPr>
    </w:p>
    <w:p w:rsidR="00557560" w:rsidRDefault="00400740" w:rsidP="00400740">
      <w:pPr>
        <w:spacing w:after="0" w:line="240" w:lineRule="atLeast"/>
        <w:ind w:left="2832" w:firstLine="708"/>
        <w:jc w:val="both"/>
        <w:rPr>
          <w:bCs/>
          <w:lang w:val="en-US"/>
        </w:rPr>
      </w:pPr>
      <w:r w:rsidRPr="00400740">
        <w:rPr>
          <w:bCs/>
          <w:lang w:val="en-US"/>
        </w:rPr>
        <w:t>Fig.7 Scheme of laser reference line</w:t>
      </w:r>
    </w:p>
    <w:p w:rsidR="00E316FE" w:rsidRDefault="00E316FE" w:rsidP="00400740">
      <w:pPr>
        <w:spacing w:after="0" w:line="240" w:lineRule="atLeast"/>
        <w:ind w:left="2832" w:firstLine="708"/>
        <w:jc w:val="both"/>
        <w:rPr>
          <w:bCs/>
          <w:lang w:val="en-US"/>
        </w:rPr>
      </w:pPr>
    </w:p>
    <w:p w:rsidR="00E316FE" w:rsidRDefault="00E316FE" w:rsidP="00E316FE">
      <w:pPr>
        <w:spacing w:after="0" w:line="240" w:lineRule="atLeast"/>
        <w:ind w:firstLine="708"/>
        <w:jc w:val="both"/>
        <w:rPr>
          <w:bCs/>
          <w:lang w:val="en-US"/>
        </w:rPr>
      </w:pPr>
    </w:p>
    <w:p w:rsidR="00E316FE" w:rsidRPr="00E316FE" w:rsidRDefault="00E316FE" w:rsidP="00E316FE">
      <w:pPr>
        <w:spacing w:after="0" w:line="240" w:lineRule="atLeast"/>
        <w:ind w:firstLine="708"/>
        <w:rPr>
          <w:bCs/>
          <w:lang w:val="en-US"/>
        </w:rPr>
      </w:pPr>
      <w:r w:rsidRPr="00E316FE">
        <w:rPr>
          <w:bCs/>
          <w:lang w:val="en-US"/>
        </w:rPr>
        <w:t>Examples of a physical installation in which LRL can be used.</w:t>
      </w:r>
    </w:p>
    <w:p w:rsidR="00E316FE" w:rsidRPr="00E316FE" w:rsidRDefault="00E316FE" w:rsidP="00E316FE">
      <w:pPr>
        <w:spacing w:after="0" w:line="240" w:lineRule="atLeast"/>
        <w:ind w:firstLine="708"/>
        <w:rPr>
          <w:bCs/>
          <w:lang w:val="en-US"/>
        </w:rPr>
      </w:pPr>
      <w:r w:rsidRPr="00E316FE">
        <w:rPr>
          <w:bCs/>
          <w:lang w:val="en-US"/>
        </w:rPr>
        <w:t xml:space="preserve">An electron accelerator 200 m long, which is being created at DLNP. For it, it is necessary to set the elements of the accelerator sections with an accuracy of 50 </w:t>
      </w:r>
      <w:proofErr w:type="spellStart"/>
      <w:r w:rsidRPr="00E316FE">
        <w:rPr>
          <w:bCs/>
          <w:lang w:val="en-US"/>
        </w:rPr>
        <w:t>μm</w:t>
      </w:r>
      <w:proofErr w:type="spellEnd"/>
      <w:r w:rsidRPr="00E316FE">
        <w:rPr>
          <w:bCs/>
          <w:lang w:val="en-US"/>
        </w:rPr>
        <w:t xml:space="preserve"> and subsequently have the possibility of online measurements of the position of the accelerator over a long period.</w:t>
      </w:r>
    </w:p>
    <w:p w:rsidR="00E316FE" w:rsidRPr="00400740" w:rsidRDefault="00E316FE" w:rsidP="00E316FE">
      <w:pPr>
        <w:spacing w:after="0" w:line="240" w:lineRule="atLeast"/>
        <w:ind w:firstLine="708"/>
        <w:rPr>
          <w:bCs/>
          <w:lang w:val="en-US"/>
        </w:rPr>
      </w:pPr>
      <w:r w:rsidRPr="00E316FE">
        <w:rPr>
          <w:bCs/>
          <w:lang w:val="en-US"/>
        </w:rPr>
        <w:t xml:space="preserve">The LRL developed by us is able to measure the position of the accelerating elements of a linear accelerator with an accuracy of 10 </w:t>
      </w:r>
      <w:proofErr w:type="spellStart"/>
      <w:r w:rsidRPr="00E316FE">
        <w:rPr>
          <w:bCs/>
          <w:lang w:val="en-US"/>
        </w:rPr>
        <w:t>μm</w:t>
      </w:r>
      <w:proofErr w:type="spellEnd"/>
      <w:r w:rsidRPr="00E316FE">
        <w:rPr>
          <w:bCs/>
          <w:lang w:val="en-US"/>
        </w:rPr>
        <w:t xml:space="preserve"> and subsequently be able to check their location online.</w:t>
      </w:r>
    </w:p>
    <w:p w:rsidR="00E6233B" w:rsidRDefault="00E6233B">
      <w:pPr>
        <w:spacing w:after="0" w:line="240" w:lineRule="atLeast"/>
        <w:jc w:val="both"/>
        <w:rPr>
          <w:b/>
          <w:lang w:val="en-US"/>
        </w:rPr>
      </w:pPr>
    </w:p>
    <w:p w:rsidR="00D069E3" w:rsidRPr="00D069E3" w:rsidRDefault="00D069E3" w:rsidP="00D069E3">
      <w:pPr>
        <w:spacing w:after="0" w:line="240" w:lineRule="atLeast"/>
        <w:jc w:val="both"/>
        <w:rPr>
          <w:b/>
          <w:lang w:val="en-US"/>
        </w:rPr>
      </w:pPr>
      <w:r w:rsidRPr="00D069E3">
        <w:rPr>
          <w:b/>
          <w:lang w:val="en-US"/>
        </w:rPr>
        <w:t>Expected results of the project "Precision laser metrology for accelerators and detector systems"</w:t>
      </w:r>
    </w:p>
    <w:p w:rsidR="00D069E3" w:rsidRPr="00D069E3" w:rsidRDefault="00D069E3" w:rsidP="00D069E3">
      <w:pPr>
        <w:spacing w:after="0" w:line="240" w:lineRule="atLeast"/>
        <w:jc w:val="both"/>
        <w:rPr>
          <w:b/>
          <w:lang w:val="en-US"/>
        </w:rPr>
      </w:pPr>
    </w:p>
    <w:p w:rsidR="00D069E3" w:rsidRPr="00D069E3" w:rsidRDefault="00D069E3" w:rsidP="00D069E3">
      <w:pPr>
        <w:spacing w:after="0" w:line="240" w:lineRule="atLeast"/>
        <w:jc w:val="both"/>
        <w:rPr>
          <w:bCs/>
          <w:lang w:val="en-US"/>
        </w:rPr>
      </w:pPr>
      <w:r w:rsidRPr="00D069E3">
        <w:rPr>
          <w:bCs/>
          <w:lang w:val="en-US"/>
        </w:rPr>
        <w:t>The project is expected to be carried out over a period of 5 years.</w:t>
      </w:r>
    </w:p>
    <w:p w:rsidR="00D069E3" w:rsidRPr="00D069E3" w:rsidRDefault="00D069E3" w:rsidP="00D069E3">
      <w:pPr>
        <w:spacing w:after="0" w:line="240" w:lineRule="atLeast"/>
        <w:jc w:val="both"/>
        <w:rPr>
          <w:bCs/>
          <w:lang w:val="en-US"/>
        </w:rPr>
      </w:pPr>
      <w:r w:rsidRPr="00D069E3">
        <w:rPr>
          <w:bCs/>
          <w:lang w:val="en-US"/>
        </w:rPr>
        <w:t>For the specified period it is planned:</w:t>
      </w:r>
    </w:p>
    <w:p w:rsidR="0073575B" w:rsidRDefault="00D069E3" w:rsidP="00D069E3">
      <w:pPr>
        <w:spacing w:after="0" w:line="240" w:lineRule="atLeast"/>
        <w:jc w:val="both"/>
        <w:rPr>
          <w:bCs/>
          <w:lang w:val="en-US"/>
        </w:rPr>
      </w:pPr>
      <w:r w:rsidRPr="00D069E3">
        <w:rPr>
          <w:bCs/>
          <w:lang w:val="en-US"/>
        </w:rPr>
        <w:t xml:space="preserve">• Create and </w:t>
      </w:r>
      <w:proofErr w:type="gramStart"/>
      <w:r w:rsidRPr="00D069E3">
        <w:rPr>
          <w:bCs/>
          <w:lang w:val="en-US"/>
        </w:rPr>
        <w:t xml:space="preserve">launch  </w:t>
      </w:r>
      <w:r>
        <w:rPr>
          <w:bCs/>
          <w:lang w:val="en-US"/>
        </w:rPr>
        <w:t>C</w:t>
      </w:r>
      <w:r w:rsidRPr="00D069E3">
        <w:rPr>
          <w:bCs/>
          <w:lang w:val="en-US"/>
        </w:rPr>
        <w:t>PLI</w:t>
      </w:r>
      <w:proofErr w:type="gramEnd"/>
      <w:r w:rsidR="00083D21" w:rsidRPr="00D741B7">
        <w:rPr>
          <w:bCs/>
          <w:lang w:val="en-US"/>
        </w:rPr>
        <w:t xml:space="preserve"> </w:t>
      </w:r>
      <w:r w:rsidR="00083D21">
        <w:rPr>
          <w:bCs/>
          <w:lang w:val="en-US"/>
        </w:rPr>
        <w:t>network</w:t>
      </w:r>
      <w:r w:rsidRPr="00D069E3">
        <w:rPr>
          <w:bCs/>
          <w:lang w:val="en-US"/>
        </w:rPr>
        <w:t xml:space="preserve"> for the NICA collider </w:t>
      </w:r>
    </w:p>
    <w:p w:rsidR="00D069E3" w:rsidRPr="00D069E3" w:rsidRDefault="00D069E3" w:rsidP="00D069E3">
      <w:pPr>
        <w:spacing w:after="0" w:line="240" w:lineRule="atLeast"/>
        <w:jc w:val="both"/>
        <w:rPr>
          <w:bCs/>
          <w:lang w:val="en-US"/>
        </w:rPr>
      </w:pPr>
      <w:r w:rsidRPr="00D069E3">
        <w:rPr>
          <w:bCs/>
          <w:lang w:val="en-US"/>
        </w:rPr>
        <w:t>• Create software to visualize changes in the position of the Earth's surface under the NICA collider.</w:t>
      </w:r>
    </w:p>
    <w:p w:rsidR="00D069E3" w:rsidRPr="00D069E3" w:rsidRDefault="00D069E3" w:rsidP="00D069E3">
      <w:pPr>
        <w:spacing w:after="0" w:line="240" w:lineRule="atLeast"/>
        <w:jc w:val="both"/>
        <w:rPr>
          <w:bCs/>
          <w:lang w:val="en-US"/>
        </w:rPr>
      </w:pPr>
      <w:r w:rsidRPr="00D069E3">
        <w:rPr>
          <w:bCs/>
          <w:lang w:val="en-US"/>
        </w:rPr>
        <w:t xml:space="preserve">• Creation of a hardware-software complex for synchronization, processing of </w:t>
      </w:r>
      <w:r>
        <w:rPr>
          <w:bCs/>
          <w:lang w:val="en-US"/>
        </w:rPr>
        <w:t>CP</w:t>
      </w:r>
      <w:r w:rsidRPr="00D069E3">
        <w:rPr>
          <w:bCs/>
          <w:lang w:val="en-US"/>
        </w:rPr>
        <w:t>LI readings and data transmission to compensate for fluctuations of the accelerator supports using magneto-optical elements of the NICA collider</w:t>
      </w:r>
    </w:p>
    <w:p w:rsidR="00D069E3" w:rsidRPr="00D069E3" w:rsidRDefault="00D069E3" w:rsidP="00D069E3">
      <w:pPr>
        <w:spacing w:after="0" w:line="240" w:lineRule="atLeast"/>
        <w:jc w:val="both"/>
        <w:rPr>
          <w:bCs/>
          <w:lang w:val="en-US"/>
        </w:rPr>
      </w:pPr>
      <w:r w:rsidRPr="00D069E3">
        <w:rPr>
          <w:bCs/>
          <w:lang w:val="en-US"/>
        </w:rPr>
        <w:t xml:space="preserve">• Modify the current version of the </w:t>
      </w:r>
      <w:r>
        <w:rPr>
          <w:bCs/>
          <w:lang w:val="en-US"/>
        </w:rPr>
        <w:t>C</w:t>
      </w:r>
      <w:r w:rsidRPr="00D069E3">
        <w:rPr>
          <w:bCs/>
          <w:lang w:val="en-US"/>
        </w:rPr>
        <w:t>PLI for long-term stable operation for 6-12 months with an accuracy of angular measurements of 10</w:t>
      </w:r>
      <w:r w:rsidRPr="00D069E3">
        <w:rPr>
          <w:bCs/>
          <w:vertAlign w:val="superscript"/>
          <w:lang w:val="en-US"/>
        </w:rPr>
        <w:t>-7</w:t>
      </w:r>
      <w:r w:rsidRPr="00D069E3">
        <w:rPr>
          <w:bCs/>
          <w:lang w:val="en-US"/>
        </w:rPr>
        <w:t xml:space="preserve"> rad. in the conditions of remote geodetic points powered by solar panels</w:t>
      </w:r>
    </w:p>
    <w:p w:rsidR="00D069E3" w:rsidRPr="00D069E3" w:rsidRDefault="00D069E3" w:rsidP="00D069E3">
      <w:pPr>
        <w:spacing w:after="0" w:line="240" w:lineRule="atLeast"/>
        <w:jc w:val="both"/>
        <w:rPr>
          <w:bCs/>
          <w:lang w:val="en-US"/>
        </w:rPr>
      </w:pPr>
      <w:r w:rsidRPr="00D069E3">
        <w:rPr>
          <w:bCs/>
          <w:lang w:val="en-US"/>
        </w:rPr>
        <w:t xml:space="preserve">• Carry out R&amp;D on the creation of a new version of </w:t>
      </w:r>
      <w:r w:rsidR="00221BD3">
        <w:rPr>
          <w:bCs/>
          <w:lang w:val="en-US"/>
        </w:rPr>
        <w:t>C</w:t>
      </w:r>
      <w:r w:rsidRPr="00D069E3">
        <w:rPr>
          <w:bCs/>
          <w:lang w:val="en-US"/>
        </w:rPr>
        <w:t>PLI - interferometric PLI (IPLI), which has a weak temperature dependence and less costly production based on available components</w:t>
      </w:r>
    </w:p>
    <w:p w:rsidR="00D069E3" w:rsidRPr="00D069E3" w:rsidRDefault="00D069E3" w:rsidP="00D069E3">
      <w:pPr>
        <w:spacing w:after="0" w:line="240" w:lineRule="atLeast"/>
        <w:jc w:val="both"/>
        <w:rPr>
          <w:bCs/>
          <w:lang w:val="en-US"/>
        </w:rPr>
      </w:pPr>
      <w:r w:rsidRPr="00D069E3">
        <w:rPr>
          <w:bCs/>
          <w:lang w:val="en-US"/>
        </w:rPr>
        <w:t xml:space="preserve">• Create a series of modified </w:t>
      </w:r>
      <w:r w:rsidR="00221BD3">
        <w:rPr>
          <w:bCs/>
          <w:lang w:val="en-US"/>
        </w:rPr>
        <w:t>C</w:t>
      </w:r>
      <w:r w:rsidRPr="00D069E3">
        <w:rPr>
          <w:bCs/>
          <w:lang w:val="en-US"/>
        </w:rPr>
        <w:t>PLI and IPLI</w:t>
      </w:r>
    </w:p>
    <w:p w:rsidR="00D069E3" w:rsidRPr="00D069E3" w:rsidRDefault="00D069E3" w:rsidP="00D069E3">
      <w:pPr>
        <w:spacing w:after="0" w:line="240" w:lineRule="atLeast"/>
        <w:jc w:val="both"/>
        <w:rPr>
          <w:bCs/>
          <w:lang w:val="en-US"/>
        </w:rPr>
      </w:pPr>
      <w:r w:rsidRPr="00D069E3">
        <w:rPr>
          <w:bCs/>
          <w:lang w:val="en-US"/>
        </w:rPr>
        <w:t xml:space="preserve">• Based on the sets of modified </w:t>
      </w:r>
      <w:r w:rsidR="00221BD3">
        <w:rPr>
          <w:bCs/>
          <w:lang w:val="en-US"/>
        </w:rPr>
        <w:t>C</w:t>
      </w:r>
      <w:r w:rsidRPr="00D069E3">
        <w:rPr>
          <w:bCs/>
          <w:lang w:val="en-US"/>
        </w:rPr>
        <w:t>PLI and IPLI, conduct the stages of network deployment to determine the regions of seismic energy accumulation and monitoring objects on the territory of Kamchatka, Armenia, Belarus and Uzbekistan</w:t>
      </w:r>
    </w:p>
    <w:p w:rsidR="00D069E3" w:rsidRPr="00D069E3" w:rsidRDefault="00D069E3" w:rsidP="00D069E3">
      <w:pPr>
        <w:spacing w:after="0" w:line="240" w:lineRule="atLeast"/>
        <w:jc w:val="both"/>
        <w:rPr>
          <w:bCs/>
          <w:lang w:val="en-US"/>
        </w:rPr>
      </w:pPr>
      <w:r w:rsidRPr="00D069E3">
        <w:rPr>
          <w:bCs/>
          <w:lang w:val="en-US"/>
        </w:rPr>
        <w:t>• Create the necessary software for receiving data from the PLI network, online control, visualization of the Earth's surface by a controlled network, algorithms (including machine learning, neural networks) to determine areas of increased accumulation of seismic energy</w:t>
      </w:r>
    </w:p>
    <w:p w:rsidR="00D069E3" w:rsidRPr="00D069E3" w:rsidRDefault="00D069E3" w:rsidP="00D069E3">
      <w:pPr>
        <w:spacing w:after="0" w:line="240" w:lineRule="atLeast"/>
        <w:jc w:val="both"/>
        <w:rPr>
          <w:bCs/>
          <w:lang w:val="en-US"/>
        </w:rPr>
      </w:pPr>
    </w:p>
    <w:p w:rsidR="00D069E3" w:rsidRPr="00D069E3" w:rsidRDefault="00D069E3" w:rsidP="00D069E3">
      <w:pPr>
        <w:spacing w:after="0" w:line="240" w:lineRule="atLeast"/>
        <w:jc w:val="both"/>
        <w:rPr>
          <w:bCs/>
          <w:lang w:val="en-US"/>
        </w:rPr>
      </w:pPr>
      <w:r w:rsidRPr="00D069E3">
        <w:rPr>
          <w:bCs/>
          <w:lang w:val="en-US"/>
        </w:rPr>
        <w:t>For accompanying metrological activity:</w:t>
      </w:r>
    </w:p>
    <w:p w:rsidR="00D069E3" w:rsidRPr="00D069E3" w:rsidRDefault="00D069E3" w:rsidP="00D069E3">
      <w:pPr>
        <w:spacing w:after="0" w:line="240" w:lineRule="atLeast"/>
        <w:jc w:val="both"/>
        <w:rPr>
          <w:bCs/>
          <w:lang w:val="en-US"/>
        </w:rPr>
      </w:pPr>
      <w:r w:rsidRPr="00D069E3">
        <w:rPr>
          <w:bCs/>
          <w:lang w:val="en-US"/>
        </w:rPr>
        <w:t>• Carry out research and development work on the creation of a platform seismically compensated from angular vibrations of the Earth's surface.</w:t>
      </w:r>
    </w:p>
    <w:p w:rsidR="00D069E3" w:rsidRPr="00D069E3" w:rsidRDefault="00D069E3" w:rsidP="00D069E3">
      <w:pPr>
        <w:spacing w:after="0" w:line="240" w:lineRule="atLeast"/>
        <w:jc w:val="both"/>
        <w:rPr>
          <w:bCs/>
          <w:lang w:val="en-US"/>
        </w:rPr>
      </w:pPr>
      <w:r w:rsidRPr="00D069E3">
        <w:rPr>
          <w:bCs/>
          <w:lang w:val="en-US"/>
        </w:rPr>
        <w:t>• Carry out research on the creation of a laser reference line.</w:t>
      </w:r>
    </w:p>
    <w:p w:rsidR="00D069E3" w:rsidRPr="00D069E3" w:rsidRDefault="00D069E3" w:rsidP="00D069E3">
      <w:pPr>
        <w:spacing w:after="0" w:line="240" w:lineRule="atLeast"/>
        <w:jc w:val="both"/>
        <w:rPr>
          <w:bCs/>
          <w:lang w:val="en-US"/>
        </w:rPr>
      </w:pPr>
    </w:p>
    <w:p w:rsidR="00D069E3" w:rsidRPr="00221BD3" w:rsidRDefault="00D069E3" w:rsidP="00D069E3">
      <w:pPr>
        <w:spacing w:after="0" w:line="240" w:lineRule="atLeast"/>
        <w:jc w:val="both"/>
        <w:rPr>
          <w:b/>
          <w:lang w:val="en-US"/>
        </w:rPr>
      </w:pPr>
      <w:r w:rsidRPr="00221BD3">
        <w:rPr>
          <w:b/>
          <w:lang w:val="en-US"/>
        </w:rPr>
        <w:t>Project risks</w:t>
      </w:r>
    </w:p>
    <w:p w:rsidR="00D069E3" w:rsidRPr="00D069E3" w:rsidRDefault="00D069E3" w:rsidP="00D069E3">
      <w:pPr>
        <w:spacing w:after="0" w:line="240" w:lineRule="atLeast"/>
        <w:jc w:val="both"/>
        <w:rPr>
          <w:bCs/>
          <w:lang w:val="en-US"/>
        </w:rPr>
      </w:pPr>
    </w:p>
    <w:p w:rsidR="00D069E3" w:rsidRPr="00D069E3" w:rsidRDefault="00D069E3" w:rsidP="00D069E3">
      <w:pPr>
        <w:spacing w:after="0" w:line="240" w:lineRule="atLeast"/>
        <w:jc w:val="both"/>
        <w:rPr>
          <w:bCs/>
          <w:lang w:val="en-US"/>
        </w:rPr>
      </w:pPr>
      <w:r w:rsidRPr="00D069E3">
        <w:rPr>
          <w:bCs/>
          <w:lang w:val="en-US"/>
        </w:rPr>
        <w:t xml:space="preserve">• Sustained funding is required for the successful implementation of the project. Lack of funding is the main risk of this project. The lack of the possibility of purchasing optical components for the creation of </w:t>
      </w:r>
      <w:r w:rsidR="006E02B4">
        <w:rPr>
          <w:bCs/>
          <w:lang w:val="en-US"/>
        </w:rPr>
        <w:t>C</w:t>
      </w:r>
      <w:r w:rsidRPr="00D069E3">
        <w:rPr>
          <w:bCs/>
          <w:lang w:val="en-US"/>
        </w:rPr>
        <w:t xml:space="preserve">PLI. A number of </w:t>
      </w:r>
      <w:r w:rsidR="006E02B4">
        <w:rPr>
          <w:bCs/>
          <w:lang w:val="en-US"/>
        </w:rPr>
        <w:t>C</w:t>
      </w:r>
      <w:r w:rsidRPr="00D069E3">
        <w:rPr>
          <w:bCs/>
          <w:lang w:val="en-US"/>
        </w:rPr>
        <w:t xml:space="preserve">PLI elements are produced by foreign companies. There are difficulties in acquiring their equipment. To reduce this risk, we set up the manufacture of optics for </w:t>
      </w:r>
      <w:r w:rsidR="006E02B4">
        <w:rPr>
          <w:bCs/>
          <w:lang w:val="en-US"/>
        </w:rPr>
        <w:t>C</w:t>
      </w:r>
      <w:r w:rsidRPr="00D069E3">
        <w:rPr>
          <w:bCs/>
          <w:lang w:val="en-US"/>
        </w:rPr>
        <w:t>PLI by our own efforts, using a sputtering plant.</w:t>
      </w:r>
    </w:p>
    <w:p w:rsidR="00D069E3" w:rsidRPr="00D069E3" w:rsidRDefault="00D069E3" w:rsidP="00D069E3">
      <w:pPr>
        <w:spacing w:after="0" w:line="240" w:lineRule="atLeast"/>
        <w:jc w:val="both"/>
        <w:rPr>
          <w:bCs/>
          <w:lang w:val="en-US"/>
        </w:rPr>
      </w:pPr>
      <w:r w:rsidRPr="00D069E3">
        <w:rPr>
          <w:bCs/>
          <w:lang w:val="en-US"/>
        </w:rPr>
        <w:t xml:space="preserve">For a fundamental solution to this problem, we are developing a new type of </w:t>
      </w:r>
      <w:r w:rsidR="006E02B4">
        <w:rPr>
          <w:bCs/>
          <w:lang w:val="en-US"/>
        </w:rPr>
        <w:t>C</w:t>
      </w:r>
      <w:r w:rsidRPr="00D069E3">
        <w:rPr>
          <w:bCs/>
          <w:lang w:val="en-US"/>
        </w:rPr>
        <w:t xml:space="preserve">PLI made from equipment manufactured in the Russian Federation. This </w:t>
      </w:r>
      <w:r w:rsidR="006E02B4">
        <w:rPr>
          <w:bCs/>
          <w:lang w:val="en-US"/>
        </w:rPr>
        <w:t>C</w:t>
      </w:r>
      <w:r w:rsidRPr="00D069E3">
        <w:rPr>
          <w:bCs/>
          <w:lang w:val="en-US"/>
        </w:rPr>
        <w:t xml:space="preserve">PLI will have the same performance characteristics as those presented in the </w:t>
      </w:r>
      <w:r w:rsidR="006E02B4">
        <w:rPr>
          <w:bCs/>
          <w:lang w:val="en-US"/>
        </w:rPr>
        <w:t>C</w:t>
      </w:r>
      <w:r w:rsidRPr="00D069E3">
        <w:rPr>
          <w:bCs/>
          <w:lang w:val="en-US"/>
        </w:rPr>
        <w:t>PLI project.</w:t>
      </w:r>
    </w:p>
    <w:p w:rsidR="006E02B4" w:rsidRPr="00D069E3" w:rsidRDefault="00D069E3" w:rsidP="00D069E3">
      <w:pPr>
        <w:spacing w:after="0" w:line="240" w:lineRule="atLeast"/>
        <w:jc w:val="both"/>
        <w:rPr>
          <w:bCs/>
          <w:lang w:val="en-US"/>
        </w:rPr>
      </w:pPr>
      <w:r w:rsidRPr="00D069E3">
        <w:rPr>
          <w:bCs/>
          <w:lang w:val="en-US"/>
        </w:rPr>
        <w:t xml:space="preserve">• Problems with procurement of electronic equipment. This risk is associated with the difficulty of purchasing precision ADCs, microcircuits for the control board. To reduce this risk, we started our own </w:t>
      </w:r>
      <w:r w:rsidRPr="00D069E3">
        <w:rPr>
          <w:bCs/>
          <w:lang w:val="en-US"/>
        </w:rPr>
        <w:lastRenderedPageBreak/>
        <w:t xml:space="preserve">production of </w:t>
      </w:r>
      <w:r w:rsidR="006E02B4">
        <w:rPr>
          <w:bCs/>
          <w:lang w:val="en-US"/>
        </w:rPr>
        <w:t>C</w:t>
      </w:r>
      <w:r w:rsidRPr="00D069E3">
        <w:rPr>
          <w:bCs/>
          <w:lang w:val="en-US"/>
        </w:rPr>
        <w:t>PLI control boards with electronic components available for purchase in the Russian Federation.</w:t>
      </w:r>
    </w:p>
    <w:p w:rsidR="00D069E3" w:rsidRPr="00D069E3" w:rsidRDefault="00D069E3" w:rsidP="006E02B4">
      <w:pPr>
        <w:spacing w:after="0" w:line="240" w:lineRule="atLeast"/>
        <w:ind w:firstLine="708"/>
        <w:jc w:val="both"/>
        <w:rPr>
          <w:bCs/>
          <w:lang w:val="en-US"/>
        </w:rPr>
      </w:pPr>
      <w:r w:rsidRPr="00D069E3">
        <w:rPr>
          <w:bCs/>
          <w:lang w:val="en-US"/>
        </w:rPr>
        <w:t>To reduce the dependence on precision ADCs, we switch to the photovoltaic method of recording signals from photodetectors in MPLI. This will allow the use of common less precision ADCs available for purchase in the Russian Federation.</w:t>
      </w:r>
    </w:p>
    <w:p w:rsidR="00D069E3" w:rsidRPr="004F4D3C" w:rsidRDefault="00D069E3" w:rsidP="00D069E3">
      <w:pPr>
        <w:spacing w:after="0" w:line="240" w:lineRule="atLeast"/>
        <w:jc w:val="both"/>
        <w:rPr>
          <w:b/>
          <w:lang w:val="en-US"/>
        </w:rPr>
      </w:pPr>
      <w:r w:rsidRPr="004F4D3C">
        <w:rPr>
          <w:b/>
          <w:lang w:val="en-US"/>
        </w:rPr>
        <w:t>A possible / probable scenario for deploying the network in Armenia, Uzbekistan and other countries is the purchase of the necessary components by organizations cooperating with us in these countries and the assembly of inclinometers “</w:t>
      </w:r>
      <w:r w:rsidR="004F4D3C">
        <w:rPr>
          <w:b/>
          <w:lang w:val="en-US"/>
        </w:rPr>
        <w:t xml:space="preserve">in </w:t>
      </w:r>
      <w:proofErr w:type="spellStart"/>
      <w:r w:rsidR="004F4D3C">
        <w:rPr>
          <w:b/>
          <w:lang w:val="en-US"/>
        </w:rPr>
        <w:t>sit</w:t>
      </w:r>
      <w:r w:rsidR="00E14567">
        <w:rPr>
          <w:b/>
          <w:lang w:val="en-US"/>
        </w:rPr>
        <w:t>C</w:t>
      </w:r>
      <w:proofErr w:type="spellEnd"/>
      <w:r w:rsidRPr="004F4D3C">
        <w:rPr>
          <w:b/>
          <w:lang w:val="en-US"/>
        </w:rPr>
        <w:t>”.</w:t>
      </w:r>
    </w:p>
    <w:p w:rsidR="00D069E3" w:rsidRPr="00D069E3" w:rsidRDefault="00D069E3" w:rsidP="00D069E3">
      <w:pPr>
        <w:spacing w:after="0" w:line="240" w:lineRule="atLeast"/>
        <w:jc w:val="both"/>
        <w:rPr>
          <w:bCs/>
          <w:lang w:val="en-US"/>
        </w:rPr>
      </w:pPr>
    </w:p>
    <w:p w:rsidR="00D069E3" w:rsidRPr="00D069E3" w:rsidRDefault="00D069E3" w:rsidP="00D069E3">
      <w:pPr>
        <w:spacing w:after="0" w:line="240" w:lineRule="atLeast"/>
        <w:jc w:val="both"/>
        <w:rPr>
          <w:bCs/>
          <w:lang w:val="en-US"/>
        </w:rPr>
      </w:pPr>
    </w:p>
    <w:p w:rsidR="00D069E3" w:rsidRPr="00D069E3" w:rsidRDefault="00D069E3" w:rsidP="00D069E3">
      <w:pPr>
        <w:spacing w:after="0" w:line="240" w:lineRule="atLeast"/>
        <w:jc w:val="both"/>
        <w:rPr>
          <w:bCs/>
          <w:lang w:val="en-US"/>
        </w:rPr>
      </w:pPr>
      <w:r w:rsidRPr="00D069E3">
        <w:rPr>
          <w:bCs/>
          <w:lang w:val="en-US"/>
        </w:rPr>
        <w:t xml:space="preserve">Within the framework of the project, a group for the production and programming of control boards for </w:t>
      </w:r>
      <w:r w:rsidR="00E14567">
        <w:rPr>
          <w:bCs/>
          <w:lang w:val="en-US"/>
        </w:rPr>
        <w:t>C</w:t>
      </w:r>
      <w:r w:rsidRPr="00D069E3">
        <w:rPr>
          <w:bCs/>
          <w:lang w:val="en-US"/>
        </w:rPr>
        <w:t xml:space="preserve">PLI was created. This will make it possible to completely concentrate the production of </w:t>
      </w:r>
      <w:r w:rsidR="00E14567">
        <w:rPr>
          <w:bCs/>
          <w:lang w:val="en-US"/>
        </w:rPr>
        <w:t>C</w:t>
      </w:r>
      <w:r w:rsidRPr="00D069E3">
        <w:rPr>
          <w:bCs/>
          <w:lang w:val="en-US"/>
        </w:rPr>
        <w:t xml:space="preserve">PLI at JINR and thus provide the necessary equipment for the creation of a network of </w:t>
      </w:r>
      <w:r w:rsidR="00E14567">
        <w:rPr>
          <w:bCs/>
          <w:lang w:val="en-US"/>
        </w:rPr>
        <w:t>C</w:t>
      </w:r>
      <w:r w:rsidRPr="00D069E3">
        <w:rPr>
          <w:bCs/>
          <w:lang w:val="en-US"/>
        </w:rPr>
        <w:t>PLI</w:t>
      </w:r>
    </w:p>
    <w:p w:rsidR="00E6233B" w:rsidRDefault="00E6233B">
      <w:pPr>
        <w:spacing w:after="0" w:line="240" w:lineRule="atLeast"/>
        <w:jc w:val="both"/>
        <w:rPr>
          <w:b/>
          <w:lang w:val="en-US"/>
        </w:rPr>
      </w:pPr>
    </w:p>
    <w:p w:rsidR="00D741B7" w:rsidRPr="00CD3263" w:rsidRDefault="00D741B7">
      <w:pPr>
        <w:spacing w:after="0" w:line="240" w:lineRule="atLeast"/>
        <w:jc w:val="both"/>
        <w:rPr>
          <w:b/>
          <w:lang w:val="en-US"/>
        </w:rPr>
      </w:pPr>
    </w:p>
    <w:p w:rsidR="00225902" w:rsidRDefault="00000000">
      <w:pPr>
        <w:spacing w:after="0" w:line="240" w:lineRule="atLeast"/>
        <w:jc w:val="both"/>
        <w:rPr>
          <w:b/>
          <w:lang w:val="en-US"/>
        </w:rPr>
      </w:pPr>
      <w:r>
        <w:rPr>
          <w:b/>
          <w:lang w:val="en-US"/>
        </w:rPr>
        <w:t xml:space="preserve">2.3 Estimated completion date </w:t>
      </w:r>
    </w:p>
    <w:p w:rsidR="00225902" w:rsidRDefault="00225902">
      <w:pPr>
        <w:spacing w:after="0" w:line="240" w:lineRule="atLeast"/>
        <w:jc w:val="both"/>
        <w:rPr>
          <w:lang w:val="en-US"/>
        </w:rPr>
      </w:pPr>
    </w:p>
    <w:p w:rsidR="00FE6F79" w:rsidRPr="00FE6F79" w:rsidRDefault="00FE6F79" w:rsidP="00FE6F79">
      <w:pPr>
        <w:spacing w:after="0" w:line="240" w:lineRule="atLeast"/>
        <w:jc w:val="both"/>
        <w:rPr>
          <w:lang w:val="en-US"/>
        </w:rPr>
      </w:pPr>
      <w:r w:rsidRPr="00FE6F79">
        <w:rPr>
          <w:lang w:val="en-US"/>
        </w:rPr>
        <w:t xml:space="preserve">Creation of a measuring network from </w:t>
      </w:r>
      <w:r>
        <w:rPr>
          <w:lang w:val="en-US"/>
        </w:rPr>
        <w:t>C</w:t>
      </w:r>
      <w:r w:rsidRPr="00FE6F79">
        <w:rPr>
          <w:lang w:val="en-US"/>
        </w:rPr>
        <w:t xml:space="preserve">PLI for online visualization of the movement of the Earth's surface during the passage of surface </w:t>
      </w:r>
      <w:proofErr w:type="spellStart"/>
      <w:r w:rsidRPr="00FE6F79">
        <w:rPr>
          <w:lang w:val="en-US"/>
        </w:rPr>
        <w:t>microseismic</w:t>
      </w:r>
      <w:proofErr w:type="spellEnd"/>
      <w:r w:rsidRPr="00FE6F79">
        <w:rPr>
          <w:lang w:val="en-US"/>
        </w:rPr>
        <w:t xml:space="preserve"> waves of industrial and natural origin.</w:t>
      </w:r>
    </w:p>
    <w:p w:rsidR="00FE6F79" w:rsidRPr="00FE6F79" w:rsidRDefault="00FE6F79" w:rsidP="00FE6F79">
      <w:pPr>
        <w:spacing w:after="0" w:line="240" w:lineRule="atLeast"/>
        <w:jc w:val="both"/>
        <w:rPr>
          <w:lang w:val="en-US"/>
        </w:rPr>
      </w:pPr>
    </w:p>
    <w:p w:rsidR="00FE6F79" w:rsidRPr="00FE6F79" w:rsidRDefault="00FE6F79" w:rsidP="00FE6F79">
      <w:pPr>
        <w:spacing w:after="0" w:line="240" w:lineRule="atLeast"/>
        <w:jc w:val="both"/>
        <w:rPr>
          <w:lang w:val="en-US"/>
        </w:rPr>
      </w:pPr>
      <w:r w:rsidRPr="00FE6F79">
        <w:rPr>
          <w:lang w:val="en-US"/>
        </w:rPr>
        <w:t>Creating a network consists of the following steps:</w:t>
      </w:r>
    </w:p>
    <w:p w:rsidR="00FE6F79" w:rsidRPr="00FE6F79" w:rsidRDefault="00FE6F79" w:rsidP="00FE6F79">
      <w:pPr>
        <w:spacing w:after="0" w:line="240" w:lineRule="atLeast"/>
        <w:jc w:val="both"/>
        <w:rPr>
          <w:lang w:val="en-US"/>
        </w:rPr>
      </w:pPr>
    </w:p>
    <w:p w:rsidR="00FE6F79" w:rsidRPr="00FE6F79" w:rsidRDefault="00FE6F79" w:rsidP="00FE6F79">
      <w:pPr>
        <w:spacing w:after="0" w:line="240" w:lineRule="atLeast"/>
        <w:jc w:val="both"/>
        <w:rPr>
          <w:lang w:val="en-US"/>
        </w:rPr>
      </w:pPr>
      <w:r w:rsidRPr="00FE6F79">
        <w:rPr>
          <w:lang w:val="en-US"/>
        </w:rPr>
        <w:t xml:space="preserve">• Coordination of the installation locations of the </w:t>
      </w:r>
      <w:r>
        <w:rPr>
          <w:lang w:val="en-US"/>
        </w:rPr>
        <w:t>C</w:t>
      </w:r>
      <w:r w:rsidRPr="00FE6F79">
        <w:rPr>
          <w:lang w:val="en-US"/>
        </w:rPr>
        <w:t>PLI at the NICA collider.</w:t>
      </w:r>
    </w:p>
    <w:p w:rsidR="00FE6F79" w:rsidRPr="00FE6F79" w:rsidRDefault="00FE6F79" w:rsidP="00FE6F79">
      <w:pPr>
        <w:spacing w:after="0" w:line="240" w:lineRule="atLeast"/>
        <w:jc w:val="both"/>
        <w:rPr>
          <w:lang w:val="en-US"/>
        </w:rPr>
      </w:pPr>
      <w:r w:rsidRPr="00FE6F79">
        <w:rPr>
          <w:lang w:val="en-US"/>
        </w:rPr>
        <w:t xml:space="preserve">• Manufacture in the DLNP workshops of the required number of </w:t>
      </w:r>
      <w:r>
        <w:rPr>
          <w:lang w:val="en-US"/>
        </w:rPr>
        <w:t>C</w:t>
      </w:r>
      <w:r w:rsidRPr="00FE6F79">
        <w:rPr>
          <w:lang w:val="en-US"/>
        </w:rPr>
        <w:t>PLI constructs.</w:t>
      </w:r>
    </w:p>
    <w:p w:rsidR="00FE6F79" w:rsidRPr="00FE6F79" w:rsidRDefault="00FE6F79" w:rsidP="00FE6F79">
      <w:pPr>
        <w:spacing w:after="0" w:line="240" w:lineRule="atLeast"/>
        <w:jc w:val="both"/>
        <w:rPr>
          <w:lang w:val="en-US"/>
        </w:rPr>
      </w:pPr>
      <w:r w:rsidRPr="00FE6F79">
        <w:rPr>
          <w:lang w:val="en-US"/>
        </w:rPr>
        <w:t xml:space="preserve">• Manufacture of electronic boards for </w:t>
      </w:r>
      <w:r>
        <w:rPr>
          <w:lang w:val="en-US"/>
        </w:rPr>
        <w:t>C</w:t>
      </w:r>
      <w:r w:rsidRPr="00FE6F79">
        <w:rPr>
          <w:lang w:val="en-US"/>
        </w:rPr>
        <w:t>PLI at DLNP JINR</w:t>
      </w:r>
    </w:p>
    <w:p w:rsidR="00FE6F79" w:rsidRPr="00FE6F79" w:rsidRDefault="00FE6F79" w:rsidP="00FE6F79">
      <w:pPr>
        <w:spacing w:after="0" w:line="240" w:lineRule="atLeast"/>
        <w:jc w:val="both"/>
        <w:rPr>
          <w:lang w:val="en-US"/>
        </w:rPr>
      </w:pPr>
      <w:r w:rsidRPr="00FE6F79">
        <w:rPr>
          <w:lang w:val="en-US"/>
        </w:rPr>
        <w:t xml:space="preserve">• Assembly, configuration, calibration, </w:t>
      </w:r>
      <w:r>
        <w:rPr>
          <w:lang w:val="en-US"/>
        </w:rPr>
        <w:t>C</w:t>
      </w:r>
      <w:r w:rsidRPr="00FE6F79">
        <w:rPr>
          <w:lang w:val="en-US"/>
        </w:rPr>
        <w:t>PLI installation and network launch.</w:t>
      </w:r>
    </w:p>
    <w:p w:rsidR="00FE6F79" w:rsidRPr="00FE6F79" w:rsidRDefault="00FE6F79" w:rsidP="00FE6F79">
      <w:pPr>
        <w:spacing w:after="0" w:line="240" w:lineRule="atLeast"/>
        <w:jc w:val="both"/>
        <w:rPr>
          <w:lang w:val="en-US"/>
        </w:rPr>
      </w:pPr>
      <w:r w:rsidRPr="00FE6F79">
        <w:rPr>
          <w:lang w:val="en-US"/>
        </w:rPr>
        <w:t xml:space="preserve">• Creation of software for receiving, synchronizing data and online control of the network from </w:t>
      </w:r>
      <w:r>
        <w:rPr>
          <w:lang w:val="en-US"/>
        </w:rPr>
        <w:t>C</w:t>
      </w:r>
      <w:r w:rsidRPr="00FE6F79">
        <w:rPr>
          <w:lang w:val="en-US"/>
        </w:rPr>
        <w:t>PLI</w:t>
      </w:r>
    </w:p>
    <w:p w:rsidR="00FE6F79" w:rsidRPr="00FE6F79" w:rsidRDefault="00FE6F79" w:rsidP="00FE6F79">
      <w:pPr>
        <w:spacing w:after="0" w:line="240" w:lineRule="atLeast"/>
        <w:jc w:val="both"/>
        <w:rPr>
          <w:lang w:val="en-US"/>
        </w:rPr>
      </w:pPr>
      <w:r w:rsidRPr="00FE6F79">
        <w:rPr>
          <w:lang w:val="en-US"/>
        </w:rPr>
        <w:t xml:space="preserve">• Creation of software for online visualization of the movement of the Earth's surface by a network of </w:t>
      </w:r>
      <w:r>
        <w:rPr>
          <w:lang w:val="en-US"/>
        </w:rPr>
        <w:t>C</w:t>
      </w:r>
      <w:r w:rsidRPr="00FE6F79">
        <w:rPr>
          <w:lang w:val="en-US"/>
        </w:rPr>
        <w:t>PLI.</w:t>
      </w:r>
    </w:p>
    <w:p w:rsidR="00FE6F79" w:rsidRDefault="00FE6F79" w:rsidP="00FE6F79">
      <w:pPr>
        <w:spacing w:after="0" w:line="240" w:lineRule="atLeast"/>
        <w:jc w:val="both"/>
        <w:rPr>
          <w:lang w:val="en-US"/>
        </w:rPr>
      </w:pPr>
      <w:r w:rsidRPr="00FE6F79">
        <w:rPr>
          <w:lang w:val="en-US"/>
        </w:rPr>
        <w:t>The project is designed for a five-year period 2024-2028.</w:t>
      </w:r>
    </w:p>
    <w:p w:rsidR="00FE6F79" w:rsidRDefault="00FE6F79">
      <w:pPr>
        <w:spacing w:after="0" w:line="240" w:lineRule="atLeast"/>
        <w:jc w:val="both"/>
        <w:rPr>
          <w:lang w:val="en-US"/>
        </w:rPr>
      </w:pPr>
    </w:p>
    <w:p w:rsidR="00FE6F79" w:rsidRDefault="00FE6F79">
      <w:pPr>
        <w:spacing w:after="0" w:line="240" w:lineRule="atLeast"/>
        <w:jc w:val="both"/>
        <w:rPr>
          <w:lang w:val="en-US"/>
        </w:rPr>
      </w:pPr>
    </w:p>
    <w:p w:rsidR="00952F6E" w:rsidRPr="00952F6E" w:rsidRDefault="00952F6E" w:rsidP="00952F6E">
      <w:pPr>
        <w:spacing w:line="240" w:lineRule="auto"/>
        <w:rPr>
          <w:b/>
          <w:lang w:val="en-US"/>
        </w:rPr>
      </w:pPr>
      <w:r w:rsidRPr="00952F6E">
        <w:rPr>
          <w:lang w:val="en-US"/>
        </w:rPr>
        <w:t xml:space="preserve">The main stages of creating a network of </w:t>
      </w:r>
      <w:proofErr w:type="gramStart"/>
      <w:r>
        <w:rPr>
          <w:lang w:val="en-US"/>
        </w:rPr>
        <w:t>C</w:t>
      </w:r>
      <w:r w:rsidRPr="00952F6E">
        <w:rPr>
          <w:lang w:val="en-US"/>
        </w:rPr>
        <w:t>PLI</w:t>
      </w:r>
      <w:r w:rsidR="00D741B7">
        <w:rPr>
          <w:lang w:val="en-US"/>
        </w:rPr>
        <w:t xml:space="preserve"> </w:t>
      </w:r>
      <w:r w:rsidRPr="00952F6E">
        <w:rPr>
          <w:lang w:val="en-US"/>
        </w:rPr>
        <w:t xml:space="preserve"> for</w:t>
      </w:r>
      <w:proofErr w:type="gramEnd"/>
      <w:r w:rsidRPr="00952F6E">
        <w:rPr>
          <w:lang w:val="en-US"/>
        </w:rPr>
        <w:t xml:space="preserve"> the NICA collider.</w:t>
      </w:r>
    </w:p>
    <w:p w:rsidR="00952F6E" w:rsidRPr="00952F6E" w:rsidRDefault="00952F6E" w:rsidP="00952F6E">
      <w:pPr>
        <w:suppressAutoHyphens w:val="0"/>
        <w:spacing w:after="0" w:line="240" w:lineRule="auto"/>
        <w:ind w:left="57" w:firstLine="709"/>
        <w:jc w:val="both"/>
        <w:rPr>
          <w:bCs/>
          <w:lang w:val="en-US"/>
        </w:rPr>
      </w:pPr>
    </w:p>
    <w:tbl>
      <w:tblPr>
        <w:tblW w:w="10039" w:type="dxa"/>
        <w:tblInd w:w="-770" w:type="dxa"/>
        <w:tblLook w:val="04A0" w:firstRow="1" w:lastRow="0" w:firstColumn="1" w:lastColumn="0" w:noHBand="0" w:noVBand="1"/>
      </w:tblPr>
      <w:tblGrid>
        <w:gridCol w:w="562"/>
        <w:gridCol w:w="7147"/>
        <w:gridCol w:w="985"/>
        <w:gridCol w:w="1345"/>
      </w:tblGrid>
      <w:tr w:rsidR="00952F6E" w:rsidRPr="00952F6E" w:rsidTr="00D75B2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F6E" w:rsidRPr="00952F6E" w:rsidRDefault="00952F6E" w:rsidP="00952F6E">
            <w:pPr>
              <w:suppressAutoHyphens w:val="0"/>
              <w:spacing w:after="0" w:line="240" w:lineRule="auto"/>
              <w:rPr>
                <w:rFonts w:eastAsia="Times New Roman"/>
                <w:color w:val="000000"/>
                <w:lang w:val="en-US" w:eastAsia="ru-RU"/>
              </w:rPr>
            </w:pPr>
            <w:bookmarkStart w:id="1" w:name="_Hlk129263793"/>
            <w:r w:rsidRPr="00952F6E">
              <w:rPr>
                <w:rFonts w:eastAsia="Times New Roman"/>
                <w:color w:val="000000"/>
                <w:lang w:eastAsia="ru-RU"/>
              </w:rPr>
              <w:t>№</w:t>
            </w:r>
          </w:p>
        </w:tc>
        <w:tc>
          <w:tcPr>
            <w:tcW w:w="7147" w:type="dxa"/>
            <w:tcBorders>
              <w:top w:val="single" w:sz="4" w:space="0" w:color="auto"/>
              <w:left w:val="nil"/>
              <w:bottom w:val="single" w:sz="4" w:space="0" w:color="auto"/>
              <w:right w:val="single" w:sz="4" w:space="0" w:color="auto"/>
            </w:tcBorders>
            <w:shd w:val="clear" w:color="auto" w:fill="auto"/>
            <w:noWrap/>
            <w:vAlign w:val="bottom"/>
            <w:hideMark/>
          </w:tcPr>
          <w:p w:rsidR="00952F6E" w:rsidRPr="00952F6E" w:rsidRDefault="000A2567" w:rsidP="00952F6E">
            <w:pPr>
              <w:suppressAutoHyphens w:val="0"/>
              <w:spacing w:after="0" w:line="240" w:lineRule="auto"/>
              <w:rPr>
                <w:rFonts w:eastAsia="Times New Roman"/>
                <w:color w:val="000000"/>
                <w:lang w:val="en-US" w:eastAsia="ru-RU"/>
              </w:rPr>
            </w:pPr>
            <w:r>
              <w:rPr>
                <w:rFonts w:eastAsia="Times New Roman"/>
                <w:color w:val="000000"/>
                <w:lang w:val="en-US" w:eastAsia="ru-RU"/>
              </w:rPr>
              <w:t>Stages</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952F6E" w:rsidRPr="00952F6E" w:rsidRDefault="000A2567" w:rsidP="00952F6E">
            <w:pPr>
              <w:suppressAutoHyphens w:val="0"/>
              <w:spacing w:after="0" w:line="240" w:lineRule="auto"/>
              <w:rPr>
                <w:rFonts w:eastAsia="Times New Roman"/>
                <w:color w:val="000000"/>
                <w:lang w:val="en-US" w:eastAsia="ru-RU"/>
              </w:rPr>
            </w:pPr>
            <w:r>
              <w:rPr>
                <w:rFonts w:eastAsia="Times New Roman"/>
                <w:color w:val="000000"/>
                <w:lang w:val="en-US" w:eastAsia="ru-RU"/>
              </w:rPr>
              <w:t>Start</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952F6E" w:rsidRPr="00952F6E" w:rsidRDefault="000A2567" w:rsidP="00952F6E">
            <w:pPr>
              <w:suppressAutoHyphens w:val="0"/>
              <w:spacing w:after="0" w:line="240" w:lineRule="auto"/>
              <w:rPr>
                <w:rFonts w:eastAsia="Times New Roman"/>
                <w:color w:val="000000"/>
                <w:lang w:val="en-US" w:eastAsia="ru-RU"/>
              </w:rPr>
            </w:pPr>
            <w:r>
              <w:rPr>
                <w:rFonts w:eastAsia="Times New Roman"/>
                <w:color w:val="000000"/>
                <w:lang w:val="en-US" w:eastAsia="ru-RU"/>
              </w:rPr>
              <w:t>Finish</w:t>
            </w:r>
          </w:p>
        </w:tc>
      </w:tr>
      <w:tr w:rsidR="00952F6E" w:rsidRPr="00952F6E" w:rsidTr="00D75B24">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1</w:t>
            </w:r>
          </w:p>
        </w:tc>
        <w:tc>
          <w:tcPr>
            <w:tcW w:w="7147" w:type="dxa"/>
            <w:tcBorders>
              <w:top w:val="nil"/>
              <w:left w:val="nil"/>
              <w:bottom w:val="single" w:sz="4" w:space="0" w:color="auto"/>
              <w:right w:val="single" w:sz="4" w:space="0" w:color="auto"/>
            </w:tcBorders>
            <w:shd w:val="clear" w:color="auto" w:fill="auto"/>
            <w:noWrap/>
            <w:vAlign w:val="bottom"/>
          </w:tcPr>
          <w:p w:rsidR="00952F6E" w:rsidRPr="00952F6E" w:rsidRDefault="000A2567" w:rsidP="00952F6E">
            <w:pPr>
              <w:suppressAutoHyphens w:val="0"/>
              <w:spacing w:after="0" w:line="240" w:lineRule="auto"/>
              <w:rPr>
                <w:rFonts w:eastAsia="Times New Roman"/>
                <w:color w:val="000000"/>
                <w:lang w:eastAsia="ru-RU"/>
              </w:rPr>
            </w:pPr>
            <w:r w:rsidRPr="000A2567">
              <w:rPr>
                <w:rFonts w:eastAsia="Times New Roman"/>
                <w:color w:val="000000"/>
                <w:lang w:eastAsia="ru-RU"/>
              </w:rPr>
              <w:t xml:space="preserve">Manufacturing </w:t>
            </w:r>
            <w:r>
              <w:rPr>
                <w:rFonts w:eastAsia="Times New Roman"/>
                <w:color w:val="000000"/>
                <w:lang w:val="en-US" w:eastAsia="ru-RU"/>
              </w:rPr>
              <w:t>C</w:t>
            </w:r>
            <w:r w:rsidRPr="000A2567">
              <w:rPr>
                <w:rFonts w:eastAsia="Times New Roman"/>
                <w:color w:val="000000"/>
                <w:lang w:eastAsia="ru-RU"/>
              </w:rPr>
              <w:t>PLI</w:t>
            </w:r>
          </w:p>
        </w:tc>
        <w:tc>
          <w:tcPr>
            <w:tcW w:w="985" w:type="dxa"/>
            <w:tcBorders>
              <w:top w:val="nil"/>
              <w:left w:val="nil"/>
              <w:bottom w:val="single" w:sz="4" w:space="0" w:color="auto"/>
              <w:right w:val="single" w:sz="4" w:space="0" w:color="auto"/>
            </w:tcBorders>
            <w:shd w:val="clear" w:color="auto" w:fill="auto"/>
            <w:noWrap/>
            <w:vAlign w:val="bottom"/>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2023</w:t>
            </w:r>
          </w:p>
        </w:tc>
        <w:tc>
          <w:tcPr>
            <w:tcW w:w="1345" w:type="dxa"/>
            <w:tcBorders>
              <w:top w:val="nil"/>
              <w:left w:val="nil"/>
              <w:bottom w:val="single" w:sz="4" w:space="0" w:color="auto"/>
              <w:right w:val="single" w:sz="4" w:space="0" w:color="auto"/>
            </w:tcBorders>
            <w:shd w:val="clear" w:color="auto" w:fill="auto"/>
            <w:noWrap/>
            <w:vAlign w:val="bottom"/>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2027</w:t>
            </w:r>
          </w:p>
        </w:tc>
      </w:tr>
      <w:tr w:rsidR="00952F6E" w:rsidRPr="00952F6E" w:rsidTr="000A256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2</w:t>
            </w:r>
          </w:p>
        </w:tc>
        <w:tc>
          <w:tcPr>
            <w:tcW w:w="7147" w:type="dxa"/>
            <w:tcBorders>
              <w:top w:val="nil"/>
              <w:left w:val="nil"/>
              <w:bottom w:val="single" w:sz="4" w:space="0" w:color="auto"/>
              <w:right w:val="single" w:sz="4" w:space="0" w:color="auto"/>
            </w:tcBorders>
            <w:shd w:val="clear" w:color="auto" w:fill="auto"/>
            <w:noWrap/>
            <w:vAlign w:val="bottom"/>
          </w:tcPr>
          <w:p w:rsidR="00952F6E" w:rsidRPr="00952F6E" w:rsidRDefault="000A2567" w:rsidP="00952F6E">
            <w:pPr>
              <w:suppressAutoHyphens w:val="0"/>
              <w:spacing w:after="0" w:line="240" w:lineRule="auto"/>
              <w:rPr>
                <w:rFonts w:eastAsia="Times New Roman"/>
                <w:color w:val="000000"/>
                <w:lang w:val="en-US" w:eastAsia="ru-RU"/>
              </w:rPr>
            </w:pPr>
            <w:r w:rsidRPr="000A2567">
              <w:rPr>
                <w:rFonts w:eastAsia="Times New Roman"/>
                <w:color w:val="000000"/>
                <w:lang w:val="en-US" w:eastAsia="ru-RU"/>
              </w:rPr>
              <w:t xml:space="preserve">Installation of </w:t>
            </w:r>
            <w:r>
              <w:rPr>
                <w:rFonts w:eastAsia="Times New Roman"/>
                <w:color w:val="000000"/>
                <w:lang w:val="en-US" w:eastAsia="ru-RU"/>
              </w:rPr>
              <w:t>C</w:t>
            </w:r>
            <w:r w:rsidRPr="000A2567">
              <w:rPr>
                <w:rFonts w:eastAsia="Times New Roman"/>
                <w:color w:val="000000"/>
                <w:lang w:val="en-US" w:eastAsia="ru-RU"/>
              </w:rPr>
              <w:t>PLI at the NICA collider</w:t>
            </w:r>
          </w:p>
        </w:tc>
        <w:tc>
          <w:tcPr>
            <w:tcW w:w="985" w:type="dxa"/>
            <w:tcBorders>
              <w:top w:val="nil"/>
              <w:left w:val="nil"/>
              <w:bottom w:val="single" w:sz="4" w:space="0" w:color="auto"/>
              <w:right w:val="single" w:sz="4" w:space="0" w:color="auto"/>
            </w:tcBorders>
            <w:shd w:val="clear" w:color="auto" w:fill="auto"/>
            <w:noWrap/>
            <w:vAlign w:val="bottom"/>
            <w:hideMark/>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2023</w:t>
            </w:r>
          </w:p>
        </w:tc>
        <w:tc>
          <w:tcPr>
            <w:tcW w:w="1345" w:type="dxa"/>
            <w:tcBorders>
              <w:top w:val="nil"/>
              <w:left w:val="nil"/>
              <w:bottom w:val="single" w:sz="4" w:space="0" w:color="auto"/>
              <w:right w:val="single" w:sz="4" w:space="0" w:color="auto"/>
            </w:tcBorders>
            <w:shd w:val="clear" w:color="auto" w:fill="auto"/>
            <w:noWrap/>
            <w:vAlign w:val="bottom"/>
            <w:hideMark/>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2028</w:t>
            </w:r>
          </w:p>
        </w:tc>
      </w:tr>
      <w:tr w:rsidR="00952F6E" w:rsidRPr="00952F6E" w:rsidTr="00D75B24">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rsidR="00952F6E" w:rsidRPr="00952F6E" w:rsidRDefault="00952F6E" w:rsidP="00952F6E">
            <w:pPr>
              <w:suppressAutoHyphens w:val="0"/>
              <w:spacing w:after="0" w:line="240" w:lineRule="auto"/>
              <w:jc w:val="both"/>
              <w:rPr>
                <w:rFonts w:eastAsia="Times New Roman"/>
                <w:color w:val="000000"/>
                <w:lang w:eastAsia="ru-RU"/>
              </w:rPr>
            </w:pPr>
            <w:r w:rsidRPr="00952F6E">
              <w:rPr>
                <w:rFonts w:eastAsia="Times New Roman"/>
                <w:color w:val="000000"/>
                <w:lang w:eastAsia="ru-RU"/>
              </w:rPr>
              <w:t xml:space="preserve">   3</w:t>
            </w:r>
          </w:p>
        </w:tc>
        <w:tc>
          <w:tcPr>
            <w:tcW w:w="7147" w:type="dxa"/>
            <w:tcBorders>
              <w:top w:val="nil"/>
              <w:left w:val="nil"/>
              <w:bottom w:val="single" w:sz="4" w:space="0" w:color="auto"/>
              <w:right w:val="single" w:sz="4" w:space="0" w:color="auto"/>
            </w:tcBorders>
            <w:shd w:val="clear" w:color="auto" w:fill="auto"/>
            <w:noWrap/>
            <w:vAlign w:val="bottom"/>
          </w:tcPr>
          <w:p w:rsidR="00952F6E" w:rsidRPr="00952F6E" w:rsidRDefault="000A2567" w:rsidP="00952F6E">
            <w:pPr>
              <w:suppressAutoHyphens w:val="0"/>
              <w:spacing w:after="0" w:line="240" w:lineRule="auto"/>
              <w:rPr>
                <w:rFonts w:eastAsia="Times New Roman"/>
                <w:color w:val="000000"/>
                <w:lang w:val="en-US" w:eastAsia="ru-RU"/>
              </w:rPr>
            </w:pPr>
            <w:r w:rsidRPr="000A2567">
              <w:rPr>
                <w:rFonts w:eastAsia="Times New Roman"/>
                <w:color w:val="000000"/>
                <w:lang w:val="en-US" w:eastAsia="ru-RU"/>
              </w:rPr>
              <w:t xml:space="preserve">Creation of software for receiving, synchronizing data and online control of the network from </w:t>
            </w:r>
            <w:r>
              <w:rPr>
                <w:rFonts w:eastAsia="Times New Roman"/>
                <w:color w:val="000000"/>
                <w:lang w:val="en-US" w:eastAsia="ru-RU"/>
              </w:rPr>
              <w:t>C</w:t>
            </w:r>
            <w:r w:rsidRPr="000A2567">
              <w:rPr>
                <w:rFonts w:eastAsia="Times New Roman"/>
                <w:color w:val="000000"/>
                <w:lang w:val="en-US" w:eastAsia="ru-RU"/>
              </w:rPr>
              <w:t>PLI</w:t>
            </w:r>
          </w:p>
        </w:tc>
        <w:tc>
          <w:tcPr>
            <w:tcW w:w="985" w:type="dxa"/>
            <w:tcBorders>
              <w:top w:val="nil"/>
              <w:left w:val="nil"/>
              <w:bottom w:val="single" w:sz="4" w:space="0" w:color="auto"/>
              <w:right w:val="single" w:sz="4" w:space="0" w:color="auto"/>
            </w:tcBorders>
            <w:shd w:val="clear" w:color="auto" w:fill="auto"/>
            <w:noWrap/>
            <w:vAlign w:val="bottom"/>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2023</w:t>
            </w:r>
          </w:p>
        </w:tc>
        <w:tc>
          <w:tcPr>
            <w:tcW w:w="1345" w:type="dxa"/>
            <w:tcBorders>
              <w:top w:val="nil"/>
              <w:left w:val="nil"/>
              <w:bottom w:val="single" w:sz="4" w:space="0" w:color="auto"/>
              <w:right w:val="single" w:sz="4" w:space="0" w:color="auto"/>
            </w:tcBorders>
            <w:shd w:val="clear" w:color="auto" w:fill="auto"/>
            <w:noWrap/>
            <w:vAlign w:val="bottom"/>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2024</w:t>
            </w:r>
          </w:p>
        </w:tc>
      </w:tr>
      <w:tr w:rsidR="00952F6E" w:rsidRPr="00952F6E" w:rsidTr="00D75B24">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4</w:t>
            </w:r>
          </w:p>
        </w:tc>
        <w:tc>
          <w:tcPr>
            <w:tcW w:w="7147" w:type="dxa"/>
            <w:tcBorders>
              <w:top w:val="nil"/>
              <w:left w:val="nil"/>
              <w:bottom w:val="single" w:sz="4" w:space="0" w:color="auto"/>
              <w:right w:val="single" w:sz="4" w:space="0" w:color="auto"/>
            </w:tcBorders>
            <w:shd w:val="clear" w:color="auto" w:fill="auto"/>
            <w:noWrap/>
            <w:vAlign w:val="bottom"/>
          </w:tcPr>
          <w:p w:rsidR="00952F6E" w:rsidRPr="00952F6E" w:rsidRDefault="000A2567" w:rsidP="00952F6E">
            <w:pPr>
              <w:suppressAutoHyphens w:val="0"/>
              <w:spacing w:after="0" w:line="240" w:lineRule="auto"/>
              <w:rPr>
                <w:rFonts w:eastAsia="Times New Roman"/>
                <w:color w:val="000000"/>
                <w:lang w:val="en-US" w:eastAsia="ru-RU"/>
              </w:rPr>
            </w:pPr>
            <w:r w:rsidRPr="000A2567">
              <w:rPr>
                <w:rFonts w:eastAsia="Times New Roman"/>
                <w:color w:val="000000"/>
                <w:lang w:val="en-US" w:eastAsia="ru-RU"/>
              </w:rPr>
              <w:t xml:space="preserve">Creation of software for online visualization of the movement of the Earth's surface by a network of </w:t>
            </w:r>
            <w:r>
              <w:rPr>
                <w:rFonts w:eastAsia="Times New Roman"/>
                <w:color w:val="000000"/>
                <w:lang w:val="en-US" w:eastAsia="ru-RU"/>
              </w:rPr>
              <w:t>C</w:t>
            </w:r>
            <w:r w:rsidRPr="000A2567">
              <w:rPr>
                <w:rFonts w:eastAsia="Times New Roman"/>
                <w:color w:val="000000"/>
                <w:lang w:val="en-US" w:eastAsia="ru-RU"/>
              </w:rPr>
              <w:t>PLI</w:t>
            </w:r>
          </w:p>
        </w:tc>
        <w:tc>
          <w:tcPr>
            <w:tcW w:w="985" w:type="dxa"/>
            <w:tcBorders>
              <w:top w:val="nil"/>
              <w:left w:val="nil"/>
              <w:bottom w:val="single" w:sz="4" w:space="0" w:color="auto"/>
              <w:right w:val="single" w:sz="4" w:space="0" w:color="auto"/>
            </w:tcBorders>
            <w:shd w:val="clear" w:color="auto" w:fill="auto"/>
            <w:noWrap/>
            <w:vAlign w:val="bottom"/>
            <w:hideMark/>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2024</w:t>
            </w:r>
          </w:p>
        </w:tc>
        <w:tc>
          <w:tcPr>
            <w:tcW w:w="1345" w:type="dxa"/>
            <w:tcBorders>
              <w:top w:val="nil"/>
              <w:left w:val="nil"/>
              <w:bottom w:val="single" w:sz="4" w:space="0" w:color="auto"/>
              <w:right w:val="single" w:sz="4" w:space="0" w:color="auto"/>
            </w:tcBorders>
            <w:shd w:val="clear" w:color="auto" w:fill="auto"/>
            <w:noWrap/>
            <w:vAlign w:val="bottom"/>
            <w:hideMark/>
          </w:tcPr>
          <w:p w:rsidR="00952F6E" w:rsidRPr="00952F6E" w:rsidRDefault="00952F6E" w:rsidP="00952F6E">
            <w:pPr>
              <w:suppressAutoHyphens w:val="0"/>
              <w:spacing w:after="0" w:line="240" w:lineRule="auto"/>
              <w:jc w:val="right"/>
              <w:rPr>
                <w:rFonts w:eastAsia="Times New Roman"/>
                <w:color w:val="000000"/>
                <w:lang w:eastAsia="ru-RU"/>
              </w:rPr>
            </w:pPr>
            <w:r w:rsidRPr="00952F6E">
              <w:rPr>
                <w:rFonts w:eastAsia="Times New Roman"/>
                <w:color w:val="000000"/>
                <w:lang w:eastAsia="ru-RU"/>
              </w:rPr>
              <w:t>2028</w:t>
            </w:r>
          </w:p>
        </w:tc>
      </w:tr>
      <w:bookmarkEnd w:id="1"/>
    </w:tbl>
    <w:p w:rsidR="00FE6F79" w:rsidRDefault="00FE6F79" w:rsidP="00952F6E">
      <w:pPr>
        <w:tabs>
          <w:tab w:val="left" w:pos="1272"/>
        </w:tabs>
        <w:spacing w:after="0" w:line="240" w:lineRule="atLeast"/>
        <w:jc w:val="both"/>
        <w:rPr>
          <w:lang w:val="en-US"/>
        </w:rPr>
      </w:pPr>
    </w:p>
    <w:p w:rsidR="00D741B7" w:rsidRDefault="00D741B7" w:rsidP="00952F6E">
      <w:pPr>
        <w:tabs>
          <w:tab w:val="left" w:pos="1272"/>
        </w:tabs>
        <w:spacing w:after="0" w:line="240" w:lineRule="atLeast"/>
        <w:jc w:val="both"/>
        <w:rPr>
          <w:lang w:val="en-US"/>
        </w:rPr>
      </w:pPr>
    </w:p>
    <w:p w:rsidR="00D741B7" w:rsidRDefault="00D741B7" w:rsidP="00952F6E">
      <w:pPr>
        <w:tabs>
          <w:tab w:val="left" w:pos="1272"/>
        </w:tabs>
        <w:spacing w:after="0" w:line="240" w:lineRule="atLeast"/>
        <w:jc w:val="both"/>
        <w:rPr>
          <w:lang w:val="en-US"/>
        </w:rPr>
      </w:pPr>
    </w:p>
    <w:p w:rsidR="00A93338" w:rsidRPr="00A93338" w:rsidRDefault="00D913DA" w:rsidP="00A93338">
      <w:pPr>
        <w:suppressAutoHyphens w:val="0"/>
        <w:spacing w:after="0" w:line="276" w:lineRule="auto"/>
        <w:ind w:left="58"/>
        <w:jc w:val="both"/>
        <w:rPr>
          <w:rFonts w:eastAsia="Times New Roman"/>
          <w:lang w:val="en-US" w:eastAsia="ru-RU"/>
        </w:rPr>
      </w:pPr>
      <w:r w:rsidRPr="00D913DA">
        <w:rPr>
          <w:rFonts w:eastAsia="Times New Roman"/>
          <w:lang w:val="en-US" w:eastAsia="ru-RU"/>
        </w:rPr>
        <w:t>Development of the MPLI network in Russia, Armenia, Belarus and Uzbekistan</w:t>
      </w:r>
    </w:p>
    <w:tbl>
      <w:tblPr>
        <w:tblW w:w="10450" w:type="dxa"/>
        <w:tblInd w:w="-936" w:type="dxa"/>
        <w:tblLook w:val="04A0" w:firstRow="1" w:lastRow="0" w:firstColumn="1" w:lastColumn="0" w:noHBand="0" w:noVBand="1"/>
      </w:tblPr>
      <w:tblGrid>
        <w:gridCol w:w="445"/>
        <w:gridCol w:w="6443"/>
        <w:gridCol w:w="2217"/>
        <w:gridCol w:w="1345"/>
      </w:tblGrid>
      <w:tr w:rsidR="00A93338" w:rsidRPr="00A93338" w:rsidTr="00D75B24">
        <w:trPr>
          <w:trHeight w:val="300"/>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338" w:rsidRPr="00A93338" w:rsidRDefault="00A93338" w:rsidP="00A93338">
            <w:pPr>
              <w:suppressAutoHyphens w:val="0"/>
              <w:spacing w:after="0" w:line="240" w:lineRule="auto"/>
              <w:rPr>
                <w:rFonts w:eastAsia="Times New Roman"/>
                <w:color w:val="000000"/>
                <w:lang w:eastAsia="ru-RU"/>
              </w:rPr>
            </w:pPr>
            <w:r w:rsidRPr="00A93338">
              <w:rPr>
                <w:rFonts w:eastAsia="Times New Roman"/>
                <w:color w:val="000000"/>
                <w:lang w:eastAsia="ru-RU"/>
              </w:rPr>
              <w:t>№</w:t>
            </w:r>
          </w:p>
        </w:tc>
        <w:tc>
          <w:tcPr>
            <w:tcW w:w="6443" w:type="dxa"/>
            <w:tcBorders>
              <w:top w:val="single" w:sz="4" w:space="0" w:color="auto"/>
              <w:left w:val="nil"/>
              <w:bottom w:val="single" w:sz="4" w:space="0" w:color="auto"/>
              <w:right w:val="single" w:sz="4" w:space="0" w:color="auto"/>
            </w:tcBorders>
            <w:shd w:val="clear" w:color="auto" w:fill="auto"/>
            <w:noWrap/>
            <w:vAlign w:val="bottom"/>
            <w:hideMark/>
          </w:tcPr>
          <w:p w:rsidR="00A93338" w:rsidRPr="00A93338" w:rsidRDefault="00D913DA" w:rsidP="00A93338">
            <w:pPr>
              <w:suppressAutoHyphens w:val="0"/>
              <w:spacing w:after="0" w:line="240" w:lineRule="auto"/>
              <w:rPr>
                <w:rFonts w:eastAsia="Times New Roman"/>
                <w:color w:val="000000"/>
                <w:lang w:val="en-US" w:eastAsia="ru-RU"/>
              </w:rPr>
            </w:pPr>
            <w:r>
              <w:rPr>
                <w:rFonts w:eastAsia="Times New Roman"/>
                <w:color w:val="000000"/>
                <w:lang w:val="en-US" w:eastAsia="ru-RU"/>
              </w:rPr>
              <w:t>Stages</w:t>
            </w:r>
          </w:p>
        </w:tc>
        <w:tc>
          <w:tcPr>
            <w:tcW w:w="2217" w:type="dxa"/>
            <w:tcBorders>
              <w:top w:val="single" w:sz="4" w:space="0" w:color="auto"/>
              <w:left w:val="nil"/>
              <w:bottom w:val="single" w:sz="4" w:space="0" w:color="auto"/>
              <w:right w:val="single" w:sz="4" w:space="0" w:color="auto"/>
            </w:tcBorders>
            <w:shd w:val="clear" w:color="auto" w:fill="auto"/>
            <w:noWrap/>
            <w:vAlign w:val="bottom"/>
            <w:hideMark/>
          </w:tcPr>
          <w:p w:rsidR="00A93338" w:rsidRPr="00A93338" w:rsidRDefault="00D913DA" w:rsidP="00A93338">
            <w:pPr>
              <w:suppressAutoHyphens w:val="0"/>
              <w:spacing w:after="0" w:line="240" w:lineRule="auto"/>
              <w:rPr>
                <w:rFonts w:eastAsia="Times New Roman"/>
                <w:color w:val="000000"/>
                <w:lang w:eastAsia="ru-RU"/>
              </w:rPr>
            </w:pPr>
            <w:r>
              <w:rPr>
                <w:rFonts w:eastAsia="Times New Roman"/>
                <w:color w:val="000000"/>
                <w:lang w:val="en-US" w:eastAsia="ru-RU"/>
              </w:rPr>
              <w:t>Start</w:t>
            </w:r>
            <w:r w:rsidR="00A93338" w:rsidRPr="00A93338">
              <w:rPr>
                <w:rFonts w:eastAsia="Times New Roman"/>
                <w:color w:val="000000"/>
                <w:lang w:eastAsia="ru-RU"/>
              </w:rPr>
              <w:t xml:space="preserve"> </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A93338" w:rsidRPr="00A93338" w:rsidRDefault="00D913DA" w:rsidP="00A93338">
            <w:pPr>
              <w:suppressAutoHyphens w:val="0"/>
              <w:spacing w:after="0" w:line="240" w:lineRule="auto"/>
              <w:rPr>
                <w:rFonts w:eastAsia="Times New Roman"/>
                <w:color w:val="000000"/>
                <w:lang w:val="en-US" w:eastAsia="ru-RU"/>
              </w:rPr>
            </w:pPr>
            <w:r>
              <w:rPr>
                <w:rFonts w:eastAsia="Times New Roman"/>
                <w:color w:val="000000"/>
                <w:lang w:val="en-US" w:eastAsia="ru-RU"/>
              </w:rPr>
              <w:t>Finish</w:t>
            </w:r>
          </w:p>
        </w:tc>
      </w:tr>
      <w:tr w:rsidR="00A93338" w:rsidRPr="00A93338" w:rsidTr="00102401">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A93338" w:rsidRPr="00A93338" w:rsidRDefault="00A93338" w:rsidP="00A93338">
            <w:pPr>
              <w:suppressAutoHyphens w:val="0"/>
              <w:spacing w:after="0" w:line="240" w:lineRule="auto"/>
              <w:jc w:val="right"/>
              <w:rPr>
                <w:rFonts w:eastAsia="Times New Roman"/>
                <w:color w:val="000000"/>
                <w:lang w:eastAsia="ru-RU"/>
              </w:rPr>
            </w:pPr>
            <w:r w:rsidRPr="00A93338">
              <w:rPr>
                <w:rFonts w:eastAsia="Times New Roman"/>
                <w:color w:val="000000"/>
                <w:lang w:eastAsia="ru-RU"/>
              </w:rPr>
              <w:t>1</w:t>
            </w:r>
          </w:p>
        </w:tc>
        <w:tc>
          <w:tcPr>
            <w:tcW w:w="6443" w:type="dxa"/>
            <w:tcBorders>
              <w:top w:val="nil"/>
              <w:left w:val="nil"/>
              <w:bottom w:val="single" w:sz="4" w:space="0" w:color="auto"/>
              <w:right w:val="single" w:sz="4" w:space="0" w:color="auto"/>
            </w:tcBorders>
            <w:shd w:val="clear" w:color="auto" w:fill="auto"/>
            <w:noWrap/>
            <w:vAlign w:val="bottom"/>
          </w:tcPr>
          <w:p w:rsidR="00A93338" w:rsidRPr="00A93338" w:rsidRDefault="00102401" w:rsidP="00A93338">
            <w:pPr>
              <w:suppressAutoHyphens w:val="0"/>
              <w:spacing w:after="0" w:line="240" w:lineRule="auto"/>
              <w:rPr>
                <w:rFonts w:eastAsia="Times New Roman"/>
                <w:color w:val="000000"/>
                <w:lang w:val="en-US" w:eastAsia="ru-RU"/>
              </w:rPr>
            </w:pPr>
            <w:r w:rsidRPr="00102401">
              <w:rPr>
                <w:rFonts w:eastAsia="Times New Roman"/>
                <w:color w:val="000000"/>
                <w:lang w:val="en-US" w:eastAsia="ru-RU"/>
              </w:rPr>
              <w:t xml:space="preserve">Modify </w:t>
            </w:r>
            <w:r>
              <w:rPr>
                <w:rFonts w:eastAsia="Times New Roman"/>
                <w:color w:val="000000"/>
                <w:lang w:val="en-US" w:eastAsia="ru-RU"/>
              </w:rPr>
              <w:t>C</w:t>
            </w:r>
            <w:r w:rsidRPr="00102401">
              <w:rPr>
                <w:rFonts w:eastAsia="Times New Roman"/>
                <w:color w:val="000000"/>
                <w:lang w:val="en-US" w:eastAsia="ru-RU"/>
              </w:rPr>
              <w:t>PLI for long-term stable operation for 6-12 months with an accuracy of angular measurements of 10</w:t>
            </w:r>
            <w:r w:rsidRPr="00102401">
              <w:rPr>
                <w:rFonts w:eastAsia="Times New Roman"/>
                <w:color w:val="000000"/>
                <w:vertAlign w:val="superscript"/>
                <w:lang w:val="en-US" w:eastAsia="ru-RU"/>
              </w:rPr>
              <w:t>-7</w:t>
            </w:r>
            <w:r w:rsidRPr="00102401">
              <w:rPr>
                <w:rFonts w:eastAsia="Times New Roman"/>
                <w:color w:val="000000"/>
                <w:lang w:val="en-US" w:eastAsia="ru-RU"/>
              </w:rPr>
              <w:t xml:space="preserve"> rad. in the conditions of remote geodetic points powered by solar panels</w:t>
            </w:r>
          </w:p>
        </w:tc>
        <w:tc>
          <w:tcPr>
            <w:tcW w:w="2217" w:type="dxa"/>
            <w:tcBorders>
              <w:top w:val="nil"/>
              <w:left w:val="nil"/>
              <w:bottom w:val="single" w:sz="4" w:space="0" w:color="auto"/>
              <w:right w:val="single" w:sz="4" w:space="0" w:color="auto"/>
            </w:tcBorders>
            <w:shd w:val="clear" w:color="auto" w:fill="auto"/>
            <w:noWrap/>
            <w:vAlign w:val="bottom"/>
            <w:hideMark/>
          </w:tcPr>
          <w:p w:rsidR="00A93338" w:rsidRPr="00A93338" w:rsidRDefault="00A93338" w:rsidP="00A93338">
            <w:pPr>
              <w:suppressAutoHyphens w:val="0"/>
              <w:spacing w:after="0" w:line="240" w:lineRule="auto"/>
              <w:jc w:val="center"/>
              <w:rPr>
                <w:rFonts w:eastAsia="Times New Roman"/>
                <w:color w:val="000000"/>
                <w:lang w:eastAsia="ru-RU"/>
              </w:rPr>
            </w:pPr>
            <w:r w:rsidRPr="00A93338">
              <w:rPr>
                <w:color w:val="000000"/>
              </w:rPr>
              <w:t>2023</w:t>
            </w:r>
          </w:p>
        </w:tc>
        <w:tc>
          <w:tcPr>
            <w:tcW w:w="1345" w:type="dxa"/>
            <w:tcBorders>
              <w:top w:val="nil"/>
              <w:left w:val="nil"/>
              <w:bottom w:val="single" w:sz="4" w:space="0" w:color="auto"/>
              <w:right w:val="single" w:sz="4" w:space="0" w:color="auto"/>
            </w:tcBorders>
            <w:shd w:val="clear" w:color="auto" w:fill="auto"/>
            <w:noWrap/>
            <w:vAlign w:val="bottom"/>
            <w:hideMark/>
          </w:tcPr>
          <w:p w:rsidR="00A93338" w:rsidRPr="00A93338" w:rsidRDefault="00A93338" w:rsidP="00A93338">
            <w:pPr>
              <w:suppressAutoHyphens w:val="0"/>
              <w:spacing w:after="0" w:line="240" w:lineRule="auto"/>
              <w:jc w:val="center"/>
              <w:rPr>
                <w:rFonts w:eastAsia="Times New Roman"/>
                <w:color w:val="000000"/>
                <w:lang w:eastAsia="ru-RU"/>
              </w:rPr>
            </w:pPr>
            <w:r w:rsidRPr="00A93338">
              <w:rPr>
                <w:color w:val="000000"/>
              </w:rPr>
              <w:t>2024</w:t>
            </w:r>
          </w:p>
        </w:tc>
      </w:tr>
      <w:tr w:rsidR="00A93338" w:rsidRPr="00A93338" w:rsidTr="00D75B24">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right"/>
              <w:rPr>
                <w:rFonts w:eastAsia="Times New Roman"/>
                <w:color w:val="000000"/>
                <w:lang w:val="en-US" w:eastAsia="ru-RU"/>
              </w:rPr>
            </w:pPr>
            <w:r w:rsidRPr="00A93338">
              <w:rPr>
                <w:rFonts w:eastAsia="Times New Roman"/>
                <w:color w:val="000000"/>
                <w:lang w:val="en-US" w:eastAsia="ru-RU"/>
              </w:rPr>
              <w:t>2</w:t>
            </w:r>
          </w:p>
        </w:tc>
        <w:tc>
          <w:tcPr>
            <w:tcW w:w="6443" w:type="dxa"/>
            <w:tcBorders>
              <w:top w:val="nil"/>
              <w:left w:val="nil"/>
              <w:bottom w:val="single" w:sz="4" w:space="0" w:color="auto"/>
              <w:right w:val="single" w:sz="4" w:space="0" w:color="auto"/>
            </w:tcBorders>
            <w:shd w:val="clear" w:color="auto" w:fill="auto"/>
            <w:noWrap/>
            <w:vAlign w:val="bottom"/>
          </w:tcPr>
          <w:p w:rsidR="00A93338" w:rsidRPr="00A93338" w:rsidRDefault="00102401" w:rsidP="00A93338">
            <w:pPr>
              <w:suppressAutoHyphens w:val="0"/>
              <w:spacing w:after="0" w:line="240" w:lineRule="auto"/>
              <w:rPr>
                <w:rFonts w:eastAsia="Times New Roman"/>
                <w:color w:val="000000"/>
                <w:lang w:val="en-US" w:eastAsia="ru-RU"/>
              </w:rPr>
            </w:pPr>
            <w:r w:rsidRPr="00102401">
              <w:rPr>
                <w:rFonts w:eastAsia="Times New Roman"/>
                <w:color w:val="000000"/>
                <w:lang w:val="en-US" w:eastAsia="ru-RU"/>
              </w:rPr>
              <w:t>Creation of an interferometric PLI (IPLI)</w:t>
            </w:r>
          </w:p>
        </w:tc>
        <w:tc>
          <w:tcPr>
            <w:tcW w:w="2217" w:type="dxa"/>
            <w:tcBorders>
              <w:top w:val="nil"/>
              <w:left w:val="nil"/>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center"/>
              <w:rPr>
                <w:color w:val="000000"/>
              </w:rPr>
            </w:pPr>
            <w:r w:rsidRPr="00A93338">
              <w:rPr>
                <w:color w:val="000000"/>
              </w:rPr>
              <w:t>2023</w:t>
            </w:r>
          </w:p>
        </w:tc>
        <w:tc>
          <w:tcPr>
            <w:tcW w:w="1345" w:type="dxa"/>
            <w:tcBorders>
              <w:top w:val="nil"/>
              <w:left w:val="nil"/>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center"/>
              <w:rPr>
                <w:color w:val="000000"/>
              </w:rPr>
            </w:pPr>
            <w:r w:rsidRPr="00A93338">
              <w:rPr>
                <w:color w:val="000000"/>
              </w:rPr>
              <w:t>2024</w:t>
            </w:r>
          </w:p>
        </w:tc>
      </w:tr>
      <w:tr w:rsidR="00A93338" w:rsidRPr="00A93338" w:rsidTr="00D75B24">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right"/>
              <w:rPr>
                <w:rFonts w:eastAsia="Times New Roman"/>
                <w:color w:val="000000"/>
                <w:lang w:eastAsia="ru-RU"/>
              </w:rPr>
            </w:pPr>
            <w:r w:rsidRPr="00A93338">
              <w:rPr>
                <w:rFonts w:eastAsia="Times New Roman"/>
                <w:color w:val="000000"/>
                <w:lang w:eastAsia="ru-RU"/>
              </w:rPr>
              <w:t>3</w:t>
            </w:r>
          </w:p>
        </w:tc>
        <w:tc>
          <w:tcPr>
            <w:tcW w:w="6443" w:type="dxa"/>
            <w:tcBorders>
              <w:top w:val="nil"/>
              <w:left w:val="nil"/>
              <w:bottom w:val="single" w:sz="4" w:space="0" w:color="auto"/>
              <w:right w:val="single" w:sz="4" w:space="0" w:color="auto"/>
            </w:tcBorders>
            <w:shd w:val="clear" w:color="auto" w:fill="auto"/>
            <w:noWrap/>
            <w:vAlign w:val="bottom"/>
          </w:tcPr>
          <w:p w:rsidR="00A93338" w:rsidRPr="00A93338" w:rsidRDefault="00102401" w:rsidP="00A93338">
            <w:pPr>
              <w:suppressAutoHyphens w:val="0"/>
              <w:spacing w:after="0" w:line="240" w:lineRule="auto"/>
              <w:rPr>
                <w:rFonts w:eastAsia="Times New Roman"/>
                <w:color w:val="000000"/>
                <w:lang w:val="en-US" w:eastAsia="ru-RU"/>
              </w:rPr>
            </w:pPr>
            <w:r w:rsidRPr="00102401">
              <w:rPr>
                <w:rFonts w:eastAsia="Times New Roman"/>
                <w:color w:val="000000"/>
                <w:lang w:val="en-US" w:eastAsia="ru-RU"/>
              </w:rPr>
              <w:t xml:space="preserve">Create a series of modified </w:t>
            </w:r>
            <w:r>
              <w:rPr>
                <w:rFonts w:eastAsia="Times New Roman"/>
                <w:color w:val="000000"/>
                <w:lang w:val="en-US" w:eastAsia="ru-RU"/>
              </w:rPr>
              <w:t>C</w:t>
            </w:r>
            <w:r w:rsidRPr="00102401">
              <w:rPr>
                <w:rFonts w:eastAsia="Times New Roman"/>
                <w:color w:val="000000"/>
                <w:lang w:val="en-US" w:eastAsia="ru-RU"/>
              </w:rPr>
              <w:t>PLI and IPLI</w:t>
            </w:r>
          </w:p>
        </w:tc>
        <w:tc>
          <w:tcPr>
            <w:tcW w:w="2217" w:type="dxa"/>
            <w:tcBorders>
              <w:top w:val="nil"/>
              <w:left w:val="nil"/>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center"/>
              <w:rPr>
                <w:color w:val="000000"/>
              </w:rPr>
            </w:pPr>
            <w:r w:rsidRPr="00A93338">
              <w:rPr>
                <w:color w:val="000000"/>
              </w:rPr>
              <w:t>2023</w:t>
            </w:r>
          </w:p>
        </w:tc>
        <w:tc>
          <w:tcPr>
            <w:tcW w:w="1345" w:type="dxa"/>
            <w:tcBorders>
              <w:top w:val="nil"/>
              <w:left w:val="nil"/>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center"/>
              <w:rPr>
                <w:color w:val="000000"/>
              </w:rPr>
            </w:pPr>
            <w:r w:rsidRPr="00A93338">
              <w:rPr>
                <w:color w:val="000000"/>
              </w:rPr>
              <w:t>2028</w:t>
            </w:r>
          </w:p>
        </w:tc>
      </w:tr>
      <w:tr w:rsidR="00A93338" w:rsidRPr="00A93338" w:rsidTr="00D75B24">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right"/>
              <w:rPr>
                <w:rFonts w:eastAsia="Times New Roman"/>
                <w:color w:val="000000"/>
                <w:lang w:eastAsia="ru-RU"/>
              </w:rPr>
            </w:pPr>
            <w:r w:rsidRPr="00A93338">
              <w:rPr>
                <w:rFonts w:eastAsia="Times New Roman"/>
                <w:color w:val="000000"/>
                <w:lang w:eastAsia="ru-RU"/>
              </w:rPr>
              <w:lastRenderedPageBreak/>
              <w:t>4</w:t>
            </w:r>
          </w:p>
        </w:tc>
        <w:tc>
          <w:tcPr>
            <w:tcW w:w="6443" w:type="dxa"/>
            <w:tcBorders>
              <w:top w:val="nil"/>
              <w:left w:val="nil"/>
              <w:bottom w:val="single" w:sz="4" w:space="0" w:color="auto"/>
              <w:right w:val="single" w:sz="4" w:space="0" w:color="auto"/>
            </w:tcBorders>
            <w:shd w:val="clear" w:color="auto" w:fill="auto"/>
            <w:noWrap/>
            <w:vAlign w:val="bottom"/>
          </w:tcPr>
          <w:p w:rsidR="00A93338" w:rsidRPr="00A93338" w:rsidRDefault="00102401" w:rsidP="00A93338">
            <w:pPr>
              <w:suppressAutoHyphens w:val="0"/>
              <w:spacing w:after="0" w:line="240" w:lineRule="auto"/>
              <w:rPr>
                <w:rFonts w:eastAsia="Times New Roman"/>
                <w:color w:val="000000"/>
                <w:lang w:val="en-US" w:eastAsia="ru-RU"/>
              </w:rPr>
            </w:pPr>
            <w:r w:rsidRPr="00102401">
              <w:rPr>
                <w:rFonts w:eastAsia="Times New Roman"/>
                <w:color w:val="000000"/>
                <w:lang w:val="en-US" w:eastAsia="ru-RU"/>
              </w:rPr>
              <w:t>Testing the joint operation of two MPLI</w:t>
            </w:r>
          </w:p>
        </w:tc>
        <w:tc>
          <w:tcPr>
            <w:tcW w:w="2217" w:type="dxa"/>
            <w:tcBorders>
              <w:top w:val="nil"/>
              <w:left w:val="nil"/>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center"/>
              <w:rPr>
                <w:color w:val="000000"/>
              </w:rPr>
            </w:pPr>
            <w:r w:rsidRPr="00A93338">
              <w:rPr>
                <w:color w:val="000000"/>
              </w:rPr>
              <w:t>2024</w:t>
            </w:r>
          </w:p>
        </w:tc>
        <w:tc>
          <w:tcPr>
            <w:tcW w:w="1345" w:type="dxa"/>
            <w:tcBorders>
              <w:top w:val="nil"/>
              <w:left w:val="nil"/>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center"/>
              <w:rPr>
                <w:color w:val="000000"/>
              </w:rPr>
            </w:pPr>
            <w:r w:rsidRPr="00A93338">
              <w:rPr>
                <w:color w:val="000000"/>
              </w:rPr>
              <w:t>2025</w:t>
            </w:r>
          </w:p>
        </w:tc>
      </w:tr>
      <w:tr w:rsidR="00A93338" w:rsidRPr="00A93338" w:rsidTr="00D75B24">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right"/>
              <w:rPr>
                <w:rFonts w:eastAsia="Times New Roman"/>
                <w:color w:val="000000"/>
                <w:lang w:eastAsia="ru-RU"/>
              </w:rPr>
            </w:pPr>
            <w:r w:rsidRPr="00A93338">
              <w:rPr>
                <w:rFonts w:eastAsia="Times New Roman"/>
                <w:color w:val="000000"/>
                <w:lang w:eastAsia="ru-RU"/>
              </w:rPr>
              <w:t>5</w:t>
            </w:r>
          </w:p>
        </w:tc>
        <w:tc>
          <w:tcPr>
            <w:tcW w:w="6443" w:type="dxa"/>
            <w:tcBorders>
              <w:top w:val="nil"/>
              <w:left w:val="nil"/>
              <w:bottom w:val="single" w:sz="4" w:space="0" w:color="auto"/>
              <w:right w:val="single" w:sz="4" w:space="0" w:color="auto"/>
            </w:tcBorders>
            <w:shd w:val="clear" w:color="auto" w:fill="auto"/>
            <w:noWrap/>
            <w:vAlign w:val="bottom"/>
          </w:tcPr>
          <w:p w:rsidR="00A93338" w:rsidRPr="00A93338" w:rsidRDefault="00102401" w:rsidP="00A93338">
            <w:pPr>
              <w:suppressAutoHyphens w:val="0"/>
              <w:spacing w:after="0" w:line="240" w:lineRule="auto"/>
              <w:rPr>
                <w:rFonts w:eastAsia="Times New Roman"/>
                <w:color w:val="000000"/>
                <w:lang w:val="en-US" w:eastAsia="ru-RU"/>
              </w:rPr>
            </w:pPr>
            <w:r w:rsidRPr="00102401">
              <w:rPr>
                <w:rFonts w:eastAsia="Times New Roman"/>
                <w:color w:val="000000"/>
                <w:lang w:val="en-US" w:eastAsia="ru-RU"/>
              </w:rPr>
              <w:t>Based on the sets of modified MPLI and IPLI, carry out the stages of deploying networks to determine the regions of seismic energy accumulation and monitoring objects on the territory of Kamchatka, Armenia, Belarus and Uzbekistan</w:t>
            </w:r>
          </w:p>
        </w:tc>
        <w:tc>
          <w:tcPr>
            <w:tcW w:w="2217" w:type="dxa"/>
            <w:tcBorders>
              <w:top w:val="nil"/>
              <w:left w:val="nil"/>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center"/>
              <w:rPr>
                <w:color w:val="000000"/>
              </w:rPr>
            </w:pPr>
            <w:r w:rsidRPr="00A93338">
              <w:rPr>
                <w:color w:val="000000"/>
              </w:rPr>
              <w:t>2023</w:t>
            </w:r>
          </w:p>
        </w:tc>
        <w:tc>
          <w:tcPr>
            <w:tcW w:w="1345" w:type="dxa"/>
            <w:tcBorders>
              <w:top w:val="nil"/>
              <w:left w:val="nil"/>
              <w:bottom w:val="single" w:sz="4" w:space="0" w:color="auto"/>
              <w:right w:val="single" w:sz="4" w:space="0" w:color="auto"/>
            </w:tcBorders>
            <w:shd w:val="clear" w:color="auto" w:fill="auto"/>
            <w:noWrap/>
            <w:vAlign w:val="bottom"/>
          </w:tcPr>
          <w:p w:rsidR="00A93338" w:rsidRPr="00A93338" w:rsidRDefault="00A93338" w:rsidP="00A93338">
            <w:pPr>
              <w:suppressAutoHyphens w:val="0"/>
              <w:spacing w:after="0" w:line="240" w:lineRule="auto"/>
              <w:jc w:val="center"/>
              <w:rPr>
                <w:color w:val="000000"/>
              </w:rPr>
            </w:pPr>
            <w:r w:rsidRPr="00A93338">
              <w:rPr>
                <w:color w:val="000000"/>
              </w:rPr>
              <w:t>2028</w:t>
            </w:r>
          </w:p>
        </w:tc>
      </w:tr>
      <w:tr w:rsidR="00A93338" w:rsidRPr="00A93338" w:rsidTr="00D75B24">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A93338" w:rsidRPr="00A93338" w:rsidRDefault="00A93338" w:rsidP="00A93338">
            <w:pPr>
              <w:suppressAutoHyphens w:val="0"/>
              <w:spacing w:after="0" w:line="240" w:lineRule="auto"/>
              <w:jc w:val="right"/>
              <w:rPr>
                <w:rFonts w:eastAsia="Times New Roman"/>
                <w:color w:val="000000"/>
                <w:lang w:eastAsia="ru-RU"/>
              </w:rPr>
            </w:pPr>
            <w:r w:rsidRPr="00A93338">
              <w:rPr>
                <w:rFonts w:eastAsia="Times New Roman"/>
                <w:color w:val="000000"/>
                <w:lang w:eastAsia="ru-RU"/>
              </w:rPr>
              <w:t>6</w:t>
            </w:r>
          </w:p>
        </w:tc>
        <w:tc>
          <w:tcPr>
            <w:tcW w:w="6443" w:type="dxa"/>
            <w:tcBorders>
              <w:top w:val="nil"/>
              <w:left w:val="nil"/>
              <w:bottom w:val="single" w:sz="4" w:space="0" w:color="auto"/>
              <w:right w:val="single" w:sz="4" w:space="0" w:color="auto"/>
            </w:tcBorders>
            <w:shd w:val="clear" w:color="auto" w:fill="auto"/>
            <w:noWrap/>
            <w:vAlign w:val="bottom"/>
          </w:tcPr>
          <w:p w:rsidR="00A93338" w:rsidRPr="00A93338" w:rsidRDefault="00102401" w:rsidP="00A93338">
            <w:pPr>
              <w:suppressAutoHyphens w:val="0"/>
              <w:spacing w:after="0" w:line="240" w:lineRule="auto"/>
              <w:rPr>
                <w:rFonts w:eastAsia="Times New Roman"/>
                <w:color w:val="000000"/>
                <w:lang w:val="en-US" w:eastAsia="ru-RU"/>
              </w:rPr>
            </w:pPr>
            <w:r w:rsidRPr="00102401">
              <w:rPr>
                <w:rFonts w:eastAsia="Times New Roman"/>
                <w:color w:val="000000"/>
                <w:lang w:val="en-US" w:eastAsia="ru-RU"/>
              </w:rPr>
              <w:t>Create the necessary software for receiving data from the PLI network, online control, visualization of the Earth's surface by a controlled network, algorithms (including machine learning, neural networks) to determine areas of increased accumulation of seismic energy</w:t>
            </w:r>
          </w:p>
        </w:tc>
        <w:tc>
          <w:tcPr>
            <w:tcW w:w="2217" w:type="dxa"/>
            <w:tcBorders>
              <w:top w:val="nil"/>
              <w:left w:val="nil"/>
              <w:bottom w:val="single" w:sz="4" w:space="0" w:color="auto"/>
              <w:right w:val="single" w:sz="4" w:space="0" w:color="auto"/>
            </w:tcBorders>
            <w:shd w:val="clear" w:color="auto" w:fill="auto"/>
            <w:noWrap/>
            <w:vAlign w:val="bottom"/>
            <w:hideMark/>
          </w:tcPr>
          <w:p w:rsidR="00A93338" w:rsidRPr="00A93338" w:rsidRDefault="00A93338" w:rsidP="00A93338">
            <w:pPr>
              <w:suppressAutoHyphens w:val="0"/>
              <w:spacing w:after="0" w:line="240" w:lineRule="auto"/>
              <w:jc w:val="center"/>
              <w:rPr>
                <w:rFonts w:eastAsia="Times New Roman"/>
                <w:color w:val="000000"/>
                <w:lang w:eastAsia="ru-RU"/>
              </w:rPr>
            </w:pPr>
            <w:r w:rsidRPr="00A93338">
              <w:rPr>
                <w:color w:val="000000"/>
              </w:rPr>
              <w:t>2024</w:t>
            </w:r>
          </w:p>
        </w:tc>
        <w:tc>
          <w:tcPr>
            <w:tcW w:w="1345" w:type="dxa"/>
            <w:tcBorders>
              <w:top w:val="nil"/>
              <w:left w:val="nil"/>
              <w:bottom w:val="single" w:sz="4" w:space="0" w:color="auto"/>
              <w:right w:val="single" w:sz="4" w:space="0" w:color="auto"/>
            </w:tcBorders>
            <w:shd w:val="clear" w:color="auto" w:fill="auto"/>
            <w:noWrap/>
            <w:vAlign w:val="bottom"/>
            <w:hideMark/>
          </w:tcPr>
          <w:p w:rsidR="00A93338" w:rsidRPr="00A93338" w:rsidRDefault="00A93338" w:rsidP="00A93338">
            <w:pPr>
              <w:suppressAutoHyphens w:val="0"/>
              <w:spacing w:after="0" w:line="240" w:lineRule="auto"/>
              <w:jc w:val="center"/>
              <w:rPr>
                <w:rFonts w:eastAsia="Times New Roman"/>
                <w:color w:val="000000"/>
                <w:lang w:eastAsia="ru-RU"/>
              </w:rPr>
            </w:pPr>
            <w:r w:rsidRPr="00A93338">
              <w:rPr>
                <w:color w:val="000000"/>
              </w:rPr>
              <w:t>2028</w:t>
            </w:r>
          </w:p>
        </w:tc>
      </w:tr>
    </w:tbl>
    <w:p w:rsidR="00FE6F79" w:rsidRDefault="00FE6F79">
      <w:pPr>
        <w:spacing w:after="0" w:line="240" w:lineRule="atLeast"/>
        <w:jc w:val="both"/>
        <w:rPr>
          <w:lang w:val="en-US"/>
        </w:rPr>
      </w:pPr>
    </w:p>
    <w:p w:rsidR="003623DE" w:rsidRDefault="003623DE">
      <w:pPr>
        <w:spacing w:after="0" w:line="240" w:lineRule="atLeast"/>
        <w:jc w:val="both"/>
        <w:rPr>
          <w:b/>
          <w:lang w:val="en-US"/>
        </w:rPr>
      </w:pPr>
    </w:p>
    <w:p w:rsidR="00D741B7" w:rsidRDefault="00D741B7">
      <w:pPr>
        <w:spacing w:after="0" w:line="240" w:lineRule="atLeast"/>
        <w:jc w:val="both"/>
        <w:rPr>
          <w:b/>
          <w:lang w:val="en-US"/>
        </w:rPr>
      </w:pPr>
    </w:p>
    <w:p w:rsidR="00225902" w:rsidRDefault="00000000">
      <w:pPr>
        <w:spacing w:after="0" w:line="240" w:lineRule="atLeast"/>
        <w:jc w:val="both"/>
        <w:rPr>
          <w:b/>
          <w:lang w:val="en-US"/>
        </w:rPr>
      </w:pPr>
      <w:r>
        <w:rPr>
          <w:b/>
          <w:lang w:val="en-US"/>
        </w:rPr>
        <w:t>2.4 Participating JINR laboratories</w:t>
      </w:r>
    </w:p>
    <w:p w:rsidR="00F61D26" w:rsidRDefault="00F61D26">
      <w:pPr>
        <w:spacing w:after="0" w:line="240" w:lineRule="atLeast"/>
        <w:jc w:val="both"/>
        <w:rPr>
          <w:b/>
          <w:lang w:val="en-US"/>
        </w:rPr>
      </w:pPr>
    </w:p>
    <w:p w:rsidR="00F61D26" w:rsidRPr="00F61D26" w:rsidRDefault="00F61D26" w:rsidP="00F61D26">
      <w:pPr>
        <w:spacing w:after="0" w:line="240" w:lineRule="atLeast"/>
        <w:jc w:val="both"/>
        <w:rPr>
          <w:bCs/>
          <w:lang w:val="en-US"/>
        </w:rPr>
      </w:pPr>
      <w:r w:rsidRPr="00F61D26">
        <w:rPr>
          <w:bCs/>
          <w:lang w:val="en-US"/>
        </w:rPr>
        <w:t>The following JINR Laboratories are involved in the work on the project:</w:t>
      </w:r>
    </w:p>
    <w:p w:rsidR="00F61D26" w:rsidRPr="00F61D26" w:rsidRDefault="00F61D26" w:rsidP="00F61D26">
      <w:pPr>
        <w:spacing w:after="0" w:line="240" w:lineRule="atLeast"/>
        <w:jc w:val="both"/>
        <w:rPr>
          <w:bCs/>
          <w:lang w:val="en-US"/>
        </w:rPr>
      </w:pPr>
      <w:r w:rsidRPr="00F61D26">
        <w:rPr>
          <w:bCs/>
          <w:lang w:val="en-US"/>
        </w:rPr>
        <w:t xml:space="preserve">Laboratory of Nuclear Problems, Laboratory of High Energy </w:t>
      </w:r>
      <w:r>
        <w:rPr>
          <w:bCs/>
          <w:lang w:val="en-US"/>
        </w:rPr>
        <w:t>Physics</w:t>
      </w:r>
      <w:r w:rsidRPr="00F61D26">
        <w:rPr>
          <w:bCs/>
          <w:lang w:val="en-US"/>
        </w:rPr>
        <w:t>, Laboratory of Theoretical Physics, Laboratory of Nuclear Reactions.</w:t>
      </w:r>
    </w:p>
    <w:p w:rsidR="00225902" w:rsidRDefault="00225902">
      <w:pPr>
        <w:suppressAutoHyphens w:val="0"/>
        <w:spacing w:after="0" w:line="240" w:lineRule="auto"/>
        <w:rPr>
          <w:bCs/>
          <w:lang w:val="en-US"/>
        </w:rPr>
      </w:pPr>
    </w:p>
    <w:p w:rsidR="00D741B7" w:rsidRDefault="00D741B7">
      <w:pPr>
        <w:suppressAutoHyphens w:val="0"/>
        <w:spacing w:after="0" w:line="240" w:lineRule="auto"/>
        <w:rPr>
          <w:bCs/>
          <w:lang w:val="en-US"/>
        </w:rPr>
      </w:pPr>
    </w:p>
    <w:p w:rsidR="00D741B7" w:rsidRDefault="00D741B7">
      <w:pPr>
        <w:suppressAutoHyphens w:val="0"/>
        <w:spacing w:after="0" w:line="240" w:lineRule="auto"/>
        <w:rPr>
          <w:bCs/>
          <w:lang w:val="en-US"/>
        </w:rPr>
      </w:pPr>
    </w:p>
    <w:p w:rsidR="00225902" w:rsidRDefault="00000000">
      <w:pPr>
        <w:spacing w:line="360" w:lineRule="auto"/>
        <w:jc w:val="both"/>
        <w:rPr>
          <w:bCs/>
        </w:rPr>
      </w:pPr>
      <w:r>
        <w:rPr>
          <w:b/>
        </w:rPr>
        <w:t>2.4.1</w:t>
      </w:r>
      <w:r>
        <w:rPr>
          <w:bCs/>
        </w:rPr>
        <w:t xml:space="preserve"> </w:t>
      </w:r>
      <w:r>
        <w:rPr>
          <w:b/>
          <w:lang w:val="en-US"/>
        </w:rPr>
        <w:t>MICC</w:t>
      </w:r>
      <w:r>
        <w:rPr>
          <w:b/>
        </w:rPr>
        <w:t xml:space="preserve"> </w:t>
      </w:r>
      <w:proofErr w:type="spellStart"/>
      <w:r>
        <w:rPr>
          <w:b/>
        </w:rPr>
        <w:t>resource</w:t>
      </w:r>
      <w:proofErr w:type="spellEnd"/>
      <w:r>
        <w:rPr>
          <w:b/>
        </w:rPr>
        <w:t xml:space="preserve"> </w:t>
      </w:r>
      <w:proofErr w:type="spellStart"/>
      <w:r>
        <w:rPr>
          <w:b/>
        </w:rPr>
        <w:t>requirements</w:t>
      </w:r>
      <w:proofErr w:type="spellEnd"/>
    </w:p>
    <w:tbl>
      <w:tblPr>
        <w:tblStyle w:val="ac"/>
        <w:tblW w:w="9923" w:type="dxa"/>
        <w:tblLayout w:type="fixed"/>
        <w:tblLook w:val="04A0" w:firstRow="1" w:lastRow="0" w:firstColumn="1" w:lastColumn="0" w:noHBand="0" w:noVBand="1"/>
      </w:tblPr>
      <w:tblGrid>
        <w:gridCol w:w="3261"/>
        <w:gridCol w:w="1333"/>
        <w:gridCol w:w="1333"/>
        <w:gridCol w:w="1331"/>
        <w:gridCol w:w="1334"/>
        <w:gridCol w:w="1331"/>
      </w:tblGrid>
      <w:tr w:rsidR="00225902">
        <w:trPr>
          <w:trHeight w:val="409"/>
        </w:trPr>
        <w:tc>
          <w:tcPr>
            <w:tcW w:w="3260" w:type="dxa"/>
            <w:vMerge w:val="restart"/>
          </w:tcPr>
          <w:p w:rsidR="00225902" w:rsidRDefault="00225902">
            <w:pPr>
              <w:widowControl w:val="0"/>
              <w:spacing w:line="360" w:lineRule="auto"/>
              <w:jc w:val="center"/>
              <w:rPr>
                <w:b/>
                <w:sz w:val="8"/>
                <w:szCs w:val="8"/>
              </w:rPr>
            </w:pPr>
          </w:p>
          <w:p w:rsidR="00225902" w:rsidRDefault="00000000">
            <w:pPr>
              <w:widowControl w:val="0"/>
              <w:spacing w:line="360" w:lineRule="auto"/>
              <w:jc w:val="center"/>
              <w:rPr>
                <w:b/>
              </w:rPr>
            </w:pPr>
            <w:r>
              <w:rPr>
                <w:b/>
              </w:rPr>
              <w:t xml:space="preserve">Computing </w:t>
            </w:r>
            <w:proofErr w:type="spellStart"/>
            <w:r>
              <w:rPr>
                <w:b/>
              </w:rPr>
              <w:t>resources</w:t>
            </w:r>
            <w:proofErr w:type="spellEnd"/>
          </w:p>
        </w:tc>
        <w:tc>
          <w:tcPr>
            <w:tcW w:w="6662" w:type="dxa"/>
            <w:gridSpan w:val="5"/>
          </w:tcPr>
          <w:p w:rsidR="00225902" w:rsidRDefault="00000000">
            <w:pPr>
              <w:widowControl w:val="0"/>
              <w:spacing w:before="120" w:line="360" w:lineRule="auto"/>
              <w:jc w:val="center"/>
              <w:rPr>
                <w:b/>
              </w:rPr>
            </w:pPr>
            <w:r>
              <w:rPr>
                <w:b/>
              </w:rPr>
              <w:t xml:space="preserve">Distribution </w:t>
            </w:r>
            <w:proofErr w:type="spellStart"/>
            <w:r>
              <w:rPr>
                <w:b/>
              </w:rPr>
              <w:t>by</w:t>
            </w:r>
            <w:proofErr w:type="spellEnd"/>
            <w:r>
              <w:rPr>
                <w:b/>
              </w:rPr>
              <w:t xml:space="preserve"> </w:t>
            </w:r>
            <w:proofErr w:type="spellStart"/>
            <w:r>
              <w:rPr>
                <w:b/>
              </w:rPr>
              <w:t>year</w:t>
            </w:r>
            <w:proofErr w:type="spellEnd"/>
          </w:p>
        </w:tc>
      </w:tr>
      <w:tr w:rsidR="00225902">
        <w:trPr>
          <w:trHeight w:val="403"/>
        </w:trPr>
        <w:tc>
          <w:tcPr>
            <w:tcW w:w="3260" w:type="dxa"/>
            <w:vMerge/>
          </w:tcPr>
          <w:p w:rsidR="00225902" w:rsidRDefault="00225902">
            <w:pPr>
              <w:widowControl w:val="0"/>
              <w:spacing w:line="360" w:lineRule="auto"/>
              <w:jc w:val="both"/>
              <w:rPr>
                <w:b/>
              </w:rPr>
            </w:pPr>
          </w:p>
        </w:tc>
        <w:tc>
          <w:tcPr>
            <w:tcW w:w="1333" w:type="dxa"/>
          </w:tcPr>
          <w:p w:rsidR="00225902" w:rsidRDefault="00000000">
            <w:pPr>
              <w:widowControl w:val="0"/>
              <w:spacing w:beforeAutospacing="1" w:after="0" w:line="240" w:lineRule="atLeast"/>
              <w:jc w:val="center"/>
              <w:rPr>
                <w:bCs/>
              </w:rPr>
            </w:pPr>
            <w:r>
              <w:rPr>
                <w:bCs/>
              </w:rPr>
              <w:t>1</w:t>
            </w:r>
            <w:proofErr w:type="spellStart"/>
            <w:proofErr w:type="gramStart"/>
            <w:r>
              <w:rPr>
                <w:bCs/>
                <w:vertAlign w:val="superscript"/>
                <w:lang w:val="en-US"/>
              </w:rPr>
              <w:t>st</w:t>
            </w:r>
            <w:proofErr w:type="spellEnd"/>
            <w:r>
              <w:rPr>
                <w:bCs/>
                <w:lang w:val="en-US"/>
              </w:rPr>
              <w:t xml:space="preserve"> </w:t>
            </w:r>
            <w:r>
              <w:rPr>
                <w:bCs/>
              </w:rPr>
              <w:t xml:space="preserve"> </w:t>
            </w:r>
            <w:proofErr w:type="spellStart"/>
            <w:r>
              <w:rPr>
                <w:bCs/>
              </w:rPr>
              <w:t>year</w:t>
            </w:r>
            <w:proofErr w:type="spellEnd"/>
            <w:proofErr w:type="gramEnd"/>
          </w:p>
        </w:tc>
        <w:tc>
          <w:tcPr>
            <w:tcW w:w="1333" w:type="dxa"/>
          </w:tcPr>
          <w:p w:rsidR="00225902" w:rsidRDefault="00000000">
            <w:pPr>
              <w:widowControl w:val="0"/>
              <w:spacing w:beforeAutospacing="1" w:after="0" w:line="240" w:lineRule="atLeast"/>
              <w:jc w:val="center"/>
              <w:rPr>
                <w:bCs/>
              </w:rPr>
            </w:pPr>
            <w:r>
              <w:rPr>
                <w:bCs/>
              </w:rPr>
              <w:t>2</w:t>
            </w:r>
            <w:proofErr w:type="spellStart"/>
            <w:r>
              <w:rPr>
                <w:bCs/>
                <w:vertAlign w:val="superscript"/>
                <w:lang w:val="en-US"/>
              </w:rPr>
              <w:t>nd</w:t>
            </w:r>
            <w:proofErr w:type="spellEnd"/>
            <w:r>
              <w:rPr>
                <w:bCs/>
                <w:lang w:val="en-US"/>
              </w:rPr>
              <w:t xml:space="preserve"> y</w:t>
            </w:r>
            <w:proofErr w:type="spellStart"/>
            <w:r>
              <w:rPr>
                <w:bCs/>
              </w:rPr>
              <w:t>ear</w:t>
            </w:r>
            <w:proofErr w:type="spellEnd"/>
            <w:r>
              <w:rPr>
                <w:bCs/>
              </w:rPr>
              <w:t xml:space="preserve"> </w:t>
            </w:r>
          </w:p>
        </w:tc>
        <w:tc>
          <w:tcPr>
            <w:tcW w:w="1331" w:type="dxa"/>
          </w:tcPr>
          <w:p w:rsidR="00225902" w:rsidRDefault="00000000">
            <w:pPr>
              <w:widowControl w:val="0"/>
              <w:spacing w:beforeAutospacing="1" w:after="0" w:line="240" w:lineRule="atLeast"/>
              <w:jc w:val="center"/>
              <w:rPr>
                <w:bCs/>
              </w:rPr>
            </w:pPr>
            <w:r>
              <w:rPr>
                <w:bCs/>
              </w:rPr>
              <w:t>3</w:t>
            </w:r>
            <w:proofErr w:type="spellStart"/>
            <w:proofErr w:type="gramStart"/>
            <w:r>
              <w:rPr>
                <w:bCs/>
                <w:vertAlign w:val="superscript"/>
                <w:lang w:val="en-US"/>
              </w:rPr>
              <w:t>rd</w:t>
            </w:r>
            <w:proofErr w:type="spellEnd"/>
            <w:r>
              <w:rPr>
                <w:bCs/>
                <w:lang w:val="en-US"/>
              </w:rPr>
              <w:t xml:space="preserve"> </w:t>
            </w:r>
            <w:r>
              <w:rPr>
                <w:bCs/>
              </w:rPr>
              <w:t xml:space="preserve"> </w:t>
            </w:r>
            <w:r>
              <w:rPr>
                <w:bCs/>
                <w:lang w:val="en-US"/>
              </w:rPr>
              <w:t>y</w:t>
            </w:r>
            <w:proofErr w:type="spellStart"/>
            <w:r>
              <w:rPr>
                <w:bCs/>
              </w:rPr>
              <w:t>ear</w:t>
            </w:r>
            <w:proofErr w:type="spellEnd"/>
            <w:proofErr w:type="gramEnd"/>
          </w:p>
        </w:tc>
        <w:tc>
          <w:tcPr>
            <w:tcW w:w="1334" w:type="dxa"/>
          </w:tcPr>
          <w:p w:rsidR="00225902" w:rsidRDefault="00000000">
            <w:pPr>
              <w:widowControl w:val="0"/>
              <w:spacing w:beforeAutospacing="1" w:after="0" w:line="240" w:lineRule="atLeast"/>
              <w:jc w:val="center"/>
              <w:rPr>
                <w:bCs/>
              </w:rPr>
            </w:pPr>
            <w:r>
              <w:rPr>
                <w:bCs/>
              </w:rPr>
              <w:t>4</w:t>
            </w:r>
            <w:proofErr w:type="spellStart"/>
            <w:proofErr w:type="gramStart"/>
            <w:r>
              <w:rPr>
                <w:bCs/>
                <w:vertAlign w:val="superscript"/>
                <w:lang w:val="en-US"/>
              </w:rPr>
              <w:t>th</w:t>
            </w:r>
            <w:proofErr w:type="spellEnd"/>
            <w:r>
              <w:rPr>
                <w:bCs/>
                <w:lang w:val="en-US"/>
              </w:rPr>
              <w:t xml:space="preserve">  year</w:t>
            </w:r>
            <w:proofErr w:type="gramEnd"/>
            <w:r>
              <w:rPr>
                <w:bCs/>
                <w:lang w:val="en-US"/>
              </w:rPr>
              <w:t xml:space="preserve"> </w:t>
            </w:r>
          </w:p>
        </w:tc>
        <w:tc>
          <w:tcPr>
            <w:tcW w:w="1331" w:type="dxa"/>
          </w:tcPr>
          <w:p w:rsidR="00225902" w:rsidRDefault="00000000">
            <w:pPr>
              <w:widowControl w:val="0"/>
              <w:spacing w:beforeAutospacing="1" w:after="0" w:line="240" w:lineRule="atLeast"/>
              <w:jc w:val="center"/>
              <w:rPr>
                <w:bCs/>
              </w:rPr>
            </w:pPr>
            <w:r>
              <w:rPr>
                <w:bCs/>
              </w:rPr>
              <w:t>5</w:t>
            </w:r>
            <w:proofErr w:type="spellStart"/>
            <w:r>
              <w:rPr>
                <w:bCs/>
                <w:vertAlign w:val="superscript"/>
                <w:lang w:val="en-US"/>
              </w:rPr>
              <w:t>th</w:t>
            </w:r>
            <w:proofErr w:type="spellEnd"/>
            <w:r>
              <w:rPr>
                <w:bCs/>
                <w:lang w:val="en-US"/>
              </w:rPr>
              <w:t xml:space="preserve"> y</w:t>
            </w:r>
            <w:proofErr w:type="spellStart"/>
            <w:r>
              <w:rPr>
                <w:bCs/>
              </w:rPr>
              <w:t>ear</w:t>
            </w:r>
            <w:proofErr w:type="spellEnd"/>
            <w:r>
              <w:rPr>
                <w:bCs/>
              </w:rPr>
              <w:t xml:space="preserve"> </w:t>
            </w:r>
          </w:p>
        </w:tc>
      </w:tr>
      <w:tr w:rsidR="00225902" w:rsidRPr="00C11FEC">
        <w:tc>
          <w:tcPr>
            <w:tcW w:w="3260" w:type="dxa"/>
          </w:tcPr>
          <w:p w:rsidR="00225902" w:rsidRDefault="00000000">
            <w:pPr>
              <w:widowControl w:val="0"/>
              <w:spacing w:after="0" w:line="360" w:lineRule="auto"/>
              <w:rPr>
                <w:bCs/>
                <w:lang w:val="en-US"/>
              </w:rPr>
            </w:pPr>
            <w:r>
              <w:rPr>
                <w:bCs/>
                <w:lang w:val="en-US"/>
              </w:rPr>
              <w:t>Data storage (TB)</w:t>
            </w:r>
          </w:p>
          <w:p w:rsidR="00225902" w:rsidRDefault="00000000">
            <w:pPr>
              <w:widowControl w:val="0"/>
              <w:spacing w:after="0" w:line="360" w:lineRule="auto"/>
              <w:ind w:left="1027"/>
              <w:rPr>
                <w:lang w:val="en-US"/>
              </w:rPr>
            </w:pPr>
            <w:r>
              <w:rPr>
                <w:bCs/>
                <w:lang w:val="en-US"/>
              </w:rPr>
              <w:t>- EOS</w:t>
            </w:r>
          </w:p>
          <w:p w:rsidR="00225902" w:rsidRDefault="00000000">
            <w:pPr>
              <w:widowControl w:val="0"/>
              <w:spacing w:after="0" w:line="360" w:lineRule="auto"/>
              <w:ind w:left="1027"/>
              <w:rPr>
                <w:bCs/>
                <w:lang w:val="en-US"/>
              </w:rPr>
            </w:pPr>
            <w:r>
              <w:rPr>
                <w:bCs/>
                <w:lang w:val="en-US"/>
              </w:rPr>
              <w:t>- Tapes</w:t>
            </w:r>
          </w:p>
        </w:tc>
        <w:tc>
          <w:tcPr>
            <w:tcW w:w="1333" w:type="dxa"/>
          </w:tcPr>
          <w:p w:rsidR="00225902" w:rsidRDefault="00225902">
            <w:pPr>
              <w:widowControl w:val="0"/>
              <w:spacing w:after="0" w:line="360" w:lineRule="auto"/>
              <w:jc w:val="center"/>
              <w:rPr>
                <w:bCs/>
                <w:lang w:val="en-US"/>
              </w:rPr>
            </w:pPr>
          </w:p>
        </w:tc>
        <w:tc>
          <w:tcPr>
            <w:tcW w:w="1333" w:type="dxa"/>
          </w:tcPr>
          <w:p w:rsidR="00225902" w:rsidRDefault="00225902">
            <w:pPr>
              <w:widowControl w:val="0"/>
              <w:spacing w:after="0" w:line="360" w:lineRule="auto"/>
              <w:jc w:val="center"/>
              <w:rPr>
                <w:bCs/>
                <w:lang w:val="en-US"/>
              </w:rPr>
            </w:pPr>
          </w:p>
        </w:tc>
        <w:tc>
          <w:tcPr>
            <w:tcW w:w="1331" w:type="dxa"/>
          </w:tcPr>
          <w:p w:rsidR="00225902" w:rsidRDefault="00225902">
            <w:pPr>
              <w:widowControl w:val="0"/>
              <w:spacing w:after="0" w:line="360" w:lineRule="auto"/>
              <w:jc w:val="center"/>
              <w:rPr>
                <w:bCs/>
                <w:lang w:val="en-US"/>
              </w:rPr>
            </w:pPr>
          </w:p>
        </w:tc>
        <w:tc>
          <w:tcPr>
            <w:tcW w:w="1334" w:type="dxa"/>
          </w:tcPr>
          <w:p w:rsidR="00225902" w:rsidRDefault="00225902">
            <w:pPr>
              <w:widowControl w:val="0"/>
              <w:spacing w:after="0" w:line="360" w:lineRule="auto"/>
              <w:jc w:val="center"/>
              <w:rPr>
                <w:bCs/>
                <w:lang w:val="en-US"/>
              </w:rPr>
            </w:pPr>
          </w:p>
        </w:tc>
        <w:tc>
          <w:tcPr>
            <w:tcW w:w="1331" w:type="dxa"/>
          </w:tcPr>
          <w:p w:rsidR="00225902" w:rsidRDefault="00225902">
            <w:pPr>
              <w:widowControl w:val="0"/>
              <w:spacing w:after="0" w:line="360" w:lineRule="auto"/>
              <w:jc w:val="center"/>
              <w:rPr>
                <w:bCs/>
                <w:lang w:val="en-US"/>
              </w:rPr>
            </w:pPr>
          </w:p>
        </w:tc>
      </w:tr>
      <w:tr w:rsidR="00225902">
        <w:tc>
          <w:tcPr>
            <w:tcW w:w="3260" w:type="dxa"/>
          </w:tcPr>
          <w:p w:rsidR="00225902" w:rsidRDefault="00000000">
            <w:pPr>
              <w:widowControl w:val="0"/>
              <w:spacing w:after="0" w:line="360" w:lineRule="auto"/>
              <w:rPr>
                <w:bCs/>
              </w:rPr>
            </w:pPr>
            <w:r>
              <w:rPr>
                <w:lang w:val="en-US"/>
              </w:rPr>
              <w:t xml:space="preserve">Tier </w:t>
            </w:r>
            <w:r>
              <w:t xml:space="preserve">1 (CPU </w:t>
            </w:r>
            <w:proofErr w:type="spellStart"/>
            <w:r>
              <w:t>core</w:t>
            </w:r>
            <w:proofErr w:type="spellEnd"/>
            <w:r>
              <w:t xml:space="preserve"> </w:t>
            </w:r>
            <w:proofErr w:type="spellStart"/>
            <w:r>
              <w:t>hours</w:t>
            </w:r>
            <w:proofErr w:type="spellEnd"/>
            <w:r>
              <w:t>)</w:t>
            </w:r>
          </w:p>
        </w:tc>
        <w:tc>
          <w:tcPr>
            <w:tcW w:w="1333" w:type="dxa"/>
          </w:tcPr>
          <w:p w:rsidR="00225902" w:rsidRDefault="00225902">
            <w:pPr>
              <w:widowControl w:val="0"/>
              <w:spacing w:after="0" w:line="360" w:lineRule="auto"/>
              <w:jc w:val="center"/>
              <w:rPr>
                <w:bCs/>
              </w:rPr>
            </w:pPr>
          </w:p>
        </w:tc>
        <w:tc>
          <w:tcPr>
            <w:tcW w:w="1333" w:type="dxa"/>
          </w:tcPr>
          <w:p w:rsidR="00225902" w:rsidRDefault="00225902">
            <w:pPr>
              <w:widowControl w:val="0"/>
              <w:spacing w:after="0" w:line="360" w:lineRule="auto"/>
              <w:jc w:val="center"/>
              <w:rPr>
                <w:bCs/>
              </w:rPr>
            </w:pPr>
          </w:p>
        </w:tc>
        <w:tc>
          <w:tcPr>
            <w:tcW w:w="1331" w:type="dxa"/>
          </w:tcPr>
          <w:p w:rsidR="00225902" w:rsidRDefault="00225902">
            <w:pPr>
              <w:widowControl w:val="0"/>
              <w:spacing w:after="0" w:line="360" w:lineRule="auto"/>
              <w:jc w:val="center"/>
              <w:rPr>
                <w:bCs/>
              </w:rPr>
            </w:pPr>
          </w:p>
        </w:tc>
        <w:tc>
          <w:tcPr>
            <w:tcW w:w="1334" w:type="dxa"/>
          </w:tcPr>
          <w:p w:rsidR="00225902" w:rsidRDefault="00225902">
            <w:pPr>
              <w:widowControl w:val="0"/>
              <w:spacing w:after="0" w:line="360" w:lineRule="auto"/>
              <w:jc w:val="center"/>
              <w:rPr>
                <w:bCs/>
              </w:rPr>
            </w:pPr>
          </w:p>
        </w:tc>
        <w:tc>
          <w:tcPr>
            <w:tcW w:w="1331" w:type="dxa"/>
          </w:tcPr>
          <w:p w:rsidR="00225902" w:rsidRDefault="00225902">
            <w:pPr>
              <w:widowControl w:val="0"/>
              <w:spacing w:after="0" w:line="360" w:lineRule="auto"/>
              <w:jc w:val="center"/>
              <w:rPr>
                <w:bCs/>
              </w:rPr>
            </w:pPr>
          </w:p>
        </w:tc>
      </w:tr>
      <w:tr w:rsidR="00225902">
        <w:tc>
          <w:tcPr>
            <w:tcW w:w="3260" w:type="dxa"/>
          </w:tcPr>
          <w:p w:rsidR="00225902" w:rsidRDefault="00000000">
            <w:pPr>
              <w:widowControl w:val="0"/>
              <w:spacing w:after="0" w:line="360" w:lineRule="auto"/>
              <w:rPr>
                <w:bCs/>
              </w:rPr>
            </w:pPr>
            <w:r>
              <w:rPr>
                <w:lang w:val="en-US"/>
              </w:rPr>
              <w:t xml:space="preserve">Tier </w:t>
            </w:r>
            <w:r>
              <w:t xml:space="preserve">2 (CPU </w:t>
            </w:r>
            <w:proofErr w:type="spellStart"/>
            <w:r>
              <w:t>core</w:t>
            </w:r>
            <w:proofErr w:type="spellEnd"/>
            <w:r>
              <w:t xml:space="preserve"> </w:t>
            </w:r>
            <w:proofErr w:type="spellStart"/>
            <w:r>
              <w:t>hours</w:t>
            </w:r>
            <w:proofErr w:type="spellEnd"/>
            <w:r>
              <w:t>)</w:t>
            </w:r>
          </w:p>
        </w:tc>
        <w:tc>
          <w:tcPr>
            <w:tcW w:w="1333" w:type="dxa"/>
          </w:tcPr>
          <w:p w:rsidR="00225902" w:rsidRDefault="00225902">
            <w:pPr>
              <w:widowControl w:val="0"/>
              <w:spacing w:after="0" w:line="360" w:lineRule="auto"/>
              <w:jc w:val="center"/>
              <w:rPr>
                <w:bCs/>
              </w:rPr>
            </w:pPr>
          </w:p>
        </w:tc>
        <w:tc>
          <w:tcPr>
            <w:tcW w:w="1333" w:type="dxa"/>
          </w:tcPr>
          <w:p w:rsidR="00225902" w:rsidRDefault="00225902">
            <w:pPr>
              <w:widowControl w:val="0"/>
              <w:spacing w:after="0" w:line="360" w:lineRule="auto"/>
              <w:jc w:val="center"/>
              <w:rPr>
                <w:bCs/>
              </w:rPr>
            </w:pPr>
          </w:p>
        </w:tc>
        <w:tc>
          <w:tcPr>
            <w:tcW w:w="1331" w:type="dxa"/>
          </w:tcPr>
          <w:p w:rsidR="00225902" w:rsidRDefault="00225902">
            <w:pPr>
              <w:widowControl w:val="0"/>
              <w:spacing w:after="0" w:line="360" w:lineRule="auto"/>
              <w:jc w:val="center"/>
              <w:rPr>
                <w:bCs/>
              </w:rPr>
            </w:pPr>
          </w:p>
        </w:tc>
        <w:tc>
          <w:tcPr>
            <w:tcW w:w="1334" w:type="dxa"/>
          </w:tcPr>
          <w:p w:rsidR="00225902" w:rsidRDefault="00225902">
            <w:pPr>
              <w:widowControl w:val="0"/>
              <w:spacing w:after="0" w:line="360" w:lineRule="auto"/>
              <w:jc w:val="center"/>
              <w:rPr>
                <w:bCs/>
              </w:rPr>
            </w:pPr>
          </w:p>
        </w:tc>
        <w:tc>
          <w:tcPr>
            <w:tcW w:w="1331" w:type="dxa"/>
          </w:tcPr>
          <w:p w:rsidR="00225902" w:rsidRDefault="00225902">
            <w:pPr>
              <w:widowControl w:val="0"/>
              <w:spacing w:after="0" w:line="360" w:lineRule="auto"/>
              <w:jc w:val="center"/>
              <w:rPr>
                <w:bCs/>
              </w:rPr>
            </w:pPr>
          </w:p>
        </w:tc>
      </w:tr>
      <w:tr w:rsidR="00225902">
        <w:tc>
          <w:tcPr>
            <w:tcW w:w="3260" w:type="dxa"/>
          </w:tcPr>
          <w:p w:rsidR="00225902" w:rsidRDefault="00000000">
            <w:pPr>
              <w:widowControl w:val="0"/>
              <w:spacing w:after="0" w:line="360" w:lineRule="auto"/>
              <w:rPr>
                <w:lang w:val="en-US"/>
              </w:rPr>
            </w:pPr>
            <w:r>
              <w:rPr>
                <w:lang w:val="en-US"/>
              </w:rPr>
              <w:t xml:space="preserve">SC </w:t>
            </w:r>
            <w:proofErr w:type="spellStart"/>
            <w:r>
              <w:rPr>
                <w:lang w:val="en-US"/>
              </w:rPr>
              <w:t>Govorun</w:t>
            </w:r>
            <w:proofErr w:type="spellEnd"/>
            <w:r>
              <w:rPr>
                <w:lang w:val="en-US"/>
              </w:rPr>
              <w:t xml:space="preserve"> (CPU core hours)</w:t>
            </w:r>
          </w:p>
          <w:p w:rsidR="00225902" w:rsidRDefault="00000000">
            <w:pPr>
              <w:widowControl w:val="0"/>
              <w:spacing w:after="0" w:line="360" w:lineRule="auto"/>
              <w:ind w:left="1027"/>
              <w:rPr>
                <w:lang w:val="en-US"/>
              </w:rPr>
            </w:pPr>
            <w:r>
              <w:rPr>
                <w:bCs/>
                <w:lang w:val="en-US"/>
              </w:rPr>
              <w:t>- CPU</w:t>
            </w:r>
          </w:p>
          <w:p w:rsidR="00225902" w:rsidRDefault="00000000">
            <w:pPr>
              <w:widowControl w:val="0"/>
              <w:spacing w:after="0" w:line="360" w:lineRule="auto"/>
              <w:ind w:left="1027"/>
              <w:rPr>
                <w:bCs/>
                <w:lang w:val="en-US"/>
              </w:rPr>
            </w:pPr>
            <w:r>
              <w:rPr>
                <w:bCs/>
                <w:lang w:val="en-US"/>
              </w:rPr>
              <w:t>- GPU</w:t>
            </w:r>
          </w:p>
        </w:tc>
        <w:tc>
          <w:tcPr>
            <w:tcW w:w="1333" w:type="dxa"/>
          </w:tcPr>
          <w:p w:rsidR="00225902" w:rsidRDefault="00225902">
            <w:pPr>
              <w:widowControl w:val="0"/>
              <w:spacing w:after="0" w:line="360" w:lineRule="auto"/>
              <w:jc w:val="center"/>
              <w:rPr>
                <w:bCs/>
                <w:lang w:val="en-US"/>
              </w:rPr>
            </w:pPr>
          </w:p>
        </w:tc>
        <w:tc>
          <w:tcPr>
            <w:tcW w:w="1333" w:type="dxa"/>
          </w:tcPr>
          <w:p w:rsidR="00225902" w:rsidRDefault="00225902">
            <w:pPr>
              <w:widowControl w:val="0"/>
              <w:spacing w:after="0" w:line="360" w:lineRule="auto"/>
              <w:jc w:val="center"/>
              <w:rPr>
                <w:bCs/>
                <w:lang w:val="en-US"/>
              </w:rPr>
            </w:pPr>
          </w:p>
        </w:tc>
        <w:tc>
          <w:tcPr>
            <w:tcW w:w="1331" w:type="dxa"/>
          </w:tcPr>
          <w:p w:rsidR="00225902" w:rsidRDefault="00225902">
            <w:pPr>
              <w:widowControl w:val="0"/>
              <w:spacing w:after="0" w:line="360" w:lineRule="auto"/>
              <w:jc w:val="center"/>
              <w:rPr>
                <w:bCs/>
                <w:lang w:val="en-US"/>
              </w:rPr>
            </w:pPr>
          </w:p>
        </w:tc>
        <w:tc>
          <w:tcPr>
            <w:tcW w:w="1334" w:type="dxa"/>
          </w:tcPr>
          <w:p w:rsidR="00225902" w:rsidRDefault="00225902">
            <w:pPr>
              <w:widowControl w:val="0"/>
              <w:spacing w:after="0" w:line="360" w:lineRule="auto"/>
              <w:jc w:val="center"/>
              <w:rPr>
                <w:bCs/>
                <w:lang w:val="en-US"/>
              </w:rPr>
            </w:pPr>
          </w:p>
        </w:tc>
        <w:tc>
          <w:tcPr>
            <w:tcW w:w="1331" w:type="dxa"/>
          </w:tcPr>
          <w:p w:rsidR="00225902" w:rsidRDefault="00225902">
            <w:pPr>
              <w:widowControl w:val="0"/>
              <w:spacing w:after="0" w:line="360" w:lineRule="auto"/>
              <w:jc w:val="center"/>
              <w:rPr>
                <w:bCs/>
                <w:lang w:val="en-US"/>
              </w:rPr>
            </w:pPr>
          </w:p>
        </w:tc>
      </w:tr>
      <w:tr w:rsidR="00225902">
        <w:tc>
          <w:tcPr>
            <w:tcW w:w="3260" w:type="dxa"/>
          </w:tcPr>
          <w:p w:rsidR="00225902" w:rsidRDefault="00000000">
            <w:pPr>
              <w:widowControl w:val="0"/>
              <w:spacing w:line="360" w:lineRule="auto"/>
              <w:rPr>
                <w:bCs/>
              </w:rPr>
            </w:pPr>
            <w:proofErr w:type="spellStart"/>
            <w:r>
              <w:t>Clouds</w:t>
            </w:r>
            <w:proofErr w:type="spellEnd"/>
            <w:r>
              <w:t xml:space="preserve"> (</w:t>
            </w:r>
            <w:r>
              <w:rPr>
                <w:lang w:val="en-US"/>
              </w:rPr>
              <w:t xml:space="preserve">CPU </w:t>
            </w:r>
            <w:proofErr w:type="spellStart"/>
            <w:r>
              <w:t>cores</w:t>
            </w:r>
            <w:proofErr w:type="spellEnd"/>
            <w:r>
              <w:t>)</w:t>
            </w:r>
          </w:p>
        </w:tc>
        <w:tc>
          <w:tcPr>
            <w:tcW w:w="1333" w:type="dxa"/>
          </w:tcPr>
          <w:p w:rsidR="00225902" w:rsidRDefault="00225902">
            <w:pPr>
              <w:widowControl w:val="0"/>
              <w:spacing w:line="360" w:lineRule="auto"/>
              <w:jc w:val="center"/>
              <w:rPr>
                <w:bCs/>
              </w:rPr>
            </w:pPr>
          </w:p>
        </w:tc>
        <w:tc>
          <w:tcPr>
            <w:tcW w:w="1333" w:type="dxa"/>
          </w:tcPr>
          <w:p w:rsidR="00225902" w:rsidRDefault="00225902">
            <w:pPr>
              <w:widowControl w:val="0"/>
              <w:spacing w:line="360" w:lineRule="auto"/>
              <w:jc w:val="center"/>
              <w:rPr>
                <w:bCs/>
              </w:rPr>
            </w:pPr>
          </w:p>
        </w:tc>
        <w:tc>
          <w:tcPr>
            <w:tcW w:w="1331" w:type="dxa"/>
          </w:tcPr>
          <w:p w:rsidR="00225902" w:rsidRDefault="00225902">
            <w:pPr>
              <w:widowControl w:val="0"/>
              <w:spacing w:line="360" w:lineRule="auto"/>
              <w:jc w:val="center"/>
              <w:rPr>
                <w:bCs/>
              </w:rPr>
            </w:pPr>
          </w:p>
        </w:tc>
        <w:tc>
          <w:tcPr>
            <w:tcW w:w="1334" w:type="dxa"/>
          </w:tcPr>
          <w:p w:rsidR="00225902" w:rsidRDefault="00225902">
            <w:pPr>
              <w:widowControl w:val="0"/>
              <w:spacing w:line="360" w:lineRule="auto"/>
              <w:jc w:val="center"/>
              <w:rPr>
                <w:bCs/>
              </w:rPr>
            </w:pPr>
          </w:p>
        </w:tc>
        <w:tc>
          <w:tcPr>
            <w:tcW w:w="1331" w:type="dxa"/>
          </w:tcPr>
          <w:p w:rsidR="00225902" w:rsidRDefault="00225902">
            <w:pPr>
              <w:widowControl w:val="0"/>
              <w:spacing w:line="360" w:lineRule="auto"/>
              <w:jc w:val="center"/>
              <w:rPr>
                <w:bCs/>
              </w:rPr>
            </w:pPr>
          </w:p>
        </w:tc>
      </w:tr>
    </w:tbl>
    <w:p w:rsidR="00225902" w:rsidRDefault="00225902">
      <w:pPr>
        <w:spacing w:after="0" w:line="240" w:lineRule="atLeast"/>
        <w:jc w:val="both"/>
      </w:pPr>
    </w:p>
    <w:p w:rsidR="00225902" w:rsidRDefault="00000000">
      <w:pPr>
        <w:spacing w:after="0" w:line="240" w:lineRule="atLeast"/>
        <w:rPr>
          <w:b/>
          <w:lang w:val="en-US"/>
        </w:rPr>
      </w:pPr>
      <w:r>
        <w:rPr>
          <w:b/>
          <w:lang w:val="en-US"/>
        </w:rPr>
        <w:t>2.5. Participating countries, scientific and educational organizations</w:t>
      </w:r>
    </w:p>
    <w:p w:rsidR="00225902" w:rsidRDefault="00225902">
      <w:pPr>
        <w:spacing w:after="0" w:line="240" w:lineRule="atLeast"/>
        <w:rPr>
          <w:b/>
          <w:sz w:val="16"/>
          <w:szCs w:val="16"/>
          <w:lang w:val="en-US"/>
        </w:rPr>
      </w:pPr>
    </w:p>
    <w:tbl>
      <w:tblPr>
        <w:tblW w:w="9938" w:type="dxa"/>
        <w:tblLayout w:type="fixed"/>
        <w:tblLook w:val="04A0" w:firstRow="1" w:lastRow="0" w:firstColumn="1" w:lastColumn="0" w:noHBand="0" w:noVBand="1"/>
      </w:tblPr>
      <w:tblGrid>
        <w:gridCol w:w="2141"/>
        <w:gridCol w:w="1927"/>
        <w:gridCol w:w="2105"/>
        <w:gridCol w:w="2100"/>
        <w:gridCol w:w="1665"/>
      </w:tblGrid>
      <w:tr w:rsidR="00225902">
        <w:tc>
          <w:tcPr>
            <w:tcW w:w="2141" w:type="dxa"/>
            <w:tcBorders>
              <w:top w:val="single" w:sz="4" w:space="0" w:color="000000"/>
              <w:left w:val="single" w:sz="4" w:space="0" w:color="000000"/>
              <w:bottom w:val="single" w:sz="4" w:space="0" w:color="000000"/>
            </w:tcBorders>
            <w:shd w:val="clear" w:color="auto" w:fill="auto"/>
          </w:tcPr>
          <w:p w:rsidR="00225902" w:rsidRDefault="00000000">
            <w:pPr>
              <w:widowControl w:val="0"/>
              <w:spacing w:before="171" w:after="171"/>
              <w:jc w:val="center"/>
              <w:rPr>
                <w:b/>
                <w:bCs/>
              </w:rPr>
            </w:pPr>
            <w:r>
              <w:rPr>
                <w:b/>
                <w:bCs/>
                <w:lang w:val="en-US"/>
              </w:rPr>
              <w:t xml:space="preserve"> </w:t>
            </w:r>
            <w:r>
              <w:rPr>
                <w:b/>
                <w:bCs/>
              </w:rPr>
              <w:t>Organization</w:t>
            </w:r>
          </w:p>
        </w:tc>
        <w:tc>
          <w:tcPr>
            <w:tcW w:w="1927" w:type="dxa"/>
            <w:tcBorders>
              <w:top w:val="single" w:sz="4" w:space="0" w:color="000000"/>
              <w:left w:val="single" w:sz="4" w:space="0" w:color="000000"/>
              <w:bottom w:val="single" w:sz="4" w:space="0" w:color="000000"/>
            </w:tcBorders>
            <w:shd w:val="clear" w:color="auto" w:fill="auto"/>
          </w:tcPr>
          <w:p w:rsidR="00225902" w:rsidRDefault="00000000">
            <w:pPr>
              <w:widowControl w:val="0"/>
              <w:spacing w:before="171" w:after="171"/>
              <w:jc w:val="center"/>
              <w:rPr>
                <w:b/>
                <w:bCs/>
              </w:rPr>
            </w:pPr>
            <w:r>
              <w:rPr>
                <w:b/>
                <w:bCs/>
              </w:rPr>
              <w:t>Country</w:t>
            </w:r>
          </w:p>
        </w:tc>
        <w:tc>
          <w:tcPr>
            <w:tcW w:w="2105" w:type="dxa"/>
            <w:tcBorders>
              <w:top w:val="single" w:sz="4" w:space="0" w:color="000000"/>
              <w:left w:val="single" w:sz="4" w:space="0" w:color="000000"/>
              <w:bottom w:val="single" w:sz="4" w:space="0" w:color="000000"/>
            </w:tcBorders>
            <w:shd w:val="clear" w:color="auto" w:fill="auto"/>
            <w:vAlign w:val="center"/>
          </w:tcPr>
          <w:p w:rsidR="00225902" w:rsidRDefault="00000000">
            <w:pPr>
              <w:widowControl w:val="0"/>
              <w:jc w:val="center"/>
              <w:rPr>
                <w:b/>
                <w:bCs/>
              </w:rPr>
            </w:pPr>
            <w:r>
              <w:rPr>
                <w:b/>
                <w:bCs/>
              </w:rPr>
              <w:t>City</w:t>
            </w:r>
          </w:p>
        </w:tc>
        <w:tc>
          <w:tcPr>
            <w:tcW w:w="2100" w:type="dxa"/>
            <w:tcBorders>
              <w:top w:val="single" w:sz="4" w:space="0" w:color="000000"/>
              <w:left w:val="single" w:sz="4" w:space="0" w:color="000000"/>
              <w:bottom w:val="single" w:sz="4" w:space="0" w:color="000000"/>
            </w:tcBorders>
            <w:shd w:val="clear" w:color="auto" w:fill="auto"/>
            <w:vAlign w:val="center"/>
          </w:tcPr>
          <w:p w:rsidR="00225902" w:rsidRDefault="00000000">
            <w:pPr>
              <w:widowControl w:val="0"/>
              <w:jc w:val="center"/>
              <w:rPr>
                <w:b/>
                <w:bCs/>
              </w:rPr>
            </w:pPr>
            <w:proofErr w:type="spellStart"/>
            <w:r>
              <w:rPr>
                <w:b/>
                <w:bCs/>
              </w:rPr>
              <w:t>Participants</w:t>
            </w:r>
            <w:proofErr w:type="spellEnd"/>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902" w:rsidRDefault="00000000">
            <w:pPr>
              <w:widowControl w:val="0"/>
              <w:spacing w:after="0" w:line="240" w:lineRule="atLeast"/>
              <w:jc w:val="center"/>
              <w:rPr>
                <w:b/>
                <w:bCs/>
              </w:rPr>
            </w:pPr>
            <w:r>
              <w:rPr>
                <w:b/>
                <w:bCs/>
              </w:rPr>
              <w:t xml:space="preserve">Type </w:t>
            </w:r>
          </w:p>
          <w:p w:rsidR="00225902" w:rsidRDefault="00000000">
            <w:pPr>
              <w:widowControl w:val="0"/>
              <w:spacing w:after="0" w:line="240" w:lineRule="atLeast"/>
              <w:jc w:val="center"/>
              <w:rPr>
                <w:b/>
                <w:bCs/>
              </w:rPr>
            </w:pPr>
            <w:proofErr w:type="spellStart"/>
            <w:r>
              <w:rPr>
                <w:b/>
                <w:bCs/>
              </w:rPr>
              <w:t>of</w:t>
            </w:r>
            <w:proofErr w:type="spellEnd"/>
            <w:r>
              <w:rPr>
                <w:b/>
                <w:bCs/>
              </w:rPr>
              <w:t xml:space="preserve"> </w:t>
            </w:r>
            <w:proofErr w:type="spellStart"/>
            <w:r>
              <w:rPr>
                <w:b/>
                <w:bCs/>
              </w:rPr>
              <w:t>agreement</w:t>
            </w:r>
            <w:proofErr w:type="spellEnd"/>
          </w:p>
        </w:tc>
      </w:tr>
      <w:tr w:rsidR="00225902" w:rsidRPr="009B662C">
        <w:tc>
          <w:tcPr>
            <w:tcW w:w="2141" w:type="dxa"/>
            <w:tcBorders>
              <w:top w:val="single" w:sz="4" w:space="0" w:color="000000"/>
              <w:left w:val="single" w:sz="4" w:space="0" w:color="000000"/>
              <w:bottom w:val="single" w:sz="4" w:space="0" w:color="000000"/>
            </w:tcBorders>
            <w:shd w:val="clear" w:color="auto" w:fill="auto"/>
          </w:tcPr>
          <w:p w:rsidR="00225902" w:rsidRPr="009B662C" w:rsidRDefault="009B662C">
            <w:pPr>
              <w:widowControl w:val="0"/>
              <w:snapToGrid w:val="0"/>
              <w:rPr>
                <w:lang w:val="en-US"/>
              </w:rPr>
            </w:pPr>
            <w:r w:rsidRPr="009B662C">
              <w:rPr>
                <w:lang w:val="en-US"/>
              </w:rPr>
              <w:t>Institute of Geophysics and Engineering Seismology</w:t>
            </w:r>
          </w:p>
        </w:tc>
        <w:tc>
          <w:tcPr>
            <w:tcW w:w="1927" w:type="dxa"/>
            <w:tcBorders>
              <w:top w:val="single" w:sz="4" w:space="0" w:color="000000"/>
              <w:left w:val="single" w:sz="4" w:space="0" w:color="000000"/>
              <w:bottom w:val="single" w:sz="4" w:space="0" w:color="000000"/>
            </w:tcBorders>
            <w:shd w:val="clear" w:color="auto" w:fill="auto"/>
          </w:tcPr>
          <w:p w:rsidR="00225902" w:rsidRPr="009B662C" w:rsidRDefault="009B662C">
            <w:pPr>
              <w:widowControl w:val="0"/>
              <w:snapToGrid w:val="0"/>
              <w:rPr>
                <w:lang w:val="en-US"/>
              </w:rPr>
            </w:pPr>
            <w:r w:rsidRPr="009B662C">
              <w:rPr>
                <w:lang w:val="en-US"/>
              </w:rPr>
              <w:t>Armenia</w:t>
            </w:r>
          </w:p>
        </w:tc>
        <w:tc>
          <w:tcPr>
            <w:tcW w:w="2105" w:type="dxa"/>
            <w:tcBorders>
              <w:top w:val="single" w:sz="4" w:space="0" w:color="000000"/>
              <w:left w:val="single" w:sz="4" w:space="0" w:color="000000"/>
              <w:bottom w:val="single" w:sz="4" w:space="0" w:color="000000"/>
            </w:tcBorders>
            <w:shd w:val="clear" w:color="auto" w:fill="auto"/>
          </w:tcPr>
          <w:p w:rsidR="00225902" w:rsidRPr="009B662C" w:rsidRDefault="009B662C">
            <w:pPr>
              <w:widowControl w:val="0"/>
              <w:snapToGrid w:val="0"/>
              <w:rPr>
                <w:lang w:val="en-US"/>
              </w:rPr>
            </w:pPr>
            <w:r w:rsidRPr="009B662C">
              <w:rPr>
                <w:lang w:val="en-US"/>
              </w:rPr>
              <w:t>Gyumri</w:t>
            </w:r>
          </w:p>
        </w:tc>
        <w:tc>
          <w:tcPr>
            <w:tcW w:w="2100" w:type="dxa"/>
            <w:tcBorders>
              <w:top w:val="single" w:sz="4" w:space="0" w:color="000000"/>
              <w:left w:val="single" w:sz="4" w:space="0" w:color="000000"/>
              <w:bottom w:val="single" w:sz="4" w:space="0" w:color="000000"/>
            </w:tcBorders>
            <w:shd w:val="clear" w:color="auto" w:fill="auto"/>
          </w:tcPr>
          <w:p w:rsidR="00225902" w:rsidRPr="009B662C" w:rsidRDefault="009B662C">
            <w:pPr>
              <w:widowControl w:val="0"/>
              <w:snapToGrid w:val="0"/>
              <w:rPr>
                <w:lang w:val="en-US"/>
              </w:rPr>
            </w:pPr>
            <w:r w:rsidRPr="009B662C">
              <w:rPr>
                <w:lang w:val="en-US"/>
              </w:rPr>
              <w:t>D.K. Karapetyan</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225902" w:rsidRPr="009B662C" w:rsidRDefault="009B662C">
            <w:pPr>
              <w:widowControl w:val="0"/>
              <w:snapToGrid w:val="0"/>
              <w:rPr>
                <w:lang w:val="en-US"/>
              </w:rPr>
            </w:pPr>
            <w:r w:rsidRPr="009B662C">
              <w:rPr>
                <w:lang w:val="en-US"/>
              </w:rPr>
              <w:t>Protocol 4869-2-19/23</w:t>
            </w:r>
          </w:p>
        </w:tc>
      </w:tr>
      <w:tr w:rsidR="00225902" w:rsidRPr="00453794">
        <w:tc>
          <w:tcPr>
            <w:tcW w:w="2141" w:type="dxa"/>
            <w:tcBorders>
              <w:top w:val="single" w:sz="4" w:space="0" w:color="000000"/>
              <w:left w:val="single" w:sz="4" w:space="0" w:color="000000"/>
              <w:bottom w:val="single" w:sz="4" w:space="0" w:color="000000"/>
            </w:tcBorders>
            <w:shd w:val="clear" w:color="auto" w:fill="auto"/>
          </w:tcPr>
          <w:p w:rsidR="00225902" w:rsidRPr="009B662C" w:rsidRDefault="00453794">
            <w:pPr>
              <w:widowControl w:val="0"/>
              <w:snapToGrid w:val="0"/>
              <w:rPr>
                <w:lang w:val="en-US"/>
              </w:rPr>
            </w:pPr>
            <w:r w:rsidRPr="00453794">
              <w:rPr>
                <w:lang w:val="en-US"/>
              </w:rPr>
              <w:lastRenderedPageBreak/>
              <w:t>National Academy of Sciences of Belarus Center for Geophysical Monitoring</w:t>
            </w:r>
          </w:p>
        </w:tc>
        <w:tc>
          <w:tcPr>
            <w:tcW w:w="1927" w:type="dxa"/>
            <w:tcBorders>
              <w:top w:val="single" w:sz="4" w:space="0" w:color="000000"/>
              <w:left w:val="single" w:sz="4" w:space="0" w:color="000000"/>
              <w:bottom w:val="single" w:sz="4" w:space="0" w:color="000000"/>
            </w:tcBorders>
            <w:shd w:val="clear" w:color="auto" w:fill="auto"/>
          </w:tcPr>
          <w:p w:rsidR="00225902" w:rsidRPr="009B662C" w:rsidRDefault="00453794">
            <w:pPr>
              <w:widowControl w:val="0"/>
              <w:snapToGrid w:val="0"/>
              <w:rPr>
                <w:lang w:val="en-US"/>
              </w:rPr>
            </w:pPr>
            <w:r>
              <w:rPr>
                <w:lang w:val="en-US"/>
              </w:rPr>
              <w:t>Belarus</w:t>
            </w:r>
          </w:p>
        </w:tc>
        <w:tc>
          <w:tcPr>
            <w:tcW w:w="2105" w:type="dxa"/>
            <w:tcBorders>
              <w:top w:val="single" w:sz="4" w:space="0" w:color="000000"/>
              <w:left w:val="single" w:sz="4" w:space="0" w:color="000000"/>
              <w:bottom w:val="single" w:sz="4" w:space="0" w:color="000000"/>
            </w:tcBorders>
            <w:shd w:val="clear" w:color="auto" w:fill="auto"/>
          </w:tcPr>
          <w:p w:rsidR="00225902" w:rsidRPr="009B662C" w:rsidRDefault="00453794">
            <w:pPr>
              <w:widowControl w:val="0"/>
              <w:snapToGrid w:val="0"/>
              <w:rPr>
                <w:lang w:val="en-US"/>
              </w:rPr>
            </w:pPr>
            <w:r>
              <w:rPr>
                <w:lang w:val="en-US"/>
              </w:rPr>
              <w:t>Minsk</w:t>
            </w:r>
          </w:p>
        </w:tc>
        <w:tc>
          <w:tcPr>
            <w:tcW w:w="2100" w:type="dxa"/>
            <w:tcBorders>
              <w:top w:val="single" w:sz="4" w:space="0" w:color="000000"/>
              <w:left w:val="single" w:sz="4" w:space="0" w:color="000000"/>
              <w:bottom w:val="single" w:sz="4" w:space="0" w:color="000000"/>
            </w:tcBorders>
            <w:shd w:val="clear" w:color="auto" w:fill="auto"/>
          </w:tcPr>
          <w:p w:rsidR="003701FA" w:rsidRDefault="003701FA">
            <w:pPr>
              <w:widowControl w:val="0"/>
              <w:snapToGrid w:val="0"/>
              <w:rPr>
                <w:lang w:val="en-US"/>
              </w:rPr>
            </w:pPr>
            <w:proofErr w:type="spellStart"/>
            <w:r>
              <w:rPr>
                <w:lang w:val="en-US"/>
              </w:rPr>
              <w:t>A.</w:t>
            </w:r>
            <w:proofErr w:type="gramStart"/>
            <w:r>
              <w:rPr>
                <w:lang w:val="en-US"/>
              </w:rPr>
              <w:t>G.Aronov</w:t>
            </w:r>
            <w:proofErr w:type="spellEnd"/>
            <w:proofErr w:type="gramEnd"/>
            <w:r>
              <w:rPr>
                <w:lang w:val="en-US"/>
              </w:rPr>
              <w:t>,</w:t>
            </w:r>
          </w:p>
          <w:p w:rsidR="00225902" w:rsidRPr="009B662C" w:rsidRDefault="003701FA">
            <w:pPr>
              <w:widowControl w:val="0"/>
              <w:snapToGrid w:val="0"/>
              <w:rPr>
                <w:lang w:val="en-US"/>
              </w:rPr>
            </w:pPr>
            <w:proofErr w:type="spellStart"/>
            <w:r>
              <w:rPr>
                <w:lang w:val="en-US"/>
              </w:rPr>
              <w:t>G.</w:t>
            </w:r>
            <w:proofErr w:type="gramStart"/>
            <w:r>
              <w:rPr>
                <w:lang w:val="en-US"/>
              </w:rPr>
              <w:t>A.Aronov</w:t>
            </w:r>
            <w:proofErr w:type="spellEnd"/>
            <w:proofErr w:type="gramEnd"/>
            <w:r>
              <w:rPr>
                <w:lang w:val="en-US"/>
              </w:rPr>
              <w:t xml:space="preserve">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701FA" w:rsidRPr="003701FA" w:rsidRDefault="003701FA" w:rsidP="003701FA">
            <w:pPr>
              <w:widowControl w:val="0"/>
              <w:snapToGrid w:val="0"/>
              <w:rPr>
                <w:lang w:val="en-US"/>
              </w:rPr>
            </w:pPr>
            <w:r w:rsidRPr="003701FA">
              <w:rPr>
                <w:lang w:val="en-US"/>
              </w:rPr>
              <w:t>Basic</w:t>
            </w:r>
          </w:p>
          <w:p w:rsidR="003701FA" w:rsidRPr="003701FA" w:rsidRDefault="003701FA" w:rsidP="003701FA">
            <w:pPr>
              <w:widowControl w:val="0"/>
              <w:snapToGrid w:val="0"/>
              <w:rPr>
                <w:lang w:val="en-US"/>
              </w:rPr>
            </w:pPr>
            <w:r w:rsidRPr="003701FA">
              <w:rPr>
                <w:lang w:val="en-US"/>
              </w:rPr>
              <w:t>Agreement</w:t>
            </w:r>
          </w:p>
          <w:p w:rsidR="00225902" w:rsidRPr="009B662C" w:rsidRDefault="003701FA" w:rsidP="003701FA">
            <w:pPr>
              <w:widowControl w:val="0"/>
              <w:snapToGrid w:val="0"/>
              <w:rPr>
                <w:lang w:val="en-US"/>
              </w:rPr>
            </w:pPr>
            <w:r w:rsidRPr="003701FA">
              <w:rPr>
                <w:lang w:val="en-US"/>
              </w:rPr>
              <w:t>2023</w:t>
            </w:r>
          </w:p>
        </w:tc>
      </w:tr>
      <w:tr w:rsidR="0077500E" w:rsidRPr="00453794">
        <w:tc>
          <w:tcPr>
            <w:tcW w:w="2141" w:type="dxa"/>
            <w:tcBorders>
              <w:top w:val="single" w:sz="4" w:space="0" w:color="000000"/>
              <w:left w:val="single" w:sz="4" w:space="0" w:color="000000"/>
              <w:bottom w:val="single" w:sz="4" w:space="0" w:color="000000"/>
            </w:tcBorders>
            <w:shd w:val="clear" w:color="auto" w:fill="auto"/>
          </w:tcPr>
          <w:p w:rsidR="0077500E" w:rsidRPr="009B662C" w:rsidRDefault="003701FA">
            <w:pPr>
              <w:widowControl w:val="0"/>
              <w:snapToGrid w:val="0"/>
              <w:rPr>
                <w:lang w:val="en-US"/>
              </w:rPr>
            </w:pPr>
            <w:r w:rsidRPr="003701FA">
              <w:rPr>
                <w:lang w:val="en-US"/>
              </w:rPr>
              <w:t>Institute of Seismology of the Academy of Sciences of the Republic of Uzbekistan</w:t>
            </w:r>
          </w:p>
        </w:tc>
        <w:tc>
          <w:tcPr>
            <w:tcW w:w="1927" w:type="dxa"/>
            <w:tcBorders>
              <w:top w:val="single" w:sz="4" w:space="0" w:color="000000"/>
              <w:left w:val="single" w:sz="4" w:space="0" w:color="000000"/>
              <w:bottom w:val="single" w:sz="4" w:space="0" w:color="000000"/>
            </w:tcBorders>
            <w:shd w:val="clear" w:color="auto" w:fill="auto"/>
          </w:tcPr>
          <w:p w:rsidR="0077500E" w:rsidRPr="009B662C" w:rsidRDefault="003701FA">
            <w:pPr>
              <w:widowControl w:val="0"/>
              <w:snapToGrid w:val="0"/>
              <w:rPr>
                <w:lang w:val="en-US"/>
              </w:rPr>
            </w:pPr>
            <w:r w:rsidRPr="003701FA">
              <w:rPr>
                <w:lang w:val="en-US"/>
              </w:rPr>
              <w:t>Uzbekistan</w:t>
            </w:r>
          </w:p>
        </w:tc>
        <w:tc>
          <w:tcPr>
            <w:tcW w:w="2105" w:type="dxa"/>
            <w:tcBorders>
              <w:top w:val="single" w:sz="4" w:space="0" w:color="000000"/>
              <w:left w:val="single" w:sz="4" w:space="0" w:color="000000"/>
              <w:bottom w:val="single" w:sz="4" w:space="0" w:color="000000"/>
            </w:tcBorders>
            <w:shd w:val="clear" w:color="auto" w:fill="auto"/>
          </w:tcPr>
          <w:p w:rsidR="0077500E" w:rsidRPr="009B662C" w:rsidRDefault="003701FA">
            <w:pPr>
              <w:widowControl w:val="0"/>
              <w:snapToGrid w:val="0"/>
              <w:rPr>
                <w:lang w:val="en-US"/>
              </w:rPr>
            </w:pPr>
            <w:r w:rsidRPr="003701FA">
              <w:rPr>
                <w:lang w:val="en-US"/>
              </w:rPr>
              <w:t>Tashkent</w:t>
            </w:r>
          </w:p>
        </w:tc>
        <w:tc>
          <w:tcPr>
            <w:tcW w:w="2100" w:type="dxa"/>
            <w:tcBorders>
              <w:top w:val="single" w:sz="4" w:space="0" w:color="000000"/>
              <w:left w:val="single" w:sz="4" w:space="0" w:color="000000"/>
              <w:bottom w:val="single" w:sz="4" w:space="0" w:color="000000"/>
            </w:tcBorders>
            <w:shd w:val="clear" w:color="auto" w:fill="auto"/>
          </w:tcPr>
          <w:p w:rsidR="0077500E" w:rsidRPr="009B662C" w:rsidRDefault="003701FA">
            <w:pPr>
              <w:widowControl w:val="0"/>
              <w:snapToGrid w:val="0"/>
              <w:rPr>
                <w:lang w:val="en-US"/>
              </w:rPr>
            </w:pPr>
            <w:r w:rsidRPr="003701FA">
              <w:rPr>
                <w:lang w:val="en-US"/>
              </w:rPr>
              <w:t>V.A. Rafikov</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77500E" w:rsidRPr="009B662C" w:rsidRDefault="003701FA">
            <w:pPr>
              <w:widowControl w:val="0"/>
              <w:snapToGrid w:val="0"/>
              <w:rPr>
                <w:lang w:val="en-US"/>
              </w:rPr>
            </w:pPr>
            <w:r w:rsidRPr="003701FA">
              <w:rPr>
                <w:lang w:val="en-US"/>
              </w:rPr>
              <w:t>Protocol 4948 dated 09/17/2020</w:t>
            </w:r>
          </w:p>
        </w:tc>
      </w:tr>
      <w:tr w:rsidR="0077500E" w:rsidRPr="003701FA">
        <w:tc>
          <w:tcPr>
            <w:tcW w:w="2141" w:type="dxa"/>
            <w:tcBorders>
              <w:top w:val="single" w:sz="4" w:space="0" w:color="000000"/>
              <w:left w:val="single" w:sz="4" w:space="0" w:color="000000"/>
              <w:bottom w:val="single" w:sz="4" w:space="0" w:color="000000"/>
            </w:tcBorders>
            <w:shd w:val="clear" w:color="auto" w:fill="auto"/>
          </w:tcPr>
          <w:p w:rsidR="0077500E" w:rsidRPr="009B662C" w:rsidRDefault="003701FA">
            <w:pPr>
              <w:widowControl w:val="0"/>
              <w:snapToGrid w:val="0"/>
              <w:rPr>
                <w:lang w:val="en-US"/>
              </w:rPr>
            </w:pPr>
            <w:r w:rsidRPr="003701FA">
              <w:rPr>
                <w:lang w:val="en-US"/>
              </w:rPr>
              <w:t xml:space="preserve">Kamchatka branch of the "Unified Geophysical Service of the Russian Academy of Sciences", </w:t>
            </w:r>
            <w:proofErr w:type="spellStart"/>
            <w:r w:rsidRPr="003701FA">
              <w:rPr>
                <w:lang w:val="en-US"/>
              </w:rPr>
              <w:t>KamGU</w:t>
            </w:r>
            <w:proofErr w:type="spellEnd"/>
            <w:r w:rsidRPr="003701FA">
              <w:rPr>
                <w:lang w:val="en-US"/>
              </w:rPr>
              <w:t xml:space="preserve"> named after Vitus Bering</w:t>
            </w:r>
          </w:p>
        </w:tc>
        <w:tc>
          <w:tcPr>
            <w:tcW w:w="1927" w:type="dxa"/>
            <w:tcBorders>
              <w:top w:val="single" w:sz="4" w:space="0" w:color="000000"/>
              <w:left w:val="single" w:sz="4" w:space="0" w:color="000000"/>
              <w:bottom w:val="single" w:sz="4" w:space="0" w:color="000000"/>
            </w:tcBorders>
            <w:shd w:val="clear" w:color="auto" w:fill="auto"/>
          </w:tcPr>
          <w:p w:rsidR="0077500E" w:rsidRPr="009B662C" w:rsidRDefault="003701FA">
            <w:pPr>
              <w:widowControl w:val="0"/>
              <w:snapToGrid w:val="0"/>
              <w:rPr>
                <w:lang w:val="en-US"/>
              </w:rPr>
            </w:pPr>
            <w:r>
              <w:rPr>
                <w:lang w:val="en-US"/>
              </w:rPr>
              <w:t>RUSSIA</w:t>
            </w:r>
          </w:p>
        </w:tc>
        <w:tc>
          <w:tcPr>
            <w:tcW w:w="2105" w:type="dxa"/>
            <w:tcBorders>
              <w:top w:val="single" w:sz="4" w:space="0" w:color="000000"/>
              <w:left w:val="single" w:sz="4" w:space="0" w:color="000000"/>
              <w:bottom w:val="single" w:sz="4" w:space="0" w:color="000000"/>
            </w:tcBorders>
            <w:shd w:val="clear" w:color="auto" w:fill="auto"/>
          </w:tcPr>
          <w:p w:rsidR="0077500E" w:rsidRPr="009B662C" w:rsidRDefault="003701FA" w:rsidP="003701FA">
            <w:pPr>
              <w:widowControl w:val="0"/>
              <w:snapToGrid w:val="0"/>
              <w:ind w:firstLine="708"/>
              <w:rPr>
                <w:lang w:val="en-US"/>
              </w:rPr>
            </w:pPr>
            <w:r w:rsidRPr="003701FA">
              <w:rPr>
                <w:lang w:val="en-US"/>
              </w:rPr>
              <w:t>Petropavlovsk-Kamchatsky</w:t>
            </w:r>
          </w:p>
        </w:tc>
        <w:tc>
          <w:tcPr>
            <w:tcW w:w="2100" w:type="dxa"/>
            <w:tcBorders>
              <w:top w:val="single" w:sz="4" w:space="0" w:color="000000"/>
              <w:left w:val="single" w:sz="4" w:space="0" w:color="000000"/>
              <w:bottom w:val="single" w:sz="4" w:space="0" w:color="000000"/>
            </w:tcBorders>
            <w:shd w:val="clear" w:color="auto" w:fill="auto"/>
          </w:tcPr>
          <w:p w:rsidR="003701FA" w:rsidRPr="003701FA" w:rsidRDefault="003701FA" w:rsidP="003701FA">
            <w:pPr>
              <w:widowControl w:val="0"/>
              <w:snapToGrid w:val="0"/>
              <w:rPr>
                <w:lang w:val="en-US"/>
              </w:rPr>
            </w:pPr>
            <w:r w:rsidRPr="003701FA">
              <w:rPr>
                <w:lang w:val="en-US"/>
              </w:rPr>
              <w:t>E.O. Makarov,</w:t>
            </w:r>
          </w:p>
          <w:p w:rsidR="0077500E" w:rsidRPr="003701FA" w:rsidRDefault="003701FA" w:rsidP="003701FA">
            <w:pPr>
              <w:widowControl w:val="0"/>
              <w:snapToGrid w:val="0"/>
              <w:rPr>
                <w:lang w:val="en-US"/>
              </w:rPr>
            </w:pPr>
            <w:r w:rsidRPr="003701FA">
              <w:rPr>
                <w:lang w:val="en-US"/>
              </w:rPr>
              <w:t xml:space="preserve">DI. </w:t>
            </w:r>
            <w:proofErr w:type="spellStart"/>
            <w:r w:rsidRPr="003701FA">
              <w:rPr>
                <w:lang w:val="en-US"/>
              </w:rPr>
              <w:t>Isprailov</w:t>
            </w:r>
            <w:proofErr w:type="spellEnd"/>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701FA" w:rsidRPr="003701FA" w:rsidRDefault="003701FA" w:rsidP="003701FA">
            <w:pPr>
              <w:widowControl w:val="0"/>
              <w:snapToGrid w:val="0"/>
              <w:rPr>
                <w:lang w:val="en-US"/>
              </w:rPr>
            </w:pPr>
            <w:r w:rsidRPr="003701FA">
              <w:rPr>
                <w:lang w:val="en-US"/>
              </w:rPr>
              <w:t>Basic</w:t>
            </w:r>
          </w:p>
          <w:p w:rsidR="003701FA" w:rsidRPr="003701FA" w:rsidRDefault="003701FA" w:rsidP="003701FA">
            <w:pPr>
              <w:widowControl w:val="0"/>
              <w:snapToGrid w:val="0"/>
              <w:rPr>
                <w:lang w:val="en-US"/>
              </w:rPr>
            </w:pPr>
            <w:r w:rsidRPr="003701FA">
              <w:rPr>
                <w:lang w:val="en-US"/>
              </w:rPr>
              <w:t>Agreement</w:t>
            </w:r>
          </w:p>
          <w:p w:rsidR="0077500E" w:rsidRPr="003701FA" w:rsidRDefault="003701FA" w:rsidP="003701FA">
            <w:pPr>
              <w:widowControl w:val="0"/>
              <w:snapToGrid w:val="0"/>
            </w:pPr>
            <w:r w:rsidRPr="003701FA">
              <w:rPr>
                <w:lang w:val="en-US"/>
              </w:rPr>
              <w:t>202</w:t>
            </w:r>
            <w:r>
              <w:rPr>
                <w:lang w:val="en-US"/>
              </w:rPr>
              <w:t>2</w:t>
            </w:r>
          </w:p>
        </w:tc>
      </w:tr>
    </w:tbl>
    <w:p w:rsidR="00225902" w:rsidRDefault="00225902">
      <w:pPr>
        <w:spacing w:after="0" w:line="240" w:lineRule="atLeast"/>
        <w:jc w:val="both"/>
        <w:rPr>
          <w:b/>
        </w:rPr>
      </w:pPr>
    </w:p>
    <w:p w:rsidR="00D741B7" w:rsidRDefault="00D741B7">
      <w:pPr>
        <w:spacing w:after="0" w:line="240" w:lineRule="atLeast"/>
        <w:jc w:val="both"/>
        <w:rPr>
          <w:b/>
        </w:rPr>
      </w:pPr>
    </w:p>
    <w:p w:rsidR="00D741B7" w:rsidRPr="003701FA" w:rsidRDefault="00D741B7">
      <w:pPr>
        <w:spacing w:after="0" w:line="240" w:lineRule="atLeast"/>
        <w:jc w:val="both"/>
        <w:rPr>
          <w:b/>
        </w:rPr>
      </w:pPr>
    </w:p>
    <w:p w:rsidR="00225902" w:rsidRDefault="00000000">
      <w:pPr>
        <w:spacing w:after="0" w:line="240" w:lineRule="atLeast"/>
        <w:jc w:val="both"/>
        <w:rPr>
          <w:i/>
          <w:iCs/>
          <w:lang w:val="en-US"/>
        </w:rPr>
      </w:pPr>
      <w:r>
        <w:rPr>
          <w:b/>
          <w:lang w:val="en-US"/>
        </w:rPr>
        <w:t xml:space="preserve">2.6. Key partners </w:t>
      </w:r>
      <w:r>
        <w:rPr>
          <w:i/>
          <w:iCs/>
          <w:lang w:val="en-US"/>
        </w:rPr>
        <w:t xml:space="preserve">(those collaborators whose financial, infrastructural </w:t>
      </w:r>
      <w:proofErr w:type="gramStart"/>
      <w:r>
        <w:rPr>
          <w:i/>
          <w:iCs/>
          <w:lang w:val="en-US"/>
        </w:rPr>
        <w:t>participation  is</w:t>
      </w:r>
      <w:proofErr w:type="gramEnd"/>
      <w:r>
        <w:rPr>
          <w:i/>
          <w:iCs/>
          <w:lang w:val="en-US"/>
        </w:rPr>
        <w:t xml:space="preserve"> substantial for the implementation of the research program. An example is JINR's participation in the LHC experiments at CERN).</w:t>
      </w:r>
    </w:p>
    <w:p w:rsidR="00225902" w:rsidRDefault="00225902">
      <w:pPr>
        <w:spacing w:after="0" w:line="240" w:lineRule="atLeast"/>
        <w:jc w:val="both"/>
        <w:rPr>
          <w:lang w:val="en-US"/>
        </w:rPr>
      </w:pPr>
    </w:p>
    <w:p w:rsidR="00D741B7" w:rsidRDefault="00D741B7">
      <w:pPr>
        <w:spacing w:after="0" w:line="240" w:lineRule="atLeast"/>
        <w:jc w:val="both"/>
        <w:rPr>
          <w:lang w:val="en-US"/>
        </w:rPr>
      </w:pPr>
    </w:p>
    <w:p w:rsidR="00D741B7" w:rsidRDefault="00D741B7">
      <w:pPr>
        <w:spacing w:after="0" w:line="240" w:lineRule="atLeast"/>
        <w:jc w:val="both"/>
        <w:rPr>
          <w:lang w:val="en-US"/>
        </w:rPr>
      </w:pPr>
    </w:p>
    <w:p w:rsidR="00225902" w:rsidRDefault="00000000">
      <w:pPr>
        <w:spacing w:after="0" w:line="240" w:lineRule="exact"/>
        <w:jc w:val="both"/>
        <w:rPr>
          <w:b/>
          <w:lang w:val="en-US"/>
        </w:rPr>
      </w:pPr>
      <w:r>
        <w:rPr>
          <w:b/>
          <w:lang w:val="en-US"/>
        </w:rPr>
        <w:t>3. Manpower</w:t>
      </w:r>
    </w:p>
    <w:p w:rsidR="00225902" w:rsidRDefault="00000000">
      <w:pPr>
        <w:spacing w:after="0" w:line="240" w:lineRule="exact"/>
        <w:jc w:val="both"/>
        <w:rPr>
          <w:b/>
          <w:lang w:val="en-US"/>
        </w:rPr>
      </w:pPr>
      <w:r>
        <w:rPr>
          <w:b/>
          <w:lang w:val="en-US"/>
        </w:rPr>
        <w:t>3.1. Manpower needs in the first year of implementation</w:t>
      </w:r>
    </w:p>
    <w:p w:rsidR="00225902" w:rsidRDefault="00225902">
      <w:pPr>
        <w:spacing w:after="0" w:line="240" w:lineRule="atLeast"/>
        <w:jc w:val="both"/>
        <w:rPr>
          <w:b/>
          <w:lang w:val="en-US"/>
        </w:rPr>
      </w:pPr>
    </w:p>
    <w:tbl>
      <w:tblPr>
        <w:tblW w:w="9923" w:type="dxa"/>
        <w:tblLayout w:type="fixed"/>
        <w:tblLook w:val="0000" w:firstRow="0" w:lastRow="0" w:firstColumn="0" w:lastColumn="0" w:noHBand="0" w:noVBand="0"/>
      </w:tblPr>
      <w:tblGrid>
        <w:gridCol w:w="710"/>
        <w:gridCol w:w="3070"/>
        <w:gridCol w:w="3071"/>
        <w:gridCol w:w="3072"/>
      </w:tblGrid>
      <w:tr w:rsidR="00225902" w:rsidRPr="00C11FEC">
        <w:tc>
          <w:tcPr>
            <w:tcW w:w="709" w:type="dxa"/>
            <w:tcBorders>
              <w:top w:val="single" w:sz="4" w:space="0" w:color="000000"/>
              <w:left w:val="single" w:sz="4" w:space="0" w:color="000000"/>
              <w:bottom w:val="single" w:sz="4" w:space="0" w:color="000000"/>
            </w:tcBorders>
            <w:shd w:val="clear" w:color="auto" w:fill="auto"/>
            <w:vAlign w:val="center"/>
          </w:tcPr>
          <w:p w:rsidR="00225902" w:rsidRDefault="00000000">
            <w:pPr>
              <w:widowControl w:val="0"/>
              <w:spacing w:after="0" w:line="240" w:lineRule="atLeast"/>
              <w:jc w:val="center"/>
              <w:rPr>
                <w:b/>
              </w:rPr>
            </w:pPr>
            <w:r>
              <w:rPr>
                <w:b/>
              </w:rPr>
              <w:t>№№</w:t>
            </w:r>
          </w:p>
          <w:p w:rsidR="00225902" w:rsidRDefault="00000000">
            <w:pPr>
              <w:widowControl w:val="0"/>
              <w:spacing w:after="0" w:line="240" w:lineRule="atLeast"/>
              <w:rPr>
                <w:b/>
              </w:rPr>
            </w:pPr>
            <w:r>
              <w:rPr>
                <w:b/>
              </w:rPr>
              <w:t>n/a</w:t>
            </w:r>
          </w:p>
        </w:tc>
        <w:tc>
          <w:tcPr>
            <w:tcW w:w="3070" w:type="dxa"/>
            <w:tcBorders>
              <w:top w:val="single" w:sz="4" w:space="0" w:color="000000"/>
              <w:left w:val="single" w:sz="4" w:space="0" w:color="000000"/>
              <w:bottom w:val="single" w:sz="4" w:space="0" w:color="000000"/>
            </w:tcBorders>
            <w:shd w:val="clear" w:color="auto" w:fill="auto"/>
          </w:tcPr>
          <w:p w:rsidR="00225902" w:rsidRDefault="00000000">
            <w:pPr>
              <w:widowControl w:val="0"/>
              <w:spacing w:after="0"/>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225902" w:rsidRDefault="00000000">
            <w:pPr>
              <w:widowControl w:val="0"/>
              <w:spacing w:after="0" w:line="240" w:lineRule="exact"/>
              <w:jc w:val="center"/>
              <w:rPr>
                <w:b/>
                <w:lang w:val="en-US"/>
              </w:rPr>
            </w:pPr>
            <w:r>
              <w:rPr>
                <w:b/>
                <w:lang w:val="en-US"/>
              </w:rPr>
              <w:t xml:space="preserve">JINR staff, </w:t>
            </w:r>
          </w:p>
          <w:p w:rsidR="00225902" w:rsidRDefault="00000000">
            <w:pPr>
              <w:widowControl w:val="0"/>
              <w:snapToGrid w:val="0"/>
              <w:spacing w:after="0" w:line="240" w:lineRule="exact"/>
              <w:jc w:val="center"/>
              <w:rPr>
                <w:bCs/>
                <w:lang w:val="en-US"/>
              </w:rPr>
            </w:pPr>
            <w:r>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25902" w:rsidRDefault="00000000">
            <w:pPr>
              <w:widowControl w:val="0"/>
              <w:spacing w:after="0" w:line="240" w:lineRule="atLeast"/>
              <w:jc w:val="center"/>
              <w:rPr>
                <w:b/>
                <w:lang w:val="en-US"/>
              </w:rPr>
            </w:pPr>
            <w:r>
              <w:rPr>
                <w:b/>
                <w:lang w:val="en-US"/>
              </w:rPr>
              <w:t xml:space="preserve">JINR Associated </w:t>
            </w:r>
          </w:p>
          <w:p w:rsidR="00225902" w:rsidRDefault="00000000">
            <w:pPr>
              <w:widowControl w:val="0"/>
              <w:spacing w:after="0" w:line="240" w:lineRule="atLeast"/>
              <w:jc w:val="center"/>
              <w:rPr>
                <w:b/>
                <w:lang w:val="en-US"/>
              </w:rPr>
            </w:pPr>
            <w:r>
              <w:rPr>
                <w:b/>
                <w:lang w:val="en-US"/>
              </w:rPr>
              <w:t>Personnel,</w:t>
            </w:r>
          </w:p>
          <w:p w:rsidR="00225902" w:rsidRDefault="00000000">
            <w:pPr>
              <w:widowControl w:val="0"/>
              <w:spacing w:after="0" w:line="240" w:lineRule="atLeast"/>
              <w:jc w:val="center"/>
              <w:rPr>
                <w:bCs/>
                <w:lang w:val="en-US"/>
              </w:rPr>
            </w:pPr>
            <w:r>
              <w:rPr>
                <w:b/>
                <w:lang w:val="en-US"/>
              </w:rPr>
              <w:t>amount of FTE</w:t>
            </w:r>
          </w:p>
        </w:tc>
      </w:tr>
      <w:tr w:rsidR="00225902">
        <w:trPr>
          <w:trHeight w:val="446"/>
        </w:trPr>
        <w:tc>
          <w:tcPr>
            <w:tcW w:w="709" w:type="dxa"/>
            <w:tcBorders>
              <w:top w:val="single" w:sz="4" w:space="0" w:color="000000"/>
              <w:left w:val="single" w:sz="4" w:space="0" w:color="000000"/>
              <w:bottom w:val="single" w:sz="4" w:space="0" w:color="000000"/>
            </w:tcBorders>
            <w:shd w:val="clear" w:color="auto" w:fill="auto"/>
          </w:tcPr>
          <w:p w:rsidR="00225902" w:rsidRDefault="00000000">
            <w:pPr>
              <w:widowControl w:val="0"/>
              <w:snapToGrid w:val="0"/>
              <w:jc w:val="center"/>
              <w:rPr>
                <w:bCs/>
              </w:rPr>
            </w:pPr>
            <w:r>
              <w:rPr>
                <w:bCs/>
              </w:rPr>
              <w:t>1.</w:t>
            </w:r>
          </w:p>
        </w:tc>
        <w:tc>
          <w:tcPr>
            <w:tcW w:w="3070" w:type="dxa"/>
            <w:tcBorders>
              <w:top w:val="single" w:sz="4" w:space="0" w:color="000000"/>
              <w:left w:val="single" w:sz="4" w:space="0" w:color="000000"/>
              <w:bottom w:val="single" w:sz="4" w:space="0" w:color="000000"/>
            </w:tcBorders>
            <w:shd w:val="clear" w:color="auto" w:fill="auto"/>
            <w:vAlign w:val="bottom"/>
          </w:tcPr>
          <w:p w:rsidR="00225902" w:rsidRDefault="00000000">
            <w:pPr>
              <w:widowControl w:val="0"/>
              <w:snapToGrid w:val="0"/>
              <w:rPr>
                <w:bCs/>
              </w:rPr>
            </w:pPr>
            <w:proofErr w:type="spellStart"/>
            <w:r>
              <w:rPr>
                <w:bCs/>
              </w:rPr>
              <w:t>research</w:t>
            </w:r>
            <w:proofErr w:type="spellEnd"/>
            <w:r>
              <w:rPr>
                <w:bCs/>
              </w:rPr>
              <w:t xml:space="preserve"> </w:t>
            </w:r>
            <w:proofErr w:type="spellStart"/>
            <w:r>
              <w:rPr>
                <w:bCs/>
              </w:rPr>
              <w:t>scientists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25902" w:rsidRPr="00B20D57" w:rsidRDefault="00B20D57">
            <w:pPr>
              <w:widowControl w:val="0"/>
              <w:snapToGrid w:val="0"/>
              <w:jc w:val="center"/>
              <w:rPr>
                <w:bCs/>
                <w:lang w:val="en-US"/>
              </w:rPr>
            </w:pPr>
            <w:r>
              <w:rPr>
                <w:bCs/>
                <w:lang w:val="en-US"/>
              </w:rPr>
              <w:t>5.4</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25902" w:rsidRDefault="00225902">
            <w:pPr>
              <w:widowControl w:val="0"/>
              <w:snapToGrid w:val="0"/>
              <w:jc w:val="center"/>
              <w:rPr>
                <w:bCs/>
              </w:rPr>
            </w:pPr>
          </w:p>
        </w:tc>
      </w:tr>
      <w:tr w:rsidR="00225902">
        <w:trPr>
          <w:trHeight w:val="435"/>
        </w:trPr>
        <w:tc>
          <w:tcPr>
            <w:tcW w:w="709" w:type="dxa"/>
            <w:tcBorders>
              <w:top w:val="single" w:sz="4" w:space="0" w:color="000000"/>
              <w:left w:val="single" w:sz="4" w:space="0" w:color="000000"/>
              <w:bottom w:val="single" w:sz="4" w:space="0" w:color="000000"/>
            </w:tcBorders>
            <w:shd w:val="clear" w:color="auto" w:fill="auto"/>
          </w:tcPr>
          <w:p w:rsidR="00225902" w:rsidRDefault="00000000">
            <w:pPr>
              <w:widowControl w:val="0"/>
              <w:snapToGrid w:val="0"/>
              <w:jc w:val="center"/>
            </w:pPr>
            <w:r>
              <w:rPr>
                <w:bCs/>
              </w:rPr>
              <w:t>2.</w:t>
            </w:r>
          </w:p>
        </w:tc>
        <w:tc>
          <w:tcPr>
            <w:tcW w:w="3070" w:type="dxa"/>
            <w:tcBorders>
              <w:top w:val="single" w:sz="4" w:space="0" w:color="000000"/>
              <w:left w:val="single" w:sz="4" w:space="0" w:color="000000"/>
              <w:bottom w:val="single" w:sz="4" w:space="0" w:color="000000"/>
            </w:tcBorders>
            <w:shd w:val="clear" w:color="auto" w:fill="auto"/>
            <w:vAlign w:val="bottom"/>
          </w:tcPr>
          <w:p w:rsidR="00225902" w:rsidRDefault="00000000">
            <w:pPr>
              <w:widowControl w:val="0"/>
              <w:snapToGrid w:val="0"/>
            </w:pPr>
            <w:proofErr w:type="spellStart"/>
            <w:r>
              <w:rPr>
                <w:bCs/>
              </w:rPr>
              <w:t>engineers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25902" w:rsidRPr="00B20D57" w:rsidRDefault="00B20D57">
            <w:pPr>
              <w:widowControl w:val="0"/>
              <w:snapToGrid w:val="0"/>
              <w:jc w:val="center"/>
              <w:rPr>
                <w:bCs/>
                <w:lang w:val="en-US"/>
              </w:rPr>
            </w:pPr>
            <w:r>
              <w:rPr>
                <w:bCs/>
                <w:lang w:val="en-US"/>
              </w:rPr>
              <w:t>7</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25902" w:rsidRDefault="00225902">
            <w:pPr>
              <w:widowControl w:val="0"/>
              <w:snapToGrid w:val="0"/>
              <w:jc w:val="center"/>
              <w:rPr>
                <w:bCs/>
              </w:rPr>
            </w:pPr>
          </w:p>
        </w:tc>
      </w:tr>
      <w:tr w:rsidR="00225902">
        <w:trPr>
          <w:trHeight w:val="440"/>
        </w:trPr>
        <w:tc>
          <w:tcPr>
            <w:tcW w:w="709" w:type="dxa"/>
            <w:tcBorders>
              <w:top w:val="single" w:sz="4" w:space="0" w:color="000000"/>
              <w:left w:val="single" w:sz="4" w:space="0" w:color="000000"/>
              <w:bottom w:val="single" w:sz="4" w:space="0" w:color="000000"/>
            </w:tcBorders>
            <w:shd w:val="clear" w:color="auto" w:fill="auto"/>
          </w:tcPr>
          <w:p w:rsidR="00225902" w:rsidRDefault="00000000">
            <w:pPr>
              <w:widowControl w:val="0"/>
              <w:snapToGrid w:val="0"/>
              <w:jc w:val="center"/>
            </w:pPr>
            <w:r>
              <w:rPr>
                <w:bCs/>
              </w:rPr>
              <w:t>3.</w:t>
            </w:r>
          </w:p>
        </w:tc>
        <w:tc>
          <w:tcPr>
            <w:tcW w:w="3070" w:type="dxa"/>
            <w:tcBorders>
              <w:top w:val="single" w:sz="4" w:space="0" w:color="000000"/>
              <w:left w:val="single" w:sz="4" w:space="0" w:color="000000"/>
              <w:bottom w:val="single" w:sz="4" w:space="0" w:color="000000"/>
            </w:tcBorders>
            <w:shd w:val="clear" w:color="auto" w:fill="auto"/>
            <w:vAlign w:val="bottom"/>
          </w:tcPr>
          <w:p w:rsidR="00225902" w:rsidRDefault="00000000">
            <w:pPr>
              <w:widowControl w:val="0"/>
              <w:snapToGrid w:val="0"/>
              <w:rPr>
                <w:bCs/>
              </w:rPr>
            </w:pPr>
            <w:proofErr w:type="spellStart"/>
            <w:r>
              <w:rPr>
                <w:bCs/>
              </w:rPr>
              <w:t>specialists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25902" w:rsidRPr="00B20D57" w:rsidRDefault="00B20D57">
            <w:pPr>
              <w:widowControl w:val="0"/>
              <w:snapToGrid w:val="0"/>
              <w:jc w:val="center"/>
              <w:rPr>
                <w:bCs/>
                <w:lang w:val="en-US"/>
              </w:rPr>
            </w:pPr>
            <w:r w:rsidRPr="00B20D57">
              <w:rPr>
                <w:bCs/>
                <w:lang w:val="en-US"/>
              </w:rPr>
              <w:t>0.5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25902" w:rsidRDefault="00225902">
            <w:pPr>
              <w:widowControl w:val="0"/>
              <w:snapToGrid w:val="0"/>
              <w:jc w:val="center"/>
              <w:rPr>
                <w:bCs/>
                <w:strike/>
              </w:rPr>
            </w:pPr>
          </w:p>
        </w:tc>
      </w:tr>
      <w:tr w:rsidR="00225902">
        <w:trPr>
          <w:trHeight w:val="440"/>
        </w:trPr>
        <w:tc>
          <w:tcPr>
            <w:tcW w:w="709" w:type="dxa"/>
            <w:tcBorders>
              <w:top w:val="single" w:sz="4" w:space="0" w:color="000000"/>
              <w:left w:val="single" w:sz="4" w:space="0" w:color="000000"/>
              <w:bottom w:val="single" w:sz="4" w:space="0" w:color="000000"/>
            </w:tcBorders>
            <w:shd w:val="clear" w:color="auto" w:fill="auto"/>
          </w:tcPr>
          <w:p w:rsidR="00225902" w:rsidRDefault="00000000">
            <w:pPr>
              <w:widowControl w:val="0"/>
              <w:snapToGrid w:val="0"/>
              <w:jc w:val="center"/>
              <w:rPr>
                <w:bCs/>
              </w:rPr>
            </w:pPr>
            <w:r>
              <w:rPr>
                <w:bCs/>
              </w:rPr>
              <w:t>4.</w:t>
            </w:r>
          </w:p>
        </w:tc>
        <w:tc>
          <w:tcPr>
            <w:tcW w:w="3070" w:type="dxa"/>
            <w:tcBorders>
              <w:top w:val="single" w:sz="4" w:space="0" w:color="000000"/>
              <w:left w:val="single" w:sz="4" w:space="0" w:color="000000"/>
              <w:bottom w:val="single" w:sz="4" w:space="0" w:color="000000"/>
            </w:tcBorders>
            <w:shd w:val="clear" w:color="auto" w:fill="auto"/>
            <w:vAlign w:val="bottom"/>
          </w:tcPr>
          <w:p w:rsidR="00225902" w:rsidRDefault="00000000">
            <w:pPr>
              <w:widowControl w:val="0"/>
              <w:snapToGrid w:val="0"/>
              <w:rPr>
                <w:bCs/>
              </w:rPr>
            </w:pPr>
            <w:proofErr w:type="spellStart"/>
            <w:r>
              <w:rPr>
                <w:bCs/>
              </w:rPr>
              <w:t>office</w:t>
            </w:r>
            <w:proofErr w:type="spellEnd"/>
            <w:r>
              <w:rPr>
                <w:bCs/>
              </w:rPr>
              <w:t xml:space="preserve"> </w:t>
            </w:r>
            <w:proofErr w:type="spellStart"/>
            <w:r>
              <w:rPr>
                <w:bCs/>
              </w:rPr>
              <w:t>workers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25902" w:rsidRDefault="00225902">
            <w:pPr>
              <w:widowControl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25902" w:rsidRDefault="00225902">
            <w:pPr>
              <w:widowControl w:val="0"/>
              <w:snapToGrid w:val="0"/>
              <w:jc w:val="center"/>
              <w:rPr>
                <w:bCs/>
                <w:strike/>
              </w:rPr>
            </w:pPr>
          </w:p>
        </w:tc>
      </w:tr>
      <w:tr w:rsidR="00225902">
        <w:trPr>
          <w:trHeight w:val="440"/>
        </w:trPr>
        <w:tc>
          <w:tcPr>
            <w:tcW w:w="709" w:type="dxa"/>
            <w:tcBorders>
              <w:top w:val="single" w:sz="4" w:space="0" w:color="000000"/>
              <w:left w:val="single" w:sz="4" w:space="0" w:color="000000"/>
              <w:bottom w:val="single" w:sz="4" w:space="0" w:color="000000"/>
            </w:tcBorders>
            <w:shd w:val="clear" w:color="auto" w:fill="auto"/>
          </w:tcPr>
          <w:p w:rsidR="00225902" w:rsidRDefault="00000000">
            <w:pPr>
              <w:widowControl w:val="0"/>
              <w:snapToGrid w:val="0"/>
              <w:jc w:val="center"/>
              <w:rPr>
                <w:bCs/>
              </w:rPr>
            </w:pPr>
            <w:r>
              <w:rPr>
                <w:bCs/>
              </w:rPr>
              <w:t>5.</w:t>
            </w:r>
          </w:p>
        </w:tc>
        <w:tc>
          <w:tcPr>
            <w:tcW w:w="3070" w:type="dxa"/>
            <w:tcBorders>
              <w:top w:val="single" w:sz="4" w:space="0" w:color="000000"/>
              <w:left w:val="single" w:sz="4" w:space="0" w:color="000000"/>
              <w:bottom w:val="single" w:sz="4" w:space="0" w:color="000000"/>
            </w:tcBorders>
            <w:shd w:val="clear" w:color="auto" w:fill="auto"/>
            <w:vAlign w:val="bottom"/>
          </w:tcPr>
          <w:p w:rsidR="00225902" w:rsidRDefault="00000000">
            <w:pPr>
              <w:widowControl w:val="0"/>
              <w:snapToGrid w:val="0"/>
              <w:rPr>
                <w:bCs/>
              </w:rPr>
            </w:pPr>
            <w:proofErr w:type="spellStart"/>
            <w:r>
              <w:rPr>
                <w:bCs/>
              </w:rPr>
              <w:t>technicians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25902" w:rsidRDefault="00225902">
            <w:pPr>
              <w:widowControl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25902" w:rsidRDefault="00225902">
            <w:pPr>
              <w:widowControl w:val="0"/>
              <w:snapToGrid w:val="0"/>
              <w:jc w:val="center"/>
              <w:rPr>
                <w:bCs/>
                <w:strike/>
              </w:rPr>
            </w:pPr>
          </w:p>
        </w:tc>
      </w:tr>
      <w:tr w:rsidR="00225902">
        <w:trPr>
          <w:trHeight w:val="415"/>
        </w:trPr>
        <w:tc>
          <w:tcPr>
            <w:tcW w:w="709" w:type="dxa"/>
            <w:tcBorders>
              <w:top w:val="single" w:sz="4" w:space="0" w:color="000000"/>
              <w:left w:val="single" w:sz="4" w:space="0" w:color="000000"/>
              <w:bottom w:val="single" w:sz="4" w:space="0" w:color="000000"/>
            </w:tcBorders>
            <w:shd w:val="clear" w:color="auto" w:fill="auto"/>
          </w:tcPr>
          <w:p w:rsidR="00225902" w:rsidRDefault="00225902">
            <w:pPr>
              <w:widowControl w:val="0"/>
              <w:snapToGrid w:val="0"/>
              <w:jc w:val="center"/>
              <w:rPr>
                <w:bCs/>
                <w:strike/>
              </w:rPr>
            </w:pPr>
          </w:p>
        </w:tc>
        <w:tc>
          <w:tcPr>
            <w:tcW w:w="3070" w:type="dxa"/>
            <w:tcBorders>
              <w:top w:val="single" w:sz="4" w:space="0" w:color="000000"/>
              <w:left w:val="single" w:sz="4" w:space="0" w:color="000000"/>
              <w:bottom w:val="single" w:sz="4" w:space="0" w:color="000000"/>
            </w:tcBorders>
            <w:shd w:val="clear" w:color="auto" w:fill="auto"/>
            <w:vAlign w:val="bottom"/>
          </w:tcPr>
          <w:p w:rsidR="00225902" w:rsidRDefault="00000000">
            <w:pPr>
              <w:widowControl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225902" w:rsidRPr="00B20D57" w:rsidRDefault="00B20D57">
            <w:pPr>
              <w:widowControl w:val="0"/>
              <w:snapToGrid w:val="0"/>
              <w:jc w:val="center"/>
              <w:rPr>
                <w:b/>
                <w:lang w:val="en-US"/>
              </w:rPr>
            </w:pPr>
            <w:r>
              <w:rPr>
                <w:b/>
                <w:lang w:val="en-US"/>
              </w:rPr>
              <w:t>12.9</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25902" w:rsidRDefault="00225902">
            <w:pPr>
              <w:widowControl w:val="0"/>
              <w:snapToGrid w:val="0"/>
              <w:jc w:val="center"/>
              <w:rPr>
                <w:b/>
              </w:rPr>
            </w:pPr>
          </w:p>
        </w:tc>
      </w:tr>
    </w:tbl>
    <w:p w:rsidR="00225902" w:rsidRDefault="00225902">
      <w:pPr>
        <w:spacing w:after="0" w:line="240" w:lineRule="atLeast"/>
        <w:jc w:val="both"/>
        <w:rPr>
          <w:b/>
          <w:lang w:val="en-US"/>
        </w:rPr>
      </w:pPr>
    </w:p>
    <w:p w:rsidR="00225902" w:rsidRDefault="00225902">
      <w:pPr>
        <w:suppressAutoHyphens w:val="0"/>
        <w:spacing w:after="0" w:line="240" w:lineRule="auto"/>
        <w:rPr>
          <w:b/>
          <w:lang w:val="en-US"/>
        </w:rPr>
      </w:pPr>
    </w:p>
    <w:p w:rsidR="00D741B7" w:rsidRDefault="00D741B7">
      <w:pPr>
        <w:suppressAutoHyphens w:val="0"/>
        <w:spacing w:after="0" w:line="240" w:lineRule="auto"/>
        <w:rPr>
          <w:b/>
          <w:lang w:val="en-US"/>
        </w:rPr>
      </w:pPr>
    </w:p>
    <w:p w:rsidR="00D741B7" w:rsidRDefault="00D741B7">
      <w:pPr>
        <w:suppressAutoHyphens w:val="0"/>
        <w:spacing w:after="0" w:line="240" w:lineRule="auto"/>
        <w:rPr>
          <w:b/>
          <w:lang w:val="en-US"/>
        </w:rPr>
      </w:pPr>
    </w:p>
    <w:p w:rsidR="00D741B7" w:rsidRDefault="00D741B7">
      <w:pPr>
        <w:suppressAutoHyphens w:val="0"/>
        <w:spacing w:after="0" w:line="240" w:lineRule="auto"/>
        <w:rPr>
          <w:b/>
          <w:lang w:val="en-US"/>
        </w:rPr>
      </w:pPr>
    </w:p>
    <w:p w:rsidR="00D741B7" w:rsidRDefault="00D741B7">
      <w:pPr>
        <w:suppressAutoHyphens w:val="0"/>
        <w:spacing w:after="0" w:line="240" w:lineRule="auto"/>
        <w:rPr>
          <w:b/>
          <w:lang w:val="en-US"/>
        </w:rPr>
      </w:pPr>
    </w:p>
    <w:p w:rsidR="00225902" w:rsidRDefault="00000000">
      <w:pPr>
        <w:spacing w:after="0" w:line="240" w:lineRule="atLeast"/>
        <w:jc w:val="both"/>
        <w:rPr>
          <w:b/>
          <w:lang w:val="en-US"/>
        </w:rPr>
      </w:pPr>
      <w:r>
        <w:rPr>
          <w:b/>
          <w:lang w:val="en-US"/>
        </w:rPr>
        <w:lastRenderedPageBreak/>
        <w:t>3.2</w:t>
      </w:r>
      <w:r>
        <w:rPr>
          <w:b/>
        </w:rPr>
        <w:t>.</w:t>
      </w:r>
      <w:r>
        <w:rPr>
          <w:b/>
          <w:lang w:val="en-US"/>
        </w:rPr>
        <w:t xml:space="preserve"> Available manpower</w:t>
      </w:r>
    </w:p>
    <w:p w:rsidR="00225902" w:rsidRDefault="00000000">
      <w:pPr>
        <w:spacing w:after="0" w:line="240" w:lineRule="atLeast"/>
        <w:jc w:val="both"/>
        <w:rPr>
          <w:b/>
          <w:lang w:val="en-US"/>
        </w:rPr>
      </w:pPr>
      <w:r>
        <w:rPr>
          <w:b/>
          <w:lang w:val="en-US"/>
        </w:rPr>
        <w:t>3.2.1</w:t>
      </w:r>
      <w:r>
        <w:rPr>
          <w:b/>
        </w:rPr>
        <w:t>.</w:t>
      </w:r>
      <w:r>
        <w:rPr>
          <w:b/>
          <w:lang w:val="en-US"/>
        </w:rPr>
        <w:t xml:space="preserve"> JINR staff</w:t>
      </w:r>
    </w:p>
    <w:p w:rsidR="00225902" w:rsidRDefault="00225902">
      <w:pPr>
        <w:spacing w:after="0" w:line="240" w:lineRule="atLeast"/>
        <w:jc w:val="both"/>
        <w:rPr>
          <w:b/>
        </w:rPr>
      </w:pPr>
    </w:p>
    <w:tbl>
      <w:tblPr>
        <w:tblW w:w="9776" w:type="dxa"/>
        <w:tblLayout w:type="fixed"/>
        <w:tblLook w:val="04A0" w:firstRow="1" w:lastRow="0" w:firstColumn="1" w:lastColumn="0" w:noHBand="0" w:noVBand="1"/>
      </w:tblPr>
      <w:tblGrid>
        <w:gridCol w:w="703"/>
        <w:gridCol w:w="2268"/>
        <w:gridCol w:w="2269"/>
        <w:gridCol w:w="1134"/>
        <w:gridCol w:w="2552"/>
        <w:gridCol w:w="850"/>
      </w:tblGrid>
      <w:tr w:rsidR="00225902" w:rsidTr="00147211">
        <w:tc>
          <w:tcPr>
            <w:tcW w:w="703"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jc w:val="center"/>
              <w:rPr>
                <w:b/>
              </w:rPr>
            </w:pPr>
            <w:r>
              <w:rPr>
                <w:b/>
                <w:lang w:val="en-US"/>
              </w:rPr>
              <w:t>No.</w:t>
            </w:r>
            <w:r>
              <w:rPr>
                <w:b/>
              </w:rPr>
              <w:br/>
            </w:r>
          </w:p>
        </w:tc>
        <w:tc>
          <w:tcPr>
            <w:tcW w:w="2268"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after="0" w:line="240" w:lineRule="atLeast"/>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2269" w:type="dxa"/>
            <w:tcBorders>
              <w:top w:val="single" w:sz="4" w:space="0" w:color="000000"/>
              <w:left w:val="single" w:sz="4" w:space="0" w:color="000000"/>
              <w:bottom w:val="single" w:sz="4" w:space="0" w:color="000000"/>
            </w:tcBorders>
          </w:tcPr>
          <w:p w:rsidR="00225902" w:rsidRDefault="00000000">
            <w:pPr>
              <w:widowControl w:val="0"/>
              <w:jc w:val="center"/>
              <w:rPr>
                <w:b/>
              </w:rPr>
            </w:pPr>
            <w:r>
              <w:rPr>
                <w:b/>
                <w:lang w:val="en-US"/>
              </w:rPr>
              <w:t>Full name</w:t>
            </w:r>
          </w:p>
        </w:tc>
        <w:tc>
          <w:tcPr>
            <w:tcW w:w="1134" w:type="dxa"/>
            <w:tcBorders>
              <w:top w:val="single" w:sz="4" w:space="0" w:color="000000"/>
              <w:left w:val="single" w:sz="4" w:space="0" w:color="000000"/>
              <w:bottom w:val="single" w:sz="4" w:space="0" w:color="000000"/>
              <w:right w:val="single" w:sz="4" w:space="0" w:color="000000"/>
            </w:tcBorders>
          </w:tcPr>
          <w:p w:rsidR="00225902" w:rsidRDefault="00000000">
            <w:pPr>
              <w:widowControl w:val="0"/>
              <w:jc w:val="center"/>
              <w:rPr>
                <w:b/>
              </w:rPr>
            </w:pPr>
            <w:r>
              <w:rPr>
                <w:b/>
              </w:rPr>
              <w:t>Division</w:t>
            </w:r>
          </w:p>
        </w:tc>
        <w:tc>
          <w:tcPr>
            <w:tcW w:w="2552" w:type="dxa"/>
            <w:tcBorders>
              <w:top w:val="single" w:sz="4" w:space="0" w:color="000000"/>
              <w:left w:val="single" w:sz="4" w:space="0" w:color="000000"/>
              <w:bottom w:val="single" w:sz="4" w:space="0" w:color="000000"/>
              <w:right w:val="single" w:sz="4" w:space="0" w:color="000000"/>
            </w:tcBorders>
          </w:tcPr>
          <w:p w:rsidR="00225902" w:rsidRDefault="00000000">
            <w:pPr>
              <w:widowControl w:val="0"/>
              <w:jc w:val="center"/>
              <w:rPr>
                <w:b/>
              </w:rPr>
            </w:pPr>
            <w:proofErr w:type="spellStart"/>
            <w:r>
              <w:rPr>
                <w:b/>
              </w:rPr>
              <w:t>Position</w:t>
            </w:r>
            <w:proofErr w:type="spellEnd"/>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after="0" w:line="254" w:lineRule="auto"/>
              <w:jc w:val="center"/>
              <w:rPr>
                <w:b/>
              </w:rPr>
            </w:pPr>
            <w:proofErr w:type="spellStart"/>
            <w:r>
              <w:rPr>
                <w:b/>
              </w:rPr>
              <w:t>Amount</w:t>
            </w:r>
            <w:proofErr w:type="spellEnd"/>
            <w:r>
              <w:rPr>
                <w:b/>
              </w:rPr>
              <w:t xml:space="preserve"> </w:t>
            </w:r>
          </w:p>
          <w:p w:rsidR="00225902" w:rsidRDefault="00000000">
            <w:pPr>
              <w:widowControl w:val="0"/>
              <w:spacing w:after="0" w:line="254" w:lineRule="auto"/>
              <w:jc w:val="center"/>
              <w:rPr>
                <w:b/>
              </w:rPr>
            </w:pPr>
            <w:proofErr w:type="spellStart"/>
            <w:r>
              <w:rPr>
                <w:b/>
              </w:rPr>
              <w:t>of</w:t>
            </w:r>
            <w:proofErr w:type="spellEnd"/>
            <w:r>
              <w:rPr>
                <w:b/>
              </w:rPr>
              <w:t xml:space="preserve"> FTE</w:t>
            </w:r>
          </w:p>
        </w:tc>
      </w:tr>
      <w:tr w:rsidR="00225902" w:rsidRPr="00147211" w:rsidTr="00147211">
        <w:trPr>
          <w:trHeight w:val="425"/>
        </w:trPr>
        <w:tc>
          <w:tcPr>
            <w:tcW w:w="703"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after="0" w:line="240" w:lineRule="atLeast"/>
              <w:jc w:val="center"/>
              <w:rPr>
                <w:bCs/>
              </w:rPr>
            </w:pPr>
            <w:r>
              <w:rPr>
                <w:bCs/>
              </w:rPr>
              <w:t>1.</w:t>
            </w:r>
          </w:p>
        </w:tc>
        <w:tc>
          <w:tcPr>
            <w:tcW w:w="2268" w:type="dxa"/>
            <w:tcBorders>
              <w:top w:val="single" w:sz="4" w:space="0" w:color="000000"/>
              <w:left w:val="single" w:sz="4" w:space="0" w:color="000000"/>
              <w:bottom w:val="single" w:sz="4" w:space="0" w:color="000000"/>
              <w:right w:val="single" w:sz="4" w:space="0" w:color="000000"/>
            </w:tcBorders>
          </w:tcPr>
          <w:p w:rsidR="00225902" w:rsidRDefault="00000000">
            <w:pPr>
              <w:widowControl w:val="0"/>
              <w:snapToGrid w:val="0"/>
              <w:rPr>
                <w:bCs/>
              </w:rPr>
            </w:pPr>
            <w:proofErr w:type="spellStart"/>
            <w:r>
              <w:rPr>
                <w:bCs/>
              </w:rPr>
              <w:t>research</w:t>
            </w:r>
            <w:proofErr w:type="spellEnd"/>
            <w:r>
              <w:rPr>
                <w:bCs/>
              </w:rPr>
              <w:t xml:space="preserve"> </w:t>
            </w:r>
            <w:proofErr w:type="spellStart"/>
            <w:r>
              <w:rPr>
                <w:bCs/>
              </w:rPr>
              <w:t>scientists</w:t>
            </w:r>
            <w:proofErr w:type="spellEnd"/>
          </w:p>
        </w:tc>
        <w:tc>
          <w:tcPr>
            <w:tcW w:w="2269" w:type="dxa"/>
            <w:tcBorders>
              <w:top w:val="single" w:sz="4" w:space="0" w:color="000000"/>
              <w:left w:val="single" w:sz="4" w:space="0" w:color="000000"/>
              <w:bottom w:val="single" w:sz="4" w:space="0" w:color="000000"/>
            </w:tcBorders>
          </w:tcPr>
          <w:p w:rsidR="009D574A" w:rsidRPr="009D574A" w:rsidRDefault="009D574A" w:rsidP="009D574A">
            <w:pPr>
              <w:widowControl w:val="0"/>
              <w:snapToGrid w:val="0"/>
              <w:spacing w:after="0" w:line="240" w:lineRule="auto"/>
              <w:jc w:val="both"/>
              <w:rPr>
                <w:bCs/>
                <w:lang w:val="en-US"/>
              </w:rPr>
            </w:pPr>
            <w:r w:rsidRPr="009D574A">
              <w:rPr>
                <w:bCs/>
                <w:lang w:val="en-US"/>
              </w:rPr>
              <w:t xml:space="preserve">M.V. </w:t>
            </w:r>
            <w:proofErr w:type="spellStart"/>
            <w:r w:rsidRPr="009D574A">
              <w:rPr>
                <w:bCs/>
                <w:lang w:val="en-US"/>
              </w:rPr>
              <w:t>Lyablin</w:t>
            </w:r>
            <w:proofErr w:type="spellEnd"/>
          </w:p>
          <w:p w:rsidR="009D574A" w:rsidRPr="009D574A" w:rsidRDefault="009D574A" w:rsidP="009D574A">
            <w:pPr>
              <w:widowControl w:val="0"/>
              <w:snapToGrid w:val="0"/>
              <w:spacing w:after="0" w:line="240" w:lineRule="auto"/>
              <w:jc w:val="both"/>
              <w:rPr>
                <w:bCs/>
                <w:lang w:val="en-US"/>
              </w:rPr>
            </w:pPr>
            <w:r w:rsidRPr="009D574A">
              <w:rPr>
                <w:bCs/>
                <w:lang w:val="en-US"/>
              </w:rPr>
              <w:t>V.V. Glagolev</w:t>
            </w:r>
          </w:p>
          <w:p w:rsidR="009D574A" w:rsidRPr="009D574A" w:rsidRDefault="009D574A" w:rsidP="009D574A">
            <w:pPr>
              <w:widowControl w:val="0"/>
              <w:snapToGrid w:val="0"/>
              <w:spacing w:after="0" w:line="240" w:lineRule="auto"/>
              <w:jc w:val="both"/>
              <w:rPr>
                <w:bCs/>
                <w:lang w:val="en-US"/>
              </w:rPr>
            </w:pPr>
            <w:proofErr w:type="spellStart"/>
            <w:r w:rsidRPr="009D574A">
              <w:rPr>
                <w:bCs/>
                <w:lang w:val="en-US"/>
              </w:rPr>
              <w:t>G.</w:t>
            </w:r>
            <w:proofErr w:type="gramStart"/>
            <w:r w:rsidRPr="009D574A">
              <w:rPr>
                <w:bCs/>
                <w:lang w:val="en-US"/>
              </w:rPr>
              <w:t>T.Torosyan</w:t>
            </w:r>
            <w:proofErr w:type="spellEnd"/>
            <w:proofErr w:type="gramEnd"/>
          </w:p>
          <w:p w:rsidR="009D574A" w:rsidRPr="009D574A" w:rsidRDefault="009D574A" w:rsidP="009D574A">
            <w:pPr>
              <w:widowControl w:val="0"/>
              <w:snapToGrid w:val="0"/>
              <w:spacing w:after="0" w:line="240" w:lineRule="auto"/>
              <w:jc w:val="both"/>
              <w:rPr>
                <w:bCs/>
                <w:lang w:val="en-US"/>
              </w:rPr>
            </w:pPr>
            <w:r w:rsidRPr="009D574A">
              <w:rPr>
                <w:bCs/>
                <w:lang w:val="en-US"/>
              </w:rPr>
              <w:t xml:space="preserve">I.V. </w:t>
            </w:r>
            <w:proofErr w:type="spellStart"/>
            <w:r w:rsidRPr="009D574A">
              <w:rPr>
                <w:bCs/>
                <w:lang w:val="en-US"/>
              </w:rPr>
              <w:t>Bednyakov</w:t>
            </w:r>
            <w:proofErr w:type="spellEnd"/>
          </w:p>
          <w:p w:rsidR="009D574A" w:rsidRPr="009D574A" w:rsidRDefault="009D574A" w:rsidP="009D574A">
            <w:pPr>
              <w:widowControl w:val="0"/>
              <w:snapToGrid w:val="0"/>
              <w:spacing w:after="0" w:line="240" w:lineRule="auto"/>
              <w:jc w:val="both"/>
              <w:rPr>
                <w:bCs/>
                <w:lang w:val="en-US"/>
              </w:rPr>
            </w:pPr>
            <w:r w:rsidRPr="009D574A">
              <w:rPr>
                <w:bCs/>
                <w:lang w:val="en-US"/>
              </w:rPr>
              <w:t xml:space="preserve">A.V. </w:t>
            </w:r>
            <w:proofErr w:type="spellStart"/>
            <w:r w:rsidRPr="009D574A">
              <w:rPr>
                <w:bCs/>
                <w:lang w:val="en-US"/>
              </w:rPr>
              <w:t>Krasnoperov</w:t>
            </w:r>
            <w:proofErr w:type="spellEnd"/>
          </w:p>
          <w:p w:rsidR="009D574A" w:rsidRPr="009D574A" w:rsidRDefault="009D574A" w:rsidP="009D574A">
            <w:pPr>
              <w:widowControl w:val="0"/>
              <w:snapToGrid w:val="0"/>
              <w:spacing w:after="0" w:line="240" w:lineRule="auto"/>
              <w:jc w:val="both"/>
              <w:rPr>
                <w:bCs/>
                <w:lang w:val="en-US"/>
              </w:rPr>
            </w:pPr>
            <w:r w:rsidRPr="009D574A">
              <w:rPr>
                <w:bCs/>
                <w:lang w:val="en-US"/>
              </w:rPr>
              <w:t>V.V. Tereshchenko</w:t>
            </w:r>
          </w:p>
          <w:p w:rsidR="00225902" w:rsidRDefault="009D574A" w:rsidP="009D574A">
            <w:pPr>
              <w:widowControl w:val="0"/>
              <w:snapToGrid w:val="0"/>
              <w:spacing w:after="0" w:line="240" w:lineRule="auto"/>
              <w:jc w:val="both"/>
              <w:rPr>
                <w:bCs/>
              </w:rPr>
            </w:pPr>
            <w:r w:rsidRPr="009D574A">
              <w:rPr>
                <w:bCs/>
              </w:rPr>
              <w:t xml:space="preserve">K.S. </w:t>
            </w:r>
            <w:proofErr w:type="spellStart"/>
            <w:r w:rsidRPr="009D574A">
              <w:rPr>
                <w:bCs/>
              </w:rPr>
              <w:t>Bunyatov</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9D574A" w:rsidRPr="009D574A" w:rsidRDefault="009D574A" w:rsidP="009D574A">
            <w:pPr>
              <w:widowControl w:val="0"/>
              <w:snapToGrid w:val="0"/>
              <w:spacing w:after="0" w:line="240" w:lineRule="auto"/>
              <w:jc w:val="both"/>
              <w:rPr>
                <w:bCs/>
                <w:lang w:val="en-US"/>
              </w:rPr>
            </w:pPr>
            <w:r w:rsidRPr="009D574A">
              <w:rPr>
                <w:bCs/>
                <w:lang w:val="en-US"/>
              </w:rPr>
              <w:t>DLNP</w:t>
            </w:r>
          </w:p>
          <w:p w:rsidR="009D574A" w:rsidRPr="009D574A" w:rsidRDefault="009D574A" w:rsidP="009D574A">
            <w:pPr>
              <w:widowControl w:val="0"/>
              <w:snapToGrid w:val="0"/>
              <w:spacing w:after="0" w:line="240" w:lineRule="auto"/>
              <w:jc w:val="both"/>
              <w:rPr>
                <w:bCs/>
                <w:lang w:val="en-US"/>
              </w:rPr>
            </w:pPr>
            <w:r w:rsidRPr="009D574A">
              <w:rPr>
                <w:bCs/>
                <w:lang w:val="en-US"/>
              </w:rPr>
              <w:t>DLNP</w:t>
            </w:r>
          </w:p>
          <w:p w:rsidR="009D574A" w:rsidRPr="009D574A" w:rsidRDefault="009D574A" w:rsidP="009D574A">
            <w:pPr>
              <w:widowControl w:val="0"/>
              <w:snapToGrid w:val="0"/>
              <w:spacing w:after="0" w:line="240" w:lineRule="auto"/>
              <w:jc w:val="both"/>
              <w:rPr>
                <w:bCs/>
                <w:lang w:val="en-US"/>
              </w:rPr>
            </w:pPr>
            <w:r w:rsidRPr="009D574A">
              <w:rPr>
                <w:bCs/>
                <w:lang w:val="en-US"/>
              </w:rPr>
              <w:t>DLNP</w:t>
            </w:r>
          </w:p>
          <w:p w:rsidR="009D574A" w:rsidRPr="009D574A" w:rsidRDefault="009D574A" w:rsidP="009D574A">
            <w:pPr>
              <w:widowControl w:val="0"/>
              <w:snapToGrid w:val="0"/>
              <w:spacing w:after="0" w:line="240" w:lineRule="auto"/>
              <w:jc w:val="both"/>
              <w:rPr>
                <w:bCs/>
                <w:lang w:val="en-US"/>
              </w:rPr>
            </w:pPr>
            <w:r w:rsidRPr="009D574A">
              <w:rPr>
                <w:bCs/>
                <w:lang w:val="en-US"/>
              </w:rPr>
              <w:t>DLNP</w:t>
            </w:r>
          </w:p>
          <w:p w:rsidR="009D574A" w:rsidRPr="009D574A" w:rsidRDefault="009D574A" w:rsidP="009D574A">
            <w:pPr>
              <w:widowControl w:val="0"/>
              <w:snapToGrid w:val="0"/>
              <w:spacing w:after="0" w:line="240" w:lineRule="auto"/>
              <w:jc w:val="both"/>
              <w:rPr>
                <w:bCs/>
                <w:lang w:val="en-US"/>
              </w:rPr>
            </w:pPr>
            <w:r w:rsidRPr="009D574A">
              <w:rPr>
                <w:bCs/>
                <w:lang w:val="en-US"/>
              </w:rPr>
              <w:t>DLNP</w:t>
            </w:r>
          </w:p>
          <w:p w:rsidR="009D574A" w:rsidRPr="009D574A" w:rsidRDefault="009D574A" w:rsidP="009D574A">
            <w:pPr>
              <w:widowControl w:val="0"/>
              <w:snapToGrid w:val="0"/>
              <w:spacing w:after="0" w:line="240" w:lineRule="auto"/>
              <w:jc w:val="both"/>
              <w:rPr>
                <w:bCs/>
                <w:lang w:val="en-US"/>
              </w:rPr>
            </w:pPr>
            <w:r w:rsidRPr="009D574A">
              <w:rPr>
                <w:bCs/>
                <w:lang w:val="en-US"/>
              </w:rPr>
              <w:t>DLNP</w:t>
            </w:r>
          </w:p>
          <w:p w:rsidR="00225902" w:rsidRDefault="009D574A" w:rsidP="009D574A">
            <w:pPr>
              <w:widowControl w:val="0"/>
              <w:snapToGrid w:val="0"/>
              <w:spacing w:after="0" w:line="240" w:lineRule="auto"/>
              <w:jc w:val="both"/>
              <w:rPr>
                <w:bCs/>
              </w:rPr>
            </w:pPr>
            <w:r w:rsidRPr="009D574A">
              <w:rPr>
                <w:bCs/>
              </w:rPr>
              <w:t>DLNP</w:t>
            </w:r>
          </w:p>
        </w:tc>
        <w:tc>
          <w:tcPr>
            <w:tcW w:w="2552" w:type="dxa"/>
            <w:tcBorders>
              <w:top w:val="single" w:sz="4" w:space="0" w:color="000000"/>
              <w:left w:val="single" w:sz="4" w:space="0" w:color="000000"/>
              <w:bottom w:val="single" w:sz="4" w:space="0" w:color="000000"/>
              <w:right w:val="single" w:sz="4" w:space="0" w:color="000000"/>
            </w:tcBorders>
          </w:tcPr>
          <w:p w:rsidR="00147211" w:rsidRPr="00147211" w:rsidRDefault="00147211" w:rsidP="00147211">
            <w:pPr>
              <w:widowControl w:val="0"/>
              <w:spacing w:after="0" w:line="240" w:lineRule="auto"/>
              <w:jc w:val="both"/>
              <w:rPr>
                <w:bCs/>
                <w:lang w:val="en-US"/>
              </w:rPr>
            </w:pPr>
            <w:r>
              <w:rPr>
                <w:bCs/>
                <w:lang w:val="en-US"/>
              </w:rPr>
              <w:t>Head of</w:t>
            </w:r>
            <w:r w:rsidRPr="00147211">
              <w:rPr>
                <w:bCs/>
                <w:lang w:val="en-US"/>
              </w:rPr>
              <w:t xml:space="preserve"> sector</w:t>
            </w:r>
          </w:p>
          <w:p w:rsidR="00147211" w:rsidRPr="00147211" w:rsidRDefault="00147211" w:rsidP="00147211">
            <w:pPr>
              <w:widowControl w:val="0"/>
              <w:spacing w:after="0" w:line="240" w:lineRule="auto"/>
              <w:jc w:val="both"/>
              <w:rPr>
                <w:bCs/>
                <w:lang w:val="en-US"/>
              </w:rPr>
            </w:pPr>
            <w:r w:rsidRPr="00147211">
              <w:rPr>
                <w:bCs/>
                <w:lang w:val="en-US"/>
              </w:rPr>
              <w:t>DLNP Deputy Director</w:t>
            </w:r>
          </w:p>
          <w:p w:rsidR="00147211" w:rsidRPr="00147211" w:rsidRDefault="00147211" w:rsidP="00147211">
            <w:pPr>
              <w:widowControl w:val="0"/>
              <w:spacing w:after="0" w:line="240" w:lineRule="auto"/>
              <w:jc w:val="both"/>
              <w:rPr>
                <w:bCs/>
                <w:lang w:val="en-US"/>
              </w:rPr>
            </w:pPr>
            <w:r w:rsidRPr="00147211">
              <w:rPr>
                <w:bCs/>
                <w:lang w:val="en-US"/>
              </w:rPr>
              <w:t>S</w:t>
            </w:r>
            <w:r>
              <w:rPr>
                <w:bCs/>
                <w:lang w:val="en-US"/>
              </w:rPr>
              <w:t>enior scientist</w:t>
            </w:r>
          </w:p>
          <w:p w:rsidR="00147211" w:rsidRPr="00147211" w:rsidRDefault="00147211" w:rsidP="00147211">
            <w:pPr>
              <w:widowControl w:val="0"/>
              <w:spacing w:after="0" w:line="240" w:lineRule="auto"/>
              <w:jc w:val="both"/>
              <w:rPr>
                <w:bCs/>
                <w:lang w:val="en-US"/>
              </w:rPr>
            </w:pPr>
            <w:r>
              <w:rPr>
                <w:bCs/>
                <w:lang w:val="en-US"/>
              </w:rPr>
              <w:t>scientist</w:t>
            </w:r>
          </w:p>
          <w:p w:rsidR="00147211" w:rsidRPr="00147211" w:rsidRDefault="00147211" w:rsidP="00147211">
            <w:pPr>
              <w:widowControl w:val="0"/>
              <w:spacing w:after="0" w:line="240" w:lineRule="auto"/>
              <w:jc w:val="both"/>
              <w:rPr>
                <w:bCs/>
                <w:lang w:val="en-US"/>
              </w:rPr>
            </w:pPr>
            <w:r w:rsidRPr="00147211">
              <w:rPr>
                <w:bCs/>
                <w:lang w:val="en-US"/>
              </w:rPr>
              <w:t>S</w:t>
            </w:r>
            <w:r>
              <w:rPr>
                <w:bCs/>
                <w:lang w:val="en-US"/>
              </w:rPr>
              <w:t>enior scientist</w:t>
            </w:r>
          </w:p>
          <w:p w:rsidR="00147211" w:rsidRPr="00147211" w:rsidRDefault="00147211" w:rsidP="00147211">
            <w:pPr>
              <w:widowControl w:val="0"/>
              <w:spacing w:after="0" w:line="240" w:lineRule="auto"/>
              <w:jc w:val="both"/>
              <w:rPr>
                <w:bCs/>
                <w:lang w:val="en-US"/>
              </w:rPr>
            </w:pPr>
            <w:r>
              <w:rPr>
                <w:bCs/>
                <w:lang w:val="en-US"/>
              </w:rPr>
              <w:t>Head of</w:t>
            </w:r>
            <w:r w:rsidRPr="00147211">
              <w:rPr>
                <w:bCs/>
                <w:lang w:val="en-US"/>
              </w:rPr>
              <w:t xml:space="preserve"> sector</w:t>
            </w:r>
          </w:p>
          <w:p w:rsidR="00225902" w:rsidRPr="00147211" w:rsidRDefault="00147211" w:rsidP="00147211">
            <w:pPr>
              <w:widowControl w:val="0"/>
              <w:spacing w:after="0" w:line="240" w:lineRule="auto"/>
              <w:jc w:val="both"/>
              <w:rPr>
                <w:bCs/>
                <w:lang w:val="en-US"/>
              </w:rPr>
            </w:pPr>
            <w:r w:rsidRPr="00147211">
              <w:rPr>
                <w:bCs/>
                <w:lang w:val="en-US"/>
              </w:rPr>
              <w:t>Deputy head of department</w:t>
            </w:r>
          </w:p>
        </w:tc>
        <w:tc>
          <w:tcPr>
            <w:tcW w:w="850" w:type="dxa"/>
            <w:tcBorders>
              <w:top w:val="single" w:sz="4" w:space="0" w:color="000000"/>
              <w:left w:val="single" w:sz="4" w:space="0" w:color="000000"/>
              <w:bottom w:val="single" w:sz="4" w:space="0" w:color="000000"/>
              <w:right w:val="single" w:sz="4" w:space="0" w:color="000000"/>
            </w:tcBorders>
          </w:tcPr>
          <w:p w:rsidR="00225902" w:rsidRPr="00147211" w:rsidRDefault="00225902">
            <w:pPr>
              <w:widowControl w:val="0"/>
              <w:snapToGrid w:val="0"/>
              <w:spacing w:line="360" w:lineRule="auto"/>
              <w:jc w:val="both"/>
              <w:rPr>
                <w:bCs/>
                <w:lang w:val="en-US"/>
              </w:rPr>
            </w:pPr>
          </w:p>
        </w:tc>
      </w:tr>
      <w:tr w:rsidR="00225902" w:rsidRPr="00147211" w:rsidTr="00147211">
        <w:trPr>
          <w:trHeight w:val="425"/>
        </w:trPr>
        <w:tc>
          <w:tcPr>
            <w:tcW w:w="703" w:type="dxa"/>
            <w:tcBorders>
              <w:left w:val="single" w:sz="4" w:space="0" w:color="000000"/>
              <w:bottom w:val="single" w:sz="4" w:space="0" w:color="000000"/>
              <w:right w:val="single" w:sz="4" w:space="0" w:color="000000"/>
            </w:tcBorders>
          </w:tcPr>
          <w:p w:rsidR="00225902" w:rsidRPr="00147211" w:rsidRDefault="00225902">
            <w:pPr>
              <w:widowControl w:val="0"/>
              <w:spacing w:after="0" w:line="240" w:lineRule="atLeast"/>
              <w:jc w:val="center"/>
              <w:rPr>
                <w:bCs/>
                <w:lang w:val="en-US"/>
              </w:rPr>
            </w:pPr>
          </w:p>
        </w:tc>
        <w:tc>
          <w:tcPr>
            <w:tcW w:w="2268" w:type="dxa"/>
            <w:tcBorders>
              <w:left w:val="single" w:sz="4" w:space="0" w:color="000000"/>
              <w:bottom w:val="single" w:sz="4" w:space="0" w:color="000000"/>
              <w:right w:val="single" w:sz="4" w:space="0" w:color="000000"/>
            </w:tcBorders>
          </w:tcPr>
          <w:p w:rsidR="00225902" w:rsidRPr="00147211" w:rsidRDefault="00225902">
            <w:pPr>
              <w:widowControl w:val="0"/>
              <w:snapToGrid w:val="0"/>
              <w:rPr>
                <w:bCs/>
                <w:lang w:val="en-US"/>
              </w:rPr>
            </w:pPr>
          </w:p>
        </w:tc>
        <w:tc>
          <w:tcPr>
            <w:tcW w:w="2269" w:type="dxa"/>
            <w:tcBorders>
              <w:left w:val="single" w:sz="4" w:space="0" w:color="000000"/>
              <w:bottom w:val="single" w:sz="4" w:space="0" w:color="000000"/>
            </w:tcBorders>
          </w:tcPr>
          <w:p w:rsidR="00225902" w:rsidRPr="00147211" w:rsidRDefault="00225902">
            <w:pPr>
              <w:widowControl w:val="0"/>
              <w:snapToGrid w:val="0"/>
              <w:spacing w:line="360" w:lineRule="auto"/>
              <w:jc w:val="both"/>
              <w:rPr>
                <w:bCs/>
                <w:lang w:val="en-US"/>
              </w:rPr>
            </w:pPr>
          </w:p>
        </w:tc>
        <w:tc>
          <w:tcPr>
            <w:tcW w:w="1134" w:type="dxa"/>
            <w:tcBorders>
              <w:left w:val="single" w:sz="4" w:space="0" w:color="000000"/>
              <w:bottom w:val="single" w:sz="4" w:space="0" w:color="000000"/>
              <w:right w:val="single" w:sz="4" w:space="0" w:color="000000"/>
            </w:tcBorders>
          </w:tcPr>
          <w:p w:rsidR="00225902" w:rsidRPr="00147211" w:rsidRDefault="00225902">
            <w:pPr>
              <w:widowControl w:val="0"/>
              <w:snapToGrid w:val="0"/>
              <w:spacing w:line="360" w:lineRule="auto"/>
              <w:jc w:val="both"/>
              <w:rPr>
                <w:bCs/>
                <w:lang w:val="en-US"/>
              </w:rPr>
            </w:pPr>
          </w:p>
        </w:tc>
        <w:tc>
          <w:tcPr>
            <w:tcW w:w="2552" w:type="dxa"/>
            <w:tcBorders>
              <w:left w:val="single" w:sz="4" w:space="0" w:color="000000"/>
              <w:bottom w:val="single" w:sz="4" w:space="0" w:color="000000"/>
              <w:right w:val="single" w:sz="4" w:space="0" w:color="000000"/>
            </w:tcBorders>
          </w:tcPr>
          <w:p w:rsidR="00225902" w:rsidRPr="00147211" w:rsidRDefault="00225902">
            <w:pPr>
              <w:widowControl w:val="0"/>
              <w:spacing w:line="360" w:lineRule="auto"/>
              <w:jc w:val="both"/>
              <w:rPr>
                <w:bCs/>
                <w:lang w:val="en-US"/>
              </w:rPr>
            </w:pPr>
          </w:p>
        </w:tc>
        <w:tc>
          <w:tcPr>
            <w:tcW w:w="850" w:type="dxa"/>
            <w:tcBorders>
              <w:left w:val="single" w:sz="4" w:space="0" w:color="000000"/>
              <w:bottom w:val="single" w:sz="4" w:space="0" w:color="000000"/>
              <w:right w:val="single" w:sz="4" w:space="0" w:color="000000"/>
            </w:tcBorders>
          </w:tcPr>
          <w:p w:rsidR="00225902" w:rsidRPr="00147211" w:rsidRDefault="00225902">
            <w:pPr>
              <w:widowControl w:val="0"/>
              <w:snapToGrid w:val="0"/>
              <w:spacing w:line="360" w:lineRule="auto"/>
              <w:jc w:val="both"/>
              <w:rPr>
                <w:bCs/>
                <w:lang w:val="en-US"/>
              </w:rPr>
            </w:pPr>
          </w:p>
        </w:tc>
      </w:tr>
      <w:tr w:rsidR="00225902" w:rsidRPr="00604806" w:rsidTr="00147211">
        <w:tc>
          <w:tcPr>
            <w:tcW w:w="703"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line="360" w:lineRule="auto"/>
              <w:jc w:val="center"/>
              <w:rPr>
                <w:bCs/>
              </w:rPr>
            </w:pPr>
            <w:r>
              <w:rPr>
                <w:bCs/>
              </w:rPr>
              <w:t>2.</w:t>
            </w:r>
          </w:p>
        </w:tc>
        <w:tc>
          <w:tcPr>
            <w:tcW w:w="2268" w:type="dxa"/>
            <w:tcBorders>
              <w:top w:val="single" w:sz="4" w:space="0" w:color="000000"/>
              <w:left w:val="single" w:sz="4" w:space="0" w:color="000000"/>
              <w:bottom w:val="single" w:sz="4" w:space="0" w:color="000000"/>
              <w:right w:val="single" w:sz="4" w:space="0" w:color="000000"/>
            </w:tcBorders>
          </w:tcPr>
          <w:p w:rsidR="00225902" w:rsidRDefault="00000000">
            <w:pPr>
              <w:widowControl w:val="0"/>
              <w:snapToGrid w:val="0"/>
              <w:rPr>
                <w:bCs/>
              </w:rPr>
            </w:pPr>
            <w:proofErr w:type="spellStart"/>
            <w:r>
              <w:rPr>
                <w:bCs/>
              </w:rPr>
              <w:t>engineers</w:t>
            </w:r>
            <w:proofErr w:type="spellEnd"/>
          </w:p>
        </w:tc>
        <w:tc>
          <w:tcPr>
            <w:tcW w:w="2269" w:type="dxa"/>
            <w:tcBorders>
              <w:top w:val="single" w:sz="4" w:space="0" w:color="000000"/>
              <w:left w:val="single" w:sz="4" w:space="0" w:color="000000"/>
              <w:bottom w:val="single" w:sz="4" w:space="0" w:color="000000"/>
            </w:tcBorders>
          </w:tcPr>
          <w:p w:rsidR="00604806" w:rsidRPr="00604806" w:rsidRDefault="00604806" w:rsidP="00604806">
            <w:pPr>
              <w:widowControl w:val="0"/>
              <w:snapToGrid w:val="0"/>
              <w:spacing w:after="0" w:line="240" w:lineRule="auto"/>
              <w:jc w:val="both"/>
              <w:rPr>
                <w:bCs/>
                <w:lang w:val="en-US"/>
              </w:rPr>
            </w:pPr>
            <w:r w:rsidRPr="00604806">
              <w:rPr>
                <w:bCs/>
                <w:lang w:val="en-US"/>
              </w:rPr>
              <w:t>A.M. Kuzkin</w:t>
            </w:r>
          </w:p>
          <w:p w:rsidR="00604806" w:rsidRPr="00604806" w:rsidRDefault="00604806" w:rsidP="00604806">
            <w:pPr>
              <w:widowControl w:val="0"/>
              <w:snapToGrid w:val="0"/>
              <w:spacing w:after="0" w:line="240" w:lineRule="auto"/>
              <w:jc w:val="both"/>
              <w:rPr>
                <w:bCs/>
                <w:lang w:val="en-US"/>
              </w:rPr>
            </w:pPr>
            <w:r w:rsidRPr="00604806">
              <w:rPr>
                <w:bCs/>
                <w:lang w:val="en-US"/>
              </w:rPr>
              <w:t>S.N. Shilov</w:t>
            </w:r>
          </w:p>
          <w:p w:rsidR="00604806" w:rsidRPr="00604806" w:rsidRDefault="00604806" w:rsidP="00604806">
            <w:pPr>
              <w:widowControl w:val="0"/>
              <w:snapToGrid w:val="0"/>
              <w:spacing w:after="0" w:line="240" w:lineRule="auto"/>
              <w:jc w:val="both"/>
              <w:rPr>
                <w:bCs/>
                <w:lang w:val="en-US"/>
              </w:rPr>
            </w:pPr>
            <w:proofErr w:type="spellStart"/>
            <w:r w:rsidRPr="00604806">
              <w:rPr>
                <w:bCs/>
                <w:lang w:val="en-US"/>
              </w:rPr>
              <w:t>Yu.</w:t>
            </w:r>
            <w:proofErr w:type="gramStart"/>
            <w:r w:rsidRPr="00604806">
              <w:rPr>
                <w:bCs/>
                <w:lang w:val="en-US"/>
              </w:rPr>
              <w:t>V.Klemeshov</w:t>
            </w:r>
            <w:proofErr w:type="spellEnd"/>
            <w:proofErr w:type="gramEnd"/>
          </w:p>
          <w:p w:rsidR="00604806" w:rsidRPr="00604806" w:rsidRDefault="00604806" w:rsidP="00604806">
            <w:pPr>
              <w:widowControl w:val="0"/>
              <w:snapToGrid w:val="0"/>
              <w:spacing w:after="0" w:line="240" w:lineRule="auto"/>
              <w:jc w:val="both"/>
              <w:rPr>
                <w:bCs/>
                <w:lang w:val="en-US"/>
              </w:rPr>
            </w:pPr>
            <w:proofErr w:type="spellStart"/>
            <w:r w:rsidRPr="00604806">
              <w:rPr>
                <w:bCs/>
                <w:lang w:val="en-US"/>
              </w:rPr>
              <w:t>R.</w:t>
            </w:r>
            <w:proofErr w:type="gramStart"/>
            <w:r w:rsidRPr="00604806">
              <w:rPr>
                <w:bCs/>
                <w:lang w:val="en-US"/>
              </w:rPr>
              <w:t>V.Ni</w:t>
            </w:r>
            <w:proofErr w:type="spellEnd"/>
            <w:proofErr w:type="gramEnd"/>
          </w:p>
          <w:p w:rsidR="00604806" w:rsidRPr="00604806" w:rsidRDefault="00604806" w:rsidP="00604806">
            <w:pPr>
              <w:widowControl w:val="0"/>
              <w:snapToGrid w:val="0"/>
              <w:spacing w:after="0" w:line="240" w:lineRule="auto"/>
              <w:jc w:val="both"/>
              <w:rPr>
                <w:bCs/>
                <w:lang w:val="en-US"/>
              </w:rPr>
            </w:pPr>
            <w:r w:rsidRPr="00604806">
              <w:rPr>
                <w:bCs/>
                <w:lang w:val="en-US"/>
              </w:rPr>
              <w:t xml:space="preserve">A.A. </w:t>
            </w:r>
            <w:proofErr w:type="spellStart"/>
            <w:r w:rsidRPr="00604806">
              <w:rPr>
                <w:bCs/>
                <w:lang w:val="en-US"/>
              </w:rPr>
              <w:t>Pluzhnikov</w:t>
            </w:r>
            <w:proofErr w:type="spellEnd"/>
          </w:p>
          <w:p w:rsidR="00604806" w:rsidRPr="00604806" w:rsidRDefault="00604806" w:rsidP="00604806">
            <w:pPr>
              <w:widowControl w:val="0"/>
              <w:snapToGrid w:val="0"/>
              <w:spacing w:after="0" w:line="240" w:lineRule="auto"/>
              <w:jc w:val="both"/>
              <w:rPr>
                <w:bCs/>
                <w:lang w:val="en-US"/>
              </w:rPr>
            </w:pPr>
            <w:proofErr w:type="spellStart"/>
            <w:r w:rsidRPr="00604806">
              <w:rPr>
                <w:bCs/>
                <w:lang w:val="en-US"/>
              </w:rPr>
              <w:t>K.</w:t>
            </w:r>
            <w:proofErr w:type="gramStart"/>
            <w:r w:rsidRPr="00604806">
              <w:rPr>
                <w:bCs/>
                <w:lang w:val="en-US"/>
              </w:rPr>
              <w:t>D.Polyakov</w:t>
            </w:r>
            <w:proofErr w:type="spellEnd"/>
            <w:proofErr w:type="gramEnd"/>
          </w:p>
          <w:p w:rsidR="00604806" w:rsidRPr="00604806" w:rsidRDefault="00604806" w:rsidP="00604806">
            <w:pPr>
              <w:widowControl w:val="0"/>
              <w:snapToGrid w:val="0"/>
              <w:spacing w:after="0" w:line="240" w:lineRule="auto"/>
              <w:jc w:val="both"/>
              <w:rPr>
                <w:bCs/>
                <w:lang w:val="en-US"/>
              </w:rPr>
            </w:pPr>
            <w:r w:rsidRPr="00604806">
              <w:rPr>
                <w:bCs/>
                <w:lang w:val="en-US"/>
              </w:rPr>
              <w:t xml:space="preserve">S.A. </w:t>
            </w:r>
            <w:proofErr w:type="spellStart"/>
            <w:r w:rsidRPr="00604806">
              <w:rPr>
                <w:bCs/>
                <w:lang w:val="en-US"/>
              </w:rPr>
              <w:t>Bednyakov</w:t>
            </w:r>
            <w:proofErr w:type="spellEnd"/>
          </w:p>
          <w:p w:rsidR="00225902" w:rsidRPr="00604806" w:rsidRDefault="00604806" w:rsidP="00604806">
            <w:pPr>
              <w:widowControl w:val="0"/>
              <w:snapToGrid w:val="0"/>
              <w:spacing w:after="0" w:line="240" w:lineRule="auto"/>
              <w:jc w:val="both"/>
              <w:rPr>
                <w:bCs/>
                <w:lang w:val="en-US"/>
              </w:rPr>
            </w:pPr>
            <w:r w:rsidRPr="00604806">
              <w:rPr>
                <w:bCs/>
                <w:lang w:val="en-US"/>
              </w:rPr>
              <w:t>S.V. Tereshchenko</w:t>
            </w:r>
          </w:p>
        </w:tc>
        <w:tc>
          <w:tcPr>
            <w:tcW w:w="1134" w:type="dxa"/>
            <w:tcBorders>
              <w:top w:val="single" w:sz="4" w:space="0" w:color="000000"/>
              <w:left w:val="single" w:sz="4" w:space="0" w:color="000000"/>
              <w:bottom w:val="single" w:sz="4" w:space="0" w:color="000000"/>
              <w:right w:val="single" w:sz="4" w:space="0" w:color="000000"/>
            </w:tcBorders>
          </w:tcPr>
          <w:p w:rsidR="00604806" w:rsidRPr="00604806" w:rsidRDefault="00604806" w:rsidP="00604806">
            <w:pPr>
              <w:widowControl w:val="0"/>
              <w:snapToGrid w:val="0"/>
              <w:spacing w:after="0" w:line="240" w:lineRule="auto"/>
              <w:jc w:val="both"/>
              <w:rPr>
                <w:bCs/>
                <w:lang w:val="en-US"/>
              </w:rPr>
            </w:pPr>
            <w:r w:rsidRPr="00604806">
              <w:rPr>
                <w:bCs/>
                <w:lang w:val="en-US"/>
              </w:rPr>
              <w:t>DLNP</w:t>
            </w:r>
          </w:p>
          <w:p w:rsidR="00604806" w:rsidRPr="00604806" w:rsidRDefault="00604806" w:rsidP="00604806">
            <w:pPr>
              <w:widowControl w:val="0"/>
              <w:snapToGrid w:val="0"/>
              <w:spacing w:after="0" w:line="240" w:lineRule="auto"/>
              <w:jc w:val="both"/>
              <w:rPr>
                <w:bCs/>
                <w:lang w:val="en-US"/>
              </w:rPr>
            </w:pPr>
            <w:r w:rsidRPr="00604806">
              <w:rPr>
                <w:bCs/>
                <w:lang w:val="en-US"/>
              </w:rPr>
              <w:t>DLNP</w:t>
            </w:r>
          </w:p>
          <w:p w:rsidR="00604806" w:rsidRPr="00604806" w:rsidRDefault="00604806" w:rsidP="00604806">
            <w:pPr>
              <w:widowControl w:val="0"/>
              <w:snapToGrid w:val="0"/>
              <w:spacing w:after="0" w:line="240" w:lineRule="auto"/>
              <w:jc w:val="both"/>
              <w:rPr>
                <w:bCs/>
                <w:lang w:val="en-US"/>
              </w:rPr>
            </w:pPr>
            <w:r w:rsidRPr="00604806">
              <w:rPr>
                <w:bCs/>
                <w:lang w:val="en-US"/>
              </w:rPr>
              <w:t>DLNP</w:t>
            </w:r>
          </w:p>
          <w:p w:rsidR="00604806" w:rsidRPr="00604806" w:rsidRDefault="00604806" w:rsidP="00604806">
            <w:pPr>
              <w:widowControl w:val="0"/>
              <w:snapToGrid w:val="0"/>
              <w:spacing w:after="0" w:line="240" w:lineRule="auto"/>
              <w:jc w:val="both"/>
              <w:rPr>
                <w:bCs/>
                <w:lang w:val="en-US"/>
              </w:rPr>
            </w:pPr>
            <w:r w:rsidRPr="00604806">
              <w:rPr>
                <w:bCs/>
                <w:lang w:val="en-US"/>
              </w:rPr>
              <w:t>DLNP</w:t>
            </w:r>
          </w:p>
          <w:p w:rsidR="00604806" w:rsidRPr="00604806" w:rsidRDefault="00604806" w:rsidP="00604806">
            <w:pPr>
              <w:widowControl w:val="0"/>
              <w:snapToGrid w:val="0"/>
              <w:spacing w:after="0" w:line="240" w:lineRule="auto"/>
              <w:jc w:val="both"/>
              <w:rPr>
                <w:bCs/>
                <w:lang w:val="en-US"/>
              </w:rPr>
            </w:pPr>
            <w:r w:rsidRPr="00604806">
              <w:rPr>
                <w:bCs/>
                <w:lang w:val="en-US"/>
              </w:rPr>
              <w:t>DLNP</w:t>
            </w:r>
          </w:p>
          <w:p w:rsidR="00604806" w:rsidRPr="00604806" w:rsidRDefault="00604806" w:rsidP="00604806">
            <w:pPr>
              <w:widowControl w:val="0"/>
              <w:snapToGrid w:val="0"/>
              <w:spacing w:after="0" w:line="240" w:lineRule="auto"/>
              <w:jc w:val="both"/>
              <w:rPr>
                <w:bCs/>
                <w:lang w:val="en-US"/>
              </w:rPr>
            </w:pPr>
            <w:r w:rsidRPr="00604806">
              <w:rPr>
                <w:bCs/>
                <w:lang w:val="en-US"/>
              </w:rPr>
              <w:t>DLNP</w:t>
            </w:r>
          </w:p>
          <w:p w:rsidR="00604806" w:rsidRPr="00604806" w:rsidRDefault="00604806" w:rsidP="00604806">
            <w:pPr>
              <w:widowControl w:val="0"/>
              <w:snapToGrid w:val="0"/>
              <w:spacing w:after="0" w:line="240" w:lineRule="auto"/>
              <w:jc w:val="both"/>
              <w:rPr>
                <w:bCs/>
                <w:lang w:val="en-US"/>
              </w:rPr>
            </w:pPr>
            <w:r w:rsidRPr="00604806">
              <w:rPr>
                <w:bCs/>
                <w:lang w:val="en-US"/>
              </w:rPr>
              <w:t>DLNP</w:t>
            </w:r>
          </w:p>
          <w:p w:rsidR="00225902" w:rsidRPr="00604806" w:rsidRDefault="00604806" w:rsidP="00604806">
            <w:pPr>
              <w:widowControl w:val="0"/>
              <w:snapToGrid w:val="0"/>
              <w:spacing w:after="0" w:line="240" w:lineRule="auto"/>
              <w:jc w:val="both"/>
              <w:rPr>
                <w:bCs/>
                <w:lang w:val="en-US"/>
              </w:rPr>
            </w:pPr>
            <w:r w:rsidRPr="00604806">
              <w:rPr>
                <w:bCs/>
                <w:lang w:val="en-US"/>
              </w:rPr>
              <w:t>DLNP</w:t>
            </w:r>
          </w:p>
        </w:tc>
        <w:tc>
          <w:tcPr>
            <w:tcW w:w="2552" w:type="dxa"/>
            <w:tcBorders>
              <w:top w:val="single" w:sz="4" w:space="0" w:color="000000"/>
              <w:left w:val="single" w:sz="4" w:space="0" w:color="000000"/>
              <w:bottom w:val="single" w:sz="4" w:space="0" w:color="000000"/>
              <w:right w:val="single" w:sz="4" w:space="0" w:color="000000"/>
            </w:tcBorders>
          </w:tcPr>
          <w:p w:rsidR="00604806" w:rsidRPr="00604806" w:rsidRDefault="00604806" w:rsidP="00604806">
            <w:pPr>
              <w:widowControl w:val="0"/>
              <w:snapToGrid w:val="0"/>
              <w:spacing w:after="0" w:line="240" w:lineRule="auto"/>
              <w:jc w:val="both"/>
              <w:rPr>
                <w:bCs/>
                <w:lang w:val="en-US"/>
              </w:rPr>
            </w:pPr>
            <w:r>
              <w:rPr>
                <w:bCs/>
                <w:lang w:val="en-US"/>
              </w:rPr>
              <w:t>senior</w:t>
            </w:r>
            <w:r w:rsidRPr="00604806">
              <w:rPr>
                <w:bCs/>
                <w:lang w:val="en-US"/>
              </w:rPr>
              <w:t xml:space="preserve"> engineer</w:t>
            </w:r>
          </w:p>
          <w:p w:rsidR="00604806" w:rsidRPr="00604806" w:rsidRDefault="00604806" w:rsidP="00604806">
            <w:pPr>
              <w:widowControl w:val="0"/>
              <w:snapToGrid w:val="0"/>
              <w:spacing w:after="0" w:line="240" w:lineRule="auto"/>
              <w:jc w:val="both"/>
              <w:rPr>
                <w:bCs/>
                <w:lang w:val="en-US"/>
              </w:rPr>
            </w:pPr>
            <w:r>
              <w:rPr>
                <w:bCs/>
                <w:lang w:val="en-US"/>
              </w:rPr>
              <w:t>senior</w:t>
            </w:r>
            <w:r w:rsidRPr="00604806">
              <w:rPr>
                <w:bCs/>
                <w:lang w:val="en-US"/>
              </w:rPr>
              <w:t xml:space="preserve"> engineer</w:t>
            </w:r>
          </w:p>
          <w:p w:rsidR="00604806" w:rsidRPr="00604806" w:rsidRDefault="00604806" w:rsidP="00604806">
            <w:pPr>
              <w:widowControl w:val="0"/>
              <w:snapToGrid w:val="0"/>
              <w:spacing w:after="0" w:line="240" w:lineRule="auto"/>
              <w:jc w:val="both"/>
              <w:rPr>
                <w:bCs/>
                <w:lang w:val="en-US"/>
              </w:rPr>
            </w:pPr>
            <w:r w:rsidRPr="00604806">
              <w:rPr>
                <w:bCs/>
                <w:lang w:val="en-US"/>
              </w:rPr>
              <w:t>Engineer</w:t>
            </w:r>
          </w:p>
          <w:p w:rsidR="00604806" w:rsidRPr="00604806" w:rsidRDefault="00604806" w:rsidP="00604806">
            <w:pPr>
              <w:widowControl w:val="0"/>
              <w:snapToGrid w:val="0"/>
              <w:spacing w:after="0" w:line="240" w:lineRule="auto"/>
              <w:jc w:val="both"/>
              <w:rPr>
                <w:bCs/>
                <w:lang w:val="en-US"/>
              </w:rPr>
            </w:pPr>
            <w:r w:rsidRPr="00604806">
              <w:rPr>
                <w:bCs/>
                <w:lang w:val="en-US"/>
              </w:rPr>
              <w:t>Engineer</w:t>
            </w:r>
          </w:p>
          <w:p w:rsidR="00604806" w:rsidRPr="00604806" w:rsidRDefault="00604806" w:rsidP="00604806">
            <w:pPr>
              <w:widowControl w:val="0"/>
              <w:snapToGrid w:val="0"/>
              <w:spacing w:after="0" w:line="240" w:lineRule="auto"/>
              <w:jc w:val="both"/>
              <w:rPr>
                <w:bCs/>
                <w:lang w:val="en-US"/>
              </w:rPr>
            </w:pPr>
            <w:r w:rsidRPr="00604806">
              <w:rPr>
                <w:bCs/>
                <w:lang w:val="en-US"/>
              </w:rPr>
              <w:t>Engineer</w:t>
            </w:r>
          </w:p>
          <w:p w:rsidR="00604806" w:rsidRPr="00604806" w:rsidRDefault="00604806" w:rsidP="00604806">
            <w:pPr>
              <w:widowControl w:val="0"/>
              <w:snapToGrid w:val="0"/>
              <w:spacing w:after="0" w:line="240" w:lineRule="auto"/>
              <w:jc w:val="both"/>
              <w:rPr>
                <w:bCs/>
                <w:lang w:val="en-US"/>
              </w:rPr>
            </w:pPr>
            <w:r w:rsidRPr="00604806">
              <w:rPr>
                <w:bCs/>
                <w:lang w:val="en-US"/>
              </w:rPr>
              <w:t>Engineer</w:t>
            </w:r>
          </w:p>
          <w:p w:rsidR="00604806" w:rsidRPr="00604806" w:rsidRDefault="00604806" w:rsidP="00604806">
            <w:pPr>
              <w:widowControl w:val="0"/>
              <w:snapToGrid w:val="0"/>
              <w:spacing w:after="0" w:line="240" w:lineRule="auto"/>
              <w:jc w:val="both"/>
              <w:rPr>
                <w:bCs/>
                <w:lang w:val="en-US"/>
              </w:rPr>
            </w:pPr>
            <w:r w:rsidRPr="00604806">
              <w:rPr>
                <w:bCs/>
                <w:lang w:val="en-US"/>
              </w:rPr>
              <w:t>Engineer</w:t>
            </w:r>
          </w:p>
          <w:p w:rsidR="00225902" w:rsidRPr="00604806" w:rsidRDefault="00604806" w:rsidP="00604806">
            <w:pPr>
              <w:widowControl w:val="0"/>
              <w:snapToGrid w:val="0"/>
              <w:spacing w:after="0" w:line="240" w:lineRule="auto"/>
              <w:jc w:val="both"/>
              <w:rPr>
                <w:bCs/>
                <w:lang w:val="en-US"/>
              </w:rPr>
            </w:pPr>
            <w:r w:rsidRPr="00604806">
              <w:rPr>
                <w:bCs/>
                <w:lang w:val="en-US"/>
              </w:rPr>
              <w:t>engineer</w:t>
            </w:r>
          </w:p>
        </w:tc>
        <w:tc>
          <w:tcPr>
            <w:tcW w:w="850" w:type="dxa"/>
            <w:tcBorders>
              <w:top w:val="single" w:sz="4" w:space="0" w:color="000000"/>
              <w:left w:val="single" w:sz="4" w:space="0" w:color="000000"/>
              <w:bottom w:val="single" w:sz="4" w:space="0" w:color="000000"/>
              <w:right w:val="single" w:sz="4" w:space="0" w:color="000000"/>
            </w:tcBorders>
          </w:tcPr>
          <w:p w:rsidR="00225902" w:rsidRPr="00604806" w:rsidRDefault="00225902">
            <w:pPr>
              <w:widowControl w:val="0"/>
              <w:snapToGrid w:val="0"/>
              <w:spacing w:line="360" w:lineRule="auto"/>
              <w:jc w:val="both"/>
              <w:rPr>
                <w:bCs/>
                <w:lang w:val="en-US"/>
              </w:rPr>
            </w:pPr>
          </w:p>
        </w:tc>
      </w:tr>
      <w:tr w:rsidR="00225902" w:rsidRPr="00604806" w:rsidTr="00147211">
        <w:tc>
          <w:tcPr>
            <w:tcW w:w="703" w:type="dxa"/>
            <w:tcBorders>
              <w:left w:val="single" w:sz="4" w:space="0" w:color="000000"/>
              <w:bottom w:val="single" w:sz="4" w:space="0" w:color="000000"/>
              <w:right w:val="single" w:sz="4" w:space="0" w:color="000000"/>
            </w:tcBorders>
          </w:tcPr>
          <w:p w:rsidR="00225902" w:rsidRPr="00604806" w:rsidRDefault="00225902">
            <w:pPr>
              <w:widowControl w:val="0"/>
              <w:spacing w:line="360" w:lineRule="auto"/>
              <w:jc w:val="center"/>
              <w:rPr>
                <w:bCs/>
                <w:lang w:val="en-US"/>
              </w:rPr>
            </w:pPr>
          </w:p>
        </w:tc>
        <w:tc>
          <w:tcPr>
            <w:tcW w:w="2268" w:type="dxa"/>
            <w:tcBorders>
              <w:left w:val="single" w:sz="4" w:space="0" w:color="000000"/>
              <w:bottom w:val="single" w:sz="4" w:space="0" w:color="000000"/>
              <w:right w:val="single" w:sz="4" w:space="0" w:color="000000"/>
            </w:tcBorders>
          </w:tcPr>
          <w:p w:rsidR="00225902" w:rsidRPr="00604806" w:rsidRDefault="00225902">
            <w:pPr>
              <w:widowControl w:val="0"/>
              <w:snapToGrid w:val="0"/>
              <w:rPr>
                <w:bCs/>
                <w:lang w:val="en-US"/>
              </w:rPr>
            </w:pPr>
          </w:p>
        </w:tc>
        <w:tc>
          <w:tcPr>
            <w:tcW w:w="2269" w:type="dxa"/>
            <w:tcBorders>
              <w:left w:val="single" w:sz="4" w:space="0" w:color="000000"/>
              <w:bottom w:val="single" w:sz="4" w:space="0" w:color="000000"/>
            </w:tcBorders>
          </w:tcPr>
          <w:p w:rsidR="00225902" w:rsidRPr="00604806" w:rsidRDefault="00225902">
            <w:pPr>
              <w:widowControl w:val="0"/>
              <w:snapToGrid w:val="0"/>
              <w:spacing w:line="360" w:lineRule="auto"/>
              <w:jc w:val="both"/>
              <w:rPr>
                <w:bCs/>
                <w:lang w:val="en-US"/>
              </w:rPr>
            </w:pPr>
          </w:p>
        </w:tc>
        <w:tc>
          <w:tcPr>
            <w:tcW w:w="1134" w:type="dxa"/>
            <w:tcBorders>
              <w:left w:val="single" w:sz="4" w:space="0" w:color="000000"/>
              <w:bottom w:val="single" w:sz="4" w:space="0" w:color="000000"/>
              <w:right w:val="single" w:sz="4" w:space="0" w:color="000000"/>
            </w:tcBorders>
          </w:tcPr>
          <w:p w:rsidR="00225902" w:rsidRPr="00604806" w:rsidRDefault="00225902">
            <w:pPr>
              <w:widowControl w:val="0"/>
              <w:snapToGrid w:val="0"/>
              <w:spacing w:line="360" w:lineRule="auto"/>
              <w:jc w:val="both"/>
              <w:rPr>
                <w:bCs/>
                <w:lang w:val="en-US"/>
              </w:rPr>
            </w:pPr>
          </w:p>
        </w:tc>
        <w:tc>
          <w:tcPr>
            <w:tcW w:w="2552" w:type="dxa"/>
            <w:tcBorders>
              <w:left w:val="single" w:sz="4" w:space="0" w:color="000000"/>
              <w:bottom w:val="single" w:sz="4" w:space="0" w:color="000000"/>
              <w:right w:val="single" w:sz="4" w:space="0" w:color="000000"/>
            </w:tcBorders>
          </w:tcPr>
          <w:p w:rsidR="00225902" w:rsidRPr="00604806" w:rsidRDefault="00225902">
            <w:pPr>
              <w:widowControl w:val="0"/>
              <w:snapToGrid w:val="0"/>
              <w:spacing w:line="360" w:lineRule="auto"/>
              <w:jc w:val="both"/>
              <w:rPr>
                <w:bCs/>
                <w:lang w:val="en-US"/>
              </w:rPr>
            </w:pPr>
          </w:p>
        </w:tc>
        <w:tc>
          <w:tcPr>
            <w:tcW w:w="850" w:type="dxa"/>
            <w:tcBorders>
              <w:left w:val="single" w:sz="4" w:space="0" w:color="000000"/>
              <w:bottom w:val="single" w:sz="4" w:space="0" w:color="000000"/>
              <w:right w:val="single" w:sz="4" w:space="0" w:color="000000"/>
            </w:tcBorders>
          </w:tcPr>
          <w:p w:rsidR="00225902" w:rsidRPr="00604806" w:rsidRDefault="00225902">
            <w:pPr>
              <w:widowControl w:val="0"/>
              <w:snapToGrid w:val="0"/>
              <w:spacing w:line="360" w:lineRule="auto"/>
              <w:jc w:val="both"/>
              <w:rPr>
                <w:bCs/>
                <w:lang w:val="en-US"/>
              </w:rPr>
            </w:pPr>
          </w:p>
        </w:tc>
      </w:tr>
      <w:tr w:rsidR="00225902" w:rsidTr="00147211">
        <w:tc>
          <w:tcPr>
            <w:tcW w:w="703"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line="360" w:lineRule="auto"/>
              <w:jc w:val="center"/>
              <w:rPr>
                <w:bCs/>
              </w:rPr>
            </w:pPr>
            <w:r>
              <w:rPr>
                <w:bCs/>
              </w:rPr>
              <w:t>3.</w:t>
            </w:r>
          </w:p>
        </w:tc>
        <w:tc>
          <w:tcPr>
            <w:tcW w:w="2268" w:type="dxa"/>
            <w:tcBorders>
              <w:top w:val="single" w:sz="4" w:space="0" w:color="000000"/>
              <w:left w:val="single" w:sz="4" w:space="0" w:color="000000"/>
              <w:bottom w:val="single" w:sz="4" w:space="0" w:color="000000"/>
              <w:right w:val="single" w:sz="4" w:space="0" w:color="000000"/>
            </w:tcBorders>
          </w:tcPr>
          <w:p w:rsidR="00225902" w:rsidRDefault="00000000">
            <w:pPr>
              <w:widowControl w:val="0"/>
              <w:snapToGrid w:val="0"/>
              <w:rPr>
                <w:bCs/>
              </w:rPr>
            </w:pPr>
            <w:proofErr w:type="spellStart"/>
            <w:r>
              <w:rPr>
                <w:bCs/>
              </w:rPr>
              <w:t>specialists</w:t>
            </w:r>
            <w:proofErr w:type="spellEnd"/>
          </w:p>
        </w:tc>
        <w:tc>
          <w:tcPr>
            <w:tcW w:w="2269" w:type="dxa"/>
            <w:tcBorders>
              <w:top w:val="single" w:sz="4" w:space="0" w:color="000000"/>
              <w:left w:val="single" w:sz="4" w:space="0" w:color="000000"/>
              <w:bottom w:val="single" w:sz="4" w:space="0" w:color="000000"/>
            </w:tcBorders>
          </w:tcPr>
          <w:p w:rsidR="00225902" w:rsidRDefault="00487B7A" w:rsidP="00487B7A">
            <w:pPr>
              <w:widowControl w:val="0"/>
              <w:tabs>
                <w:tab w:val="left" w:pos="468"/>
              </w:tabs>
              <w:snapToGrid w:val="0"/>
              <w:spacing w:line="360" w:lineRule="auto"/>
              <w:jc w:val="both"/>
              <w:rPr>
                <w:bCs/>
              </w:rPr>
            </w:pPr>
            <w:r w:rsidRPr="00487B7A">
              <w:rPr>
                <w:bCs/>
              </w:rPr>
              <w:t xml:space="preserve">S.N. </w:t>
            </w:r>
            <w:proofErr w:type="spellStart"/>
            <w:r w:rsidRPr="00487B7A">
              <w:rPr>
                <w:bCs/>
              </w:rPr>
              <w:t>Studenov</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225902" w:rsidRPr="00487B7A" w:rsidRDefault="00487B7A">
            <w:pPr>
              <w:widowControl w:val="0"/>
              <w:snapToGrid w:val="0"/>
              <w:spacing w:line="360" w:lineRule="auto"/>
              <w:jc w:val="both"/>
              <w:rPr>
                <w:bCs/>
                <w:lang w:val="en-US"/>
              </w:rPr>
            </w:pPr>
            <w:r>
              <w:rPr>
                <w:bCs/>
                <w:lang w:val="en-US"/>
              </w:rPr>
              <w:t>DLNP</w:t>
            </w:r>
          </w:p>
        </w:tc>
        <w:tc>
          <w:tcPr>
            <w:tcW w:w="2552" w:type="dxa"/>
            <w:tcBorders>
              <w:top w:val="single" w:sz="4" w:space="0" w:color="000000"/>
              <w:left w:val="single" w:sz="4" w:space="0" w:color="000000"/>
              <w:bottom w:val="single" w:sz="4" w:space="0" w:color="000000"/>
              <w:right w:val="single" w:sz="4" w:space="0" w:color="000000"/>
            </w:tcBorders>
          </w:tcPr>
          <w:p w:rsidR="00225902" w:rsidRDefault="00487B7A">
            <w:pPr>
              <w:widowControl w:val="0"/>
              <w:spacing w:line="360" w:lineRule="auto"/>
              <w:jc w:val="both"/>
              <w:rPr>
                <w:bCs/>
              </w:rPr>
            </w:pPr>
            <w:r w:rsidRPr="00487B7A">
              <w:rPr>
                <w:bCs/>
              </w:rPr>
              <w:t>Radio</w:t>
            </w:r>
            <w:r>
              <w:rPr>
                <w:bCs/>
              </w:rPr>
              <w:t xml:space="preserve"> </w:t>
            </w:r>
            <w:proofErr w:type="spellStart"/>
            <w:r w:rsidRPr="00487B7A">
              <w:rPr>
                <w:bCs/>
              </w:rPr>
              <w:t>eq</w:t>
            </w:r>
            <w:r>
              <w:rPr>
                <w:bCs/>
                <w:lang w:val="en-US"/>
              </w:rPr>
              <w:t>uip</w:t>
            </w:r>
            <w:proofErr w:type="spellEnd"/>
            <w:r>
              <w:rPr>
                <w:bCs/>
              </w:rPr>
              <w:t>.</w:t>
            </w:r>
            <w:r w:rsidRPr="00487B7A">
              <w:rPr>
                <w:bCs/>
              </w:rPr>
              <w:t xml:space="preserve"> </w:t>
            </w:r>
            <w:proofErr w:type="spellStart"/>
            <w:r w:rsidRPr="00487B7A">
              <w:rPr>
                <w:bCs/>
              </w:rPr>
              <w:t>installer</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r>
      <w:tr w:rsidR="00225902" w:rsidTr="00147211">
        <w:tc>
          <w:tcPr>
            <w:tcW w:w="703"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line="360" w:lineRule="auto"/>
              <w:jc w:val="center"/>
              <w:rPr>
                <w:bCs/>
              </w:rPr>
            </w:pPr>
            <w:r>
              <w:rPr>
                <w:bCs/>
              </w:rPr>
              <w:t>4.</w:t>
            </w:r>
          </w:p>
        </w:tc>
        <w:tc>
          <w:tcPr>
            <w:tcW w:w="2268" w:type="dxa"/>
            <w:tcBorders>
              <w:top w:val="single" w:sz="4" w:space="0" w:color="000000"/>
              <w:left w:val="single" w:sz="4" w:space="0" w:color="000000"/>
              <w:bottom w:val="single" w:sz="4" w:space="0" w:color="000000"/>
              <w:right w:val="single" w:sz="4" w:space="0" w:color="000000"/>
            </w:tcBorders>
          </w:tcPr>
          <w:p w:rsidR="00225902" w:rsidRDefault="00000000">
            <w:pPr>
              <w:widowControl w:val="0"/>
              <w:snapToGrid w:val="0"/>
              <w:spacing w:line="360" w:lineRule="auto"/>
              <w:jc w:val="both"/>
              <w:rPr>
                <w:bCs/>
              </w:rPr>
            </w:pPr>
            <w:proofErr w:type="spellStart"/>
            <w:r>
              <w:rPr>
                <w:bCs/>
              </w:rPr>
              <w:t>technicians</w:t>
            </w:r>
            <w:proofErr w:type="spellEnd"/>
          </w:p>
        </w:tc>
        <w:tc>
          <w:tcPr>
            <w:tcW w:w="2269" w:type="dxa"/>
            <w:tcBorders>
              <w:top w:val="single" w:sz="4" w:space="0" w:color="000000"/>
              <w:left w:val="single" w:sz="4" w:space="0" w:color="000000"/>
              <w:bottom w:val="single" w:sz="4" w:space="0" w:color="000000"/>
            </w:tcBorders>
          </w:tcPr>
          <w:p w:rsidR="00225902" w:rsidRDefault="00225902">
            <w:pPr>
              <w:widowControl w:val="0"/>
              <w:snapToGrid w:val="0"/>
              <w:spacing w:line="360" w:lineRule="auto"/>
              <w:jc w:val="both"/>
              <w:rPr>
                <w:bCs/>
              </w:rPr>
            </w:pPr>
          </w:p>
        </w:tc>
        <w:tc>
          <w:tcPr>
            <w:tcW w:w="1134"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c>
          <w:tcPr>
            <w:tcW w:w="2552"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c>
          <w:tcPr>
            <w:tcW w:w="850"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lang w:val="en-US"/>
              </w:rPr>
            </w:pPr>
          </w:p>
        </w:tc>
      </w:tr>
      <w:tr w:rsidR="00225902" w:rsidTr="00147211">
        <w:tc>
          <w:tcPr>
            <w:tcW w:w="703" w:type="dxa"/>
            <w:tcBorders>
              <w:top w:val="single" w:sz="4" w:space="0" w:color="000000"/>
              <w:left w:val="single" w:sz="4" w:space="0" w:color="000000"/>
              <w:bottom w:val="single" w:sz="4" w:space="0" w:color="000000"/>
              <w:right w:val="single" w:sz="4" w:space="0" w:color="000000"/>
            </w:tcBorders>
          </w:tcPr>
          <w:p w:rsidR="00225902" w:rsidRDefault="00225902">
            <w:pPr>
              <w:widowControl w:val="0"/>
              <w:spacing w:line="360" w:lineRule="auto"/>
              <w:jc w:val="both"/>
              <w:rPr>
                <w:b/>
              </w:rPr>
            </w:pPr>
          </w:p>
        </w:tc>
        <w:tc>
          <w:tcPr>
            <w:tcW w:w="2268"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line="360" w:lineRule="auto"/>
              <w:jc w:val="both"/>
            </w:pPr>
            <w:r>
              <w:rPr>
                <w:b/>
                <w:lang w:val="en-US"/>
              </w:rPr>
              <w:t>Total</w:t>
            </w:r>
            <w:r>
              <w:rPr>
                <w:b/>
              </w:rPr>
              <w:t xml:space="preserve">:  </w:t>
            </w:r>
          </w:p>
        </w:tc>
        <w:tc>
          <w:tcPr>
            <w:tcW w:w="2269" w:type="dxa"/>
            <w:tcBorders>
              <w:top w:val="single" w:sz="4" w:space="0" w:color="000000"/>
              <w:left w:val="single" w:sz="4" w:space="0" w:color="000000"/>
              <w:bottom w:val="single" w:sz="4" w:space="0" w:color="000000"/>
            </w:tcBorders>
          </w:tcPr>
          <w:p w:rsidR="00225902" w:rsidRDefault="00225902">
            <w:pPr>
              <w:widowControl w:val="0"/>
              <w:snapToGrid w:val="0"/>
              <w:spacing w:line="360" w:lineRule="auto"/>
              <w:jc w:val="both"/>
              <w:rPr>
                <w:b/>
              </w:rPr>
            </w:pPr>
          </w:p>
        </w:tc>
        <w:tc>
          <w:tcPr>
            <w:tcW w:w="1134"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
              </w:rPr>
            </w:pPr>
          </w:p>
        </w:tc>
        <w:tc>
          <w:tcPr>
            <w:tcW w:w="2552"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
              </w:rPr>
            </w:pPr>
          </w:p>
        </w:tc>
        <w:tc>
          <w:tcPr>
            <w:tcW w:w="850"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
              </w:rPr>
            </w:pPr>
          </w:p>
        </w:tc>
      </w:tr>
    </w:tbl>
    <w:p w:rsidR="00225902" w:rsidRDefault="00225902">
      <w:pPr>
        <w:spacing w:after="0" w:line="240" w:lineRule="atLeast"/>
        <w:jc w:val="both"/>
        <w:rPr>
          <w:b/>
        </w:rPr>
      </w:pPr>
    </w:p>
    <w:p w:rsidR="00225902" w:rsidRDefault="00000000">
      <w:pPr>
        <w:spacing w:after="0" w:line="240" w:lineRule="atLeast"/>
        <w:jc w:val="both"/>
        <w:rPr>
          <w:b/>
        </w:rPr>
      </w:pPr>
      <w:r>
        <w:rPr>
          <w:b/>
        </w:rPr>
        <w:t xml:space="preserve">3.2.2. JINR </w:t>
      </w:r>
      <w:proofErr w:type="spellStart"/>
      <w:r>
        <w:rPr>
          <w:b/>
        </w:rPr>
        <w:t>associated</w:t>
      </w:r>
      <w:proofErr w:type="spellEnd"/>
      <w:r>
        <w:rPr>
          <w:b/>
        </w:rPr>
        <w:t xml:space="preserve"> </w:t>
      </w:r>
      <w:proofErr w:type="spellStart"/>
      <w:r>
        <w:rPr>
          <w:b/>
        </w:rPr>
        <w:t>personnel</w:t>
      </w:r>
      <w:proofErr w:type="spellEnd"/>
    </w:p>
    <w:p w:rsidR="00225902" w:rsidRDefault="00225902">
      <w:pPr>
        <w:spacing w:after="0" w:line="240" w:lineRule="atLeast"/>
        <w:jc w:val="both"/>
      </w:pPr>
    </w:p>
    <w:tbl>
      <w:tblPr>
        <w:tblW w:w="9808" w:type="dxa"/>
        <w:tblLayout w:type="fixed"/>
        <w:tblLook w:val="04A0" w:firstRow="1" w:lastRow="0" w:firstColumn="1" w:lastColumn="0" w:noHBand="0" w:noVBand="1"/>
      </w:tblPr>
      <w:tblGrid>
        <w:gridCol w:w="705"/>
        <w:gridCol w:w="2834"/>
        <w:gridCol w:w="3686"/>
        <w:gridCol w:w="2583"/>
      </w:tblGrid>
      <w:tr w:rsidR="00225902">
        <w:tc>
          <w:tcPr>
            <w:tcW w:w="704"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jc w:val="center"/>
              <w:rPr>
                <w:b/>
              </w:rPr>
            </w:pPr>
            <w:r>
              <w:rPr>
                <w:b/>
                <w:lang w:val="en-US"/>
              </w:rPr>
              <w:t>No.</w:t>
            </w:r>
            <w:r>
              <w:rPr>
                <w:b/>
              </w:rPr>
              <w:br/>
            </w:r>
          </w:p>
        </w:tc>
        <w:tc>
          <w:tcPr>
            <w:tcW w:w="2834"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r>
              <w:rPr>
                <w:b/>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jc w:val="center"/>
              <w:rPr>
                <w:b/>
              </w:rPr>
            </w:pPr>
            <w:r>
              <w:rPr>
                <w:b/>
              </w:rPr>
              <w:t xml:space="preserve">Partner </w:t>
            </w:r>
            <w:proofErr w:type="spellStart"/>
            <w:r>
              <w:rPr>
                <w:b/>
              </w:rPr>
              <w:t>organization</w:t>
            </w:r>
            <w:proofErr w:type="spellEnd"/>
          </w:p>
        </w:tc>
        <w:tc>
          <w:tcPr>
            <w:tcW w:w="2583"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jc w:val="center"/>
              <w:rPr>
                <w:b/>
              </w:rPr>
            </w:pPr>
            <w:proofErr w:type="spellStart"/>
            <w:r>
              <w:rPr>
                <w:b/>
              </w:rPr>
              <w:t>Amount</w:t>
            </w:r>
            <w:proofErr w:type="spellEnd"/>
            <w:r>
              <w:rPr>
                <w:b/>
              </w:rPr>
              <w:t xml:space="preserve"> </w:t>
            </w:r>
            <w:proofErr w:type="spellStart"/>
            <w:r>
              <w:rPr>
                <w:b/>
              </w:rPr>
              <w:t>of</w:t>
            </w:r>
            <w:proofErr w:type="spellEnd"/>
            <w:r>
              <w:rPr>
                <w:b/>
              </w:rPr>
              <w:t xml:space="preserve"> FTE</w:t>
            </w:r>
          </w:p>
        </w:tc>
      </w:tr>
      <w:tr w:rsidR="00225902">
        <w:tc>
          <w:tcPr>
            <w:tcW w:w="704"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after="0" w:line="240" w:lineRule="auto"/>
              <w:jc w:val="center"/>
              <w:rPr>
                <w:bCs/>
              </w:rPr>
            </w:pPr>
            <w:r>
              <w:rPr>
                <w:bCs/>
              </w:rPr>
              <w:t>1.</w:t>
            </w:r>
          </w:p>
        </w:tc>
        <w:tc>
          <w:tcPr>
            <w:tcW w:w="2834" w:type="dxa"/>
            <w:tcBorders>
              <w:top w:val="single" w:sz="4" w:space="0" w:color="000000"/>
              <w:left w:val="single" w:sz="4" w:space="0" w:color="000000"/>
              <w:bottom w:val="single" w:sz="4" w:space="0" w:color="000000"/>
              <w:right w:val="single" w:sz="4" w:space="0" w:color="000000"/>
            </w:tcBorders>
          </w:tcPr>
          <w:p w:rsidR="00225902" w:rsidRDefault="00000000">
            <w:pPr>
              <w:widowControl w:val="0"/>
              <w:snapToGrid w:val="0"/>
              <w:spacing w:after="0" w:line="240" w:lineRule="auto"/>
              <w:jc w:val="both"/>
              <w:rPr>
                <w:bCs/>
              </w:rPr>
            </w:pPr>
            <w:proofErr w:type="spellStart"/>
            <w:r>
              <w:rPr>
                <w:bCs/>
              </w:rPr>
              <w:t>research</w:t>
            </w:r>
            <w:proofErr w:type="spellEnd"/>
            <w:r>
              <w:rPr>
                <w:bCs/>
              </w:rPr>
              <w:t xml:space="preserve"> </w:t>
            </w:r>
            <w:proofErr w:type="spellStart"/>
            <w:r>
              <w:rPr>
                <w:bCs/>
              </w:rPr>
              <w:t>scientists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r>
      <w:tr w:rsidR="00225902">
        <w:trPr>
          <w:trHeight w:val="314"/>
        </w:trPr>
        <w:tc>
          <w:tcPr>
            <w:tcW w:w="704"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line="360" w:lineRule="auto"/>
              <w:jc w:val="center"/>
              <w:rPr>
                <w:bCs/>
              </w:rPr>
            </w:pPr>
            <w:r>
              <w:rPr>
                <w:bCs/>
              </w:rPr>
              <w:t>2.</w:t>
            </w:r>
          </w:p>
        </w:tc>
        <w:tc>
          <w:tcPr>
            <w:tcW w:w="2834"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line="360" w:lineRule="auto"/>
              <w:jc w:val="both"/>
              <w:rPr>
                <w:bCs/>
              </w:rPr>
            </w:pPr>
            <w:proofErr w:type="spellStart"/>
            <w:r>
              <w:rPr>
                <w:bCs/>
              </w:rPr>
              <w:t>engineers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r>
      <w:tr w:rsidR="00225902">
        <w:trPr>
          <w:trHeight w:val="369"/>
        </w:trPr>
        <w:tc>
          <w:tcPr>
            <w:tcW w:w="704"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line="360" w:lineRule="auto"/>
              <w:jc w:val="center"/>
              <w:rPr>
                <w:bCs/>
              </w:rPr>
            </w:pPr>
            <w:r>
              <w:rPr>
                <w:bCs/>
              </w:rPr>
              <w:t>3.</w:t>
            </w:r>
          </w:p>
        </w:tc>
        <w:tc>
          <w:tcPr>
            <w:tcW w:w="2834" w:type="dxa"/>
            <w:tcBorders>
              <w:top w:val="single" w:sz="4" w:space="0" w:color="000000"/>
              <w:left w:val="single" w:sz="4" w:space="0" w:color="000000"/>
              <w:bottom w:val="single" w:sz="4" w:space="0" w:color="000000"/>
              <w:right w:val="single" w:sz="4" w:space="0" w:color="000000"/>
            </w:tcBorders>
          </w:tcPr>
          <w:p w:rsidR="00225902" w:rsidRDefault="00000000">
            <w:pPr>
              <w:widowControl w:val="0"/>
              <w:snapToGrid w:val="0"/>
              <w:rPr>
                <w:bCs/>
              </w:rPr>
            </w:pPr>
            <w:proofErr w:type="spellStart"/>
            <w:r>
              <w:rPr>
                <w:bCs/>
              </w:rPr>
              <w:t>specialists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r>
      <w:tr w:rsidR="00225902">
        <w:tc>
          <w:tcPr>
            <w:tcW w:w="704"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line="360" w:lineRule="auto"/>
              <w:jc w:val="center"/>
              <w:rPr>
                <w:bCs/>
              </w:rPr>
            </w:pPr>
            <w:r>
              <w:rPr>
                <w:bCs/>
              </w:rPr>
              <w:t>4.</w:t>
            </w:r>
          </w:p>
        </w:tc>
        <w:tc>
          <w:tcPr>
            <w:tcW w:w="2834" w:type="dxa"/>
            <w:tcBorders>
              <w:top w:val="single" w:sz="4" w:space="0" w:color="000000"/>
              <w:left w:val="single" w:sz="4" w:space="0" w:color="000000"/>
              <w:bottom w:val="single" w:sz="4" w:space="0" w:color="000000"/>
              <w:right w:val="single" w:sz="4" w:space="0" w:color="000000"/>
            </w:tcBorders>
          </w:tcPr>
          <w:p w:rsidR="00225902" w:rsidRDefault="00000000">
            <w:pPr>
              <w:widowControl w:val="0"/>
              <w:snapToGrid w:val="0"/>
              <w:spacing w:line="360" w:lineRule="auto"/>
              <w:jc w:val="both"/>
              <w:rPr>
                <w:bCs/>
              </w:rPr>
            </w:pPr>
            <w:proofErr w:type="spellStart"/>
            <w:r>
              <w:rPr>
                <w:bCs/>
              </w:rPr>
              <w:t>technicians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Cs/>
                <w:lang w:val="en-US"/>
              </w:rPr>
            </w:pPr>
          </w:p>
        </w:tc>
      </w:tr>
      <w:tr w:rsidR="00225902">
        <w:tc>
          <w:tcPr>
            <w:tcW w:w="704" w:type="dxa"/>
            <w:tcBorders>
              <w:top w:val="single" w:sz="4" w:space="0" w:color="000000"/>
              <w:left w:val="single" w:sz="4" w:space="0" w:color="000000"/>
              <w:bottom w:val="single" w:sz="4" w:space="0" w:color="000000"/>
              <w:right w:val="single" w:sz="4" w:space="0" w:color="000000"/>
            </w:tcBorders>
          </w:tcPr>
          <w:p w:rsidR="00225902" w:rsidRDefault="00225902">
            <w:pPr>
              <w:widowControl w:val="0"/>
              <w:spacing w:line="360" w:lineRule="auto"/>
              <w:jc w:val="both"/>
              <w:rPr>
                <w:b/>
              </w:rPr>
            </w:pPr>
          </w:p>
        </w:tc>
        <w:tc>
          <w:tcPr>
            <w:tcW w:w="2834"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line="360" w:lineRule="auto"/>
              <w:jc w:val="both"/>
            </w:pPr>
            <w:r>
              <w:rPr>
                <w:b/>
                <w:lang w:val="en-US"/>
              </w:rPr>
              <w:t>Total</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rsidR="00225902" w:rsidRDefault="00225902">
            <w:pPr>
              <w:widowControl w:val="0"/>
              <w:snapToGrid w:val="0"/>
              <w:spacing w:line="360" w:lineRule="auto"/>
              <w:jc w:val="both"/>
              <w:rPr>
                <w:b/>
              </w:rPr>
            </w:pPr>
          </w:p>
        </w:tc>
      </w:tr>
    </w:tbl>
    <w:p w:rsidR="00225902" w:rsidRDefault="00225902">
      <w:pPr>
        <w:spacing w:after="0" w:line="240" w:lineRule="atLeast"/>
        <w:jc w:val="both"/>
      </w:pPr>
    </w:p>
    <w:p w:rsidR="00D741B7" w:rsidRDefault="00D741B7">
      <w:pPr>
        <w:spacing w:after="0" w:line="240" w:lineRule="atLeast"/>
        <w:jc w:val="both"/>
      </w:pPr>
    </w:p>
    <w:p w:rsidR="00225902" w:rsidRDefault="00000000">
      <w:pPr>
        <w:spacing w:after="0" w:line="240" w:lineRule="atLeast"/>
        <w:jc w:val="both"/>
        <w:rPr>
          <w:b/>
        </w:rPr>
      </w:pPr>
      <w:r>
        <w:rPr>
          <w:b/>
        </w:rPr>
        <w:lastRenderedPageBreak/>
        <w:t xml:space="preserve">4. </w:t>
      </w:r>
      <w:proofErr w:type="spellStart"/>
      <w:r>
        <w:rPr>
          <w:b/>
        </w:rPr>
        <w:t>Financing</w:t>
      </w:r>
      <w:proofErr w:type="spellEnd"/>
    </w:p>
    <w:p w:rsidR="00225902" w:rsidRDefault="00000000">
      <w:pPr>
        <w:spacing w:after="0" w:line="240" w:lineRule="atLeast"/>
        <w:jc w:val="both"/>
        <w:rPr>
          <w:b/>
          <w:lang w:val="en-US"/>
        </w:rPr>
      </w:pPr>
      <w:r>
        <w:rPr>
          <w:b/>
          <w:lang w:val="en-US"/>
        </w:rPr>
        <w:t>4.1 Total estimated cost of the project/LRIP subproject</w:t>
      </w:r>
    </w:p>
    <w:p w:rsidR="00225902" w:rsidRDefault="00000000">
      <w:pPr>
        <w:spacing w:after="0" w:line="240" w:lineRule="atLeast"/>
        <w:jc w:val="both"/>
        <w:rPr>
          <w:lang w:val="en-US"/>
        </w:rPr>
      </w:pPr>
      <w:r>
        <w:rPr>
          <w:lang w:val="en-US"/>
        </w:rPr>
        <w:t xml:space="preserve">The total cost estimate of the project (for the whole period, excluding salary).  </w:t>
      </w:r>
    </w:p>
    <w:p w:rsidR="00225902" w:rsidRDefault="00000000">
      <w:pPr>
        <w:spacing w:after="0" w:line="240" w:lineRule="atLeast"/>
        <w:jc w:val="both"/>
        <w:rPr>
          <w:lang w:val="en-US"/>
        </w:rPr>
      </w:pPr>
      <w:r>
        <w:rPr>
          <w:lang w:val="en-US"/>
        </w:rPr>
        <w:t>The details are given in a separate table below.</w:t>
      </w:r>
    </w:p>
    <w:p w:rsidR="00C1090B" w:rsidRPr="00C1090B" w:rsidRDefault="00C1090B">
      <w:pPr>
        <w:spacing w:after="0" w:line="240" w:lineRule="atLeast"/>
        <w:jc w:val="both"/>
        <w:rPr>
          <w:i/>
          <w:iCs/>
          <w:lang w:val="en-US"/>
        </w:rPr>
      </w:pPr>
      <w:r>
        <w:rPr>
          <w:lang w:val="en-US"/>
        </w:rPr>
        <w:t xml:space="preserve">   </w:t>
      </w:r>
      <w:r w:rsidRPr="00C1090B">
        <w:rPr>
          <w:i/>
          <w:iCs/>
          <w:lang w:val="en-US"/>
        </w:rPr>
        <w:t>550 (thousand dollars)</w:t>
      </w:r>
    </w:p>
    <w:p w:rsidR="00225902" w:rsidRPr="00C1090B" w:rsidRDefault="00225902">
      <w:pPr>
        <w:spacing w:after="0" w:line="240" w:lineRule="exact"/>
        <w:jc w:val="both"/>
        <w:rPr>
          <w:i/>
          <w:iCs/>
          <w:lang w:val="en-US"/>
        </w:rPr>
      </w:pPr>
    </w:p>
    <w:p w:rsidR="00225902" w:rsidRDefault="00000000">
      <w:pPr>
        <w:spacing w:after="0" w:line="240" w:lineRule="exact"/>
        <w:jc w:val="both"/>
        <w:rPr>
          <w:b/>
          <w:lang w:val="en-US"/>
        </w:rPr>
      </w:pPr>
      <w:r>
        <w:rPr>
          <w:b/>
          <w:lang w:val="en-US"/>
        </w:rPr>
        <w:t xml:space="preserve">4.2 Extra funding sources </w:t>
      </w:r>
    </w:p>
    <w:p w:rsidR="00225902" w:rsidRDefault="00000000">
      <w:pPr>
        <w:spacing w:after="0" w:line="240" w:lineRule="exact"/>
        <w:jc w:val="both"/>
        <w:rPr>
          <w:lang w:val="en-US"/>
        </w:rPr>
      </w:pPr>
      <w:r>
        <w:rPr>
          <w:lang w:val="en-US"/>
        </w:rPr>
        <w:t>Expected funding from partners/customers – a total estimate.</w:t>
      </w:r>
    </w:p>
    <w:p w:rsidR="00225902" w:rsidRPr="00C1090B" w:rsidRDefault="00C1090B">
      <w:pPr>
        <w:spacing w:after="0" w:line="240" w:lineRule="exact"/>
        <w:jc w:val="both"/>
        <w:rPr>
          <w:i/>
          <w:iCs/>
          <w:lang w:val="en-US"/>
        </w:rPr>
      </w:pPr>
      <w:r>
        <w:rPr>
          <w:lang w:val="en-US"/>
        </w:rPr>
        <w:t xml:space="preserve">    </w:t>
      </w:r>
      <w:r w:rsidRPr="00C1090B">
        <w:rPr>
          <w:i/>
          <w:iCs/>
          <w:lang w:val="en-US"/>
        </w:rPr>
        <w:t>50 (thousand dollars)</w:t>
      </w:r>
    </w:p>
    <w:p w:rsidR="00225902" w:rsidRDefault="00225902">
      <w:pPr>
        <w:spacing w:after="0" w:line="240" w:lineRule="exact"/>
        <w:jc w:val="both"/>
        <w:rPr>
          <w:lang w:val="en-US"/>
        </w:rPr>
      </w:pPr>
    </w:p>
    <w:p w:rsidR="00D741B7" w:rsidRDefault="00D741B7">
      <w:pPr>
        <w:spacing w:after="0" w:line="240" w:lineRule="exact"/>
        <w:jc w:val="both"/>
        <w:rPr>
          <w:lang w:val="en-US"/>
        </w:rPr>
      </w:pPr>
    </w:p>
    <w:p w:rsidR="00D741B7" w:rsidRDefault="00D741B7">
      <w:pPr>
        <w:spacing w:after="0" w:line="240" w:lineRule="exact"/>
        <w:jc w:val="both"/>
        <w:rPr>
          <w:lang w:val="en-US"/>
        </w:rPr>
      </w:pPr>
    </w:p>
    <w:p w:rsidR="00D741B7" w:rsidRDefault="00D741B7">
      <w:pPr>
        <w:spacing w:after="0" w:line="240" w:lineRule="exact"/>
        <w:jc w:val="both"/>
        <w:rPr>
          <w:lang w:val="en-US"/>
        </w:rPr>
      </w:pPr>
    </w:p>
    <w:p w:rsidR="00D741B7" w:rsidRDefault="00D741B7">
      <w:pPr>
        <w:spacing w:after="0" w:line="240" w:lineRule="exact"/>
        <w:jc w:val="both"/>
        <w:rPr>
          <w:lang w:val="en-US"/>
        </w:rPr>
      </w:pPr>
    </w:p>
    <w:p w:rsidR="00D741B7" w:rsidRDefault="00D741B7">
      <w:pPr>
        <w:spacing w:after="0" w:line="240" w:lineRule="exact"/>
        <w:jc w:val="both"/>
        <w:rPr>
          <w:lang w:val="en-US"/>
        </w:rPr>
      </w:pPr>
    </w:p>
    <w:p w:rsidR="00D741B7" w:rsidRDefault="00D741B7">
      <w:pPr>
        <w:spacing w:after="0" w:line="240" w:lineRule="exact"/>
        <w:jc w:val="both"/>
        <w:rPr>
          <w:lang w:val="en-US"/>
        </w:rPr>
      </w:pPr>
    </w:p>
    <w:p w:rsidR="00D741B7" w:rsidRDefault="00D741B7">
      <w:pPr>
        <w:spacing w:after="0" w:line="240" w:lineRule="exact"/>
        <w:jc w:val="both"/>
        <w:rPr>
          <w:lang w:val="en-US"/>
        </w:rPr>
      </w:pPr>
    </w:p>
    <w:p w:rsidR="00D741B7" w:rsidRDefault="00D741B7">
      <w:pPr>
        <w:spacing w:after="0" w:line="240" w:lineRule="exact"/>
        <w:jc w:val="both"/>
        <w:rPr>
          <w:lang w:val="en-US"/>
        </w:rPr>
      </w:pPr>
    </w:p>
    <w:p w:rsidR="00D741B7" w:rsidRDefault="00D741B7">
      <w:pPr>
        <w:spacing w:after="0" w:line="240" w:lineRule="exact"/>
        <w:jc w:val="both"/>
        <w:rPr>
          <w:lang w:val="en-US"/>
        </w:rPr>
      </w:pPr>
    </w:p>
    <w:p w:rsidR="00225902" w:rsidRDefault="00000000">
      <w:pPr>
        <w:spacing w:after="0" w:line="240" w:lineRule="atLeast"/>
        <w:jc w:val="both"/>
        <w:rPr>
          <w:lang w:val="en-US"/>
        </w:rPr>
      </w:pPr>
      <w:r>
        <w:rPr>
          <w:b/>
          <w:bCs/>
          <w:lang w:val="en-US"/>
        </w:rPr>
        <w:t>Project (</w:t>
      </w:r>
      <w:bookmarkStart w:id="2" w:name="_Hlk126310477"/>
      <w:bookmarkEnd w:id="2"/>
      <w:r>
        <w:rPr>
          <w:b/>
          <w:lang w:val="en-US"/>
        </w:rPr>
        <w:t>LRIP subproject</w:t>
      </w:r>
      <w:r>
        <w:rPr>
          <w:b/>
          <w:bCs/>
          <w:lang w:val="en-US"/>
        </w:rPr>
        <w:t xml:space="preserve">) Leader </w:t>
      </w:r>
      <w:r w:rsidR="00332F4B">
        <w:rPr>
          <w:b/>
          <w:bCs/>
          <w:lang w:val="en-US"/>
        </w:rPr>
        <w:t xml:space="preserve">       </w:t>
      </w:r>
      <w:r w:rsidR="00332F4B">
        <w:rPr>
          <w:lang w:val="en-US"/>
        </w:rPr>
        <w:t xml:space="preserve">V.V. Glagolev   </w:t>
      </w:r>
      <w:r>
        <w:rPr>
          <w:lang w:val="en-US"/>
        </w:rPr>
        <w:t>/___________/</w:t>
      </w:r>
      <w:r w:rsidR="00332F4B">
        <w:rPr>
          <w:lang w:val="en-US"/>
        </w:rPr>
        <w:t xml:space="preserve"> </w:t>
      </w:r>
    </w:p>
    <w:p w:rsidR="00332F4B" w:rsidRDefault="00332F4B" w:rsidP="00332F4B">
      <w:pPr>
        <w:spacing w:after="0" w:line="240" w:lineRule="atLeast"/>
        <w:ind w:left="2832" w:firstLine="708"/>
        <w:jc w:val="both"/>
        <w:rPr>
          <w:lang w:val="en-US"/>
        </w:rPr>
      </w:pPr>
      <w:r>
        <w:rPr>
          <w:lang w:val="en-US"/>
        </w:rPr>
        <w:t xml:space="preserve">        M.V. </w:t>
      </w:r>
      <w:proofErr w:type="spellStart"/>
      <w:r>
        <w:rPr>
          <w:lang w:val="en-US"/>
        </w:rPr>
        <w:t>Lyablin</w:t>
      </w:r>
      <w:proofErr w:type="spellEnd"/>
      <w:r>
        <w:rPr>
          <w:lang w:val="en-US"/>
        </w:rPr>
        <w:t xml:space="preserve">    /___________/</w:t>
      </w:r>
    </w:p>
    <w:p w:rsidR="00332F4B" w:rsidRDefault="00332F4B">
      <w:pPr>
        <w:spacing w:after="0" w:line="240" w:lineRule="atLeast"/>
        <w:jc w:val="both"/>
        <w:rPr>
          <w:lang w:val="en-US"/>
        </w:rPr>
      </w:pPr>
      <w:r>
        <w:rPr>
          <w:lang w:val="en-US"/>
        </w:rPr>
        <w:tab/>
      </w:r>
    </w:p>
    <w:p w:rsidR="00225902" w:rsidRDefault="00225902">
      <w:pPr>
        <w:spacing w:after="0" w:line="240" w:lineRule="atLeast"/>
        <w:jc w:val="both"/>
        <w:rPr>
          <w:lang w:val="en-US"/>
        </w:rPr>
      </w:pPr>
    </w:p>
    <w:p w:rsidR="00D741B7" w:rsidRDefault="00D741B7">
      <w:pPr>
        <w:spacing w:after="0" w:line="240" w:lineRule="atLeast"/>
        <w:jc w:val="both"/>
        <w:rPr>
          <w:lang w:val="en-US"/>
        </w:rPr>
      </w:pPr>
    </w:p>
    <w:p w:rsidR="00D741B7" w:rsidRDefault="00D741B7">
      <w:pPr>
        <w:spacing w:after="0" w:line="240" w:lineRule="atLeast"/>
        <w:jc w:val="both"/>
        <w:rPr>
          <w:lang w:val="en-US"/>
        </w:rPr>
      </w:pPr>
    </w:p>
    <w:p w:rsidR="00D741B7" w:rsidRDefault="00D741B7">
      <w:pPr>
        <w:spacing w:after="0" w:line="240" w:lineRule="atLeast"/>
        <w:jc w:val="both"/>
        <w:rPr>
          <w:lang w:val="en-US"/>
        </w:rPr>
      </w:pPr>
    </w:p>
    <w:p w:rsidR="00D741B7" w:rsidRDefault="00D741B7">
      <w:pPr>
        <w:spacing w:after="0" w:line="240" w:lineRule="atLeast"/>
        <w:jc w:val="both"/>
        <w:rPr>
          <w:lang w:val="en-US"/>
        </w:rPr>
      </w:pPr>
    </w:p>
    <w:p w:rsidR="00D741B7" w:rsidRDefault="00D741B7">
      <w:pPr>
        <w:spacing w:after="0" w:line="240" w:lineRule="atLeast"/>
        <w:jc w:val="both"/>
        <w:rPr>
          <w:lang w:val="en-US"/>
        </w:rPr>
      </w:pPr>
    </w:p>
    <w:p w:rsidR="00D741B7" w:rsidRDefault="00D741B7">
      <w:pPr>
        <w:spacing w:after="0" w:line="240" w:lineRule="atLeast"/>
        <w:jc w:val="both"/>
        <w:rPr>
          <w:lang w:val="en-US"/>
        </w:rPr>
      </w:pPr>
    </w:p>
    <w:p w:rsidR="00D741B7" w:rsidRDefault="00D741B7">
      <w:pPr>
        <w:spacing w:after="0" w:line="240" w:lineRule="atLeast"/>
        <w:jc w:val="both"/>
        <w:rPr>
          <w:lang w:val="en-US"/>
        </w:rPr>
      </w:pPr>
    </w:p>
    <w:p w:rsidR="00225902" w:rsidRDefault="00000000">
      <w:pPr>
        <w:spacing w:after="0" w:line="240" w:lineRule="atLeast"/>
        <w:jc w:val="both"/>
        <w:rPr>
          <w:lang w:val="en-US"/>
        </w:rPr>
      </w:pPr>
      <w:r>
        <w:rPr>
          <w:lang w:val="en-US"/>
        </w:rPr>
        <w:t>Date of submission of the project (LRIP subproject) to the Chief Scientific Secretary: _________</w:t>
      </w:r>
    </w:p>
    <w:p w:rsidR="00225902" w:rsidRDefault="00000000">
      <w:pPr>
        <w:spacing w:after="0" w:line="360" w:lineRule="auto"/>
        <w:jc w:val="both"/>
        <w:rPr>
          <w:lang w:val="en-US"/>
        </w:rPr>
      </w:pPr>
      <w:r>
        <w:rPr>
          <w:lang w:val="en-US"/>
        </w:rPr>
        <w:t>Date of decision of the laboratory's STC: _________ document number: _________</w:t>
      </w:r>
    </w:p>
    <w:p w:rsidR="00225902" w:rsidRDefault="00000000">
      <w:pPr>
        <w:spacing w:after="0" w:line="360" w:lineRule="auto"/>
        <w:jc w:val="both"/>
        <w:rPr>
          <w:lang w:val="en-US"/>
        </w:rPr>
      </w:pPr>
      <w:r>
        <w:rPr>
          <w:lang w:val="en-US"/>
        </w:rPr>
        <w:t>Year of the project (LRIP subproject) start: ________________</w:t>
      </w:r>
    </w:p>
    <w:p w:rsidR="00225902" w:rsidRDefault="00000000">
      <w:pPr>
        <w:spacing w:after="0" w:line="360" w:lineRule="auto"/>
        <w:jc w:val="both"/>
        <w:rPr>
          <w:lang w:val="en-US"/>
        </w:rPr>
      </w:pPr>
      <w:r>
        <w:rPr>
          <w:lang w:val="en-US"/>
        </w:rPr>
        <w:t>(</w:t>
      </w:r>
      <w:proofErr w:type="gramStart"/>
      <w:r>
        <w:rPr>
          <w:lang w:val="en-US"/>
        </w:rPr>
        <w:t>for</w:t>
      </w:r>
      <w:proofErr w:type="gramEnd"/>
      <w:r>
        <w:rPr>
          <w:lang w:val="en-US"/>
        </w:rPr>
        <w:t xml:space="preserve"> extended projects) – Project start year: _______</w:t>
      </w:r>
    </w:p>
    <w:p w:rsidR="00225902" w:rsidRDefault="00225902">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D741B7" w:rsidRDefault="00D741B7">
      <w:pPr>
        <w:spacing w:line="240" w:lineRule="exact"/>
        <w:jc w:val="center"/>
        <w:rPr>
          <w:b/>
          <w:lang w:val="en-US"/>
        </w:rPr>
      </w:pPr>
    </w:p>
    <w:p w:rsidR="00225902" w:rsidRDefault="00000000">
      <w:pPr>
        <w:spacing w:line="240" w:lineRule="exact"/>
        <w:jc w:val="center"/>
        <w:rPr>
          <w:b/>
          <w:lang w:val="en-US"/>
        </w:rPr>
      </w:pPr>
      <w:r>
        <w:rPr>
          <w:b/>
          <w:lang w:val="en-US"/>
        </w:rPr>
        <w:lastRenderedPageBreak/>
        <w:t>Proposed schedule and resource request for the Project / LRIP subproject</w:t>
      </w:r>
    </w:p>
    <w:tbl>
      <w:tblPr>
        <w:tblW w:w="9907" w:type="dxa"/>
        <w:tblLayout w:type="fixed"/>
        <w:tblLook w:val="01E0" w:firstRow="1" w:lastRow="1" w:firstColumn="1" w:lastColumn="1" w:noHBand="0" w:noVBand="0"/>
      </w:tblPr>
      <w:tblGrid>
        <w:gridCol w:w="669"/>
        <w:gridCol w:w="887"/>
        <w:gridCol w:w="3402"/>
        <w:gridCol w:w="1559"/>
        <w:gridCol w:w="679"/>
        <w:gridCol w:w="679"/>
        <w:gridCol w:w="676"/>
        <w:gridCol w:w="680"/>
        <w:gridCol w:w="676"/>
      </w:tblGrid>
      <w:tr w:rsidR="00225902" w:rsidRPr="00C11FEC">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spacing w:after="0"/>
              <w:jc w:val="center"/>
              <w:rPr>
                <w:b/>
                <w:bCs/>
                <w:color w:val="000000"/>
                <w:lang w:val="en-US"/>
              </w:rPr>
            </w:pPr>
            <w:r>
              <w:rPr>
                <w:b/>
                <w:bCs/>
                <w:color w:val="000000"/>
                <w:lang w:val="en-US"/>
              </w:rPr>
              <w:t xml:space="preserve">Expenditures, resources, </w:t>
            </w:r>
          </w:p>
          <w:p w:rsidR="00225902" w:rsidRDefault="00000000">
            <w:pPr>
              <w:widowControl w:val="0"/>
              <w:spacing w:after="0"/>
              <w:jc w:val="center"/>
              <w:rPr>
                <w:b/>
                <w:bCs/>
                <w:color w:val="000000"/>
                <w:lang w:val="en-US"/>
              </w:rPr>
            </w:pPr>
            <w:r>
              <w:rPr>
                <w:b/>
                <w:bCs/>
                <w:color w:val="000000"/>
                <w:lang w:val="en-US"/>
              </w:rPr>
              <w:t>funding sources</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225902" w:rsidRDefault="00000000">
            <w:pPr>
              <w:widowControl w:val="0"/>
              <w:spacing w:after="0" w:line="240" w:lineRule="atLeast"/>
              <w:rPr>
                <w:b/>
                <w:bCs/>
                <w:color w:val="000000"/>
                <w:lang w:val="en-US"/>
              </w:rPr>
            </w:pPr>
            <w:r>
              <w:rPr>
                <w:b/>
                <w:bCs/>
                <w:color w:val="000000"/>
                <w:lang w:val="en-US"/>
              </w:rPr>
              <w:t xml:space="preserve">Cost (thousands </w:t>
            </w:r>
          </w:p>
          <w:p w:rsidR="00225902" w:rsidRDefault="00000000">
            <w:pPr>
              <w:widowControl w:val="0"/>
              <w:spacing w:after="0" w:line="240" w:lineRule="atLeast"/>
              <w:rPr>
                <w:b/>
                <w:bCs/>
                <w:color w:val="000000"/>
                <w:lang w:val="en-US"/>
              </w:rPr>
            </w:pPr>
            <w:r>
              <w:rPr>
                <w:b/>
                <w:bCs/>
                <w:color w:val="000000"/>
                <w:lang w:val="en-US"/>
              </w:rPr>
              <w:t>of US dollars)/</w:t>
            </w:r>
          </w:p>
          <w:p w:rsidR="00225902" w:rsidRDefault="00000000">
            <w:pPr>
              <w:widowControl w:val="0"/>
              <w:spacing w:after="0" w:line="240" w:lineRule="atLeast"/>
              <w:rPr>
                <w:b/>
                <w:bCs/>
                <w:color w:val="000000"/>
                <w:lang w:val="en-US"/>
              </w:rPr>
            </w:pPr>
            <w:r>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rsidR="00225902" w:rsidRPr="00B40073" w:rsidRDefault="00000000">
            <w:pPr>
              <w:widowControl w:val="0"/>
              <w:spacing w:after="0" w:line="240" w:lineRule="atLeast"/>
              <w:jc w:val="center"/>
              <w:rPr>
                <w:b/>
                <w:bCs/>
                <w:color w:val="000000"/>
                <w:lang w:val="en-US"/>
              </w:rPr>
            </w:pPr>
            <w:r w:rsidRPr="00B40073">
              <w:rPr>
                <w:b/>
                <w:bCs/>
                <w:color w:val="000000"/>
                <w:lang w:val="en-US"/>
              </w:rPr>
              <w:t xml:space="preserve">Cost/Resources, </w:t>
            </w:r>
          </w:p>
          <w:p w:rsidR="00225902" w:rsidRPr="00B40073" w:rsidRDefault="00000000">
            <w:pPr>
              <w:widowControl w:val="0"/>
              <w:spacing w:after="0" w:line="240" w:lineRule="atLeast"/>
              <w:jc w:val="center"/>
              <w:rPr>
                <w:b/>
                <w:bCs/>
                <w:color w:val="000000"/>
                <w:lang w:val="en-US"/>
              </w:rPr>
            </w:pPr>
            <w:r w:rsidRPr="00B40073">
              <w:rPr>
                <w:b/>
                <w:bCs/>
                <w:color w:val="000000"/>
                <w:lang w:val="en-US"/>
              </w:rPr>
              <w:t>distribution by years</w:t>
            </w:r>
          </w:p>
        </w:tc>
      </w:tr>
      <w:tr w:rsidR="00225902">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rsidR="00225902" w:rsidRPr="00B40073" w:rsidRDefault="00225902">
            <w:pPr>
              <w:widowControl w:val="0"/>
              <w:rPr>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225902" w:rsidRPr="00B40073" w:rsidRDefault="00225902">
            <w:pPr>
              <w:widowControl w:val="0"/>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after="0" w:line="240" w:lineRule="atLeast"/>
              <w:jc w:val="center"/>
              <w:rPr>
                <w:bCs/>
                <w:color w:val="000000"/>
              </w:rPr>
            </w:pPr>
            <w:r>
              <w:rPr>
                <w:bCs/>
              </w:rPr>
              <w:t>1</w:t>
            </w:r>
            <w:proofErr w:type="spellStart"/>
            <w:proofErr w:type="gramStart"/>
            <w:r>
              <w:rPr>
                <w:bCs/>
                <w:vertAlign w:val="superscript"/>
                <w:lang w:val="en-US"/>
              </w:rPr>
              <w:t>st</w:t>
            </w:r>
            <w:proofErr w:type="spellEnd"/>
            <w:r>
              <w:rPr>
                <w:bCs/>
                <w:lang w:val="en-US"/>
              </w:rPr>
              <w:t xml:space="preserve"> </w:t>
            </w:r>
            <w:r>
              <w:rPr>
                <w:bCs/>
              </w:rPr>
              <w:t xml:space="preserve"> </w:t>
            </w:r>
            <w:proofErr w:type="spellStart"/>
            <w:r>
              <w:rPr>
                <w:bCs/>
              </w:rPr>
              <w:t>year</w:t>
            </w:r>
            <w:proofErr w:type="spellEnd"/>
            <w:proofErr w:type="gramEnd"/>
          </w:p>
        </w:tc>
        <w:tc>
          <w:tcPr>
            <w:tcW w:w="679"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after="0" w:line="240" w:lineRule="atLeast"/>
              <w:jc w:val="center"/>
              <w:rPr>
                <w:bCs/>
                <w:color w:val="000000"/>
              </w:rPr>
            </w:pPr>
            <w:r>
              <w:rPr>
                <w:bCs/>
              </w:rPr>
              <w:t>2</w:t>
            </w:r>
            <w:proofErr w:type="spellStart"/>
            <w:r>
              <w:rPr>
                <w:bCs/>
                <w:vertAlign w:val="superscript"/>
                <w:lang w:val="en-US"/>
              </w:rPr>
              <w:t>nd</w:t>
            </w:r>
            <w:proofErr w:type="spellEnd"/>
            <w:r>
              <w:rPr>
                <w:bCs/>
                <w:lang w:val="en-US"/>
              </w:rPr>
              <w:t xml:space="preserve"> y</w:t>
            </w:r>
            <w:proofErr w:type="spellStart"/>
            <w:r>
              <w:rPr>
                <w:bCs/>
              </w:rPr>
              <w:t>ear</w:t>
            </w:r>
            <w:proofErr w:type="spellEnd"/>
            <w:r>
              <w:rPr>
                <w:bCs/>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after="0" w:line="240" w:lineRule="atLeast"/>
              <w:jc w:val="center"/>
              <w:rPr>
                <w:bCs/>
                <w:color w:val="000000"/>
              </w:rPr>
            </w:pPr>
            <w:r>
              <w:rPr>
                <w:bCs/>
              </w:rPr>
              <w:t>3</w:t>
            </w:r>
            <w:proofErr w:type="spellStart"/>
            <w:proofErr w:type="gramStart"/>
            <w:r>
              <w:rPr>
                <w:bCs/>
                <w:vertAlign w:val="superscript"/>
                <w:lang w:val="en-US"/>
              </w:rPr>
              <w:t>rd</w:t>
            </w:r>
            <w:proofErr w:type="spellEnd"/>
            <w:r>
              <w:rPr>
                <w:bCs/>
                <w:lang w:val="en-US"/>
              </w:rPr>
              <w:t xml:space="preserve"> </w:t>
            </w:r>
            <w:r>
              <w:rPr>
                <w:bCs/>
              </w:rPr>
              <w:t xml:space="preserve"> </w:t>
            </w:r>
            <w:r>
              <w:rPr>
                <w:bCs/>
                <w:lang w:val="en-US"/>
              </w:rPr>
              <w:t>y</w:t>
            </w:r>
            <w:proofErr w:type="spellStart"/>
            <w:r>
              <w:rPr>
                <w:bCs/>
              </w:rPr>
              <w:t>ear</w:t>
            </w:r>
            <w:proofErr w:type="spellEnd"/>
            <w:proofErr w:type="gramEnd"/>
          </w:p>
        </w:tc>
        <w:tc>
          <w:tcPr>
            <w:tcW w:w="680"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after="0" w:line="240" w:lineRule="atLeast"/>
              <w:jc w:val="center"/>
              <w:rPr>
                <w:bCs/>
                <w:color w:val="000000"/>
              </w:rPr>
            </w:pPr>
            <w:r>
              <w:rPr>
                <w:bCs/>
              </w:rPr>
              <w:t>4</w:t>
            </w:r>
            <w:proofErr w:type="spellStart"/>
            <w:proofErr w:type="gramStart"/>
            <w:r>
              <w:rPr>
                <w:bCs/>
                <w:vertAlign w:val="superscript"/>
                <w:lang w:val="en-US"/>
              </w:rPr>
              <w:t>th</w:t>
            </w:r>
            <w:proofErr w:type="spellEnd"/>
            <w:r>
              <w:rPr>
                <w:bCs/>
                <w:lang w:val="en-US"/>
              </w:rPr>
              <w:t xml:space="preserve">  year</w:t>
            </w:r>
            <w:proofErr w:type="gramEnd"/>
            <w:r>
              <w:rPr>
                <w:bCs/>
                <w:lang w:val="en-US"/>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225902" w:rsidRDefault="00000000">
            <w:pPr>
              <w:widowControl w:val="0"/>
              <w:spacing w:after="0" w:line="240" w:lineRule="atLeast"/>
              <w:jc w:val="center"/>
              <w:rPr>
                <w:bCs/>
                <w:color w:val="000000"/>
              </w:rPr>
            </w:pPr>
            <w:r>
              <w:rPr>
                <w:bCs/>
              </w:rPr>
              <w:t>5</w:t>
            </w:r>
            <w:proofErr w:type="spellStart"/>
            <w:r>
              <w:rPr>
                <w:bCs/>
                <w:vertAlign w:val="superscript"/>
                <w:lang w:val="en-US"/>
              </w:rPr>
              <w:t>th</w:t>
            </w:r>
            <w:proofErr w:type="spellEnd"/>
            <w:r>
              <w:rPr>
                <w:bCs/>
                <w:lang w:val="en-US"/>
              </w:rPr>
              <w:t xml:space="preserve"> y</w:t>
            </w:r>
            <w:proofErr w:type="spellStart"/>
            <w:r>
              <w:rPr>
                <w:bCs/>
              </w:rPr>
              <w:t>ear</w:t>
            </w:r>
            <w:proofErr w:type="spellEnd"/>
            <w:r>
              <w:rPr>
                <w:bCs/>
              </w:rPr>
              <w:t xml:space="preserve"> </w:t>
            </w:r>
          </w:p>
        </w:tc>
      </w:tr>
      <w:tr w:rsidR="00225902">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rPr>
                <w:bCs/>
                <w:color w:val="000000"/>
              </w:rPr>
            </w:pPr>
            <w:r>
              <w:rPr>
                <w:bCs/>
                <w:color w:val="000000"/>
              </w:rPr>
              <w:t xml:space="preserve">International </w:t>
            </w:r>
            <w:proofErr w:type="spellStart"/>
            <w:r>
              <w:rPr>
                <w:bCs/>
                <w:color w:val="000000"/>
              </w:rPr>
              <w:t>cooperation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200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40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40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40</w:t>
            </w: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40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40</w:t>
            </w:r>
          </w:p>
        </w:tc>
      </w:tr>
      <w:tr w:rsidR="00225902">
        <w:trPr>
          <w:trHeight w:val="407"/>
        </w:trPr>
        <w:tc>
          <w:tcPr>
            <w:tcW w:w="1555" w:type="dxa"/>
            <w:gridSpan w:val="2"/>
            <w:vMerge/>
            <w:tcBorders>
              <w:left w:val="single" w:sz="4" w:space="0" w:color="000000"/>
              <w:right w:val="single" w:sz="4" w:space="0" w:color="000000"/>
            </w:tcBorders>
            <w:vAlign w:val="center"/>
          </w:tcPr>
          <w:p w:rsidR="00225902" w:rsidRDefault="00225902">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rPr>
                <w:bCs/>
                <w:color w:val="000000"/>
              </w:rPr>
            </w:pPr>
            <w:proofErr w:type="spellStart"/>
            <w:r>
              <w:rPr>
                <w:bCs/>
                <w:color w:val="000000"/>
              </w:rPr>
              <w:t>Materials</w:t>
            </w:r>
            <w:proofErr w:type="spellEnd"/>
            <w:r>
              <w:rPr>
                <w:bCs/>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20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20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20</w:t>
            </w: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20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20</w:t>
            </w:r>
          </w:p>
        </w:tc>
      </w:tr>
      <w:tr w:rsidR="00225902" w:rsidRPr="00453794">
        <w:trPr>
          <w:trHeight w:val="171"/>
        </w:trPr>
        <w:tc>
          <w:tcPr>
            <w:tcW w:w="1555" w:type="dxa"/>
            <w:gridSpan w:val="2"/>
            <w:vMerge/>
            <w:tcBorders>
              <w:left w:val="single" w:sz="4" w:space="0" w:color="000000"/>
              <w:right w:val="single" w:sz="4" w:space="0" w:color="000000"/>
            </w:tcBorders>
            <w:vAlign w:val="center"/>
          </w:tcPr>
          <w:p w:rsidR="00225902" w:rsidRDefault="00225902">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rPr>
                <w:bCs/>
                <w:color w:val="000000"/>
                <w:lang w:val="en-US"/>
              </w:rPr>
            </w:pPr>
            <w:r>
              <w:rPr>
                <w:bCs/>
                <w:color w:val="000000"/>
                <w:lang w:val="en-US"/>
              </w:rPr>
              <w:t>Equipment, Third-party company services</w:t>
            </w:r>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Default="00BC559F">
            <w:pPr>
              <w:widowControl w:val="0"/>
              <w:jc w:val="center"/>
              <w:rPr>
                <w:color w:val="000000"/>
                <w:lang w:val="en-US"/>
              </w:rPr>
            </w:pPr>
            <w:r>
              <w:rPr>
                <w:color w:val="000000"/>
                <w:lang w:val="en-US"/>
              </w:rPr>
              <w:t>200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BC559F">
            <w:pPr>
              <w:widowControl w:val="0"/>
              <w:jc w:val="center"/>
              <w:rPr>
                <w:color w:val="000000"/>
                <w:lang w:val="en-US"/>
              </w:rPr>
            </w:pPr>
            <w:r>
              <w:rPr>
                <w:color w:val="000000"/>
                <w:lang w:val="en-US"/>
              </w:rPr>
              <w:t>40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BC559F">
            <w:pPr>
              <w:widowControl w:val="0"/>
              <w:jc w:val="center"/>
              <w:rPr>
                <w:color w:val="000000"/>
                <w:lang w:val="en-US"/>
              </w:rPr>
            </w:pPr>
            <w:r>
              <w:rPr>
                <w:color w:val="000000"/>
                <w:lang w:val="en-US"/>
              </w:rPr>
              <w:t>40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BC559F">
            <w:pPr>
              <w:widowControl w:val="0"/>
              <w:jc w:val="center"/>
              <w:rPr>
                <w:color w:val="000000"/>
                <w:lang w:val="en-US"/>
              </w:rPr>
            </w:pPr>
            <w:r>
              <w:rPr>
                <w:color w:val="000000"/>
                <w:lang w:val="en-US"/>
              </w:rPr>
              <w:t>40</w:t>
            </w: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Default="00BC559F">
            <w:pPr>
              <w:widowControl w:val="0"/>
              <w:jc w:val="center"/>
              <w:rPr>
                <w:color w:val="000000"/>
                <w:lang w:val="en-US"/>
              </w:rPr>
            </w:pPr>
            <w:r>
              <w:rPr>
                <w:color w:val="000000"/>
                <w:lang w:val="en-US"/>
              </w:rPr>
              <w:t>40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BC559F">
            <w:pPr>
              <w:widowControl w:val="0"/>
              <w:jc w:val="center"/>
              <w:rPr>
                <w:color w:val="000000"/>
                <w:lang w:val="en-US"/>
              </w:rPr>
            </w:pPr>
            <w:r>
              <w:rPr>
                <w:color w:val="000000"/>
                <w:lang w:val="en-US"/>
              </w:rPr>
              <w:t>40</w:t>
            </w:r>
          </w:p>
        </w:tc>
      </w:tr>
      <w:tr w:rsidR="00225902">
        <w:trPr>
          <w:trHeight w:val="171"/>
        </w:trPr>
        <w:tc>
          <w:tcPr>
            <w:tcW w:w="1555" w:type="dxa"/>
            <w:gridSpan w:val="2"/>
            <w:vMerge/>
            <w:tcBorders>
              <w:left w:val="single" w:sz="4" w:space="0" w:color="000000"/>
              <w:right w:val="single" w:sz="4" w:space="0" w:color="000000"/>
            </w:tcBorders>
            <w:vAlign w:val="center"/>
          </w:tcPr>
          <w:p w:rsidR="00225902" w:rsidRDefault="00225902">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rPr>
                <w:bCs/>
                <w:color w:val="000000"/>
                <w:shd w:val="clear" w:color="auto" w:fill="FFFFFF"/>
              </w:rPr>
            </w:pPr>
            <w:proofErr w:type="spellStart"/>
            <w:r>
              <w:rPr>
                <w:bCs/>
                <w:color w:val="000000"/>
                <w:sz w:val="22"/>
                <w:szCs w:val="22"/>
                <w:shd w:val="clear" w:color="auto" w:fill="FFFFFF"/>
              </w:rPr>
              <w:t>Commissioning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r>
      <w:tr w:rsidR="00225902" w:rsidRPr="00C11FEC">
        <w:trPr>
          <w:trHeight w:val="171"/>
        </w:trPr>
        <w:tc>
          <w:tcPr>
            <w:tcW w:w="1555" w:type="dxa"/>
            <w:gridSpan w:val="2"/>
            <w:vMerge/>
            <w:tcBorders>
              <w:left w:val="single" w:sz="4" w:space="0" w:color="000000"/>
              <w:right w:val="single" w:sz="4" w:space="0" w:color="000000"/>
            </w:tcBorders>
            <w:vAlign w:val="center"/>
          </w:tcPr>
          <w:p w:rsidR="00225902" w:rsidRDefault="00225902">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rsidR="00225902" w:rsidRPr="00B40073" w:rsidRDefault="00000000">
            <w:pPr>
              <w:widowControl w:val="0"/>
              <w:rPr>
                <w:bCs/>
                <w:color w:val="000000"/>
                <w:lang w:val="en-US"/>
              </w:rPr>
            </w:pPr>
            <w:r w:rsidRPr="00B40073">
              <w:rPr>
                <w:bCs/>
                <w:color w:val="000000"/>
                <w:lang w:val="en-US"/>
              </w:rPr>
              <w:t xml:space="preserve">R&amp;D contracts with </w:t>
            </w:r>
            <w:proofErr w:type="gramStart"/>
            <w:r w:rsidRPr="00B40073">
              <w:rPr>
                <w:bCs/>
                <w:color w:val="000000"/>
                <w:lang w:val="en-US"/>
              </w:rPr>
              <w:t>other  research</w:t>
            </w:r>
            <w:proofErr w:type="gramEnd"/>
            <w:r w:rsidRPr="00B40073">
              <w:rPr>
                <w:bCs/>
                <w:color w:val="000000"/>
                <w:lang w:val="en-US"/>
              </w:rPr>
              <w:t xml:space="preserve"> organizations </w:t>
            </w:r>
          </w:p>
        </w:tc>
        <w:tc>
          <w:tcPr>
            <w:tcW w:w="1559" w:type="dxa"/>
            <w:tcBorders>
              <w:left w:val="single" w:sz="4" w:space="0" w:color="000000"/>
              <w:bottom w:val="single" w:sz="4" w:space="0" w:color="000000"/>
              <w:right w:val="single" w:sz="4" w:space="0" w:color="000000"/>
            </w:tcBorders>
            <w:vAlign w:val="center"/>
          </w:tcPr>
          <w:p w:rsidR="00225902" w:rsidRPr="00B40073" w:rsidRDefault="00225902">
            <w:pPr>
              <w:widowControl w:val="0"/>
              <w:jc w:val="center"/>
              <w:rPr>
                <w:color w:val="000000"/>
                <w:lang w:val="en-US"/>
              </w:rPr>
            </w:pPr>
          </w:p>
        </w:tc>
        <w:tc>
          <w:tcPr>
            <w:tcW w:w="679" w:type="dxa"/>
            <w:tcBorders>
              <w:left w:val="single" w:sz="4" w:space="0" w:color="000000"/>
              <w:bottom w:val="single" w:sz="4" w:space="0" w:color="000000"/>
              <w:right w:val="single" w:sz="4" w:space="0" w:color="000000"/>
            </w:tcBorders>
            <w:vAlign w:val="center"/>
          </w:tcPr>
          <w:p w:rsidR="00225902" w:rsidRPr="00B40073" w:rsidRDefault="00225902">
            <w:pPr>
              <w:widowControl w:val="0"/>
              <w:jc w:val="center"/>
              <w:rPr>
                <w:color w:val="000000"/>
                <w:lang w:val="en-US"/>
              </w:rPr>
            </w:pPr>
          </w:p>
        </w:tc>
        <w:tc>
          <w:tcPr>
            <w:tcW w:w="679" w:type="dxa"/>
            <w:tcBorders>
              <w:left w:val="single" w:sz="4" w:space="0" w:color="000000"/>
              <w:bottom w:val="single" w:sz="4" w:space="0" w:color="000000"/>
              <w:right w:val="single" w:sz="4" w:space="0" w:color="000000"/>
            </w:tcBorders>
            <w:vAlign w:val="center"/>
          </w:tcPr>
          <w:p w:rsidR="00225902" w:rsidRPr="00B40073" w:rsidRDefault="00225902">
            <w:pPr>
              <w:widowControl w:val="0"/>
              <w:jc w:val="center"/>
              <w:rPr>
                <w:color w:val="000000"/>
                <w:lang w:val="en-US"/>
              </w:rPr>
            </w:pPr>
          </w:p>
        </w:tc>
        <w:tc>
          <w:tcPr>
            <w:tcW w:w="676" w:type="dxa"/>
            <w:tcBorders>
              <w:left w:val="single" w:sz="4" w:space="0" w:color="000000"/>
              <w:bottom w:val="single" w:sz="4" w:space="0" w:color="000000"/>
              <w:right w:val="single" w:sz="4" w:space="0" w:color="000000"/>
            </w:tcBorders>
            <w:vAlign w:val="center"/>
          </w:tcPr>
          <w:p w:rsidR="00225902" w:rsidRPr="00B40073" w:rsidRDefault="00225902">
            <w:pPr>
              <w:widowControl w:val="0"/>
              <w:jc w:val="center"/>
              <w:rPr>
                <w:color w:val="000000"/>
                <w:lang w:val="en-US"/>
              </w:rPr>
            </w:pPr>
          </w:p>
        </w:tc>
        <w:tc>
          <w:tcPr>
            <w:tcW w:w="680" w:type="dxa"/>
            <w:tcBorders>
              <w:left w:val="single" w:sz="4" w:space="0" w:color="000000"/>
              <w:bottom w:val="single" w:sz="4" w:space="0" w:color="000000"/>
              <w:right w:val="single" w:sz="4" w:space="0" w:color="000000"/>
            </w:tcBorders>
            <w:vAlign w:val="center"/>
          </w:tcPr>
          <w:p w:rsidR="00225902" w:rsidRPr="00B40073" w:rsidRDefault="00225902">
            <w:pPr>
              <w:widowControl w:val="0"/>
              <w:jc w:val="center"/>
              <w:rPr>
                <w:color w:val="000000"/>
                <w:lang w:val="en-US"/>
              </w:rPr>
            </w:pPr>
          </w:p>
        </w:tc>
        <w:tc>
          <w:tcPr>
            <w:tcW w:w="676" w:type="dxa"/>
            <w:tcBorders>
              <w:left w:val="single" w:sz="4" w:space="0" w:color="000000"/>
              <w:bottom w:val="single" w:sz="4" w:space="0" w:color="000000"/>
              <w:right w:val="single" w:sz="4" w:space="0" w:color="000000"/>
            </w:tcBorders>
            <w:vAlign w:val="center"/>
          </w:tcPr>
          <w:p w:rsidR="00225902" w:rsidRPr="00B40073" w:rsidRDefault="00225902">
            <w:pPr>
              <w:widowControl w:val="0"/>
              <w:jc w:val="center"/>
              <w:rPr>
                <w:color w:val="000000"/>
                <w:lang w:val="en-US"/>
              </w:rPr>
            </w:pPr>
          </w:p>
        </w:tc>
      </w:tr>
      <w:tr w:rsidR="00225902">
        <w:trPr>
          <w:trHeight w:val="362"/>
        </w:trPr>
        <w:tc>
          <w:tcPr>
            <w:tcW w:w="1555" w:type="dxa"/>
            <w:gridSpan w:val="2"/>
            <w:vMerge/>
            <w:tcBorders>
              <w:left w:val="single" w:sz="4" w:space="0" w:color="000000"/>
              <w:right w:val="single" w:sz="4" w:space="0" w:color="000000"/>
            </w:tcBorders>
            <w:vAlign w:val="center"/>
          </w:tcPr>
          <w:p w:rsidR="00225902" w:rsidRPr="00B40073" w:rsidRDefault="00225902">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rPr>
                <w:color w:val="000000"/>
              </w:rPr>
            </w:pPr>
            <w:r>
              <w:rPr>
                <w:color w:val="000000"/>
              </w:rPr>
              <w:t xml:space="preserve">Software </w:t>
            </w:r>
            <w:proofErr w:type="spellStart"/>
            <w:r>
              <w:rPr>
                <w:color w:val="000000"/>
              </w:rPr>
              <w:t>purchasing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r>
      <w:tr w:rsidR="00225902">
        <w:trPr>
          <w:trHeight w:val="380"/>
        </w:trPr>
        <w:tc>
          <w:tcPr>
            <w:tcW w:w="1555" w:type="dxa"/>
            <w:gridSpan w:val="2"/>
            <w:vMerge/>
            <w:tcBorders>
              <w:left w:val="single" w:sz="4" w:space="0" w:color="000000"/>
              <w:right w:val="single" w:sz="4" w:space="0" w:color="000000"/>
            </w:tcBorders>
            <w:vAlign w:val="center"/>
          </w:tcPr>
          <w:p w:rsidR="00225902" w:rsidRDefault="00225902">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rPr>
                <w:color w:val="000000"/>
              </w:rPr>
            </w:pPr>
            <w:r>
              <w:rPr>
                <w:color w:val="000000"/>
              </w:rPr>
              <w:t>Design/</w:t>
            </w:r>
            <w:proofErr w:type="spellStart"/>
            <w:r>
              <w:rPr>
                <w:color w:val="000000"/>
              </w:rPr>
              <w:t>construction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r>
      <w:tr w:rsidR="00225902" w:rsidRPr="00C11FEC">
        <w:trPr>
          <w:trHeight w:val="437"/>
        </w:trPr>
        <w:tc>
          <w:tcPr>
            <w:tcW w:w="1555" w:type="dxa"/>
            <w:gridSpan w:val="2"/>
            <w:vMerge/>
            <w:tcBorders>
              <w:left w:val="single" w:sz="4" w:space="0" w:color="000000"/>
              <w:bottom w:val="single" w:sz="4" w:space="0" w:color="000000"/>
              <w:right w:val="single" w:sz="4" w:space="0" w:color="000000"/>
            </w:tcBorders>
            <w:vAlign w:val="center"/>
          </w:tcPr>
          <w:p w:rsidR="00225902" w:rsidRDefault="00225902">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rsidR="00225902" w:rsidRDefault="00000000">
            <w:pPr>
              <w:widowControl w:val="0"/>
              <w:rPr>
                <w:lang w:val="en-US"/>
              </w:rPr>
            </w:pPr>
            <w:r>
              <w:rPr>
                <w:bCs/>
                <w:color w:val="000000"/>
                <w:lang w:val="en-US"/>
              </w:rPr>
              <w:t>Service costs (</w:t>
            </w:r>
            <w:r>
              <w:rPr>
                <w:i/>
                <w:color w:val="000000"/>
                <w:lang w:val="en-US"/>
              </w:rPr>
              <w:t>planned in case of direct project affiliation)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lang w:val="en-US"/>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lang w:val="en-US"/>
              </w:rPr>
            </w:pPr>
          </w:p>
        </w:tc>
      </w:tr>
      <w:tr w:rsidR="00225902">
        <w:trPr>
          <w:cantSplit/>
          <w:trHeight w:val="304"/>
        </w:trPr>
        <w:tc>
          <w:tcPr>
            <w:tcW w:w="668"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25902" w:rsidRDefault="00000000">
            <w:pPr>
              <w:widowControl w:val="0"/>
              <w:spacing w:after="0" w:line="220" w:lineRule="exact"/>
              <w:ind w:left="113" w:right="113"/>
              <w:jc w:val="center"/>
              <w:rPr>
                <w:b/>
                <w:bCs/>
                <w:color w:val="000000"/>
              </w:rPr>
            </w:pPr>
            <w:r>
              <w:rPr>
                <w:b/>
                <w:bCs/>
                <w:color w:val="000000"/>
              </w:rPr>
              <w:t xml:space="preserve">Resources </w:t>
            </w:r>
            <w:proofErr w:type="spellStart"/>
            <w:r>
              <w:rPr>
                <w:b/>
                <w:bCs/>
                <w:color w:val="000000"/>
              </w:rPr>
              <w:t>required</w:t>
            </w:r>
            <w:proofErr w:type="spellEnd"/>
          </w:p>
        </w:tc>
        <w:tc>
          <w:tcPr>
            <w:tcW w:w="88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25902" w:rsidRDefault="00000000">
            <w:pPr>
              <w:widowControl w:val="0"/>
              <w:spacing w:after="0" w:line="220" w:lineRule="exact"/>
              <w:ind w:left="113" w:right="113"/>
              <w:jc w:val="center"/>
              <w:rPr>
                <w:b/>
                <w:bCs/>
                <w:color w:val="000000"/>
              </w:rPr>
            </w:pPr>
            <w:r>
              <w:rPr>
                <w:b/>
                <w:bCs/>
                <w:color w:val="000000"/>
              </w:rPr>
              <w:t xml:space="preserve">Standard </w:t>
            </w:r>
            <w:proofErr w:type="spellStart"/>
            <w:r>
              <w:rPr>
                <w:b/>
                <w:bCs/>
                <w:color w:val="000000"/>
              </w:rPr>
              <w:t>hours</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ind w:left="175"/>
              <w:rPr>
                <w:color w:val="000000"/>
              </w:rPr>
            </w:pPr>
            <w:r>
              <w:rPr>
                <w:color w:val="000000"/>
              </w:rPr>
              <w:t>Resources</w:t>
            </w:r>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r>
      <w:tr w:rsidR="00225902">
        <w:trPr>
          <w:cantSplit/>
          <w:trHeight w:val="279"/>
        </w:trPr>
        <w:tc>
          <w:tcPr>
            <w:tcW w:w="668" w:type="dxa"/>
            <w:vMerge/>
            <w:tcBorders>
              <w:left w:val="single" w:sz="4" w:space="0" w:color="000000"/>
              <w:right w:val="single" w:sz="4" w:space="0" w:color="000000"/>
            </w:tcBorders>
            <w:tcMar>
              <w:left w:w="57" w:type="dxa"/>
              <w:right w:w="57" w:type="dxa"/>
            </w:tcMar>
            <w:textDirection w:val="btLr"/>
            <w:vAlign w:val="center"/>
          </w:tcPr>
          <w:p w:rsidR="00225902" w:rsidRDefault="00225902">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225902" w:rsidRDefault="00225902">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pStyle w:val="a8"/>
              <w:widowControl w:val="0"/>
              <w:numPr>
                <w:ilvl w:val="0"/>
                <w:numId w:val="1"/>
              </w:numPr>
              <w:spacing w:after="0" w:line="252" w:lineRule="auto"/>
            </w:pPr>
            <w:proofErr w:type="spellStart"/>
            <w:r>
              <w:rPr>
                <w:color w:val="000000"/>
              </w:rPr>
              <w:t>the</w:t>
            </w:r>
            <w:proofErr w:type="spellEnd"/>
            <w:r>
              <w:rPr>
                <w:color w:val="000000"/>
              </w:rPr>
              <w:t xml:space="preserve"> </w:t>
            </w:r>
            <w:proofErr w:type="spellStart"/>
            <w:r>
              <w:rPr>
                <w:color w:val="000000"/>
              </w:rPr>
              <w:t>amount</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FTE,</w:t>
            </w:r>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r>
      <w:tr w:rsidR="00225902">
        <w:trPr>
          <w:cantSplit/>
          <w:trHeight w:val="309"/>
        </w:trPr>
        <w:tc>
          <w:tcPr>
            <w:tcW w:w="668" w:type="dxa"/>
            <w:vMerge/>
            <w:tcBorders>
              <w:left w:val="single" w:sz="4" w:space="0" w:color="000000"/>
              <w:right w:val="single" w:sz="4" w:space="0" w:color="000000"/>
            </w:tcBorders>
            <w:tcMar>
              <w:left w:w="57" w:type="dxa"/>
              <w:right w:w="57" w:type="dxa"/>
            </w:tcMar>
            <w:textDirection w:val="btLr"/>
            <w:vAlign w:val="center"/>
          </w:tcPr>
          <w:p w:rsidR="00225902" w:rsidRDefault="00225902">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225902" w:rsidRDefault="00225902">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pStyle w:val="a8"/>
              <w:widowControl w:val="0"/>
              <w:numPr>
                <w:ilvl w:val="0"/>
                <w:numId w:val="1"/>
              </w:numPr>
              <w:spacing w:after="0" w:line="252" w:lineRule="auto"/>
              <w:rPr>
                <w:color w:val="000000"/>
              </w:rPr>
            </w:pPr>
            <w:proofErr w:type="spellStart"/>
            <w:r>
              <w:rPr>
                <w:color w:val="000000"/>
              </w:rPr>
              <w:t>accelerator</w:t>
            </w:r>
            <w:proofErr w:type="spellEnd"/>
            <w:r>
              <w:rPr>
                <w:color w:val="000000"/>
              </w:rPr>
              <w:t>/</w:t>
            </w:r>
            <w:proofErr w:type="spellStart"/>
            <w:r>
              <w:rPr>
                <w:color w:val="000000"/>
              </w:rPr>
              <w:t>installation</w:t>
            </w:r>
            <w:proofErr w:type="spellEnd"/>
            <w:r>
              <w:rPr>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r>
      <w:tr w:rsidR="00225902">
        <w:trPr>
          <w:cantSplit/>
          <w:trHeight w:val="311"/>
        </w:trPr>
        <w:tc>
          <w:tcPr>
            <w:tcW w:w="668" w:type="dxa"/>
            <w:vMerge/>
            <w:tcBorders>
              <w:left w:val="single" w:sz="4" w:space="0" w:color="000000"/>
              <w:right w:val="single" w:sz="4" w:space="0" w:color="000000"/>
            </w:tcBorders>
            <w:tcMar>
              <w:left w:w="57" w:type="dxa"/>
              <w:right w:w="57" w:type="dxa"/>
            </w:tcMar>
            <w:textDirection w:val="btLr"/>
            <w:vAlign w:val="center"/>
          </w:tcPr>
          <w:p w:rsidR="00225902" w:rsidRDefault="00225902">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225902" w:rsidRDefault="00225902">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pStyle w:val="a8"/>
              <w:widowControl w:val="0"/>
              <w:numPr>
                <w:ilvl w:val="0"/>
                <w:numId w:val="1"/>
              </w:numPr>
              <w:spacing w:after="0" w:line="252" w:lineRule="auto"/>
            </w:pPr>
            <w:proofErr w:type="spellStart"/>
            <w:proofErr w:type="gramStart"/>
            <w:r>
              <w:rPr>
                <w:color w:val="000000"/>
              </w:rPr>
              <w:t>reactor</w:t>
            </w:r>
            <w:proofErr w:type="spellEnd"/>
            <w:r>
              <w:rPr>
                <w:color w:val="000000"/>
              </w:rPr>
              <w:t>,…</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Default="00225902">
            <w:pPr>
              <w:widowControl w:val="0"/>
              <w:jc w:val="center"/>
              <w:rPr>
                <w:color w:val="000000"/>
              </w:rPr>
            </w:pPr>
          </w:p>
        </w:tc>
      </w:tr>
      <w:tr w:rsidR="00225902">
        <w:trPr>
          <w:cantSplit/>
          <w:trHeight w:val="1835"/>
        </w:trPr>
        <w:tc>
          <w:tcPr>
            <w:tcW w:w="668"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25902" w:rsidRDefault="00000000">
            <w:pPr>
              <w:widowControl w:val="0"/>
              <w:spacing w:after="0" w:line="220" w:lineRule="exact"/>
              <w:ind w:left="113" w:right="-108"/>
              <w:jc w:val="center"/>
              <w:rPr>
                <w:b/>
                <w:bCs/>
                <w:color w:val="000000"/>
              </w:rPr>
            </w:pPr>
            <w:proofErr w:type="spellStart"/>
            <w:r>
              <w:rPr>
                <w:b/>
                <w:bCs/>
                <w:color w:val="000000"/>
              </w:rPr>
              <w:t>Sources</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funding</w:t>
            </w:r>
            <w:proofErr w:type="spellEnd"/>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25902" w:rsidRDefault="00000000">
            <w:pPr>
              <w:widowControl w:val="0"/>
              <w:spacing w:after="0" w:line="220" w:lineRule="exact"/>
              <w:ind w:left="113" w:right="113"/>
              <w:jc w:val="center"/>
              <w:rPr>
                <w:b/>
                <w:bCs/>
                <w:color w:val="000000"/>
              </w:rPr>
            </w:pPr>
            <w:r>
              <w:rPr>
                <w:b/>
                <w:bCs/>
                <w:color w:val="000000"/>
              </w:rPr>
              <w:t xml:space="preserve">JINR Budget </w:t>
            </w: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ind w:left="175"/>
            </w:pPr>
            <w:r>
              <w:rPr>
                <w:color w:val="000000"/>
              </w:rPr>
              <w:t xml:space="preserve">JINR </w:t>
            </w:r>
            <w:proofErr w:type="spellStart"/>
            <w:r>
              <w:rPr>
                <w:color w:val="000000"/>
              </w:rPr>
              <w:t>budget</w:t>
            </w:r>
            <w:proofErr w:type="spellEnd"/>
            <w:r>
              <w:rPr>
                <w:color w:val="000000"/>
              </w:rPr>
              <w:t xml:space="preserve"> </w:t>
            </w:r>
            <w:r>
              <w:rPr>
                <w:i/>
                <w:color w:val="000000"/>
              </w:rPr>
              <w:t>(</w:t>
            </w:r>
            <w:proofErr w:type="spellStart"/>
            <w:r>
              <w:rPr>
                <w:i/>
                <w:color w:val="000000"/>
              </w:rPr>
              <w:t>budget</w:t>
            </w:r>
            <w:proofErr w:type="spellEnd"/>
            <w:r>
              <w:rPr>
                <w:i/>
                <w:color w:val="000000"/>
              </w:rPr>
              <w:t xml:space="preserve"> </w:t>
            </w:r>
            <w:proofErr w:type="spellStart"/>
            <w:r>
              <w:rPr>
                <w:i/>
                <w:color w:val="000000"/>
              </w:rPr>
              <w:t>items</w:t>
            </w:r>
            <w:proofErr w:type="spellEnd"/>
            <w:r>
              <w:rPr>
                <w:i/>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500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100</w:t>
            </w: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100</w:t>
            </w:r>
          </w:p>
        </w:tc>
      </w:tr>
      <w:tr w:rsidR="00225902">
        <w:trPr>
          <w:cantSplit/>
          <w:trHeight w:val="1615"/>
        </w:trPr>
        <w:tc>
          <w:tcPr>
            <w:tcW w:w="668"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25902" w:rsidRDefault="00225902">
            <w:pPr>
              <w:widowControl w:val="0"/>
              <w:spacing w:after="0" w:line="220" w:lineRule="exact"/>
              <w:rPr>
                <w:b/>
                <w:bCs/>
                <w:color w:val="000000"/>
              </w:rPr>
            </w:pPr>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25902" w:rsidRDefault="00000000">
            <w:pPr>
              <w:widowControl w:val="0"/>
              <w:spacing w:after="0" w:line="220" w:lineRule="exact"/>
              <w:ind w:left="113" w:right="113"/>
              <w:jc w:val="center"/>
              <w:rPr>
                <w:b/>
                <w:bCs/>
                <w:color w:val="000000"/>
              </w:rPr>
            </w:pPr>
            <w:r>
              <w:rPr>
                <w:b/>
                <w:bCs/>
                <w:color w:val="000000"/>
              </w:rPr>
              <w:t xml:space="preserve">Extra </w:t>
            </w:r>
            <w:proofErr w:type="spellStart"/>
            <w:r>
              <w:rPr>
                <w:b/>
                <w:bCs/>
                <w:color w:val="000000"/>
              </w:rPr>
              <w:t>fudning</w:t>
            </w:r>
            <w:proofErr w:type="spellEnd"/>
            <w:r>
              <w:rPr>
                <w:b/>
                <w:bCs/>
                <w:color w:val="000000"/>
              </w:rPr>
              <w:t xml:space="preserve"> (</w:t>
            </w:r>
            <w:proofErr w:type="spellStart"/>
            <w:r>
              <w:rPr>
                <w:b/>
                <w:bCs/>
                <w:color w:val="000000"/>
              </w:rPr>
              <w:t>supplementary</w:t>
            </w:r>
            <w:proofErr w:type="spellEnd"/>
            <w:r>
              <w:rPr>
                <w:b/>
                <w:bCs/>
                <w:color w:val="000000"/>
              </w:rPr>
              <w:t xml:space="preserve"> </w:t>
            </w:r>
            <w:proofErr w:type="spellStart"/>
            <w:r>
              <w:rPr>
                <w:b/>
                <w:bCs/>
                <w:color w:val="000000"/>
              </w:rPr>
              <w:t>estimates</w:t>
            </w:r>
            <w:proofErr w:type="spellEnd"/>
            <w:r>
              <w:rPr>
                <w:b/>
                <w:bCs/>
                <w:color w:val="000000"/>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225902" w:rsidRDefault="00000000">
            <w:pPr>
              <w:widowControl w:val="0"/>
              <w:spacing w:after="0" w:line="240" w:lineRule="atLeast"/>
              <w:ind w:left="176"/>
              <w:rPr>
                <w:lang w:val="en-US"/>
              </w:rPr>
            </w:pPr>
            <w:r>
              <w:rPr>
                <w:lang w:val="en-US"/>
              </w:rPr>
              <w:t xml:space="preserve">Contributions by </w:t>
            </w:r>
          </w:p>
          <w:p w:rsidR="00225902" w:rsidRDefault="00000000">
            <w:pPr>
              <w:widowControl w:val="0"/>
              <w:spacing w:after="0" w:line="240" w:lineRule="atLeast"/>
              <w:ind w:left="176"/>
              <w:rPr>
                <w:lang w:val="en-US"/>
              </w:rPr>
            </w:pPr>
            <w:r>
              <w:rPr>
                <w:lang w:val="en-US"/>
              </w:rPr>
              <w:t xml:space="preserve">partners </w:t>
            </w:r>
          </w:p>
          <w:p w:rsidR="00225902" w:rsidRDefault="00225902">
            <w:pPr>
              <w:widowControl w:val="0"/>
              <w:spacing w:after="0" w:line="240" w:lineRule="atLeast"/>
              <w:ind w:left="176"/>
              <w:rPr>
                <w:lang w:val="en-US"/>
              </w:rPr>
            </w:pPr>
          </w:p>
          <w:p w:rsidR="00225902" w:rsidRDefault="00000000">
            <w:pPr>
              <w:widowControl w:val="0"/>
              <w:spacing w:line="240" w:lineRule="atLeast"/>
              <w:ind w:left="175"/>
              <w:rPr>
                <w:lang w:val="en-US"/>
              </w:rPr>
            </w:pPr>
            <w:r>
              <w:rPr>
                <w:color w:val="000000"/>
                <w:lang w:val="en-US"/>
              </w:rPr>
              <w:t xml:space="preserve">Funds under contracts </w:t>
            </w:r>
            <w:r>
              <w:rPr>
                <w:lang w:val="en-US"/>
              </w:rPr>
              <w:t>with customers</w:t>
            </w:r>
          </w:p>
          <w:p w:rsidR="00225902" w:rsidRDefault="00000000">
            <w:pPr>
              <w:widowControl w:val="0"/>
              <w:ind w:left="175"/>
              <w:rPr>
                <w:color w:val="000000"/>
              </w:rPr>
            </w:pPr>
            <w:proofErr w:type="spellStart"/>
            <w:r>
              <w:rPr>
                <w:color w:val="000000"/>
              </w:rPr>
              <w:t>Other</w:t>
            </w:r>
            <w:proofErr w:type="spellEnd"/>
            <w:r>
              <w:rPr>
                <w:color w:val="000000"/>
              </w:rPr>
              <w:t xml:space="preserve"> </w:t>
            </w:r>
            <w:proofErr w:type="spellStart"/>
            <w:r>
              <w:rPr>
                <w:color w:val="000000"/>
              </w:rPr>
              <w:t>sources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funding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50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w:t>
            </w:r>
          </w:p>
        </w:tc>
        <w:tc>
          <w:tcPr>
            <w:tcW w:w="679"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w:t>
            </w:r>
          </w:p>
        </w:tc>
        <w:tc>
          <w:tcPr>
            <w:tcW w:w="680"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rsidR="00225902" w:rsidRPr="00BC559F" w:rsidRDefault="00BC559F">
            <w:pPr>
              <w:widowControl w:val="0"/>
              <w:jc w:val="center"/>
              <w:rPr>
                <w:color w:val="000000"/>
                <w:lang w:val="en-US"/>
              </w:rPr>
            </w:pPr>
            <w:r>
              <w:rPr>
                <w:color w:val="000000"/>
                <w:lang w:val="en-US"/>
              </w:rPr>
              <w:t>10</w:t>
            </w:r>
          </w:p>
        </w:tc>
      </w:tr>
    </w:tbl>
    <w:p w:rsidR="00225902" w:rsidRDefault="00225902">
      <w:pPr>
        <w:jc w:val="both"/>
        <w:rPr>
          <w:color w:val="000000"/>
        </w:rPr>
      </w:pPr>
    </w:p>
    <w:p w:rsidR="00225902" w:rsidRPr="00BC559F" w:rsidRDefault="00000000">
      <w:pPr>
        <w:jc w:val="both"/>
        <w:rPr>
          <w:color w:val="000000"/>
          <w:lang w:val="en-US"/>
        </w:rPr>
      </w:pPr>
      <w:r>
        <w:rPr>
          <w:color w:val="000000"/>
          <w:lang w:val="en-US"/>
        </w:rPr>
        <w:t>Project (LRIP subproject) Leader</w:t>
      </w:r>
      <w:r w:rsidR="00BC559F" w:rsidRPr="00BC559F">
        <w:rPr>
          <w:color w:val="000000"/>
          <w:lang w:val="en-US"/>
        </w:rPr>
        <w:t xml:space="preserve">    </w:t>
      </w:r>
      <w:r w:rsidR="00BC559F">
        <w:rPr>
          <w:color w:val="000000"/>
          <w:lang w:val="en-US"/>
        </w:rPr>
        <w:t xml:space="preserve"> V.V. Glagolev                </w:t>
      </w:r>
      <w:proofErr w:type="spellStart"/>
      <w:r w:rsidR="00BC559F">
        <w:rPr>
          <w:color w:val="000000"/>
          <w:lang w:val="en-US"/>
        </w:rPr>
        <w:t>M.</w:t>
      </w:r>
      <w:proofErr w:type="gramStart"/>
      <w:r w:rsidR="00BC559F">
        <w:rPr>
          <w:color w:val="000000"/>
          <w:lang w:val="en-US"/>
        </w:rPr>
        <w:t>V.Lyablin</w:t>
      </w:r>
      <w:proofErr w:type="spellEnd"/>
      <w:proofErr w:type="gramEnd"/>
    </w:p>
    <w:p w:rsidR="00225902" w:rsidRDefault="00225902">
      <w:pPr>
        <w:jc w:val="both"/>
        <w:rPr>
          <w:lang w:val="en-US"/>
        </w:rPr>
      </w:pPr>
    </w:p>
    <w:p w:rsidR="00225902" w:rsidRPr="00643AA8" w:rsidRDefault="00000000" w:rsidP="00643AA8">
      <w:pPr>
        <w:jc w:val="both"/>
        <w:rPr>
          <w:lang w:val="en-US"/>
        </w:rPr>
      </w:pPr>
      <w:r>
        <w:rPr>
          <w:color w:val="000000"/>
          <w:lang w:val="en-US"/>
        </w:rPr>
        <w:t>Laboratory Economist</w:t>
      </w:r>
      <w:r>
        <w:rPr>
          <w:color w:val="000000"/>
          <w:lang w:val="en-US"/>
        </w:rPr>
        <w:tab/>
      </w:r>
      <w:r>
        <w:rPr>
          <w:color w:val="000000"/>
          <w:lang w:val="en-US"/>
        </w:rPr>
        <w:tab/>
        <w:t xml:space="preserve"> _________/________________/</w:t>
      </w:r>
      <w:r w:rsidRPr="00C11FEC">
        <w:rPr>
          <w:lang w:val="en-US"/>
        </w:rPr>
        <w:br w:type="page"/>
      </w:r>
    </w:p>
    <w:p w:rsidR="00225902" w:rsidRDefault="00000000">
      <w:pPr>
        <w:spacing w:line="360" w:lineRule="auto"/>
        <w:jc w:val="center"/>
        <w:rPr>
          <w:b/>
          <w:bCs/>
          <w:lang w:val="en-US"/>
        </w:rPr>
      </w:pPr>
      <w:r>
        <w:rPr>
          <w:b/>
          <w:bCs/>
          <w:lang w:val="en-US"/>
        </w:rPr>
        <w:lastRenderedPageBreak/>
        <w:t>APPROVAL SHEET FOR PROJECT / LRIP SUBPROJECT</w:t>
      </w:r>
    </w:p>
    <w:p w:rsidR="00225902" w:rsidRDefault="00225902">
      <w:pPr>
        <w:spacing w:line="360" w:lineRule="auto"/>
        <w:jc w:val="center"/>
        <w:rPr>
          <w:b/>
          <w:bCs/>
          <w:lang w:val="en-US"/>
        </w:rPr>
      </w:pPr>
    </w:p>
    <w:p w:rsidR="00225902" w:rsidRDefault="00000000">
      <w:pPr>
        <w:spacing w:line="360" w:lineRule="auto"/>
        <w:jc w:val="center"/>
        <w:rPr>
          <w:lang w:val="en-US"/>
        </w:rPr>
      </w:pPr>
      <w:r>
        <w:rPr>
          <w:lang w:val="en-US"/>
        </w:rPr>
        <w:t>TITLE OF THE PROJECT/LRIP SUBPROJECT</w:t>
      </w:r>
    </w:p>
    <w:p w:rsidR="00225902" w:rsidRDefault="00000000">
      <w:pPr>
        <w:spacing w:line="360" w:lineRule="auto"/>
        <w:jc w:val="center"/>
        <w:rPr>
          <w:lang w:val="en-US"/>
        </w:rPr>
      </w:pPr>
      <w:r>
        <w:rPr>
          <w:lang w:val="en-US"/>
        </w:rPr>
        <w:t xml:space="preserve">SHORT DESIGNATION OF THE PROJECT / SUBPROJECT OF THE </w:t>
      </w:r>
      <w:r>
        <w:rPr>
          <w:bCs/>
          <w:lang w:val="en-US"/>
        </w:rPr>
        <w:t>LRIP</w:t>
      </w:r>
    </w:p>
    <w:p w:rsidR="00225902" w:rsidRDefault="00000000">
      <w:pPr>
        <w:spacing w:line="360" w:lineRule="auto"/>
        <w:jc w:val="center"/>
        <w:rPr>
          <w:lang w:val="en-US"/>
        </w:rPr>
      </w:pPr>
      <w:r>
        <w:rPr>
          <w:lang w:val="en-US"/>
        </w:rPr>
        <w:t>PROJECT/LRIP SUBPROJECT CODE</w:t>
      </w:r>
    </w:p>
    <w:p w:rsidR="00225902" w:rsidRDefault="00000000">
      <w:pPr>
        <w:spacing w:line="360" w:lineRule="auto"/>
        <w:jc w:val="center"/>
        <w:rPr>
          <w:lang w:val="en-US"/>
        </w:rPr>
      </w:pPr>
      <w:r>
        <w:rPr>
          <w:lang w:val="en-US"/>
        </w:rPr>
        <w:t xml:space="preserve">THEME / </w:t>
      </w:r>
      <w:r>
        <w:rPr>
          <w:bCs/>
          <w:lang w:val="en-US"/>
        </w:rPr>
        <w:t>LRIP</w:t>
      </w:r>
      <w:r>
        <w:rPr>
          <w:lang w:val="en-US"/>
        </w:rPr>
        <w:t xml:space="preserve"> CODE </w:t>
      </w:r>
    </w:p>
    <w:p w:rsidR="00225902" w:rsidRDefault="00000000">
      <w:pPr>
        <w:spacing w:line="360" w:lineRule="auto"/>
        <w:jc w:val="center"/>
        <w:rPr>
          <w:lang w:val="en-US"/>
        </w:rPr>
      </w:pPr>
      <w:r>
        <w:rPr>
          <w:lang w:val="en-US"/>
        </w:rPr>
        <w:t xml:space="preserve">NAME OF THE PROJECT/ LRIP SUBPROJECT LEADER </w:t>
      </w:r>
    </w:p>
    <w:tbl>
      <w:tblPr>
        <w:tblW w:w="9673" w:type="dxa"/>
        <w:tblLayout w:type="fixed"/>
        <w:tblLook w:val="04A0" w:firstRow="1" w:lastRow="0" w:firstColumn="1" w:lastColumn="0" w:noHBand="0" w:noVBand="1"/>
      </w:tblPr>
      <w:tblGrid>
        <w:gridCol w:w="4522"/>
        <w:gridCol w:w="1571"/>
        <w:gridCol w:w="1983"/>
        <w:gridCol w:w="1330"/>
        <w:gridCol w:w="267"/>
      </w:tblGrid>
      <w:tr w:rsidR="00225902" w:rsidRPr="00C11FEC">
        <w:tc>
          <w:tcPr>
            <w:tcW w:w="4522" w:type="dxa"/>
            <w:shd w:val="clear" w:color="auto" w:fill="auto"/>
          </w:tcPr>
          <w:p w:rsidR="00225902" w:rsidRDefault="00225902">
            <w:pPr>
              <w:widowControl w:val="0"/>
              <w:suppressAutoHyphens w:val="0"/>
              <w:spacing w:after="0" w:line="240" w:lineRule="auto"/>
              <w:rPr>
                <w:lang w:val="en-US"/>
              </w:rPr>
            </w:pPr>
          </w:p>
        </w:tc>
        <w:tc>
          <w:tcPr>
            <w:tcW w:w="1571" w:type="dxa"/>
            <w:shd w:val="clear" w:color="auto" w:fill="auto"/>
          </w:tcPr>
          <w:p w:rsidR="00225902" w:rsidRDefault="00225902">
            <w:pPr>
              <w:widowControl w:val="0"/>
              <w:jc w:val="both"/>
              <w:rPr>
                <w:lang w:val="en-US"/>
              </w:rPr>
            </w:pPr>
          </w:p>
        </w:tc>
        <w:tc>
          <w:tcPr>
            <w:tcW w:w="1983" w:type="dxa"/>
            <w:shd w:val="clear" w:color="auto" w:fill="auto"/>
          </w:tcPr>
          <w:p w:rsidR="00225902" w:rsidRDefault="00225902">
            <w:pPr>
              <w:widowControl w:val="0"/>
              <w:jc w:val="both"/>
              <w:rPr>
                <w:lang w:val="en-US"/>
              </w:rPr>
            </w:pPr>
          </w:p>
        </w:tc>
        <w:tc>
          <w:tcPr>
            <w:tcW w:w="1597" w:type="dxa"/>
            <w:gridSpan w:val="2"/>
            <w:shd w:val="clear" w:color="auto" w:fill="auto"/>
          </w:tcPr>
          <w:p w:rsidR="00225902" w:rsidRDefault="00225902">
            <w:pPr>
              <w:widowControl w:val="0"/>
              <w:jc w:val="both"/>
              <w:rPr>
                <w:lang w:val="en-US"/>
              </w:rPr>
            </w:pPr>
          </w:p>
        </w:tc>
      </w:tr>
      <w:tr w:rsidR="00225902">
        <w:tc>
          <w:tcPr>
            <w:tcW w:w="4522" w:type="dxa"/>
            <w:shd w:val="clear" w:color="auto" w:fill="auto"/>
          </w:tcPr>
          <w:p w:rsidR="00225902" w:rsidRDefault="00000000">
            <w:pPr>
              <w:widowControl w:val="0"/>
              <w:spacing w:after="0"/>
            </w:pPr>
            <w:r>
              <w:t>AGREED</w:t>
            </w:r>
          </w:p>
        </w:tc>
        <w:tc>
          <w:tcPr>
            <w:tcW w:w="1571" w:type="dxa"/>
            <w:shd w:val="clear" w:color="auto" w:fill="auto"/>
          </w:tcPr>
          <w:p w:rsidR="00225902" w:rsidRDefault="00225902">
            <w:pPr>
              <w:widowControl w:val="0"/>
              <w:jc w:val="center"/>
            </w:pPr>
          </w:p>
        </w:tc>
        <w:tc>
          <w:tcPr>
            <w:tcW w:w="1983" w:type="dxa"/>
            <w:shd w:val="clear" w:color="auto" w:fill="auto"/>
          </w:tcPr>
          <w:p w:rsidR="00225902" w:rsidRDefault="00225902">
            <w:pPr>
              <w:widowControl w:val="0"/>
              <w:jc w:val="center"/>
            </w:pPr>
          </w:p>
        </w:tc>
        <w:tc>
          <w:tcPr>
            <w:tcW w:w="1597" w:type="dxa"/>
            <w:gridSpan w:val="2"/>
            <w:shd w:val="clear" w:color="auto" w:fill="auto"/>
          </w:tcPr>
          <w:p w:rsidR="00225902" w:rsidRDefault="00225902">
            <w:pPr>
              <w:widowControl w:val="0"/>
              <w:jc w:val="center"/>
            </w:pPr>
          </w:p>
        </w:tc>
      </w:tr>
      <w:tr w:rsidR="00225902">
        <w:tc>
          <w:tcPr>
            <w:tcW w:w="4522" w:type="dxa"/>
            <w:shd w:val="clear" w:color="auto" w:fill="auto"/>
          </w:tcPr>
          <w:p w:rsidR="00225902" w:rsidRDefault="00000000">
            <w:pPr>
              <w:widowControl w:val="0"/>
              <w:spacing w:after="0" w:line="240" w:lineRule="auto"/>
              <w:rPr>
                <w:lang w:val="en-US"/>
              </w:rPr>
            </w:pPr>
            <w:bookmarkStart w:id="3" w:name="_Hlk126079368"/>
            <w:bookmarkEnd w:id="3"/>
            <w:r>
              <w:rPr>
                <w:lang w:val="en-US"/>
              </w:rPr>
              <w:t xml:space="preserve">JINR VICE-DIRECTOR </w:t>
            </w:r>
          </w:p>
        </w:tc>
        <w:tc>
          <w:tcPr>
            <w:tcW w:w="1571" w:type="dxa"/>
            <w:shd w:val="clear" w:color="auto" w:fill="auto"/>
          </w:tcPr>
          <w:p w:rsidR="00225902" w:rsidRDefault="00000000">
            <w:pPr>
              <w:widowControl w:val="0"/>
              <w:spacing w:after="0" w:line="240" w:lineRule="auto"/>
            </w:pPr>
            <w:r>
              <w:t>___________</w:t>
            </w:r>
          </w:p>
          <w:p w:rsidR="00225902" w:rsidRDefault="00000000">
            <w:pPr>
              <w:widowControl w:val="0"/>
              <w:spacing w:after="0" w:line="240" w:lineRule="auto"/>
              <w:jc w:val="center"/>
              <w:rPr>
                <w:sz w:val="16"/>
                <w:szCs w:val="16"/>
              </w:rPr>
            </w:pPr>
            <w:r>
              <w:rPr>
                <w:sz w:val="16"/>
                <w:szCs w:val="16"/>
                <w:lang w:val="en-US"/>
              </w:rPr>
              <w:t>SIGNATURE</w:t>
            </w:r>
          </w:p>
          <w:p w:rsidR="00225902" w:rsidRDefault="00225902">
            <w:pPr>
              <w:widowControl w:val="0"/>
              <w:spacing w:after="0" w:line="240" w:lineRule="auto"/>
            </w:pPr>
          </w:p>
        </w:tc>
        <w:tc>
          <w:tcPr>
            <w:tcW w:w="1983"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NAME</w:t>
            </w:r>
          </w:p>
        </w:tc>
        <w:tc>
          <w:tcPr>
            <w:tcW w:w="1330"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DATE</w:t>
            </w:r>
          </w:p>
        </w:tc>
        <w:tc>
          <w:tcPr>
            <w:tcW w:w="267" w:type="dxa"/>
            <w:shd w:val="clear" w:color="auto" w:fill="auto"/>
          </w:tcPr>
          <w:p w:rsidR="00225902" w:rsidRDefault="00225902">
            <w:pPr>
              <w:widowControl w:val="0"/>
              <w:spacing w:after="0" w:line="240" w:lineRule="auto"/>
            </w:pPr>
            <w:bookmarkStart w:id="4" w:name="_Hlk126079368_Copy_1"/>
            <w:bookmarkEnd w:id="4"/>
          </w:p>
        </w:tc>
      </w:tr>
      <w:tr w:rsidR="00225902">
        <w:tc>
          <w:tcPr>
            <w:tcW w:w="4522" w:type="dxa"/>
            <w:shd w:val="clear" w:color="auto" w:fill="auto"/>
          </w:tcPr>
          <w:p w:rsidR="00225902" w:rsidRDefault="00000000">
            <w:pPr>
              <w:widowControl w:val="0"/>
              <w:spacing w:after="0" w:line="240" w:lineRule="auto"/>
            </w:pPr>
            <w:r>
              <w:t xml:space="preserve">CHIEF </w:t>
            </w:r>
            <w:r>
              <w:rPr>
                <w:lang w:val="en-US"/>
              </w:rPr>
              <w:t>SCIENTIFIC</w:t>
            </w:r>
            <w:r>
              <w:t xml:space="preserve"> SECRETARY</w:t>
            </w:r>
          </w:p>
        </w:tc>
        <w:tc>
          <w:tcPr>
            <w:tcW w:w="1571" w:type="dxa"/>
            <w:shd w:val="clear" w:color="auto" w:fill="auto"/>
          </w:tcPr>
          <w:p w:rsidR="00225902" w:rsidRDefault="00000000">
            <w:pPr>
              <w:widowControl w:val="0"/>
              <w:spacing w:after="0" w:line="240" w:lineRule="auto"/>
            </w:pPr>
            <w:r>
              <w:t>___________</w:t>
            </w:r>
          </w:p>
          <w:p w:rsidR="00225902" w:rsidRDefault="00000000">
            <w:pPr>
              <w:widowControl w:val="0"/>
              <w:spacing w:after="0" w:line="240" w:lineRule="auto"/>
              <w:jc w:val="center"/>
              <w:rPr>
                <w:sz w:val="16"/>
                <w:szCs w:val="16"/>
              </w:rPr>
            </w:pPr>
            <w:r>
              <w:rPr>
                <w:sz w:val="16"/>
                <w:szCs w:val="16"/>
                <w:lang w:val="en-US"/>
              </w:rPr>
              <w:t>SIGNATURE</w:t>
            </w:r>
          </w:p>
          <w:p w:rsidR="00225902" w:rsidRDefault="00225902">
            <w:pPr>
              <w:widowControl w:val="0"/>
              <w:spacing w:after="0" w:line="240" w:lineRule="auto"/>
              <w:jc w:val="center"/>
            </w:pPr>
          </w:p>
        </w:tc>
        <w:tc>
          <w:tcPr>
            <w:tcW w:w="1983"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NAME</w:t>
            </w:r>
          </w:p>
        </w:tc>
        <w:tc>
          <w:tcPr>
            <w:tcW w:w="1330"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DATE</w:t>
            </w:r>
          </w:p>
        </w:tc>
        <w:tc>
          <w:tcPr>
            <w:tcW w:w="267" w:type="dxa"/>
            <w:shd w:val="clear" w:color="auto" w:fill="auto"/>
          </w:tcPr>
          <w:p w:rsidR="00225902" w:rsidRDefault="00225902">
            <w:pPr>
              <w:widowControl w:val="0"/>
              <w:spacing w:after="0" w:line="240" w:lineRule="auto"/>
            </w:pPr>
          </w:p>
        </w:tc>
      </w:tr>
      <w:tr w:rsidR="00225902">
        <w:tc>
          <w:tcPr>
            <w:tcW w:w="4522" w:type="dxa"/>
            <w:shd w:val="clear" w:color="auto" w:fill="auto"/>
          </w:tcPr>
          <w:p w:rsidR="00225902" w:rsidRDefault="00000000">
            <w:pPr>
              <w:widowControl w:val="0"/>
              <w:spacing w:after="0" w:line="240" w:lineRule="auto"/>
            </w:pPr>
            <w:r>
              <w:t>CHIEF ENGINEER</w:t>
            </w:r>
          </w:p>
        </w:tc>
        <w:tc>
          <w:tcPr>
            <w:tcW w:w="1571" w:type="dxa"/>
            <w:shd w:val="clear" w:color="auto" w:fill="auto"/>
          </w:tcPr>
          <w:p w:rsidR="00225902" w:rsidRDefault="00000000">
            <w:pPr>
              <w:widowControl w:val="0"/>
              <w:spacing w:after="0" w:line="240" w:lineRule="auto"/>
            </w:pPr>
            <w:r>
              <w:t>___________</w:t>
            </w:r>
          </w:p>
          <w:p w:rsidR="00225902" w:rsidRDefault="00000000">
            <w:pPr>
              <w:widowControl w:val="0"/>
              <w:spacing w:after="0" w:line="240" w:lineRule="auto"/>
              <w:jc w:val="center"/>
              <w:rPr>
                <w:sz w:val="16"/>
                <w:szCs w:val="16"/>
              </w:rPr>
            </w:pPr>
            <w:r>
              <w:rPr>
                <w:sz w:val="16"/>
                <w:szCs w:val="16"/>
                <w:lang w:val="en-US"/>
              </w:rPr>
              <w:t>SIGNATURE</w:t>
            </w:r>
          </w:p>
          <w:p w:rsidR="00225902" w:rsidRDefault="00225902">
            <w:pPr>
              <w:widowControl w:val="0"/>
              <w:spacing w:after="0" w:line="240" w:lineRule="auto"/>
              <w:jc w:val="center"/>
            </w:pPr>
          </w:p>
        </w:tc>
        <w:tc>
          <w:tcPr>
            <w:tcW w:w="1983"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NAME</w:t>
            </w:r>
          </w:p>
        </w:tc>
        <w:tc>
          <w:tcPr>
            <w:tcW w:w="1330"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DATE</w:t>
            </w:r>
          </w:p>
        </w:tc>
        <w:tc>
          <w:tcPr>
            <w:tcW w:w="267" w:type="dxa"/>
            <w:shd w:val="clear" w:color="auto" w:fill="auto"/>
          </w:tcPr>
          <w:p w:rsidR="00225902" w:rsidRDefault="00225902">
            <w:pPr>
              <w:widowControl w:val="0"/>
              <w:spacing w:after="0" w:line="240" w:lineRule="auto"/>
            </w:pPr>
          </w:p>
        </w:tc>
      </w:tr>
      <w:tr w:rsidR="00225902">
        <w:tc>
          <w:tcPr>
            <w:tcW w:w="4522" w:type="dxa"/>
            <w:shd w:val="clear" w:color="auto" w:fill="auto"/>
          </w:tcPr>
          <w:p w:rsidR="00225902" w:rsidRDefault="00000000">
            <w:pPr>
              <w:widowControl w:val="0"/>
              <w:spacing w:after="0" w:line="240" w:lineRule="auto"/>
            </w:pPr>
            <w:r>
              <w:t>LABORATORY DIRECTOR</w:t>
            </w:r>
          </w:p>
        </w:tc>
        <w:tc>
          <w:tcPr>
            <w:tcW w:w="1571" w:type="dxa"/>
            <w:shd w:val="clear" w:color="auto" w:fill="auto"/>
          </w:tcPr>
          <w:p w:rsidR="00225902" w:rsidRDefault="00000000">
            <w:pPr>
              <w:widowControl w:val="0"/>
              <w:spacing w:after="0" w:line="240" w:lineRule="auto"/>
            </w:pPr>
            <w:r>
              <w:t>___________</w:t>
            </w:r>
          </w:p>
          <w:p w:rsidR="00225902" w:rsidRDefault="00000000">
            <w:pPr>
              <w:widowControl w:val="0"/>
              <w:spacing w:after="0" w:line="240" w:lineRule="auto"/>
              <w:jc w:val="center"/>
              <w:rPr>
                <w:sz w:val="16"/>
                <w:szCs w:val="16"/>
              </w:rPr>
            </w:pPr>
            <w:r>
              <w:rPr>
                <w:sz w:val="16"/>
                <w:szCs w:val="16"/>
                <w:lang w:val="en-US"/>
              </w:rPr>
              <w:t>SIGNATURE</w:t>
            </w:r>
          </w:p>
          <w:p w:rsidR="00225902" w:rsidRDefault="00225902">
            <w:pPr>
              <w:widowControl w:val="0"/>
              <w:spacing w:after="0" w:line="240" w:lineRule="auto"/>
              <w:jc w:val="center"/>
            </w:pPr>
          </w:p>
        </w:tc>
        <w:tc>
          <w:tcPr>
            <w:tcW w:w="1983"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NAME</w:t>
            </w:r>
          </w:p>
        </w:tc>
        <w:tc>
          <w:tcPr>
            <w:tcW w:w="1330"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DATE</w:t>
            </w:r>
          </w:p>
        </w:tc>
        <w:tc>
          <w:tcPr>
            <w:tcW w:w="267" w:type="dxa"/>
            <w:shd w:val="clear" w:color="auto" w:fill="auto"/>
          </w:tcPr>
          <w:p w:rsidR="00225902" w:rsidRDefault="00225902">
            <w:pPr>
              <w:widowControl w:val="0"/>
              <w:spacing w:after="0" w:line="240" w:lineRule="auto"/>
            </w:pPr>
          </w:p>
        </w:tc>
      </w:tr>
      <w:tr w:rsidR="00225902">
        <w:tc>
          <w:tcPr>
            <w:tcW w:w="4522" w:type="dxa"/>
            <w:shd w:val="clear" w:color="auto" w:fill="auto"/>
          </w:tcPr>
          <w:p w:rsidR="00225902" w:rsidRDefault="00000000">
            <w:pPr>
              <w:widowControl w:val="0"/>
              <w:spacing w:after="0" w:line="240" w:lineRule="auto"/>
            </w:pPr>
            <w:r>
              <w:t>CHIEF LABORATORY ENGINEER</w:t>
            </w:r>
          </w:p>
        </w:tc>
        <w:tc>
          <w:tcPr>
            <w:tcW w:w="1571" w:type="dxa"/>
            <w:shd w:val="clear" w:color="auto" w:fill="auto"/>
          </w:tcPr>
          <w:p w:rsidR="00225902" w:rsidRDefault="00000000">
            <w:pPr>
              <w:widowControl w:val="0"/>
              <w:spacing w:after="0" w:line="240" w:lineRule="auto"/>
            </w:pPr>
            <w:r>
              <w:t>___________</w:t>
            </w:r>
          </w:p>
          <w:p w:rsidR="00225902" w:rsidRDefault="00000000">
            <w:pPr>
              <w:widowControl w:val="0"/>
              <w:spacing w:after="0" w:line="240" w:lineRule="auto"/>
              <w:jc w:val="center"/>
              <w:rPr>
                <w:sz w:val="16"/>
                <w:szCs w:val="16"/>
              </w:rPr>
            </w:pPr>
            <w:r>
              <w:rPr>
                <w:sz w:val="16"/>
                <w:szCs w:val="16"/>
                <w:lang w:val="en-US"/>
              </w:rPr>
              <w:t>SIGNATURE</w:t>
            </w:r>
          </w:p>
          <w:p w:rsidR="00225902" w:rsidRDefault="00225902">
            <w:pPr>
              <w:widowControl w:val="0"/>
              <w:spacing w:after="0" w:line="240" w:lineRule="auto"/>
              <w:jc w:val="center"/>
            </w:pPr>
          </w:p>
        </w:tc>
        <w:tc>
          <w:tcPr>
            <w:tcW w:w="1983"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NAME</w:t>
            </w:r>
          </w:p>
        </w:tc>
        <w:tc>
          <w:tcPr>
            <w:tcW w:w="1330" w:type="dxa"/>
            <w:shd w:val="clear" w:color="auto" w:fill="auto"/>
          </w:tcPr>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DATE</w:t>
            </w:r>
          </w:p>
        </w:tc>
        <w:tc>
          <w:tcPr>
            <w:tcW w:w="267" w:type="dxa"/>
            <w:shd w:val="clear" w:color="auto" w:fill="auto"/>
          </w:tcPr>
          <w:p w:rsidR="00225902" w:rsidRDefault="00225902">
            <w:pPr>
              <w:widowControl w:val="0"/>
              <w:spacing w:after="0" w:line="240" w:lineRule="auto"/>
            </w:pPr>
          </w:p>
        </w:tc>
      </w:tr>
      <w:tr w:rsidR="00225902">
        <w:tc>
          <w:tcPr>
            <w:tcW w:w="4522" w:type="dxa"/>
            <w:shd w:val="clear" w:color="auto" w:fill="auto"/>
          </w:tcPr>
          <w:p w:rsidR="00225902" w:rsidRDefault="00000000">
            <w:pPr>
              <w:widowControl w:val="0"/>
              <w:spacing w:after="0" w:line="240" w:lineRule="auto"/>
              <w:rPr>
                <w:sz w:val="22"/>
                <w:szCs w:val="22"/>
                <w:lang w:val="en-US"/>
              </w:rPr>
            </w:pPr>
            <w:r>
              <w:rPr>
                <w:sz w:val="22"/>
                <w:szCs w:val="22"/>
                <w:lang w:val="en-US"/>
              </w:rPr>
              <w:t>LABORATORY SCIENTIFIC SECRETARY</w:t>
            </w:r>
          </w:p>
          <w:p w:rsidR="00225902" w:rsidRDefault="00000000">
            <w:pPr>
              <w:widowControl w:val="0"/>
              <w:spacing w:after="0" w:line="240" w:lineRule="auto"/>
              <w:rPr>
                <w:lang w:val="en-US"/>
              </w:rPr>
            </w:pPr>
            <w:r>
              <w:rPr>
                <w:lang w:val="en-US"/>
              </w:rPr>
              <w:t>THEME / LRIP LEADER</w:t>
            </w:r>
          </w:p>
        </w:tc>
        <w:tc>
          <w:tcPr>
            <w:tcW w:w="1571" w:type="dxa"/>
            <w:shd w:val="clear" w:color="auto" w:fill="auto"/>
          </w:tcPr>
          <w:p w:rsidR="00225902" w:rsidRDefault="00225902">
            <w:pPr>
              <w:widowControl w:val="0"/>
              <w:spacing w:after="0" w:line="240" w:lineRule="auto"/>
              <w:rPr>
                <w:lang w:val="en-US"/>
              </w:rPr>
            </w:pPr>
          </w:p>
          <w:p w:rsidR="00225902" w:rsidRDefault="00000000">
            <w:pPr>
              <w:widowControl w:val="0"/>
              <w:spacing w:after="0" w:line="240" w:lineRule="auto"/>
            </w:pPr>
            <w:r>
              <w:rPr>
                <w:lang w:val="en-US"/>
              </w:rPr>
              <w:t xml:space="preserve">___________                       </w:t>
            </w:r>
          </w:p>
          <w:p w:rsidR="00225902" w:rsidRDefault="00000000">
            <w:pPr>
              <w:widowControl w:val="0"/>
              <w:spacing w:after="0" w:line="240" w:lineRule="auto"/>
              <w:jc w:val="center"/>
              <w:rPr>
                <w:sz w:val="16"/>
                <w:szCs w:val="16"/>
              </w:rPr>
            </w:pPr>
            <w:r>
              <w:rPr>
                <w:sz w:val="16"/>
                <w:szCs w:val="16"/>
                <w:lang w:val="en-US"/>
              </w:rPr>
              <w:t>SIGNATURE</w:t>
            </w:r>
          </w:p>
          <w:p w:rsidR="00225902" w:rsidRDefault="00225902">
            <w:pPr>
              <w:widowControl w:val="0"/>
              <w:spacing w:after="0" w:line="240" w:lineRule="auto"/>
            </w:pPr>
          </w:p>
          <w:p w:rsidR="00225902" w:rsidRDefault="00225902">
            <w:pPr>
              <w:widowControl w:val="0"/>
              <w:spacing w:after="0" w:line="240" w:lineRule="auto"/>
              <w:jc w:val="center"/>
            </w:pPr>
          </w:p>
        </w:tc>
        <w:tc>
          <w:tcPr>
            <w:tcW w:w="1983" w:type="dxa"/>
            <w:shd w:val="clear" w:color="auto" w:fill="auto"/>
          </w:tcPr>
          <w:p w:rsidR="00225902" w:rsidRDefault="00225902">
            <w:pPr>
              <w:widowControl w:val="0"/>
              <w:spacing w:after="0" w:line="240" w:lineRule="auto"/>
              <w:jc w:val="center"/>
            </w:pPr>
          </w:p>
          <w:p w:rsidR="00225902" w:rsidRDefault="00000000">
            <w:pPr>
              <w:widowControl w:val="0"/>
              <w:spacing w:after="0" w:line="240" w:lineRule="auto"/>
              <w:jc w:val="center"/>
            </w:pPr>
            <w:r>
              <w:t>_________</w:t>
            </w:r>
          </w:p>
          <w:p w:rsidR="00225902" w:rsidRDefault="00000000">
            <w:pPr>
              <w:widowControl w:val="0"/>
              <w:spacing w:after="0" w:line="240" w:lineRule="auto"/>
              <w:jc w:val="center"/>
            </w:pPr>
            <w:r>
              <w:rPr>
                <w:sz w:val="16"/>
                <w:szCs w:val="16"/>
              </w:rPr>
              <w:t>NAME</w:t>
            </w:r>
          </w:p>
          <w:p w:rsidR="00225902" w:rsidRDefault="00225902">
            <w:pPr>
              <w:widowControl w:val="0"/>
              <w:spacing w:after="0" w:line="240" w:lineRule="auto"/>
              <w:jc w:val="center"/>
            </w:pPr>
          </w:p>
          <w:p w:rsidR="00225902" w:rsidRDefault="00225902">
            <w:pPr>
              <w:widowControl w:val="0"/>
              <w:spacing w:after="0" w:line="240" w:lineRule="auto"/>
              <w:jc w:val="center"/>
              <w:rPr>
                <w:sz w:val="16"/>
                <w:szCs w:val="16"/>
              </w:rPr>
            </w:pPr>
          </w:p>
        </w:tc>
        <w:tc>
          <w:tcPr>
            <w:tcW w:w="1330" w:type="dxa"/>
            <w:shd w:val="clear" w:color="auto" w:fill="auto"/>
          </w:tcPr>
          <w:p w:rsidR="00225902" w:rsidRDefault="00225902">
            <w:pPr>
              <w:widowControl w:val="0"/>
              <w:spacing w:after="0" w:line="240" w:lineRule="auto"/>
              <w:jc w:val="center"/>
            </w:pPr>
          </w:p>
          <w:p w:rsidR="00225902" w:rsidRDefault="00000000">
            <w:pPr>
              <w:widowControl w:val="0"/>
              <w:spacing w:after="0" w:line="240" w:lineRule="auto"/>
              <w:jc w:val="center"/>
            </w:pPr>
            <w:r>
              <w:t>_______</w:t>
            </w:r>
          </w:p>
          <w:p w:rsidR="00225902" w:rsidRDefault="00000000">
            <w:pPr>
              <w:widowControl w:val="0"/>
              <w:spacing w:after="0" w:line="240" w:lineRule="auto"/>
              <w:jc w:val="center"/>
              <w:rPr>
                <w:sz w:val="16"/>
                <w:szCs w:val="16"/>
              </w:rPr>
            </w:pPr>
            <w:r>
              <w:rPr>
                <w:sz w:val="16"/>
                <w:szCs w:val="16"/>
              </w:rPr>
              <w:t>DATE</w:t>
            </w:r>
          </w:p>
          <w:p w:rsidR="00225902" w:rsidRDefault="00225902">
            <w:pPr>
              <w:widowControl w:val="0"/>
              <w:spacing w:after="0" w:line="240" w:lineRule="auto"/>
              <w:jc w:val="center"/>
              <w:rPr>
                <w:sz w:val="16"/>
                <w:szCs w:val="16"/>
              </w:rPr>
            </w:pPr>
          </w:p>
        </w:tc>
        <w:tc>
          <w:tcPr>
            <w:tcW w:w="267" w:type="dxa"/>
            <w:shd w:val="clear" w:color="auto" w:fill="auto"/>
          </w:tcPr>
          <w:p w:rsidR="00225902" w:rsidRDefault="00225902">
            <w:pPr>
              <w:widowControl w:val="0"/>
              <w:spacing w:after="0" w:line="240" w:lineRule="auto"/>
            </w:pPr>
          </w:p>
        </w:tc>
      </w:tr>
      <w:tr w:rsidR="00225902">
        <w:tc>
          <w:tcPr>
            <w:tcW w:w="4522" w:type="dxa"/>
            <w:shd w:val="clear" w:color="auto" w:fill="auto"/>
          </w:tcPr>
          <w:p w:rsidR="00225902" w:rsidRDefault="00000000">
            <w:pPr>
              <w:widowControl w:val="0"/>
              <w:spacing w:after="0" w:line="240" w:lineRule="auto"/>
              <w:rPr>
                <w:lang w:val="en-US"/>
              </w:rPr>
            </w:pPr>
            <w:r>
              <w:rPr>
                <w:lang w:val="en-US"/>
              </w:rPr>
              <w:t>PROJECT / LRIP SUBPROJECT LEADER</w:t>
            </w:r>
          </w:p>
        </w:tc>
        <w:tc>
          <w:tcPr>
            <w:tcW w:w="1571" w:type="dxa"/>
            <w:shd w:val="clear" w:color="auto" w:fill="auto"/>
          </w:tcPr>
          <w:p w:rsidR="00225902" w:rsidRDefault="00225902">
            <w:pPr>
              <w:widowControl w:val="0"/>
              <w:spacing w:after="0" w:line="240" w:lineRule="auto"/>
              <w:rPr>
                <w:lang w:val="en-US"/>
              </w:rPr>
            </w:pPr>
          </w:p>
          <w:p w:rsidR="00225902" w:rsidRDefault="00000000">
            <w:pPr>
              <w:widowControl w:val="0"/>
              <w:spacing w:after="0" w:line="240" w:lineRule="auto"/>
            </w:pPr>
            <w:r>
              <w:t>__________</w:t>
            </w:r>
          </w:p>
          <w:p w:rsidR="00225902" w:rsidRDefault="00000000">
            <w:pPr>
              <w:widowControl w:val="0"/>
              <w:spacing w:after="0" w:line="240" w:lineRule="auto"/>
              <w:jc w:val="center"/>
              <w:rPr>
                <w:sz w:val="16"/>
                <w:szCs w:val="16"/>
              </w:rPr>
            </w:pPr>
            <w:r>
              <w:rPr>
                <w:sz w:val="16"/>
                <w:szCs w:val="16"/>
                <w:lang w:val="en-US"/>
              </w:rPr>
              <w:t>SIGNATURE</w:t>
            </w:r>
          </w:p>
          <w:p w:rsidR="00225902" w:rsidRDefault="00225902">
            <w:pPr>
              <w:widowControl w:val="0"/>
              <w:spacing w:after="0" w:line="240" w:lineRule="auto"/>
              <w:jc w:val="center"/>
            </w:pPr>
          </w:p>
        </w:tc>
        <w:tc>
          <w:tcPr>
            <w:tcW w:w="1983" w:type="dxa"/>
            <w:shd w:val="clear" w:color="auto" w:fill="auto"/>
          </w:tcPr>
          <w:p w:rsidR="00225902" w:rsidRDefault="00225902">
            <w:pPr>
              <w:widowControl w:val="0"/>
              <w:spacing w:after="0" w:line="240" w:lineRule="auto"/>
              <w:jc w:val="center"/>
            </w:pPr>
          </w:p>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NAME</w:t>
            </w:r>
          </w:p>
        </w:tc>
        <w:tc>
          <w:tcPr>
            <w:tcW w:w="1330" w:type="dxa"/>
            <w:shd w:val="clear" w:color="auto" w:fill="auto"/>
          </w:tcPr>
          <w:p w:rsidR="00225902" w:rsidRDefault="00225902">
            <w:pPr>
              <w:widowControl w:val="0"/>
              <w:spacing w:after="0" w:line="240" w:lineRule="auto"/>
              <w:jc w:val="center"/>
            </w:pPr>
          </w:p>
          <w:p w:rsidR="00225902" w:rsidRDefault="00000000">
            <w:pPr>
              <w:widowControl w:val="0"/>
              <w:spacing w:after="0" w:line="240" w:lineRule="auto"/>
              <w:jc w:val="center"/>
            </w:pPr>
            <w:r>
              <w:t>_________</w:t>
            </w:r>
          </w:p>
          <w:p w:rsidR="00225902" w:rsidRDefault="00000000">
            <w:pPr>
              <w:widowControl w:val="0"/>
              <w:spacing w:after="0" w:line="240" w:lineRule="auto"/>
              <w:jc w:val="center"/>
              <w:rPr>
                <w:sz w:val="16"/>
                <w:szCs w:val="16"/>
              </w:rPr>
            </w:pPr>
            <w:r>
              <w:rPr>
                <w:sz w:val="16"/>
                <w:szCs w:val="16"/>
              </w:rPr>
              <w:t>DATE</w:t>
            </w:r>
          </w:p>
        </w:tc>
        <w:tc>
          <w:tcPr>
            <w:tcW w:w="267" w:type="dxa"/>
            <w:shd w:val="clear" w:color="auto" w:fill="auto"/>
          </w:tcPr>
          <w:p w:rsidR="00225902" w:rsidRDefault="00225902">
            <w:pPr>
              <w:widowControl w:val="0"/>
              <w:spacing w:after="0" w:line="240" w:lineRule="auto"/>
            </w:pPr>
          </w:p>
        </w:tc>
      </w:tr>
      <w:tr w:rsidR="00225902">
        <w:tc>
          <w:tcPr>
            <w:tcW w:w="4522" w:type="dxa"/>
            <w:shd w:val="clear" w:color="auto" w:fill="auto"/>
          </w:tcPr>
          <w:p w:rsidR="00225902" w:rsidRDefault="00225902">
            <w:pPr>
              <w:widowControl w:val="0"/>
              <w:spacing w:line="240" w:lineRule="auto"/>
            </w:pPr>
          </w:p>
        </w:tc>
        <w:tc>
          <w:tcPr>
            <w:tcW w:w="1571" w:type="dxa"/>
            <w:shd w:val="clear" w:color="auto" w:fill="auto"/>
          </w:tcPr>
          <w:p w:rsidR="00225902" w:rsidRDefault="00225902">
            <w:pPr>
              <w:widowControl w:val="0"/>
              <w:spacing w:line="240" w:lineRule="auto"/>
              <w:jc w:val="center"/>
            </w:pPr>
          </w:p>
        </w:tc>
        <w:tc>
          <w:tcPr>
            <w:tcW w:w="1983" w:type="dxa"/>
            <w:shd w:val="clear" w:color="auto" w:fill="auto"/>
          </w:tcPr>
          <w:p w:rsidR="00225902" w:rsidRDefault="00225902">
            <w:pPr>
              <w:widowControl w:val="0"/>
              <w:spacing w:line="240" w:lineRule="auto"/>
              <w:jc w:val="center"/>
            </w:pPr>
          </w:p>
        </w:tc>
        <w:tc>
          <w:tcPr>
            <w:tcW w:w="1330" w:type="dxa"/>
            <w:shd w:val="clear" w:color="auto" w:fill="auto"/>
          </w:tcPr>
          <w:p w:rsidR="00225902" w:rsidRDefault="00225902">
            <w:pPr>
              <w:widowControl w:val="0"/>
              <w:spacing w:line="240" w:lineRule="auto"/>
              <w:jc w:val="center"/>
            </w:pPr>
          </w:p>
        </w:tc>
        <w:tc>
          <w:tcPr>
            <w:tcW w:w="267" w:type="dxa"/>
            <w:shd w:val="clear" w:color="auto" w:fill="auto"/>
          </w:tcPr>
          <w:p w:rsidR="00225902" w:rsidRDefault="00225902">
            <w:pPr>
              <w:widowControl w:val="0"/>
              <w:spacing w:line="240" w:lineRule="auto"/>
            </w:pPr>
          </w:p>
        </w:tc>
      </w:tr>
      <w:tr w:rsidR="00225902">
        <w:tc>
          <w:tcPr>
            <w:tcW w:w="4522" w:type="dxa"/>
            <w:shd w:val="clear" w:color="auto" w:fill="auto"/>
          </w:tcPr>
          <w:p w:rsidR="00225902" w:rsidRDefault="00225902">
            <w:pPr>
              <w:widowControl w:val="0"/>
              <w:spacing w:line="240" w:lineRule="auto"/>
              <w:rPr>
                <w:lang w:val="en-US"/>
              </w:rPr>
            </w:pPr>
          </w:p>
          <w:p w:rsidR="00225902" w:rsidRDefault="00225902">
            <w:pPr>
              <w:widowControl w:val="0"/>
              <w:spacing w:line="240" w:lineRule="auto"/>
              <w:rPr>
                <w:lang w:val="en-US"/>
              </w:rPr>
            </w:pPr>
          </w:p>
          <w:p w:rsidR="00225902" w:rsidRDefault="00225902">
            <w:pPr>
              <w:widowControl w:val="0"/>
              <w:spacing w:line="240" w:lineRule="auto"/>
              <w:rPr>
                <w:lang w:val="en-US"/>
              </w:rPr>
            </w:pPr>
          </w:p>
          <w:p w:rsidR="00225902" w:rsidRDefault="00225902">
            <w:pPr>
              <w:widowControl w:val="0"/>
              <w:spacing w:line="240" w:lineRule="auto"/>
              <w:rPr>
                <w:lang w:val="en-US"/>
              </w:rPr>
            </w:pPr>
          </w:p>
          <w:p w:rsidR="00225902" w:rsidRDefault="00000000">
            <w:pPr>
              <w:widowControl w:val="0"/>
              <w:spacing w:line="240" w:lineRule="auto"/>
              <w:rPr>
                <w:lang w:val="en-US"/>
              </w:rPr>
            </w:pPr>
            <w:r>
              <w:rPr>
                <w:lang w:val="en-US"/>
              </w:rPr>
              <w:t xml:space="preserve">APPROVED BY THE PAC </w:t>
            </w:r>
          </w:p>
        </w:tc>
        <w:tc>
          <w:tcPr>
            <w:tcW w:w="1571" w:type="dxa"/>
            <w:shd w:val="clear" w:color="auto" w:fill="auto"/>
          </w:tcPr>
          <w:p w:rsidR="00225902" w:rsidRDefault="00225902">
            <w:pPr>
              <w:widowControl w:val="0"/>
              <w:spacing w:after="0" w:line="240" w:lineRule="auto"/>
              <w:rPr>
                <w:lang w:val="en-US"/>
              </w:rPr>
            </w:pPr>
          </w:p>
          <w:p w:rsidR="00225902" w:rsidRDefault="00225902">
            <w:pPr>
              <w:widowControl w:val="0"/>
              <w:spacing w:after="0" w:line="240" w:lineRule="auto"/>
              <w:rPr>
                <w:lang w:val="en-US"/>
              </w:rPr>
            </w:pPr>
          </w:p>
          <w:p w:rsidR="00225902" w:rsidRDefault="00225902">
            <w:pPr>
              <w:widowControl w:val="0"/>
              <w:spacing w:after="0" w:line="240" w:lineRule="auto"/>
              <w:rPr>
                <w:lang w:val="en-US"/>
              </w:rPr>
            </w:pPr>
          </w:p>
          <w:p w:rsidR="00225902" w:rsidRDefault="00225902">
            <w:pPr>
              <w:widowControl w:val="0"/>
              <w:spacing w:after="0" w:line="240" w:lineRule="auto"/>
            </w:pPr>
          </w:p>
          <w:p w:rsidR="00225902" w:rsidRDefault="00225902">
            <w:pPr>
              <w:widowControl w:val="0"/>
              <w:spacing w:after="0" w:line="240" w:lineRule="auto"/>
            </w:pPr>
          </w:p>
          <w:p w:rsidR="00225902" w:rsidRDefault="00225902">
            <w:pPr>
              <w:widowControl w:val="0"/>
              <w:spacing w:after="0" w:line="240" w:lineRule="auto"/>
            </w:pPr>
          </w:p>
          <w:p w:rsidR="00225902" w:rsidRDefault="00225902">
            <w:pPr>
              <w:widowControl w:val="0"/>
              <w:spacing w:after="0" w:line="240" w:lineRule="auto"/>
            </w:pPr>
          </w:p>
          <w:p w:rsidR="00225902" w:rsidRDefault="00000000">
            <w:pPr>
              <w:widowControl w:val="0"/>
              <w:spacing w:after="0" w:line="240" w:lineRule="auto"/>
            </w:pPr>
            <w:r>
              <w:t>___________</w:t>
            </w:r>
          </w:p>
          <w:p w:rsidR="00225902" w:rsidRDefault="00000000">
            <w:pPr>
              <w:widowControl w:val="0"/>
              <w:spacing w:after="0" w:line="240" w:lineRule="auto"/>
              <w:jc w:val="center"/>
              <w:rPr>
                <w:sz w:val="16"/>
                <w:szCs w:val="16"/>
              </w:rPr>
            </w:pPr>
            <w:r>
              <w:rPr>
                <w:sz w:val="16"/>
                <w:szCs w:val="16"/>
                <w:lang w:val="en-US"/>
              </w:rPr>
              <w:t>SIGNATURE</w:t>
            </w:r>
          </w:p>
          <w:p w:rsidR="00225902" w:rsidRDefault="00225902">
            <w:pPr>
              <w:widowControl w:val="0"/>
              <w:spacing w:after="0" w:line="240" w:lineRule="auto"/>
              <w:rPr>
                <w:sz w:val="16"/>
                <w:szCs w:val="16"/>
              </w:rPr>
            </w:pPr>
          </w:p>
          <w:p w:rsidR="00225902" w:rsidRDefault="00225902">
            <w:pPr>
              <w:widowControl w:val="0"/>
              <w:spacing w:line="240" w:lineRule="auto"/>
              <w:jc w:val="center"/>
            </w:pPr>
          </w:p>
        </w:tc>
        <w:tc>
          <w:tcPr>
            <w:tcW w:w="1983" w:type="dxa"/>
            <w:shd w:val="clear" w:color="auto" w:fill="auto"/>
          </w:tcPr>
          <w:p w:rsidR="00225902" w:rsidRDefault="00225902">
            <w:pPr>
              <w:widowControl w:val="0"/>
              <w:spacing w:after="0" w:line="240" w:lineRule="auto"/>
            </w:pPr>
          </w:p>
          <w:p w:rsidR="00225902" w:rsidRDefault="00225902">
            <w:pPr>
              <w:widowControl w:val="0"/>
              <w:spacing w:after="0" w:line="240" w:lineRule="auto"/>
            </w:pPr>
          </w:p>
          <w:p w:rsidR="00225902" w:rsidRDefault="00225902">
            <w:pPr>
              <w:widowControl w:val="0"/>
              <w:spacing w:after="0" w:line="240" w:lineRule="auto"/>
            </w:pPr>
          </w:p>
          <w:p w:rsidR="00225902" w:rsidRDefault="00225902">
            <w:pPr>
              <w:widowControl w:val="0"/>
              <w:spacing w:after="0" w:line="240" w:lineRule="auto"/>
              <w:jc w:val="center"/>
            </w:pPr>
          </w:p>
          <w:p w:rsidR="00225902" w:rsidRDefault="00225902">
            <w:pPr>
              <w:widowControl w:val="0"/>
              <w:spacing w:after="0" w:line="240" w:lineRule="auto"/>
              <w:jc w:val="center"/>
            </w:pPr>
          </w:p>
          <w:p w:rsidR="00225902" w:rsidRDefault="00225902">
            <w:pPr>
              <w:widowControl w:val="0"/>
              <w:spacing w:after="0" w:line="240" w:lineRule="auto"/>
              <w:jc w:val="center"/>
            </w:pPr>
          </w:p>
          <w:p w:rsidR="00225902" w:rsidRDefault="00225902">
            <w:pPr>
              <w:widowControl w:val="0"/>
              <w:spacing w:after="0" w:line="240" w:lineRule="auto"/>
              <w:jc w:val="center"/>
            </w:pPr>
          </w:p>
          <w:p w:rsidR="00225902" w:rsidRDefault="00000000">
            <w:pPr>
              <w:widowControl w:val="0"/>
              <w:spacing w:after="0" w:line="240" w:lineRule="auto"/>
              <w:jc w:val="center"/>
            </w:pPr>
            <w:r>
              <w:t>_________</w:t>
            </w:r>
          </w:p>
          <w:p w:rsidR="00225902" w:rsidRDefault="00000000">
            <w:pPr>
              <w:widowControl w:val="0"/>
              <w:spacing w:line="240" w:lineRule="auto"/>
              <w:jc w:val="center"/>
              <w:rPr>
                <w:sz w:val="16"/>
                <w:szCs w:val="16"/>
              </w:rPr>
            </w:pPr>
            <w:r>
              <w:rPr>
                <w:sz w:val="16"/>
                <w:szCs w:val="16"/>
              </w:rPr>
              <w:t>NAME</w:t>
            </w:r>
          </w:p>
        </w:tc>
        <w:tc>
          <w:tcPr>
            <w:tcW w:w="1597" w:type="dxa"/>
            <w:gridSpan w:val="2"/>
            <w:shd w:val="clear" w:color="auto" w:fill="auto"/>
          </w:tcPr>
          <w:p w:rsidR="00225902" w:rsidRDefault="00225902">
            <w:pPr>
              <w:widowControl w:val="0"/>
              <w:spacing w:after="0" w:line="240" w:lineRule="auto"/>
            </w:pPr>
          </w:p>
          <w:p w:rsidR="00225902" w:rsidRDefault="00225902">
            <w:pPr>
              <w:widowControl w:val="0"/>
              <w:spacing w:after="0" w:line="240" w:lineRule="auto"/>
            </w:pPr>
          </w:p>
          <w:p w:rsidR="00225902" w:rsidRDefault="00225902">
            <w:pPr>
              <w:widowControl w:val="0"/>
              <w:spacing w:after="0" w:line="240" w:lineRule="auto"/>
            </w:pPr>
          </w:p>
          <w:p w:rsidR="00225902" w:rsidRDefault="00225902">
            <w:pPr>
              <w:widowControl w:val="0"/>
              <w:spacing w:after="0" w:line="240" w:lineRule="auto"/>
              <w:jc w:val="center"/>
            </w:pPr>
          </w:p>
          <w:p w:rsidR="00225902" w:rsidRDefault="00225902">
            <w:pPr>
              <w:widowControl w:val="0"/>
              <w:spacing w:after="0" w:line="240" w:lineRule="auto"/>
              <w:jc w:val="center"/>
            </w:pPr>
          </w:p>
          <w:p w:rsidR="00225902" w:rsidRDefault="00225902">
            <w:pPr>
              <w:widowControl w:val="0"/>
              <w:spacing w:after="0" w:line="240" w:lineRule="auto"/>
              <w:jc w:val="center"/>
            </w:pPr>
          </w:p>
          <w:p w:rsidR="00225902" w:rsidRDefault="00225902">
            <w:pPr>
              <w:widowControl w:val="0"/>
              <w:spacing w:after="0" w:line="240" w:lineRule="auto"/>
              <w:jc w:val="center"/>
            </w:pPr>
          </w:p>
          <w:p w:rsidR="00225902" w:rsidRDefault="00000000">
            <w:pPr>
              <w:widowControl w:val="0"/>
              <w:spacing w:after="0" w:line="240" w:lineRule="auto"/>
              <w:jc w:val="center"/>
            </w:pPr>
            <w:r>
              <w:t>_________</w:t>
            </w:r>
          </w:p>
          <w:p w:rsidR="00643AA8" w:rsidRDefault="00000000" w:rsidP="00643AA8">
            <w:pPr>
              <w:widowControl w:val="0"/>
              <w:spacing w:line="240" w:lineRule="auto"/>
              <w:jc w:val="center"/>
              <w:rPr>
                <w:sz w:val="16"/>
                <w:szCs w:val="16"/>
              </w:rPr>
            </w:pPr>
            <w:r>
              <w:rPr>
                <w:sz w:val="16"/>
                <w:szCs w:val="16"/>
              </w:rPr>
              <w:t>DATE</w:t>
            </w:r>
          </w:p>
        </w:tc>
      </w:tr>
    </w:tbl>
    <w:p w:rsidR="00225902" w:rsidRPr="00BF4723" w:rsidRDefault="00225902" w:rsidP="00BF4723">
      <w:pPr>
        <w:rPr>
          <w:sz w:val="2"/>
          <w:lang w:val="en-US"/>
        </w:rPr>
      </w:pPr>
    </w:p>
    <w:sectPr w:rsidR="00225902" w:rsidRPr="00BF4723">
      <w:pgSz w:w="11906" w:h="16838"/>
      <w:pgMar w:top="1134" w:right="567" w:bottom="1134" w:left="1418"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56E5" w:rsidRDefault="001056E5" w:rsidP="00643AA8">
      <w:pPr>
        <w:spacing w:after="0" w:line="240" w:lineRule="auto"/>
      </w:pPr>
      <w:r>
        <w:separator/>
      </w:r>
    </w:p>
  </w:endnote>
  <w:endnote w:type="continuationSeparator" w:id="0">
    <w:p w:rsidR="001056E5" w:rsidRDefault="001056E5" w:rsidP="00643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mbria"/>
    <w:charset w:val="01"/>
    <w:family w:val="roman"/>
    <w:pitch w:val="variable"/>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56E5" w:rsidRDefault="001056E5" w:rsidP="00643AA8">
      <w:pPr>
        <w:spacing w:after="0" w:line="240" w:lineRule="auto"/>
      </w:pPr>
      <w:r>
        <w:separator/>
      </w:r>
    </w:p>
  </w:footnote>
  <w:footnote w:type="continuationSeparator" w:id="0">
    <w:p w:rsidR="001056E5" w:rsidRDefault="001056E5" w:rsidP="00643A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0407E"/>
    <w:multiLevelType w:val="multilevel"/>
    <w:tmpl w:val="D5C20A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9846231"/>
    <w:multiLevelType w:val="multilevel"/>
    <w:tmpl w:val="77E64C18"/>
    <w:lvl w:ilvl="0">
      <w:start w:val="1"/>
      <w:numFmt w:val="decimal"/>
      <w:lvlText w:val="%1"/>
      <w:lvlJc w:val="left"/>
      <w:pPr>
        <w:tabs>
          <w:tab w:val="num" w:pos="0"/>
        </w:tabs>
        <w:ind w:left="367" w:hanging="367"/>
      </w:pPr>
      <w:rPr>
        <w:b/>
        <w:i w:val="0"/>
      </w:rPr>
    </w:lvl>
    <w:lvl w:ilvl="1">
      <w:start w:val="1"/>
      <w:numFmt w:val="decimal"/>
      <w:lvlText w:val="%1.%2"/>
      <w:lvlJc w:val="left"/>
      <w:pPr>
        <w:tabs>
          <w:tab w:val="num" w:pos="0"/>
        </w:tabs>
        <w:ind w:left="367" w:hanging="367"/>
      </w:pPr>
      <w:rPr>
        <w:b/>
        <w:i w:val="0"/>
      </w:rPr>
    </w:lvl>
    <w:lvl w:ilvl="2">
      <w:start w:val="1"/>
      <w:numFmt w:val="decimalZero"/>
      <w:lvlText w:val="%1.%2.%3"/>
      <w:lvlJc w:val="left"/>
      <w:pPr>
        <w:tabs>
          <w:tab w:val="num" w:pos="0"/>
        </w:tabs>
        <w:ind w:left="720" w:hanging="720"/>
      </w:pPr>
      <w:rPr>
        <w:b/>
        <w:i w:val="0"/>
      </w:rPr>
    </w:lvl>
    <w:lvl w:ilvl="3">
      <w:start w:val="1"/>
      <w:numFmt w:val="decimal"/>
      <w:lvlText w:val="%1.%2.%3.%4"/>
      <w:lvlJc w:val="left"/>
      <w:pPr>
        <w:tabs>
          <w:tab w:val="num" w:pos="0"/>
        </w:tabs>
        <w:ind w:left="720" w:hanging="720"/>
      </w:pPr>
      <w:rPr>
        <w:b/>
        <w:i w:val="0"/>
      </w:rPr>
    </w:lvl>
    <w:lvl w:ilvl="4">
      <w:start w:val="1"/>
      <w:numFmt w:val="decimal"/>
      <w:lvlText w:val="%1.%2.%3.%4.%5"/>
      <w:lvlJc w:val="left"/>
      <w:pPr>
        <w:tabs>
          <w:tab w:val="num" w:pos="0"/>
        </w:tabs>
        <w:ind w:left="1080" w:hanging="1080"/>
      </w:pPr>
      <w:rPr>
        <w:b/>
        <w:i w:val="0"/>
      </w:rPr>
    </w:lvl>
    <w:lvl w:ilvl="5">
      <w:start w:val="1"/>
      <w:numFmt w:val="decimal"/>
      <w:lvlText w:val="%1.%2.%3.%4.%5.%6"/>
      <w:lvlJc w:val="left"/>
      <w:pPr>
        <w:tabs>
          <w:tab w:val="num" w:pos="0"/>
        </w:tabs>
        <w:ind w:left="1080" w:hanging="1080"/>
      </w:pPr>
      <w:rPr>
        <w:b/>
        <w:i w:val="0"/>
      </w:rPr>
    </w:lvl>
    <w:lvl w:ilvl="6">
      <w:start w:val="1"/>
      <w:numFmt w:val="decimal"/>
      <w:lvlText w:val="%1.%2.%3.%4.%5.%6.%7"/>
      <w:lvlJc w:val="left"/>
      <w:pPr>
        <w:tabs>
          <w:tab w:val="num" w:pos="0"/>
        </w:tabs>
        <w:ind w:left="1440" w:hanging="1440"/>
      </w:pPr>
      <w:rPr>
        <w:b/>
        <w:i w:val="0"/>
      </w:rPr>
    </w:lvl>
    <w:lvl w:ilvl="7">
      <w:start w:val="1"/>
      <w:numFmt w:val="decimal"/>
      <w:lvlText w:val="%1.%2.%3.%4.%5.%6.%7.%8"/>
      <w:lvlJc w:val="left"/>
      <w:pPr>
        <w:tabs>
          <w:tab w:val="num" w:pos="0"/>
        </w:tabs>
        <w:ind w:left="1440" w:hanging="1440"/>
      </w:pPr>
      <w:rPr>
        <w:b/>
        <w:i w:val="0"/>
      </w:rPr>
    </w:lvl>
    <w:lvl w:ilvl="8">
      <w:start w:val="1"/>
      <w:numFmt w:val="decimal"/>
      <w:lvlText w:val="%1.%2.%3.%4.%5.%6.%7.%8.%9"/>
      <w:lvlJc w:val="left"/>
      <w:pPr>
        <w:tabs>
          <w:tab w:val="num" w:pos="0"/>
        </w:tabs>
        <w:ind w:left="1800" w:hanging="1800"/>
      </w:pPr>
      <w:rPr>
        <w:b/>
        <w:i w:val="0"/>
      </w:rPr>
    </w:lvl>
  </w:abstractNum>
  <w:abstractNum w:abstractNumId="2" w15:restartNumberingAfterBreak="0">
    <w:nsid w:val="3E2A17AD"/>
    <w:multiLevelType w:val="multilevel"/>
    <w:tmpl w:val="112C24AE"/>
    <w:lvl w:ilvl="0">
      <w:start w:val="1"/>
      <w:numFmt w:val="bullet"/>
      <w:lvlText w:val=""/>
      <w:lvlJc w:val="left"/>
      <w:pPr>
        <w:tabs>
          <w:tab w:val="num" w:pos="924"/>
        </w:tabs>
        <w:ind w:left="0" w:firstLine="567"/>
      </w:pPr>
      <w:rPr>
        <w:rFonts w:ascii="Symbol" w:hAnsi="Symbol" w:cs="Symbol" w:hint="default"/>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num w:numId="1" w16cid:durableId="78337678">
    <w:abstractNumId w:val="2"/>
  </w:num>
  <w:num w:numId="2" w16cid:durableId="1539854456">
    <w:abstractNumId w:val="1"/>
  </w:num>
  <w:num w:numId="3" w16cid:durableId="90905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902"/>
    <w:rsid w:val="00032997"/>
    <w:rsid w:val="00083D21"/>
    <w:rsid w:val="0008618C"/>
    <w:rsid w:val="000A2567"/>
    <w:rsid w:val="000A5955"/>
    <w:rsid w:val="000C3CE3"/>
    <w:rsid w:val="00102401"/>
    <w:rsid w:val="001037C3"/>
    <w:rsid w:val="001056E5"/>
    <w:rsid w:val="00147211"/>
    <w:rsid w:val="00180157"/>
    <w:rsid w:val="001F01AF"/>
    <w:rsid w:val="002068A4"/>
    <w:rsid w:val="00221BD3"/>
    <w:rsid w:val="0022314D"/>
    <w:rsid w:val="00225902"/>
    <w:rsid w:val="002740C0"/>
    <w:rsid w:val="00291F27"/>
    <w:rsid w:val="002B576D"/>
    <w:rsid w:val="00332F4B"/>
    <w:rsid w:val="003623DE"/>
    <w:rsid w:val="003701FA"/>
    <w:rsid w:val="00400740"/>
    <w:rsid w:val="004312DE"/>
    <w:rsid w:val="00453794"/>
    <w:rsid w:val="00464A9E"/>
    <w:rsid w:val="00487B7A"/>
    <w:rsid w:val="004F4D3C"/>
    <w:rsid w:val="0051046F"/>
    <w:rsid w:val="00520563"/>
    <w:rsid w:val="00522F51"/>
    <w:rsid w:val="0053586A"/>
    <w:rsid w:val="005448F5"/>
    <w:rsid w:val="00557560"/>
    <w:rsid w:val="005F2085"/>
    <w:rsid w:val="00604806"/>
    <w:rsid w:val="00643AA8"/>
    <w:rsid w:val="006909D7"/>
    <w:rsid w:val="006D4307"/>
    <w:rsid w:val="006E02B4"/>
    <w:rsid w:val="0073575B"/>
    <w:rsid w:val="0076524C"/>
    <w:rsid w:val="0077500E"/>
    <w:rsid w:val="007D19FD"/>
    <w:rsid w:val="007E11D9"/>
    <w:rsid w:val="00822C57"/>
    <w:rsid w:val="00861407"/>
    <w:rsid w:val="00952F6E"/>
    <w:rsid w:val="00955BF3"/>
    <w:rsid w:val="0096598C"/>
    <w:rsid w:val="009B662C"/>
    <w:rsid w:val="009D0423"/>
    <w:rsid w:val="009D574A"/>
    <w:rsid w:val="009E6171"/>
    <w:rsid w:val="00A064DB"/>
    <w:rsid w:val="00A90A77"/>
    <w:rsid w:val="00A93338"/>
    <w:rsid w:val="00AA5C2D"/>
    <w:rsid w:val="00AC57F0"/>
    <w:rsid w:val="00AC6392"/>
    <w:rsid w:val="00B20D57"/>
    <w:rsid w:val="00B40073"/>
    <w:rsid w:val="00B42F84"/>
    <w:rsid w:val="00B63D62"/>
    <w:rsid w:val="00B6554D"/>
    <w:rsid w:val="00BC559F"/>
    <w:rsid w:val="00BF4723"/>
    <w:rsid w:val="00C1090B"/>
    <w:rsid w:val="00C11FEC"/>
    <w:rsid w:val="00C41907"/>
    <w:rsid w:val="00C72F27"/>
    <w:rsid w:val="00CD3263"/>
    <w:rsid w:val="00D069E3"/>
    <w:rsid w:val="00D741B7"/>
    <w:rsid w:val="00D913DA"/>
    <w:rsid w:val="00D9318B"/>
    <w:rsid w:val="00E14567"/>
    <w:rsid w:val="00E316FE"/>
    <w:rsid w:val="00E57D8A"/>
    <w:rsid w:val="00E6233B"/>
    <w:rsid w:val="00E9612F"/>
    <w:rsid w:val="00EC35EF"/>
    <w:rsid w:val="00F61D26"/>
    <w:rsid w:val="00F97A64"/>
    <w:rsid w:val="00FE09C7"/>
    <w:rsid w:val="00FE6F7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B543"/>
  <w15:docId w15:val="{43F59CCE-C5BF-4CE2-96BA-6AFD48F7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552D"/>
    <w:pPr>
      <w:spacing w:after="160"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a3">
    <w:name w:val="Символ нумерации"/>
    <w:qFormat/>
  </w:style>
  <w:style w:type="character" w:customStyle="1" w:styleId="a4">
    <w:name w:val="Текст выноски Знак"/>
    <w:basedOn w:val="a0"/>
    <w:qFormat/>
    <w:rPr>
      <w:rFonts w:ascii="Segoe UI" w:hAnsi="Segoe UI" w:cs="Segoe UI"/>
      <w:sz w:val="18"/>
      <w:szCs w:val="18"/>
    </w:rPr>
  </w:style>
  <w:style w:type="paragraph" w:customStyle="1" w:styleId="1">
    <w:name w:val="Заголовок1"/>
    <w:basedOn w:val="a"/>
    <w:next w:val="a5"/>
    <w:qFormat/>
    <w:pPr>
      <w:keepNext/>
      <w:spacing w:before="240" w:after="120"/>
    </w:pPr>
    <w:rPr>
      <w:rFonts w:ascii="Liberation Sans" w:eastAsia="Roboto" w:hAnsi="Liberation Sans" w:cs="Roboto"/>
      <w:sz w:val="28"/>
      <w:szCs w:val="28"/>
    </w:rPr>
  </w:style>
  <w:style w:type="paragraph" w:styleId="a5">
    <w:name w:val="Body Text"/>
    <w:basedOn w:val="a"/>
    <w:pPr>
      <w:spacing w:after="140" w:line="276" w:lineRule="auto"/>
    </w:pPr>
  </w:style>
  <w:style w:type="paragraph" w:styleId="a6">
    <w:name w:val="List"/>
    <w:basedOn w:val="a5"/>
    <w:rPr>
      <w:rFonts w:ascii="Calibri" w:hAnsi="Calibri"/>
    </w:rPr>
  </w:style>
  <w:style w:type="paragraph" w:styleId="a7">
    <w:name w:val="caption"/>
    <w:basedOn w:val="a"/>
    <w:qFormat/>
    <w:pPr>
      <w:suppressLineNumbers/>
      <w:spacing w:before="120" w:after="120"/>
    </w:pPr>
    <w:rPr>
      <w:rFonts w:ascii="Calibri" w:hAnsi="Calibri"/>
      <w:i/>
      <w:iCs/>
    </w:rPr>
  </w:style>
  <w:style w:type="paragraph" w:customStyle="1" w:styleId="10">
    <w:name w:val="Указатель1"/>
    <w:basedOn w:val="a"/>
    <w:qFormat/>
    <w:pPr>
      <w:suppressLineNumbers/>
    </w:pPr>
    <w:rPr>
      <w:rFonts w:ascii="Calibri" w:hAnsi="Calibri"/>
    </w:rPr>
  </w:style>
  <w:style w:type="paragraph" w:styleId="a8">
    <w:name w:val="List Paragraph"/>
    <w:basedOn w:val="a"/>
    <w:qFormat/>
    <w:pPr>
      <w:suppressAutoHyphens w:val="0"/>
      <w:spacing w:line="247" w:lineRule="auto"/>
      <w:ind w:left="720"/>
      <w:contextualSpacing/>
    </w:pPr>
  </w:style>
  <w:style w:type="paragraph" w:customStyle="1" w:styleId="a9">
    <w:name w:val="Содержимое таблицы"/>
    <w:basedOn w:val="a"/>
    <w:qFormat/>
    <w:pPr>
      <w:widowControl w:val="0"/>
      <w:suppressLineNumbers/>
    </w:pPr>
  </w:style>
  <w:style w:type="paragraph" w:customStyle="1" w:styleId="aa">
    <w:name w:val="Заголовок таблицы"/>
    <w:basedOn w:val="a9"/>
    <w:qFormat/>
    <w:pPr>
      <w:jc w:val="center"/>
    </w:pPr>
    <w:rPr>
      <w:b/>
      <w:bCs/>
    </w:rPr>
  </w:style>
  <w:style w:type="paragraph" w:styleId="ab">
    <w:name w:val="Balloon Text"/>
    <w:basedOn w:val="a"/>
    <w:qFormat/>
    <w:pPr>
      <w:spacing w:after="0" w:line="240" w:lineRule="auto"/>
    </w:pPr>
    <w:rPr>
      <w:rFonts w:ascii="Segoe UI" w:hAnsi="Segoe UI" w:cs="Segoe UI"/>
      <w:sz w:val="18"/>
      <w:szCs w:val="18"/>
    </w:rPr>
  </w:style>
  <w:style w:type="table" w:styleId="ac">
    <w:name w:val="Table Grid"/>
    <w:basedOn w:val="a1"/>
    <w:uiPriority w:val="39"/>
    <w:rsid w:val="007F321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E6233B"/>
  </w:style>
  <w:style w:type="paragraph" w:styleId="ae">
    <w:name w:val="header"/>
    <w:basedOn w:val="a"/>
    <w:link w:val="af"/>
    <w:uiPriority w:val="99"/>
    <w:unhideWhenUsed/>
    <w:rsid w:val="00643AA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43AA8"/>
  </w:style>
  <w:style w:type="paragraph" w:styleId="af0">
    <w:name w:val="footer"/>
    <w:basedOn w:val="a"/>
    <w:link w:val="af1"/>
    <w:uiPriority w:val="99"/>
    <w:unhideWhenUsed/>
    <w:rsid w:val="00643AA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43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212E7-6561-4366-9F5C-333AC405F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15</Pages>
  <Words>4469</Words>
  <Characters>25479</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 docId docId 7934C93E2C26654243EB39AE67AC81F7</cp:keywords>
  <dc:description/>
  <cp:lastModifiedBy>User</cp:lastModifiedBy>
  <cp:revision>110</cp:revision>
  <cp:lastPrinted>2023-01-31T14:37:00Z</cp:lastPrinted>
  <dcterms:created xsi:type="dcterms:W3CDTF">2023-03-03T07:32:00Z</dcterms:created>
  <dcterms:modified xsi:type="dcterms:W3CDTF">2023-04-20T12:24:00Z</dcterms:modified>
  <dc:language>ru-RU</dc:language>
</cp:coreProperties>
</file>