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24763" w14:textId="77777777" w:rsidR="00E32E5A" w:rsidRDefault="00C02427">
      <w:pPr>
        <w:pStyle w:val="a6"/>
        <w:ind w:left="6571"/>
      </w:pPr>
      <w:r>
        <w:t>УТВЕРЖДАЮ</w:t>
      </w:r>
    </w:p>
    <w:p w14:paraId="55D9AD61" w14:textId="77777777" w:rsidR="00E32E5A" w:rsidRDefault="00C02427">
      <w:pPr>
        <w:pStyle w:val="a6"/>
        <w:spacing w:before="137"/>
        <w:ind w:left="5863" w:right="686"/>
        <w:jc w:val="center"/>
      </w:pPr>
      <w:r>
        <w:t>Директор Института</w:t>
      </w:r>
    </w:p>
    <w:p w14:paraId="1ADD4B5E" w14:textId="57E6BF17" w:rsidR="00E32E5A" w:rsidRDefault="00C02427">
      <w:pPr>
        <w:pStyle w:val="a6"/>
        <w:tabs>
          <w:tab w:val="left" w:pos="6571"/>
          <w:tab w:val="left" w:pos="7279"/>
          <w:tab w:val="left" w:pos="8696"/>
          <w:tab w:val="left" w:pos="9404"/>
        </w:tabs>
        <w:spacing w:before="139" w:line="360" w:lineRule="auto"/>
        <w:ind w:left="5863" w:right="773"/>
        <w:jc w:val="center"/>
      </w:pPr>
      <w:r>
        <w:rPr>
          <w:u w:val="thick"/>
        </w:rPr>
        <w:t xml:space="preserve"> </w:t>
      </w:r>
      <w:r>
        <w:rPr>
          <w:u w:val="thick"/>
        </w:rPr>
        <w:tab/>
      </w:r>
      <w:r>
        <w:rPr>
          <w:u w:val="thick"/>
        </w:rPr>
        <w:tab/>
        <w:t>/</w:t>
      </w:r>
      <w:r>
        <w:rPr>
          <w:u w:val="thick"/>
        </w:rPr>
        <w:tab/>
      </w:r>
      <w:r>
        <w:rPr>
          <w:u w:val="thick"/>
        </w:rPr>
        <w:tab/>
      </w:r>
      <w:r>
        <w:rPr>
          <w:spacing w:val="-2"/>
          <w:u w:val="thick"/>
        </w:rPr>
        <w:t>/</w:t>
      </w:r>
      <w:r>
        <w:rPr>
          <w:spacing w:val="-57"/>
        </w:rPr>
        <w:t xml:space="preserve"> </w:t>
      </w:r>
      <w:r>
        <w:t>“</w:t>
      </w:r>
      <w:r>
        <w:rPr>
          <w:u w:val="thick"/>
        </w:rPr>
        <w:tab/>
      </w:r>
      <w:r>
        <w:t>“</w:t>
      </w:r>
      <w:r>
        <w:rPr>
          <w:u w:val="thick"/>
        </w:rPr>
        <w:tab/>
      </w:r>
      <w:r>
        <w:rPr>
          <w:u w:val="thick"/>
        </w:rPr>
        <w:tab/>
      </w:r>
      <w:r>
        <w:t>202</w:t>
      </w:r>
      <w:r w:rsidR="00583D9F">
        <w:t>3</w:t>
      </w:r>
      <w:r>
        <w:rPr>
          <w:b w:val="0"/>
          <w:bCs w:val="0"/>
          <w:spacing w:val="-1"/>
        </w:rPr>
        <w:t xml:space="preserve"> </w:t>
      </w:r>
      <w:r>
        <w:t>г.</w:t>
      </w:r>
    </w:p>
    <w:p w14:paraId="36A1028E" w14:textId="77777777" w:rsidR="00E32E5A" w:rsidRDefault="00E32E5A">
      <w:pPr>
        <w:pStyle w:val="a6"/>
        <w:rPr>
          <w:sz w:val="20"/>
          <w:szCs w:val="20"/>
        </w:rPr>
      </w:pPr>
    </w:p>
    <w:p w14:paraId="59EBDE45" w14:textId="77777777" w:rsidR="00E32E5A" w:rsidRDefault="00E32E5A">
      <w:pPr>
        <w:pStyle w:val="a6"/>
        <w:rPr>
          <w:sz w:val="20"/>
          <w:szCs w:val="20"/>
        </w:rPr>
      </w:pPr>
    </w:p>
    <w:p w14:paraId="48BAF15B" w14:textId="77777777" w:rsidR="00E32E5A" w:rsidRDefault="00E32E5A">
      <w:pPr>
        <w:pStyle w:val="a6"/>
        <w:rPr>
          <w:sz w:val="20"/>
          <w:szCs w:val="20"/>
        </w:rPr>
      </w:pPr>
    </w:p>
    <w:p w14:paraId="46CA064D" w14:textId="77777777" w:rsidR="00E32E5A" w:rsidRDefault="00E32E5A">
      <w:pPr>
        <w:pStyle w:val="a6"/>
        <w:spacing w:before="1"/>
        <w:rPr>
          <w:sz w:val="29"/>
          <w:szCs w:val="29"/>
        </w:rPr>
      </w:pPr>
    </w:p>
    <w:p w14:paraId="3D805AF2" w14:textId="77777777" w:rsidR="005C37EA" w:rsidRDefault="00C02427" w:rsidP="005C37EA">
      <w:pPr>
        <w:pStyle w:val="a6"/>
        <w:spacing w:before="90" w:line="343" w:lineRule="auto"/>
        <w:ind w:left="762" w:right="215" w:firstLine="242"/>
        <w:jc w:val="center"/>
        <w:rPr>
          <w:spacing w:val="-4"/>
        </w:rPr>
      </w:pPr>
      <w:r>
        <w:t xml:space="preserve">НАУЧНО-ТЕХНИЧЕСКОЕ ОБОСНОВАНИЕ ОТКРЫТИЯ </w:t>
      </w:r>
      <w:r w:rsidRPr="005C37EA">
        <w:t>ПРОЕКТА</w:t>
      </w:r>
      <w:r>
        <w:rPr>
          <w:spacing w:val="-4"/>
        </w:rPr>
        <w:t xml:space="preserve"> </w:t>
      </w:r>
    </w:p>
    <w:p w14:paraId="472B45B5" w14:textId="002DCE09" w:rsidR="00E32E5A" w:rsidRDefault="00C02427" w:rsidP="005C37EA">
      <w:pPr>
        <w:pStyle w:val="a6"/>
        <w:spacing w:before="90" w:line="343" w:lineRule="auto"/>
        <w:ind w:left="762" w:right="215" w:firstLine="242"/>
        <w:jc w:val="center"/>
      </w:pPr>
      <w:r>
        <w:t>ПО</w:t>
      </w:r>
      <w:r>
        <w:rPr>
          <w:spacing w:val="-2"/>
        </w:rPr>
        <w:t xml:space="preserve"> </w:t>
      </w:r>
      <w:r>
        <w:t>НАПРАВЛЕНИЮ</w:t>
      </w:r>
      <w:r>
        <w:rPr>
          <w:spacing w:val="-3"/>
        </w:rPr>
        <w:t xml:space="preserve"> </w:t>
      </w:r>
      <w:r>
        <w:t>ИССЛЕДОВАНИЙ</w:t>
      </w:r>
    </w:p>
    <w:p w14:paraId="621E135C" w14:textId="77777777" w:rsidR="00E32E5A" w:rsidRDefault="00C02427" w:rsidP="005C37EA">
      <w:pPr>
        <w:pStyle w:val="a6"/>
        <w:spacing w:before="120"/>
        <w:ind w:left="844" w:right="773"/>
        <w:jc w:val="center"/>
      </w:pPr>
      <w:r>
        <w:t>В</w:t>
      </w:r>
      <w:r>
        <w:rPr>
          <w:spacing w:val="-2"/>
        </w:rPr>
        <w:t xml:space="preserve"> </w:t>
      </w:r>
      <w:r>
        <w:t>ПРОБЛЕМНО-ТЕМАТИЧЕСКОМ</w:t>
      </w:r>
      <w:r>
        <w:rPr>
          <w:spacing w:val="-2"/>
        </w:rPr>
        <w:t xml:space="preserve"> </w:t>
      </w:r>
      <w:r>
        <w:t>ПЛАНЕ</w:t>
      </w:r>
      <w:r>
        <w:rPr>
          <w:spacing w:val="-2"/>
        </w:rPr>
        <w:t xml:space="preserve"> </w:t>
      </w:r>
      <w:r>
        <w:t>ОИЯИ</w:t>
      </w:r>
    </w:p>
    <w:p w14:paraId="36D98BC3" w14:textId="77777777" w:rsidR="00E32E5A" w:rsidRDefault="00E32E5A">
      <w:pPr>
        <w:pStyle w:val="a6"/>
        <w:rPr>
          <w:sz w:val="26"/>
          <w:szCs w:val="26"/>
        </w:rPr>
      </w:pPr>
    </w:p>
    <w:p w14:paraId="52D37B6D" w14:textId="77777777" w:rsidR="00E32E5A" w:rsidRDefault="00E32E5A">
      <w:pPr>
        <w:pStyle w:val="a6"/>
        <w:spacing w:before="2"/>
        <w:rPr>
          <w:sz w:val="22"/>
          <w:szCs w:val="22"/>
        </w:rPr>
      </w:pPr>
    </w:p>
    <w:p w14:paraId="1632D84C" w14:textId="4A3DAF0B" w:rsidR="00E32E5A" w:rsidRPr="00C44EEB" w:rsidRDefault="00C02427">
      <w:pPr>
        <w:pStyle w:val="a9"/>
        <w:numPr>
          <w:ilvl w:val="0"/>
          <w:numId w:val="7"/>
        </w:numPr>
        <w:tabs>
          <w:tab w:val="left" w:pos="439"/>
        </w:tabs>
        <w:ind w:right="1246" w:hanging="284"/>
        <w:rPr>
          <w:b/>
          <w:bCs/>
        </w:rPr>
      </w:pPr>
      <w:r>
        <w:rPr>
          <w:b/>
          <w:bCs/>
        </w:rPr>
        <w:t xml:space="preserve">Общие </w:t>
      </w:r>
      <w:r w:rsidRPr="00C44EEB">
        <w:rPr>
          <w:b/>
          <w:bCs/>
        </w:rPr>
        <w:t>сведения о проекте</w:t>
      </w:r>
    </w:p>
    <w:p w14:paraId="24FFF7C7" w14:textId="30C28C58" w:rsidR="00E32E5A" w:rsidRPr="00C44EEB" w:rsidRDefault="00C02427" w:rsidP="00583D9F">
      <w:pPr>
        <w:pStyle w:val="a9"/>
        <w:numPr>
          <w:ilvl w:val="1"/>
          <w:numId w:val="7"/>
        </w:numPr>
        <w:tabs>
          <w:tab w:val="left" w:pos="619"/>
        </w:tabs>
        <w:ind w:right="126" w:firstLine="0"/>
        <w:rPr>
          <w:i/>
          <w:iCs/>
        </w:rPr>
      </w:pPr>
      <w:r w:rsidRPr="00C44EEB">
        <w:rPr>
          <w:b/>
          <w:bCs/>
        </w:rPr>
        <w:t>Шифр</w:t>
      </w:r>
      <w:r w:rsidRPr="00C44EEB">
        <w:rPr>
          <w:b/>
          <w:bCs/>
          <w:spacing w:val="-3"/>
        </w:rPr>
        <w:t xml:space="preserve"> </w:t>
      </w:r>
      <w:r w:rsidRPr="00C44EEB">
        <w:rPr>
          <w:b/>
          <w:bCs/>
        </w:rPr>
        <w:t>темы</w:t>
      </w:r>
      <w:r w:rsidR="00583D9F" w:rsidRPr="00C44EEB">
        <w:rPr>
          <w:b/>
          <w:bCs/>
        </w:rPr>
        <w:t xml:space="preserve"> </w:t>
      </w:r>
      <w:r w:rsidRPr="00C44EEB">
        <w:rPr>
          <w:iCs/>
          <w:lang w:val="en-US"/>
        </w:rPr>
        <w:t>3-5-1130-2017</w:t>
      </w:r>
    </w:p>
    <w:p w14:paraId="0AD1632A" w14:textId="328ED82C" w:rsidR="00E32E5A" w:rsidRPr="00C44EEB" w:rsidRDefault="00C02427">
      <w:pPr>
        <w:pStyle w:val="a9"/>
        <w:numPr>
          <w:ilvl w:val="1"/>
          <w:numId w:val="7"/>
        </w:numPr>
        <w:tabs>
          <w:tab w:val="left" w:pos="619"/>
        </w:tabs>
        <w:spacing w:before="161"/>
        <w:ind w:left="618" w:hanging="421"/>
      </w:pPr>
      <w:r w:rsidRPr="00C44EEB">
        <w:rPr>
          <w:b/>
          <w:bCs/>
        </w:rPr>
        <w:t>Шифр</w:t>
      </w:r>
      <w:r w:rsidRPr="00C44EEB">
        <w:rPr>
          <w:b/>
          <w:bCs/>
          <w:spacing w:val="-2"/>
        </w:rPr>
        <w:t xml:space="preserve"> </w:t>
      </w:r>
      <w:r w:rsidRPr="00C44EEB">
        <w:rPr>
          <w:b/>
          <w:bCs/>
        </w:rPr>
        <w:t>проекта</w:t>
      </w:r>
    </w:p>
    <w:p w14:paraId="1DD5FBE1" w14:textId="77777777" w:rsidR="00E32E5A" w:rsidRPr="00C44EEB" w:rsidRDefault="00C02427">
      <w:pPr>
        <w:pStyle w:val="a9"/>
        <w:numPr>
          <w:ilvl w:val="1"/>
          <w:numId w:val="6"/>
        </w:numPr>
        <w:tabs>
          <w:tab w:val="left" w:pos="619"/>
        </w:tabs>
        <w:spacing w:before="161"/>
        <w:rPr>
          <w:b/>
          <w:bCs/>
        </w:rPr>
      </w:pPr>
      <w:r w:rsidRPr="00C44EEB">
        <w:rPr>
          <w:b/>
          <w:bCs/>
        </w:rPr>
        <w:t>Лаборатория</w:t>
      </w:r>
      <w:r w:rsidRPr="00C44EEB">
        <w:rPr>
          <w:b/>
          <w:bCs/>
          <w:lang w:val="en-US"/>
        </w:rPr>
        <w:t xml:space="preserve"> </w:t>
      </w:r>
      <w:r w:rsidRPr="00C44EEB">
        <w:rPr>
          <w:bCs/>
        </w:rPr>
        <w:t>ЛЯР</w:t>
      </w:r>
    </w:p>
    <w:p w14:paraId="352CB45D" w14:textId="77777777" w:rsidR="00E32E5A" w:rsidRPr="00C44EEB" w:rsidRDefault="00C02427">
      <w:pPr>
        <w:pStyle w:val="a9"/>
        <w:numPr>
          <w:ilvl w:val="1"/>
          <w:numId w:val="6"/>
        </w:numPr>
        <w:tabs>
          <w:tab w:val="left" w:pos="619"/>
        </w:tabs>
        <w:spacing w:before="159"/>
        <w:ind w:hanging="421"/>
        <w:rPr>
          <w:b/>
          <w:bCs/>
        </w:rPr>
      </w:pPr>
      <w:r w:rsidRPr="00C44EEB">
        <w:rPr>
          <w:b/>
          <w:bCs/>
        </w:rPr>
        <w:t>Научное</w:t>
      </w:r>
      <w:r w:rsidRPr="00C44EEB">
        <w:rPr>
          <w:b/>
          <w:bCs/>
          <w:spacing w:val="-1"/>
        </w:rPr>
        <w:t xml:space="preserve"> </w:t>
      </w:r>
      <w:r w:rsidRPr="00C44EEB">
        <w:rPr>
          <w:b/>
          <w:bCs/>
        </w:rPr>
        <w:t xml:space="preserve">направление </w:t>
      </w:r>
    </w:p>
    <w:p w14:paraId="0F103485" w14:textId="77777777" w:rsidR="00E32E5A" w:rsidRPr="00C44EEB" w:rsidRDefault="00C02427">
      <w:pPr>
        <w:pStyle w:val="a9"/>
        <w:tabs>
          <w:tab w:val="left" w:pos="619"/>
        </w:tabs>
        <w:spacing w:before="159"/>
        <w:ind w:firstLine="0"/>
        <w:rPr>
          <w:b/>
          <w:bCs/>
        </w:rPr>
      </w:pPr>
      <w:r w:rsidRPr="00C44EEB">
        <w:rPr>
          <w:bCs/>
        </w:rPr>
        <w:t>Физика тяжёлых ионов</w:t>
      </w:r>
    </w:p>
    <w:p w14:paraId="7BBB98E5" w14:textId="2D07DF69" w:rsidR="00E32E5A" w:rsidRPr="00C44EEB" w:rsidRDefault="00C02427">
      <w:pPr>
        <w:pStyle w:val="a9"/>
        <w:numPr>
          <w:ilvl w:val="1"/>
          <w:numId w:val="6"/>
        </w:numPr>
        <w:tabs>
          <w:tab w:val="left" w:pos="619"/>
        </w:tabs>
        <w:spacing w:before="160"/>
        <w:ind w:hanging="421"/>
        <w:rPr>
          <w:b/>
          <w:bCs/>
        </w:rPr>
      </w:pPr>
      <w:r w:rsidRPr="00C44EEB">
        <w:rPr>
          <w:b/>
          <w:bCs/>
        </w:rPr>
        <w:t>Наименование</w:t>
      </w:r>
      <w:r w:rsidRPr="00C44EEB">
        <w:rPr>
          <w:b/>
          <w:bCs/>
          <w:spacing w:val="-3"/>
        </w:rPr>
        <w:t xml:space="preserve"> </w:t>
      </w:r>
      <w:r w:rsidRPr="00C44EEB">
        <w:rPr>
          <w:b/>
          <w:bCs/>
        </w:rPr>
        <w:t>проекта</w:t>
      </w:r>
    </w:p>
    <w:p w14:paraId="66E58D70" w14:textId="77777777" w:rsidR="00E32E5A" w:rsidRPr="00C44EEB" w:rsidRDefault="00C02427">
      <w:pPr>
        <w:pStyle w:val="a6"/>
        <w:spacing w:before="120"/>
        <w:ind w:left="618"/>
        <w:rPr>
          <w:b w:val="0"/>
        </w:rPr>
      </w:pPr>
      <w:r w:rsidRPr="00C44EEB">
        <w:rPr>
          <w:b w:val="0"/>
        </w:rPr>
        <w:t>Лёгкие экзотические ядра вблизи границ ядерной стабильности</w:t>
      </w:r>
    </w:p>
    <w:p w14:paraId="0F6FF275" w14:textId="656928AB" w:rsidR="00E32E5A" w:rsidRPr="00C44EEB" w:rsidRDefault="00C02427" w:rsidP="00C02427">
      <w:pPr>
        <w:pStyle w:val="a9"/>
        <w:numPr>
          <w:ilvl w:val="1"/>
          <w:numId w:val="6"/>
        </w:numPr>
        <w:tabs>
          <w:tab w:val="left" w:pos="619"/>
        </w:tabs>
        <w:spacing w:before="160"/>
        <w:rPr>
          <w:b/>
          <w:bCs/>
        </w:rPr>
      </w:pPr>
      <w:r w:rsidRPr="00C44EEB">
        <w:rPr>
          <w:b/>
          <w:bCs/>
        </w:rPr>
        <w:t>Руководители</w:t>
      </w:r>
      <w:r w:rsidRPr="00C44EEB">
        <w:rPr>
          <w:b/>
          <w:bCs/>
          <w:spacing w:val="-3"/>
        </w:rPr>
        <w:t xml:space="preserve"> </w:t>
      </w:r>
      <w:r w:rsidRPr="00C44EEB">
        <w:rPr>
          <w:b/>
          <w:bCs/>
        </w:rPr>
        <w:t>проекта</w:t>
      </w:r>
    </w:p>
    <w:p w14:paraId="54B53424" w14:textId="77777777" w:rsidR="00E32E5A" w:rsidRPr="00C44EEB" w:rsidRDefault="00C02427" w:rsidP="00C02427">
      <w:pPr>
        <w:pStyle w:val="a9"/>
        <w:tabs>
          <w:tab w:val="left" w:pos="619"/>
        </w:tabs>
        <w:spacing w:before="120"/>
        <w:ind w:firstLine="0"/>
      </w:pPr>
      <w:proofErr w:type="spellStart"/>
      <w:r w:rsidRPr="00C44EEB">
        <w:t>Каминьски</w:t>
      </w:r>
      <w:proofErr w:type="spellEnd"/>
      <w:r w:rsidRPr="00C44EEB">
        <w:t xml:space="preserve"> Г.</w:t>
      </w:r>
      <w:r w:rsidR="00517444" w:rsidRPr="00C44EEB">
        <w:t>,</w:t>
      </w:r>
      <w:r w:rsidRPr="00C44EEB">
        <w:t xml:space="preserve"> </w:t>
      </w:r>
      <w:r w:rsidRPr="00C44EEB">
        <w:rPr>
          <w:lang w:val="pl-PL"/>
        </w:rPr>
        <w:t>C</w:t>
      </w:r>
      <w:proofErr w:type="spellStart"/>
      <w:r w:rsidRPr="00C44EEB">
        <w:t>идорчук</w:t>
      </w:r>
      <w:proofErr w:type="spellEnd"/>
      <w:r w:rsidRPr="00C44EEB">
        <w:t xml:space="preserve"> С.И.</w:t>
      </w:r>
    </w:p>
    <w:p w14:paraId="469E276A" w14:textId="0A39143B" w:rsidR="00E32E5A" w:rsidRPr="00C44EEB" w:rsidRDefault="00C02427" w:rsidP="00C02427">
      <w:pPr>
        <w:pStyle w:val="a9"/>
        <w:numPr>
          <w:ilvl w:val="1"/>
          <w:numId w:val="6"/>
        </w:numPr>
        <w:tabs>
          <w:tab w:val="left" w:pos="619"/>
        </w:tabs>
        <w:spacing w:before="160"/>
        <w:ind w:left="623" w:right="125" w:hanging="425"/>
        <w:rPr>
          <w:b/>
          <w:bCs/>
        </w:rPr>
      </w:pPr>
      <w:r w:rsidRPr="00C44EEB">
        <w:rPr>
          <w:b/>
          <w:bCs/>
        </w:rPr>
        <w:t>Заместители</w:t>
      </w:r>
      <w:r w:rsidRPr="00C44EEB">
        <w:rPr>
          <w:b/>
          <w:bCs/>
          <w:spacing w:val="1"/>
        </w:rPr>
        <w:t xml:space="preserve"> </w:t>
      </w:r>
      <w:r w:rsidRPr="00C44EEB">
        <w:rPr>
          <w:b/>
          <w:bCs/>
        </w:rPr>
        <w:t>руководителя</w:t>
      </w:r>
      <w:r w:rsidRPr="00C44EEB">
        <w:rPr>
          <w:b/>
          <w:bCs/>
          <w:spacing w:val="1"/>
        </w:rPr>
        <w:t xml:space="preserve"> </w:t>
      </w:r>
      <w:r w:rsidRPr="00C44EEB">
        <w:rPr>
          <w:b/>
          <w:bCs/>
        </w:rPr>
        <w:t>проекта</w:t>
      </w:r>
    </w:p>
    <w:p w14:paraId="3C5ADB49" w14:textId="77777777" w:rsidR="00E32E5A" w:rsidRDefault="00C02427" w:rsidP="00C02427">
      <w:pPr>
        <w:pStyle w:val="a6"/>
        <w:spacing w:before="120"/>
        <w:ind w:left="618"/>
        <w:rPr>
          <w:b w:val="0"/>
          <w:color w:val="7030A0"/>
        </w:rPr>
      </w:pPr>
      <w:r>
        <w:rPr>
          <w:b w:val="0"/>
        </w:rPr>
        <w:t>Худоба В.</w:t>
      </w:r>
      <w:r w:rsidR="00517444" w:rsidRPr="00517444">
        <w:rPr>
          <w:b w:val="0"/>
        </w:rPr>
        <w:t>,</w:t>
      </w:r>
      <w:r>
        <w:rPr>
          <w:b w:val="0"/>
        </w:rPr>
        <w:t xml:space="preserve"> Фомичев А.С.</w:t>
      </w:r>
    </w:p>
    <w:p w14:paraId="049B47D4" w14:textId="77777777" w:rsidR="00E32E5A" w:rsidRDefault="00C02427" w:rsidP="00C02427">
      <w:pPr>
        <w:pStyle w:val="a9"/>
        <w:numPr>
          <w:ilvl w:val="0"/>
          <w:numId w:val="7"/>
        </w:numPr>
        <w:tabs>
          <w:tab w:val="left" w:pos="439"/>
        </w:tabs>
        <w:spacing w:before="160"/>
        <w:ind w:left="436" w:hanging="238"/>
        <w:rPr>
          <w:b/>
          <w:bCs/>
        </w:rPr>
      </w:pPr>
      <w:r>
        <w:rPr>
          <w:b/>
          <w:bCs/>
        </w:rPr>
        <w:t>Научное</w:t>
      </w:r>
      <w:r>
        <w:rPr>
          <w:b/>
          <w:bCs/>
          <w:spacing w:val="-1"/>
        </w:rPr>
        <w:t xml:space="preserve"> </w:t>
      </w:r>
      <w:r>
        <w:rPr>
          <w:b/>
          <w:bCs/>
        </w:rPr>
        <w:t>обоснование</w:t>
      </w:r>
      <w:r>
        <w:rPr>
          <w:b/>
          <w:bCs/>
          <w:spacing w:val="-2"/>
        </w:rPr>
        <w:t xml:space="preserve"> </w:t>
      </w:r>
      <w:r>
        <w:rPr>
          <w:b/>
          <w:bCs/>
        </w:rPr>
        <w:t>и</w:t>
      </w:r>
      <w:r>
        <w:rPr>
          <w:b/>
          <w:bCs/>
          <w:spacing w:val="-1"/>
        </w:rPr>
        <w:t xml:space="preserve"> </w:t>
      </w:r>
      <w:r>
        <w:rPr>
          <w:b/>
          <w:bCs/>
        </w:rPr>
        <w:t>организационная</w:t>
      </w:r>
      <w:r>
        <w:rPr>
          <w:b/>
          <w:bCs/>
          <w:spacing w:val="-3"/>
        </w:rPr>
        <w:t xml:space="preserve"> </w:t>
      </w:r>
      <w:r>
        <w:rPr>
          <w:b/>
          <w:bCs/>
        </w:rPr>
        <w:t>структура</w:t>
      </w:r>
    </w:p>
    <w:p w14:paraId="541F4E5B" w14:textId="77777777" w:rsidR="00E32E5A" w:rsidRDefault="00C02427">
      <w:pPr>
        <w:pStyle w:val="a9"/>
        <w:numPr>
          <w:ilvl w:val="1"/>
          <w:numId w:val="7"/>
        </w:numPr>
        <w:tabs>
          <w:tab w:val="left" w:pos="619"/>
        </w:tabs>
        <w:ind w:left="618" w:hanging="421"/>
        <w:rPr>
          <w:b/>
          <w:bCs/>
        </w:rPr>
      </w:pPr>
      <w:r>
        <w:rPr>
          <w:b/>
          <w:bCs/>
        </w:rPr>
        <w:t>Аннотация</w:t>
      </w:r>
    </w:p>
    <w:p w14:paraId="500DD7B1" w14:textId="77777777" w:rsidR="00912708" w:rsidRDefault="00C02427" w:rsidP="00912708">
      <w:pPr>
        <w:pStyle w:val="a6"/>
        <w:spacing w:before="120"/>
        <w:ind w:firstLine="709"/>
        <w:jc w:val="both"/>
        <w:rPr>
          <w:b w:val="0"/>
        </w:rPr>
      </w:pPr>
      <w:r>
        <w:rPr>
          <w:b w:val="0"/>
        </w:rPr>
        <w:t>Вместе с развитием современной ускори</w:t>
      </w:r>
      <w:r w:rsidR="00517444">
        <w:rPr>
          <w:b w:val="0"/>
        </w:rPr>
        <w:t>тельной и вычислительной техникой</w:t>
      </w:r>
      <w:r>
        <w:rPr>
          <w:b w:val="0"/>
        </w:rPr>
        <w:t xml:space="preserve"> стало возможным вывести ядерную физику далеко за пределы области стабильности, как в теории, так и в практике. Ядерные системы, далекие от линии стабильности, по географической аналогии, называются экзотическими ядрами. Исследование экзотических ядер и несвязанных ядерных систем на границах ядерной стабильности стало возможным во многом благодаря развитию</w:t>
      </w:r>
      <w:r w:rsidR="00665B42">
        <w:rPr>
          <w:b w:val="0"/>
        </w:rPr>
        <w:t xml:space="preserve"> пучков радиоактивных ионов (РИ</w:t>
      </w:r>
      <w:r>
        <w:rPr>
          <w:b w:val="0"/>
        </w:rPr>
        <w:t xml:space="preserve">) на ускорительных установках. Для изучения радиоактивных частиц с коротким периодом полураспада, необходимо сначала получить их в лабораторных условиях. Эта область физики активно исследуется в ведущих мировых центрах (РИКЕН, ГСИ, ГАНИЛ, МГУ) [1]. В ЛЯР ОИЯИ программа исследований легких экзотических ядер методом </w:t>
      </w:r>
      <w:proofErr w:type="gramStart"/>
      <w:r>
        <w:rPr>
          <w:b w:val="0"/>
        </w:rPr>
        <w:t>фрагментации ”на</w:t>
      </w:r>
      <w:proofErr w:type="gramEnd"/>
      <w:r>
        <w:rPr>
          <w:b w:val="0"/>
        </w:rPr>
        <w:t xml:space="preserve"> лету” (</w:t>
      </w:r>
      <w:proofErr w:type="spellStart"/>
      <w:r>
        <w:rPr>
          <w:b w:val="0"/>
        </w:rPr>
        <w:t>in-flight</w:t>
      </w:r>
      <w:proofErr w:type="spellEnd"/>
      <w:r>
        <w:rPr>
          <w:b w:val="0"/>
        </w:rPr>
        <w:t>) на сепараторе АКУЛИНА-1 [2] на циклотроне У</w:t>
      </w:r>
      <w:r w:rsidR="00912708">
        <w:rPr>
          <w:b w:val="0"/>
        </w:rPr>
        <w:t>-</w:t>
      </w:r>
      <w:r>
        <w:rPr>
          <w:b w:val="0"/>
        </w:rPr>
        <w:t>400М началась в 1996 г. В 2017 году экспериментальный комплекс ЛЯР был расширен путем ввода в эксплуатацию установки нового поколения — сепаратора АКУЛИНА-2. Это открыло широкий спектр новых экспериментальных возможностей для исследования легких экзотических ядер на вторичных пучках в диапазоне энергий 5-50 МэВ/нуклон.</w:t>
      </w:r>
    </w:p>
    <w:p w14:paraId="3E188AF3" w14:textId="77777777" w:rsidR="00912708" w:rsidRDefault="00C02427" w:rsidP="00912708">
      <w:pPr>
        <w:pStyle w:val="a6"/>
        <w:ind w:firstLine="709"/>
        <w:jc w:val="both"/>
        <w:rPr>
          <w:b w:val="0"/>
        </w:rPr>
      </w:pPr>
      <w:r>
        <w:rPr>
          <w:b w:val="0"/>
        </w:rPr>
        <w:t xml:space="preserve">Сепаратор АКУЛИНА-2 оснащен радиочастотным фильтром (ВЧ-фильтром) для дополнительной очистки вторичных пучков, магнитным спектрометром для разделения продуктов реакции, массивом нейтронных детекторов на основе кристаллов стильбена, а также системами регистрации заряженных частиц. Эксперименты, проведенные на новом сепараторе, уже привели к получению новых данных о чрезвычайно нейтронно-избыточных ядерных системах, таких как </w:t>
      </w:r>
      <w:r w:rsidRPr="00C02427">
        <w:rPr>
          <w:b w:val="0"/>
          <w:vertAlign w:val="superscript"/>
        </w:rPr>
        <w:t>6,7</w:t>
      </w:r>
      <w:r>
        <w:rPr>
          <w:b w:val="0"/>
        </w:rPr>
        <w:t xml:space="preserve">H, </w:t>
      </w:r>
      <w:r w:rsidRPr="00C02427">
        <w:rPr>
          <w:b w:val="0"/>
          <w:vertAlign w:val="superscript"/>
        </w:rPr>
        <w:lastRenderedPageBreak/>
        <w:t>7,9</w:t>
      </w:r>
      <w:r>
        <w:rPr>
          <w:b w:val="0"/>
        </w:rPr>
        <w:t xml:space="preserve">He, </w:t>
      </w:r>
      <w:r w:rsidRPr="00C02427">
        <w:rPr>
          <w:b w:val="0"/>
          <w:vertAlign w:val="superscript"/>
        </w:rPr>
        <w:t>10</w:t>
      </w:r>
      <w:r>
        <w:rPr>
          <w:b w:val="0"/>
        </w:rPr>
        <w:t>Li [3-6]. Реализация экспериментальной программы была остановлена в 2020 году из-за модернизации циклотрона У</w:t>
      </w:r>
      <w:r w:rsidR="00912708">
        <w:rPr>
          <w:b w:val="0"/>
        </w:rPr>
        <w:t>-</w:t>
      </w:r>
      <w:r>
        <w:rPr>
          <w:b w:val="0"/>
        </w:rPr>
        <w:t>400М. К 2024 году модернизация циклотрона должна быть завершена. В дальнейшем модернизированный циклотронный комплекс будет предлагать интенсивные пучки тяжелых ионов для изучения легких экзотических ядер</w:t>
      </w:r>
      <w:r w:rsidR="00681CFF">
        <w:rPr>
          <w:b w:val="0"/>
        </w:rPr>
        <w:t xml:space="preserve"> </w:t>
      </w:r>
      <w:r w:rsidR="00517444">
        <w:rPr>
          <w:b w:val="0"/>
        </w:rPr>
        <w:t>на качественно новом уровне</w:t>
      </w:r>
      <w:r>
        <w:rPr>
          <w:b w:val="0"/>
        </w:rPr>
        <w:t>.</w:t>
      </w:r>
    </w:p>
    <w:p w14:paraId="4E976A76" w14:textId="77777777" w:rsidR="00912708" w:rsidRDefault="00C02427" w:rsidP="00912708">
      <w:pPr>
        <w:pStyle w:val="a6"/>
        <w:ind w:firstLine="709"/>
        <w:jc w:val="both"/>
        <w:rPr>
          <w:b w:val="0"/>
        </w:rPr>
      </w:pPr>
      <w:r>
        <w:rPr>
          <w:b w:val="0"/>
        </w:rPr>
        <w:t xml:space="preserve">Программа исследований направлена на изучение структуры легких ядер и ядерных систем вблизи и за границами ядерной стабильности с помощью реакций передачи, </w:t>
      </w:r>
      <w:r w:rsidR="00B5426E">
        <w:rPr>
          <w:b w:val="0"/>
        </w:rPr>
        <w:t xml:space="preserve">а также на </w:t>
      </w:r>
      <w:r>
        <w:rPr>
          <w:b w:val="0"/>
        </w:rPr>
        <w:t xml:space="preserve">исследование редких каналов распада и влияние механизмов реакций на наблюдаемые характеристики изучаемых ядер. Применение реакций передач в изучении структуры изотопов вблизи границ ядерной стабильности способствует получению наиболее достоверных сведений и проверке существующей информации. </w:t>
      </w:r>
    </w:p>
    <w:p w14:paraId="21DC1712" w14:textId="77777777" w:rsidR="00E32E5A" w:rsidRDefault="00C02427" w:rsidP="00912708">
      <w:pPr>
        <w:pStyle w:val="a6"/>
        <w:ind w:firstLine="709"/>
        <w:jc w:val="both"/>
        <w:rPr>
          <w:b w:val="0"/>
        </w:rPr>
      </w:pPr>
      <w:r>
        <w:rPr>
          <w:b w:val="0"/>
        </w:rPr>
        <w:t xml:space="preserve">Экспериментальная программа будет реализована на установке АКУЛИНА-2 с использованием </w:t>
      </w:r>
      <w:r w:rsidR="00B5426E">
        <w:rPr>
          <w:b w:val="0"/>
        </w:rPr>
        <w:t xml:space="preserve">ряда </w:t>
      </w:r>
      <w:r>
        <w:rPr>
          <w:b w:val="0"/>
        </w:rPr>
        <w:t xml:space="preserve">преимуществ </w:t>
      </w:r>
      <w:r w:rsidR="00B5426E">
        <w:rPr>
          <w:b w:val="0"/>
        </w:rPr>
        <w:t>- работа</w:t>
      </w:r>
      <w:r>
        <w:rPr>
          <w:b w:val="0"/>
        </w:rPr>
        <w:t xml:space="preserve"> с интенсивными пучками, </w:t>
      </w:r>
      <w:r w:rsidR="00B5426E">
        <w:rPr>
          <w:b w:val="0"/>
        </w:rPr>
        <w:t>новым ключевым оборудованием</w:t>
      </w:r>
      <w:r>
        <w:rPr>
          <w:b w:val="0"/>
        </w:rPr>
        <w:t xml:space="preserve"> сепаратора (ВЧ-</w:t>
      </w:r>
      <w:r w:rsidR="00681CFF" w:rsidRPr="00681CFF">
        <w:rPr>
          <w:b w:val="0"/>
        </w:rPr>
        <w:t xml:space="preserve"> </w:t>
      </w:r>
      <w:r w:rsidR="00681CFF">
        <w:rPr>
          <w:b w:val="0"/>
        </w:rPr>
        <w:t>фильтр</w:t>
      </w:r>
      <w:r>
        <w:rPr>
          <w:b w:val="0"/>
        </w:rPr>
        <w:t>, спектрометр нулевого градуса) и комплекса криогенных мишеней [7]. Установка АКУЛИНА-1 будет применяться для проведения тестовых измерений, тестирования детекторов и прикладных исследований (облучение образцов и т.п.), не требующих высокого качества вторичного пучка (интенсивность, очистка от примесей, поперечный размер).</w:t>
      </w:r>
    </w:p>
    <w:p w14:paraId="136DDE17" w14:textId="77777777" w:rsidR="00E32E5A" w:rsidRDefault="00C02427" w:rsidP="00C02427">
      <w:pPr>
        <w:pStyle w:val="a9"/>
        <w:numPr>
          <w:ilvl w:val="1"/>
          <w:numId w:val="7"/>
        </w:numPr>
        <w:tabs>
          <w:tab w:val="left" w:pos="619"/>
        </w:tabs>
        <w:spacing w:before="160"/>
        <w:ind w:left="623" w:right="125" w:hanging="425"/>
      </w:pPr>
      <w:r>
        <w:rPr>
          <w:b/>
          <w:bCs/>
        </w:rPr>
        <w:t>Научное</w:t>
      </w:r>
      <w:r>
        <w:rPr>
          <w:b/>
          <w:bCs/>
          <w:spacing w:val="-9"/>
        </w:rPr>
        <w:t xml:space="preserve"> </w:t>
      </w:r>
      <w:r>
        <w:rPr>
          <w:b/>
          <w:bCs/>
        </w:rPr>
        <w:t>обоснование</w:t>
      </w:r>
      <w:r>
        <w:rPr>
          <w:b/>
          <w:bCs/>
          <w:spacing w:val="-9"/>
        </w:rPr>
        <w:t xml:space="preserve"> </w:t>
      </w:r>
      <w:r>
        <w:rPr>
          <w:b/>
          <w:bCs/>
        </w:rPr>
        <w:t>(</w:t>
      </w:r>
      <w:r>
        <w:t>цель,</w:t>
      </w:r>
      <w:r>
        <w:rPr>
          <w:spacing w:val="-7"/>
        </w:rPr>
        <w:t xml:space="preserve"> </w:t>
      </w:r>
      <w:r>
        <w:t>актуальность</w:t>
      </w:r>
      <w:r>
        <w:rPr>
          <w:spacing w:val="-9"/>
        </w:rPr>
        <w:t xml:space="preserve"> </w:t>
      </w:r>
      <w:r>
        <w:t>и</w:t>
      </w:r>
      <w:r>
        <w:rPr>
          <w:spacing w:val="-9"/>
        </w:rPr>
        <w:t xml:space="preserve"> </w:t>
      </w:r>
      <w:r>
        <w:t>научная</w:t>
      </w:r>
      <w:r>
        <w:rPr>
          <w:spacing w:val="-8"/>
        </w:rPr>
        <w:t xml:space="preserve"> </w:t>
      </w:r>
      <w:r>
        <w:t>новизна,</w:t>
      </w:r>
      <w:r>
        <w:rPr>
          <w:spacing w:val="-7"/>
        </w:rPr>
        <w:t xml:space="preserve"> </w:t>
      </w:r>
      <w:r>
        <w:t>методы</w:t>
      </w:r>
      <w:r>
        <w:rPr>
          <w:spacing w:val="-9"/>
        </w:rPr>
        <w:t xml:space="preserve"> </w:t>
      </w:r>
      <w:r>
        <w:t>и</w:t>
      </w:r>
      <w:r>
        <w:rPr>
          <w:spacing w:val="-9"/>
        </w:rPr>
        <w:t xml:space="preserve"> </w:t>
      </w:r>
      <w:r>
        <w:t>подходы,</w:t>
      </w:r>
      <w:r>
        <w:rPr>
          <w:spacing w:val="-9"/>
        </w:rPr>
        <w:t xml:space="preserve"> </w:t>
      </w:r>
      <w:r>
        <w:t>методики,</w:t>
      </w:r>
      <w:r>
        <w:rPr>
          <w:spacing w:val="-57"/>
        </w:rPr>
        <w:t xml:space="preserve"> </w:t>
      </w:r>
      <w:r>
        <w:t>ожидаемые</w:t>
      </w:r>
      <w:r>
        <w:rPr>
          <w:spacing w:val="-3"/>
        </w:rPr>
        <w:t xml:space="preserve"> </w:t>
      </w:r>
      <w:r>
        <w:t>результаты,</w:t>
      </w:r>
      <w:r>
        <w:rPr>
          <w:spacing w:val="2"/>
        </w:rPr>
        <w:t xml:space="preserve"> </w:t>
      </w:r>
      <w:r>
        <w:t>риски)</w:t>
      </w:r>
    </w:p>
    <w:p w14:paraId="78EDD5F2" w14:textId="77777777" w:rsidR="00912708" w:rsidRPr="00912708" w:rsidRDefault="00912708" w:rsidP="008A6CDF">
      <w:pPr>
        <w:pStyle w:val="ab"/>
        <w:spacing w:before="240" w:beforeAutospacing="0" w:after="120" w:afterAutospacing="0"/>
        <w:ind w:firstLine="709"/>
        <w:jc w:val="both"/>
        <w:rPr>
          <w:b/>
        </w:rPr>
      </w:pPr>
      <w:r w:rsidRPr="00912708">
        <w:rPr>
          <w:b/>
        </w:rPr>
        <w:t>Область интересов – легкие экзотические ядра на границах ядерной стабильности.</w:t>
      </w:r>
    </w:p>
    <w:p w14:paraId="57358A97" w14:textId="77777777" w:rsidR="00C02427" w:rsidRDefault="00C02427" w:rsidP="00912708">
      <w:pPr>
        <w:pStyle w:val="ab"/>
        <w:spacing w:beforeAutospacing="0" w:afterAutospacing="0"/>
        <w:ind w:firstLine="709"/>
        <w:jc w:val="both"/>
      </w:pPr>
      <w:r>
        <w:t>Продвижение к границам ядерной стабильности в изучении нейтронно-избыточных и нейтронно-дефицитных ядер было и остается главным приоритетом ядерной физики за последние полвека. Изучение свойств этих ядер имеет решающее значение для понимания природы ядерных сил, астрофизических процессов и образования ядер химических элементов.</w:t>
      </w:r>
    </w:p>
    <w:p w14:paraId="3C12AF6D" w14:textId="77777777" w:rsidR="00E32E5A" w:rsidRDefault="00C02427" w:rsidP="00912708">
      <w:pPr>
        <w:pStyle w:val="ab"/>
        <w:spacing w:beforeAutospacing="0" w:afterAutospacing="0"/>
        <w:ind w:firstLine="709"/>
        <w:jc w:val="both"/>
      </w:pPr>
      <w:r>
        <w:t xml:space="preserve">Текущее состояние исследований легких экзотических ядер в области </w:t>
      </w:r>
      <w:r w:rsidRPr="00681CFF">
        <w:rPr>
          <w:i/>
        </w:rPr>
        <w:t>Z</w:t>
      </w:r>
      <w:r>
        <w:t xml:space="preserve"> ≤ 20 схематично показано на рис. 1. Граница ядерной стабильности была достигнута только в отношении наиболее легких ядер (</w:t>
      </w:r>
      <w:r w:rsidRPr="00C02427">
        <w:rPr>
          <w:vertAlign w:val="superscript"/>
        </w:rPr>
        <w:t>5,6,7</w:t>
      </w:r>
      <w:r>
        <w:t xml:space="preserve">H, </w:t>
      </w:r>
      <w:r w:rsidRPr="00C02427">
        <w:rPr>
          <w:vertAlign w:val="superscript"/>
        </w:rPr>
        <w:t>9,10</w:t>
      </w:r>
      <w:r>
        <w:t xml:space="preserve">He, </w:t>
      </w:r>
      <w:r w:rsidRPr="00C02427">
        <w:rPr>
          <w:vertAlign w:val="superscript"/>
        </w:rPr>
        <w:t>11,13</w:t>
      </w:r>
      <w:r>
        <w:t xml:space="preserve">Li, </w:t>
      </w:r>
      <w:r w:rsidRPr="00C02427">
        <w:rPr>
          <w:vertAlign w:val="superscript"/>
        </w:rPr>
        <w:t>16,18</w:t>
      </w:r>
      <w:r>
        <w:t xml:space="preserve">Be, </w:t>
      </w:r>
      <w:r w:rsidRPr="00C02427">
        <w:rPr>
          <w:vertAlign w:val="superscript"/>
        </w:rPr>
        <w:t>17,19</w:t>
      </w:r>
      <w:r w:rsidR="001050D1">
        <w:t xml:space="preserve">B и др.), </w:t>
      </w:r>
      <w:r>
        <w:t xml:space="preserve">свойства </w:t>
      </w:r>
      <w:r w:rsidR="001050D1">
        <w:t xml:space="preserve">которых </w:t>
      </w:r>
      <w:r>
        <w:t xml:space="preserve">интенсивно изучаются в ведущих мировых центрах [1]. Среди наиболее интересных объектов исследования необходимо </w:t>
      </w:r>
      <w:r w:rsidR="001050D1">
        <w:t xml:space="preserve">упомянуть так называемые </w:t>
      </w:r>
      <w:proofErr w:type="spellStart"/>
      <w:r w:rsidR="001050D1">
        <w:t>бороми</w:t>
      </w:r>
      <w:r>
        <w:t>евские</w:t>
      </w:r>
      <w:proofErr w:type="spellEnd"/>
      <w:r>
        <w:t xml:space="preserve"> ядра с </w:t>
      </w:r>
      <w:proofErr w:type="spellStart"/>
      <w:r>
        <w:t>двухнуклонным</w:t>
      </w:r>
      <w:proofErr w:type="spellEnd"/>
      <w:r>
        <w:t xml:space="preserve"> гало, </w:t>
      </w:r>
      <w:proofErr w:type="spellStart"/>
      <w:r>
        <w:t>двухпротонной</w:t>
      </w:r>
      <w:proofErr w:type="spellEnd"/>
      <w:r>
        <w:t xml:space="preserve"> радиоактивностью, кластерной структурой и </w:t>
      </w:r>
      <w:proofErr w:type="spellStart"/>
      <w:r>
        <w:t>трехчастичным</w:t>
      </w:r>
      <w:proofErr w:type="spellEnd"/>
      <w:r>
        <w:t xml:space="preserve"> распадом [8]. Как известно, модели структуры ядра были сформулированы на основе данных, полученных для ядер вблизи линии </w:t>
      </w:r>
      <w:r w:rsidRPr="00C02427">
        <w:rPr>
          <w:i/>
        </w:rPr>
        <w:t>β</w:t>
      </w:r>
      <w:r>
        <w:t xml:space="preserve">-стабильности. Предсказательная сила этих моделей резко снижается при переходе в неизвестную область ядерной карты. Поэтому одним из особых интересов изучения экзотических ядер с низкой энергией связи валентных нуклонов и аномальным отношением </w:t>
      </w:r>
      <w:r w:rsidRPr="00681CFF">
        <w:rPr>
          <w:i/>
        </w:rPr>
        <w:t>N/Z</w:t>
      </w:r>
      <w:r>
        <w:t xml:space="preserve"> является получение новых данных для </w:t>
      </w:r>
      <w:r w:rsidR="00495D81">
        <w:t xml:space="preserve">углубленного </w:t>
      </w:r>
      <w:r>
        <w:t>зондирования структуры ядра.</w:t>
      </w:r>
    </w:p>
    <w:p w14:paraId="33E0CA01" w14:textId="77777777" w:rsidR="00E32E5A" w:rsidRDefault="00C02427" w:rsidP="00912708">
      <w:pPr>
        <w:ind w:firstLine="709"/>
        <w:jc w:val="both"/>
        <w:rPr>
          <w:rFonts w:eastAsia="Times New Roman"/>
          <w:sz w:val="24"/>
          <w:szCs w:val="24"/>
        </w:rPr>
      </w:pPr>
      <w:r>
        <w:rPr>
          <w:rFonts w:eastAsia="Times New Roman"/>
          <w:sz w:val="24"/>
          <w:szCs w:val="24"/>
        </w:rPr>
        <w:t xml:space="preserve">Для проведения экспериментов с экзотическими ядрами требуются вторичные пучки высокой энергии и высокой интенсивности. Но </w:t>
      </w:r>
      <w:r w:rsidR="00495D81">
        <w:rPr>
          <w:rFonts w:eastAsia="Times New Roman"/>
          <w:sz w:val="24"/>
          <w:szCs w:val="24"/>
        </w:rPr>
        <w:t xml:space="preserve">очень </w:t>
      </w:r>
      <w:r>
        <w:rPr>
          <w:rFonts w:eastAsia="Times New Roman"/>
          <w:sz w:val="24"/>
          <w:szCs w:val="24"/>
        </w:rPr>
        <w:t>высокая энергия, в свою очередь, накладывает ограничения на механизм реакции. С ростом энергии сечения для передачи нуклона падают, а для выбивания соответственно увеличиваются. В результате, экспериментальная информация о ядерной структуре и каналах распада легчайших ядер весьма скудна и противоречива, так как имеющиеся данные собра</w:t>
      </w:r>
      <w:r w:rsidR="00495D81">
        <w:rPr>
          <w:rFonts w:eastAsia="Times New Roman"/>
          <w:sz w:val="24"/>
          <w:szCs w:val="24"/>
        </w:rPr>
        <w:t>ны для разных механизмов реакций, конкурирующих в широком диапазоне энергий</w:t>
      </w:r>
      <w:r>
        <w:rPr>
          <w:rFonts w:eastAsia="Times New Roman"/>
          <w:sz w:val="24"/>
          <w:szCs w:val="24"/>
        </w:rPr>
        <w:t>.</w:t>
      </w:r>
    </w:p>
    <w:p w14:paraId="51B2674C" w14:textId="77777777" w:rsidR="00681CFF" w:rsidRDefault="00C02427" w:rsidP="00681CFF">
      <w:pPr>
        <w:keepNext/>
        <w:tabs>
          <w:tab w:val="left" w:pos="619"/>
        </w:tabs>
        <w:ind w:right="125"/>
        <w:jc w:val="center"/>
      </w:pPr>
      <w:r>
        <w:rPr>
          <w:noProof/>
        </w:rPr>
        <w:lastRenderedPageBreak/>
        <w:drawing>
          <wp:inline distT="0" distB="0" distL="0" distR="0" wp14:anchorId="0861F620" wp14:editId="312BE2B9">
            <wp:extent cx="2684780" cy="2646045"/>
            <wp:effectExtent l="0" t="0" r="0" b="0"/>
            <wp:docPr id="1" name="image1.jpg" descr="driplin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dripline new"/>
                    <pic:cNvPicPr>
                      <a:picLocks noChangeAspect="1" noChangeArrowheads="1"/>
                    </pic:cNvPicPr>
                  </pic:nvPicPr>
                  <pic:blipFill>
                    <a:blip r:embed="rId5"/>
                    <a:stretch>
                      <a:fillRect/>
                    </a:stretch>
                  </pic:blipFill>
                  <pic:spPr bwMode="auto">
                    <a:xfrm>
                      <a:off x="0" y="0"/>
                      <a:ext cx="2684780" cy="2646045"/>
                    </a:xfrm>
                    <a:prstGeom prst="rect">
                      <a:avLst/>
                    </a:prstGeom>
                  </pic:spPr>
                </pic:pic>
              </a:graphicData>
            </a:graphic>
          </wp:inline>
        </w:drawing>
      </w:r>
    </w:p>
    <w:p w14:paraId="4431ADC5" w14:textId="3CB45CB5" w:rsidR="00E32E5A" w:rsidRPr="00F7425C" w:rsidRDefault="00681CFF" w:rsidP="00681CFF">
      <w:pPr>
        <w:pStyle w:val="a8"/>
        <w:jc w:val="center"/>
        <w:rPr>
          <w:rFonts w:eastAsia="Times New Roman"/>
          <w:i w:val="0"/>
        </w:rPr>
      </w:pPr>
      <w:r>
        <w:t xml:space="preserve">Рисунок </w:t>
      </w:r>
      <w:r w:rsidR="006E0402">
        <w:rPr>
          <w:noProof/>
        </w:rPr>
        <w:fldChar w:fldCharType="begin"/>
      </w:r>
      <w:r w:rsidR="006E0402">
        <w:rPr>
          <w:noProof/>
        </w:rPr>
        <w:instrText xml:space="preserve"> SEQ Рисунок \* ARABIC </w:instrText>
      </w:r>
      <w:r w:rsidR="006E0402">
        <w:rPr>
          <w:noProof/>
        </w:rPr>
        <w:fldChar w:fldCharType="separate"/>
      </w:r>
      <w:r w:rsidR="00E8172A">
        <w:rPr>
          <w:noProof/>
        </w:rPr>
        <w:t>1</w:t>
      </w:r>
      <w:r w:rsidR="006E0402">
        <w:rPr>
          <w:noProof/>
        </w:rPr>
        <w:fldChar w:fldCharType="end"/>
      </w:r>
      <w:r w:rsidR="00F7425C">
        <w:t xml:space="preserve">. </w:t>
      </w:r>
      <w:r w:rsidR="00F7425C">
        <w:rPr>
          <w:rFonts w:eastAsia="Times New Roman"/>
        </w:rPr>
        <w:t>Состояние исследований легких ядер для Z ≤ 20. Зелёным цветом выделены ядра с гало структурой, красным – излучатели двух протонов или нейтронов, синим – 4n/4p излучатели, серым и светло серым цветом выделены долина стабильности и области ядерной стабильности, пунктиром обозначены замкнутые оболочки по нейтронам/протонам.</w:t>
      </w:r>
    </w:p>
    <w:p w14:paraId="40E42C44" w14:textId="77777777" w:rsidR="00F7425C" w:rsidRPr="00F7425C" w:rsidRDefault="00C02427" w:rsidP="00912708">
      <w:pPr>
        <w:ind w:firstLine="709"/>
        <w:jc w:val="both"/>
        <w:rPr>
          <w:rFonts w:eastAsia="Times New Roman"/>
          <w:sz w:val="24"/>
          <w:szCs w:val="24"/>
        </w:rPr>
      </w:pPr>
      <w:r w:rsidRPr="00F7425C">
        <w:rPr>
          <w:rFonts w:eastAsia="Times New Roman"/>
          <w:sz w:val="24"/>
          <w:szCs w:val="24"/>
        </w:rPr>
        <w:t xml:space="preserve">Одним из основных источников информации о структуре экзотических ядер являются эксперименты по измерению фрагментации или выбивания при сравнительно больших энергиях. Эти данные зачастую противоречат результатам, полученным из реакций передачи (например, </w:t>
      </w:r>
      <w:r w:rsidRPr="00F7425C">
        <w:rPr>
          <w:rFonts w:eastAsia="Times New Roman"/>
          <w:sz w:val="24"/>
          <w:szCs w:val="24"/>
          <w:vertAlign w:val="superscript"/>
        </w:rPr>
        <w:t>5</w:t>
      </w:r>
      <w:r w:rsidRPr="00F7425C">
        <w:rPr>
          <w:rFonts w:eastAsia="Times New Roman"/>
          <w:sz w:val="24"/>
          <w:szCs w:val="24"/>
        </w:rPr>
        <w:t xml:space="preserve">Н или </w:t>
      </w:r>
      <w:r w:rsidRPr="00F7425C">
        <w:rPr>
          <w:rFonts w:eastAsia="Times New Roman"/>
          <w:sz w:val="24"/>
          <w:szCs w:val="24"/>
          <w:vertAlign w:val="superscript"/>
        </w:rPr>
        <w:t>10</w:t>
      </w:r>
      <w:r w:rsidRPr="00F7425C">
        <w:rPr>
          <w:rFonts w:eastAsia="Times New Roman"/>
          <w:sz w:val="24"/>
          <w:szCs w:val="24"/>
        </w:rPr>
        <w:t>Не). Одно из возможных объяснений заключается во влиянии структуры входного состояния и механизма реакции на формирование спектра конечного состояния. Последовательное применение реакций пере</w:t>
      </w:r>
      <w:r w:rsidR="001360C0">
        <w:rPr>
          <w:rFonts w:eastAsia="Times New Roman"/>
          <w:sz w:val="24"/>
          <w:szCs w:val="24"/>
        </w:rPr>
        <w:t>дач одного/двух нуклонов</w:t>
      </w:r>
      <w:r w:rsidRPr="00F7425C">
        <w:rPr>
          <w:rFonts w:eastAsia="Times New Roman"/>
          <w:sz w:val="24"/>
          <w:szCs w:val="24"/>
        </w:rPr>
        <w:t xml:space="preserve"> для изучения структуры ядер вблизи границ ядерной стабильности может привести к получению наиболее достоверной информации и пересмотру имеющихся знаний. Кроме того, необходимо сосредоточиться на полном кинематическом эксперименте, чтобы получить наиболее достоверную информацию о структуре ядра. </w:t>
      </w:r>
      <w:r w:rsidR="00F7425C" w:rsidRPr="00F7425C">
        <w:rPr>
          <w:rFonts w:eastAsia="Times New Roman"/>
          <w:sz w:val="24"/>
          <w:szCs w:val="24"/>
        </w:rPr>
        <w:t>Также важно, что</w:t>
      </w:r>
      <w:r w:rsidRPr="00F7425C">
        <w:rPr>
          <w:rFonts w:eastAsia="Times New Roman"/>
          <w:sz w:val="24"/>
          <w:szCs w:val="24"/>
        </w:rPr>
        <w:t xml:space="preserve"> диапазон энергий </w:t>
      </w:r>
      <w:r w:rsidR="001360C0">
        <w:rPr>
          <w:rFonts w:eastAsia="Times New Roman"/>
          <w:sz w:val="24"/>
          <w:szCs w:val="24"/>
        </w:rPr>
        <w:t>тяжелых ионов на ускорителе</w:t>
      </w:r>
      <w:r w:rsidRPr="00F7425C">
        <w:rPr>
          <w:rFonts w:eastAsia="Times New Roman"/>
          <w:sz w:val="24"/>
          <w:szCs w:val="24"/>
        </w:rPr>
        <w:t xml:space="preserve"> У-400М оптимален для изучения реакций прямых передач, которые в свою очередь</w:t>
      </w:r>
      <w:r w:rsidR="00F7425C" w:rsidRPr="00F7425C">
        <w:rPr>
          <w:rFonts w:eastAsia="Times New Roman"/>
          <w:sz w:val="24"/>
          <w:szCs w:val="24"/>
        </w:rPr>
        <w:t>,</w:t>
      </w:r>
      <w:r w:rsidRPr="00F7425C">
        <w:rPr>
          <w:rFonts w:eastAsia="Times New Roman"/>
          <w:sz w:val="24"/>
          <w:szCs w:val="24"/>
        </w:rPr>
        <w:t xml:space="preserve"> являются наиболее надежным источником информации о структуре ядра.</w:t>
      </w:r>
    </w:p>
    <w:p w14:paraId="0C831468" w14:textId="77777777" w:rsidR="00F7425C" w:rsidRDefault="00C02427" w:rsidP="00912708">
      <w:pPr>
        <w:ind w:firstLine="709"/>
        <w:jc w:val="both"/>
        <w:rPr>
          <w:rFonts w:eastAsia="Times New Roman"/>
          <w:sz w:val="24"/>
          <w:szCs w:val="24"/>
        </w:rPr>
      </w:pPr>
      <w:r w:rsidRPr="00F7425C">
        <w:rPr>
          <w:rFonts w:eastAsia="Times New Roman"/>
          <w:sz w:val="24"/>
          <w:szCs w:val="24"/>
        </w:rPr>
        <w:t xml:space="preserve">Наличие криогенных мишеней из изотопов водорода и гелия дает возможность перейти к более экзотическим нейтронно-избыточным ядрам путем </w:t>
      </w:r>
      <w:r w:rsidR="00D24977">
        <w:rPr>
          <w:rFonts w:eastAsia="Times New Roman"/>
          <w:sz w:val="24"/>
          <w:szCs w:val="24"/>
        </w:rPr>
        <w:t>передачи одного и двух нуклонов</w:t>
      </w:r>
      <w:r w:rsidR="00F7425C">
        <w:rPr>
          <w:rFonts w:eastAsia="Times New Roman"/>
          <w:sz w:val="24"/>
          <w:szCs w:val="24"/>
        </w:rPr>
        <w:t xml:space="preserve"> в реакциях</w:t>
      </w:r>
      <w:r w:rsidRPr="00F7425C">
        <w:rPr>
          <w:rFonts w:eastAsia="Times New Roman"/>
          <w:sz w:val="24"/>
          <w:szCs w:val="24"/>
        </w:rPr>
        <w:t xml:space="preserve"> (</w:t>
      </w:r>
      <w:proofErr w:type="spellStart"/>
      <w:proofErr w:type="gramStart"/>
      <w:r w:rsidRPr="00F7425C">
        <w:rPr>
          <w:rFonts w:eastAsia="Times New Roman"/>
          <w:i/>
          <w:sz w:val="24"/>
          <w:szCs w:val="24"/>
        </w:rPr>
        <w:t>d,p</w:t>
      </w:r>
      <w:proofErr w:type="spellEnd"/>
      <w:proofErr w:type="gramEnd"/>
      <w:r w:rsidRPr="00F7425C">
        <w:rPr>
          <w:rFonts w:eastAsia="Times New Roman"/>
          <w:sz w:val="24"/>
          <w:szCs w:val="24"/>
        </w:rPr>
        <w:t>), (</w:t>
      </w:r>
      <w:proofErr w:type="spellStart"/>
      <w:r w:rsidRPr="00F7425C">
        <w:rPr>
          <w:rFonts w:eastAsia="Times New Roman"/>
          <w:i/>
          <w:sz w:val="24"/>
          <w:szCs w:val="24"/>
        </w:rPr>
        <w:t>d,n</w:t>
      </w:r>
      <w:proofErr w:type="spellEnd"/>
      <w:r w:rsidRPr="00F7425C">
        <w:rPr>
          <w:rFonts w:eastAsia="Times New Roman"/>
          <w:sz w:val="24"/>
          <w:szCs w:val="24"/>
        </w:rPr>
        <w:t>), (</w:t>
      </w:r>
      <w:r w:rsidRPr="00F7425C">
        <w:rPr>
          <w:rFonts w:eastAsia="Times New Roman"/>
          <w:i/>
          <w:sz w:val="24"/>
          <w:szCs w:val="24"/>
        </w:rPr>
        <w:t>d</w:t>
      </w:r>
      <w:r w:rsidRPr="00F7425C">
        <w:rPr>
          <w:rFonts w:eastAsia="Times New Roman"/>
          <w:sz w:val="24"/>
          <w:szCs w:val="24"/>
        </w:rPr>
        <w:t>,</w:t>
      </w:r>
      <w:r w:rsidRPr="00F7425C">
        <w:rPr>
          <w:rFonts w:eastAsia="Times New Roman"/>
          <w:sz w:val="24"/>
          <w:szCs w:val="24"/>
          <w:vertAlign w:val="superscript"/>
        </w:rPr>
        <w:t>3</w:t>
      </w:r>
      <w:r w:rsidRPr="00F7425C">
        <w:rPr>
          <w:rFonts w:eastAsia="Times New Roman"/>
          <w:sz w:val="24"/>
          <w:szCs w:val="24"/>
        </w:rPr>
        <w:t>He), (</w:t>
      </w:r>
      <w:r w:rsidRPr="00F7425C">
        <w:rPr>
          <w:rFonts w:eastAsia="Times New Roman"/>
          <w:i/>
          <w:sz w:val="24"/>
          <w:szCs w:val="24"/>
        </w:rPr>
        <w:t>d</w:t>
      </w:r>
      <w:r w:rsidRPr="00F7425C">
        <w:rPr>
          <w:rFonts w:eastAsia="Times New Roman"/>
          <w:sz w:val="24"/>
          <w:szCs w:val="24"/>
        </w:rPr>
        <w:t>,</w:t>
      </w:r>
      <w:r w:rsidRPr="00F7425C">
        <w:rPr>
          <w:rFonts w:eastAsia="Times New Roman"/>
          <w:sz w:val="24"/>
          <w:szCs w:val="24"/>
          <w:vertAlign w:val="superscript"/>
        </w:rPr>
        <w:t>3</w:t>
      </w:r>
      <w:r w:rsidRPr="00F7425C">
        <w:rPr>
          <w:rFonts w:eastAsia="Times New Roman"/>
          <w:sz w:val="24"/>
          <w:szCs w:val="24"/>
        </w:rPr>
        <w:t>H), (</w:t>
      </w:r>
      <w:proofErr w:type="spellStart"/>
      <w:r w:rsidRPr="00F7425C">
        <w:rPr>
          <w:rFonts w:eastAsia="Times New Roman"/>
          <w:i/>
          <w:sz w:val="24"/>
          <w:szCs w:val="24"/>
        </w:rPr>
        <w:t>p,d</w:t>
      </w:r>
      <w:proofErr w:type="spellEnd"/>
      <w:r w:rsidRPr="00F7425C">
        <w:rPr>
          <w:rFonts w:eastAsia="Times New Roman"/>
          <w:sz w:val="24"/>
          <w:szCs w:val="24"/>
        </w:rPr>
        <w:t>), (</w:t>
      </w:r>
      <w:proofErr w:type="spellStart"/>
      <w:r w:rsidRPr="00F7425C">
        <w:rPr>
          <w:rFonts w:eastAsia="Times New Roman"/>
          <w:i/>
          <w:sz w:val="24"/>
          <w:szCs w:val="24"/>
        </w:rPr>
        <w:t>p,t</w:t>
      </w:r>
      <w:proofErr w:type="spellEnd"/>
      <w:r w:rsidRPr="00F7425C">
        <w:rPr>
          <w:rFonts w:eastAsia="Times New Roman"/>
          <w:sz w:val="24"/>
          <w:szCs w:val="24"/>
        </w:rPr>
        <w:t>), (</w:t>
      </w:r>
      <w:r w:rsidRPr="00F7425C">
        <w:rPr>
          <w:rFonts w:eastAsia="Times New Roman"/>
          <w:sz w:val="24"/>
          <w:szCs w:val="24"/>
          <w:vertAlign w:val="superscript"/>
        </w:rPr>
        <w:t>3</w:t>
      </w:r>
      <w:r w:rsidRPr="00F7425C">
        <w:rPr>
          <w:rFonts w:eastAsia="Times New Roman"/>
          <w:sz w:val="24"/>
          <w:szCs w:val="24"/>
        </w:rPr>
        <w:t>He,</w:t>
      </w:r>
      <w:r w:rsidRPr="00F7425C">
        <w:rPr>
          <w:rFonts w:eastAsia="Times New Roman"/>
          <w:i/>
          <w:sz w:val="24"/>
          <w:szCs w:val="24"/>
        </w:rPr>
        <w:t>n</w:t>
      </w:r>
      <w:r w:rsidRPr="00F7425C">
        <w:rPr>
          <w:rFonts w:eastAsia="Times New Roman"/>
          <w:sz w:val="24"/>
          <w:szCs w:val="24"/>
        </w:rPr>
        <w:t>), (</w:t>
      </w:r>
      <w:proofErr w:type="spellStart"/>
      <w:r w:rsidRPr="00F7425C">
        <w:rPr>
          <w:rFonts w:eastAsia="Times New Roman"/>
          <w:i/>
          <w:sz w:val="24"/>
          <w:szCs w:val="24"/>
        </w:rPr>
        <w:t>t,p</w:t>
      </w:r>
      <w:proofErr w:type="spellEnd"/>
      <w:r w:rsidRPr="00F7425C">
        <w:rPr>
          <w:rFonts w:eastAsia="Times New Roman"/>
          <w:sz w:val="24"/>
          <w:szCs w:val="24"/>
        </w:rPr>
        <w:t>), (</w:t>
      </w:r>
      <w:r w:rsidRPr="00F7425C">
        <w:rPr>
          <w:rFonts w:eastAsia="Times New Roman"/>
          <w:i/>
          <w:sz w:val="24"/>
          <w:szCs w:val="24"/>
        </w:rPr>
        <w:t>t,α</w:t>
      </w:r>
      <w:r w:rsidRPr="00F7425C">
        <w:rPr>
          <w:rFonts w:eastAsia="Times New Roman"/>
          <w:sz w:val="24"/>
          <w:szCs w:val="24"/>
        </w:rPr>
        <w:t>), которые характеризуются относительно высоким сечением при энергиях 10–50 МэВ/нуклон [1].</w:t>
      </w:r>
    </w:p>
    <w:p w14:paraId="1BB29C3F" w14:textId="77777777" w:rsidR="00912708" w:rsidRDefault="00C02427" w:rsidP="00912708">
      <w:pPr>
        <w:ind w:firstLine="709"/>
        <w:jc w:val="both"/>
        <w:rPr>
          <w:rFonts w:eastAsia="Times New Roman"/>
          <w:sz w:val="24"/>
          <w:szCs w:val="24"/>
        </w:rPr>
      </w:pPr>
      <w:r w:rsidRPr="00F7425C">
        <w:rPr>
          <w:rFonts w:eastAsia="Times New Roman"/>
          <w:sz w:val="24"/>
          <w:szCs w:val="24"/>
        </w:rPr>
        <w:t>В ЛЯР реакции передачи в доступном диапазоне энергий также перспективны для изучения структур кластеризации в легких экзотических ядрах. В качестве важного инструмента для этой цели рассматриваются измерения передачи альфа-частиц в реакциях (</w:t>
      </w:r>
      <w:r w:rsidRPr="00F7425C">
        <w:rPr>
          <w:rFonts w:eastAsia="Times New Roman"/>
          <w:sz w:val="24"/>
          <w:szCs w:val="24"/>
          <w:vertAlign w:val="superscript"/>
        </w:rPr>
        <w:t>6</w:t>
      </w:r>
      <w:proofErr w:type="gramStart"/>
      <w:r w:rsidRPr="00F7425C">
        <w:rPr>
          <w:rFonts w:eastAsia="Times New Roman"/>
          <w:sz w:val="24"/>
          <w:szCs w:val="24"/>
        </w:rPr>
        <w:t>Li,</w:t>
      </w:r>
      <w:r w:rsidRPr="00F7425C">
        <w:rPr>
          <w:rFonts w:eastAsia="Times New Roman"/>
          <w:i/>
          <w:sz w:val="24"/>
          <w:szCs w:val="24"/>
        </w:rPr>
        <w:t>d</w:t>
      </w:r>
      <w:proofErr w:type="gramEnd"/>
      <w:r w:rsidRPr="00F7425C">
        <w:rPr>
          <w:rFonts w:eastAsia="Times New Roman"/>
          <w:sz w:val="24"/>
          <w:szCs w:val="24"/>
        </w:rPr>
        <w:t>). Реакции в обратной кинематике с регистрацией углового распределения заряженных продуктов распада возбужденных состояний исследуемого ядра могут быть использованы для определения спинов и четностей состояний альфа-кластеров. Измерение кластерной структуры в</w:t>
      </w:r>
      <w:r w:rsidR="00F7425C">
        <w:rPr>
          <w:rFonts w:eastAsia="Times New Roman"/>
          <w:sz w:val="24"/>
          <w:szCs w:val="24"/>
        </w:rPr>
        <w:t xml:space="preserve"> </w:t>
      </w:r>
      <w:r w:rsidRPr="00F7425C">
        <w:rPr>
          <w:rFonts w:eastAsia="Times New Roman"/>
          <w:sz w:val="24"/>
          <w:szCs w:val="24"/>
          <w:vertAlign w:val="superscript"/>
        </w:rPr>
        <w:t>14</w:t>
      </w:r>
      <w:r w:rsidRPr="00F7425C">
        <w:rPr>
          <w:rFonts w:eastAsia="Times New Roman"/>
          <w:sz w:val="24"/>
          <w:szCs w:val="24"/>
        </w:rPr>
        <w:t>С в диапазоне энергий возбуждения 12–20 МэВ является одним из первых запланированных экспериментов.</w:t>
      </w:r>
    </w:p>
    <w:p w14:paraId="2E20D4C9" w14:textId="77777777" w:rsidR="00912708" w:rsidRPr="008B0E22" w:rsidRDefault="00C02427" w:rsidP="008A6CDF">
      <w:pPr>
        <w:spacing w:before="240" w:after="120"/>
        <w:ind w:firstLine="709"/>
        <w:jc w:val="both"/>
        <w:rPr>
          <w:rFonts w:eastAsia="Times New Roman"/>
          <w:b/>
          <w:bCs/>
          <w:sz w:val="24"/>
          <w:szCs w:val="24"/>
        </w:rPr>
      </w:pPr>
      <w:r w:rsidRPr="008B0E22">
        <w:rPr>
          <w:rFonts w:eastAsia="Times New Roman"/>
          <w:b/>
          <w:bCs/>
          <w:sz w:val="24"/>
          <w:szCs w:val="24"/>
        </w:rPr>
        <w:t>Экспериментальная база в ЛЯР</w:t>
      </w:r>
    </w:p>
    <w:p w14:paraId="3C8FE9D4" w14:textId="77777777" w:rsidR="00E32E5A" w:rsidRPr="008B0E22" w:rsidRDefault="00C02427" w:rsidP="008B0E22">
      <w:pPr>
        <w:ind w:firstLine="709"/>
        <w:jc w:val="both"/>
        <w:rPr>
          <w:rFonts w:eastAsia="Times New Roman"/>
          <w:sz w:val="24"/>
          <w:szCs w:val="24"/>
        </w:rPr>
      </w:pPr>
      <w:r w:rsidRPr="008B0E22">
        <w:rPr>
          <w:rFonts w:eastAsia="Times New Roman"/>
          <w:sz w:val="24"/>
          <w:szCs w:val="24"/>
        </w:rPr>
        <w:t xml:space="preserve">В ЛЯР ОИЯИ программа исследований легких экзотических ядер, получаемых методом </w:t>
      </w:r>
      <w:proofErr w:type="gramStart"/>
      <w:r w:rsidRPr="008B0E22">
        <w:rPr>
          <w:rFonts w:eastAsia="Times New Roman"/>
          <w:sz w:val="24"/>
          <w:szCs w:val="24"/>
        </w:rPr>
        <w:t>фрагментации ”на</w:t>
      </w:r>
      <w:proofErr w:type="gramEnd"/>
      <w:r w:rsidRPr="008B0E22">
        <w:rPr>
          <w:rFonts w:eastAsia="Times New Roman"/>
          <w:sz w:val="24"/>
          <w:szCs w:val="24"/>
        </w:rPr>
        <w:t xml:space="preserve"> лету” (</w:t>
      </w:r>
      <w:proofErr w:type="spellStart"/>
      <w:r w:rsidRPr="008B0E22">
        <w:rPr>
          <w:rFonts w:eastAsia="Times New Roman"/>
          <w:sz w:val="24"/>
          <w:szCs w:val="24"/>
        </w:rPr>
        <w:t>in-flight</w:t>
      </w:r>
      <w:proofErr w:type="spellEnd"/>
      <w:r w:rsidRPr="008B0E22">
        <w:rPr>
          <w:rFonts w:eastAsia="Times New Roman"/>
          <w:sz w:val="24"/>
          <w:szCs w:val="24"/>
        </w:rPr>
        <w:t>), началась в 1996 году на фрагмент-сепараторе АКУЛИНА-1 при ускорителе тяжелых ионов У-400M. Эта программа была ограничена узким диапазоном доступных первичных пучков, простой конструкцией сепаратора и соответствующими техническими параметрами (</w:t>
      </w:r>
      <w:proofErr w:type="spellStart"/>
      <w:r w:rsidRPr="008B0E22">
        <w:rPr>
          <w:rFonts w:eastAsia="Times New Roman"/>
          <w:sz w:val="24"/>
          <w:szCs w:val="24"/>
        </w:rPr>
        <w:t>ак</w:t>
      </w:r>
      <w:r w:rsidR="00912708" w:rsidRPr="008B0E22">
        <w:rPr>
          <w:rFonts w:eastAsia="Times New Roman"/>
          <w:sz w:val="24"/>
          <w:szCs w:val="24"/>
        </w:rPr>
        <w:t>ц</w:t>
      </w:r>
      <w:r w:rsidRPr="008B0E22">
        <w:rPr>
          <w:rFonts w:eastAsia="Times New Roman"/>
          <w:sz w:val="24"/>
          <w:szCs w:val="24"/>
        </w:rPr>
        <w:t>ептанс</w:t>
      </w:r>
      <w:proofErr w:type="spellEnd"/>
      <w:r w:rsidRPr="008B0E22">
        <w:rPr>
          <w:rFonts w:eastAsia="Times New Roman"/>
          <w:sz w:val="24"/>
          <w:szCs w:val="24"/>
        </w:rPr>
        <w:t>, степень очистки, протяженность</w:t>
      </w:r>
      <w:r w:rsidR="00D74B58">
        <w:rPr>
          <w:rFonts w:eastAsia="Times New Roman"/>
          <w:sz w:val="24"/>
          <w:szCs w:val="24"/>
        </w:rPr>
        <w:t xml:space="preserve"> времяпролетной базы</w:t>
      </w:r>
      <w:r w:rsidRPr="008B0E22">
        <w:rPr>
          <w:rFonts w:eastAsia="Times New Roman"/>
          <w:sz w:val="24"/>
          <w:szCs w:val="24"/>
        </w:rPr>
        <w:t>). Однако на этой установке вплоть до 2016</w:t>
      </w:r>
      <w:r w:rsidR="008B0E22" w:rsidRPr="008B0E22">
        <w:rPr>
          <w:rFonts w:eastAsia="Times New Roman"/>
          <w:sz w:val="24"/>
          <w:szCs w:val="24"/>
        </w:rPr>
        <w:t> </w:t>
      </w:r>
      <w:r w:rsidRPr="008B0E22">
        <w:rPr>
          <w:rFonts w:eastAsia="Times New Roman"/>
          <w:sz w:val="24"/>
          <w:szCs w:val="24"/>
        </w:rPr>
        <w:t>г</w:t>
      </w:r>
      <w:r w:rsidR="00912708" w:rsidRPr="008B0E22">
        <w:rPr>
          <w:rFonts w:eastAsia="Times New Roman"/>
          <w:sz w:val="24"/>
          <w:szCs w:val="24"/>
        </w:rPr>
        <w:t>.</w:t>
      </w:r>
      <w:r w:rsidRPr="008B0E22">
        <w:rPr>
          <w:rFonts w:eastAsia="Times New Roman"/>
          <w:sz w:val="24"/>
          <w:szCs w:val="24"/>
        </w:rPr>
        <w:t>, стабильно получали</w:t>
      </w:r>
      <w:r w:rsidR="00D74B58">
        <w:rPr>
          <w:rFonts w:eastAsia="Times New Roman"/>
          <w:sz w:val="24"/>
          <w:szCs w:val="24"/>
        </w:rPr>
        <w:t>сь</w:t>
      </w:r>
      <w:r w:rsidRPr="008B0E22">
        <w:rPr>
          <w:rFonts w:eastAsia="Times New Roman"/>
          <w:sz w:val="24"/>
          <w:szCs w:val="24"/>
        </w:rPr>
        <w:t xml:space="preserve"> научные результаты благодаря следующим ключе</w:t>
      </w:r>
      <w:r w:rsidR="008B0E22" w:rsidRPr="008B0E22">
        <w:rPr>
          <w:rFonts w:eastAsia="Times New Roman"/>
          <w:sz w:val="24"/>
          <w:szCs w:val="24"/>
        </w:rPr>
        <w:t>вым факторам: а) </w:t>
      </w:r>
      <w:r w:rsidRPr="008B0E22">
        <w:rPr>
          <w:rFonts w:eastAsia="Times New Roman"/>
          <w:sz w:val="24"/>
          <w:szCs w:val="24"/>
        </w:rPr>
        <w:t>наличие высокоинтенсивных первичных пучков тяжелых ионов на циклотроне У-400М; (б)</w:t>
      </w:r>
      <w:r w:rsidR="008B0E22" w:rsidRPr="008B0E22">
        <w:rPr>
          <w:rFonts w:eastAsia="Times New Roman"/>
          <w:sz w:val="24"/>
          <w:szCs w:val="24"/>
        </w:rPr>
        <w:t> </w:t>
      </w:r>
      <w:r w:rsidRPr="008B0E22">
        <w:rPr>
          <w:rFonts w:eastAsia="Times New Roman"/>
          <w:sz w:val="24"/>
          <w:szCs w:val="24"/>
        </w:rPr>
        <w:t>использование новых методов анализа корреляционных данных; в)</w:t>
      </w:r>
      <w:r w:rsidR="008B0E22" w:rsidRPr="008B0E22">
        <w:rPr>
          <w:rFonts w:eastAsia="Times New Roman"/>
          <w:sz w:val="24"/>
          <w:szCs w:val="24"/>
        </w:rPr>
        <w:t> </w:t>
      </w:r>
      <w:r w:rsidRPr="008B0E22">
        <w:rPr>
          <w:rFonts w:eastAsia="Times New Roman"/>
          <w:sz w:val="24"/>
          <w:szCs w:val="24"/>
        </w:rPr>
        <w:t xml:space="preserve">применение криогенной тритиевой мишени для исследования </w:t>
      </w:r>
      <w:r w:rsidR="00D74B58">
        <w:rPr>
          <w:rFonts w:eastAsia="Times New Roman"/>
          <w:sz w:val="24"/>
          <w:szCs w:val="24"/>
        </w:rPr>
        <w:t xml:space="preserve">целого ряда </w:t>
      </w:r>
      <w:r w:rsidRPr="008B0E22">
        <w:rPr>
          <w:rFonts w:eastAsia="Times New Roman"/>
          <w:sz w:val="24"/>
          <w:szCs w:val="24"/>
        </w:rPr>
        <w:t xml:space="preserve">ядер </w:t>
      </w:r>
      <w:r w:rsidRPr="008B0E22">
        <w:rPr>
          <w:rFonts w:eastAsia="Times New Roman"/>
          <w:sz w:val="24"/>
          <w:szCs w:val="24"/>
          <w:vertAlign w:val="superscript"/>
        </w:rPr>
        <w:t>5</w:t>
      </w:r>
      <w:r w:rsidRPr="008B0E22">
        <w:rPr>
          <w:rFonts w:eastAsia="Times New Roman"/>
          <w:sz w:val="24"/>
          <w:szCs w:val="24"/>
        </w:rPr>
        <w:t xml:space="preserve">H, </w:t>
      </w:r>
      <w:r w:rsidRPr="008B0E22">
        <w:rPr>
          <w:rFonts w:eastAsia="Times New Roman"/>
          <w:sz w:val="24"/>
          <w:szCs w:val="24"/>
          <w:vertAlign w:val="superscript"/>
        </w:rPr>
        <w:t>8</w:t>
      </w:r>
      <w:r w:rsidRPr="008B0E22">
        <w:rPr>
          <w:rFonts w:eastAsia="Times New Roman"/>
          <w:sz w:val="24"/>
          <w:szCs w:val="24"/>
        </w:rPr>
        <w:t xml:space="preserve">He, </w:t>
      </w:r>
      <w:r w:rsidRPr="008B0E22">
        <w:rPr>
          <w:rFonts w:eastAsia="Times New Roman"/>
          <w:sz w:val="24"/>
          <w:szCs w:val="24"/>
          <w:vertAlign w:val="superscript"/>
        </w:rPr>
        <w:t>10</w:t>
      </w:r>
      <w:r w:rsidRPr="008B0E22">
        <w:rPr>
          <w:rFonts w:eastAsia="Times New Roman"/>
          <w:sz w:val="24"/>
          <w:szCs w:val="24"/>
        </w:rPr>
        <w:t>He в реакции (</w:t>
      </w:r>
      <w:proofErr w:type="spellStart"/>
      <w:proofErr w:type="gramStart"/>
      <w:r w:rsidRPr="008B0E22">
        <w:rPr>
          <w:rFonts w:eastAsia="Times New Roman"/>
          <w:i/>
          <w:sz w:val="24"/>
          <w:szCs w:val="24"/>
        </w:rPr>
        <w:t>t,p</w:t>
      </w:r>
      <w:proofErr w:type="spellEnd"/>
      <w:proofErr w:type="gramEnd"/>
      <w:r w:rsidRPr="008B0E22">
        <w:rPr>
          <w:rFonts w:eastAsia="Times New Roman"/>
          <w:sz w:val="24"/>
          <w:szCs w:val="24"/>
        </w:rPr>
        <w:t>).</w:t>
      </w:r>
    </w:p>
    <w:p w14:paraId="780A3670" w14:textId="77777777" w:rsidR="00E32E5A" w:rsidRDefault="00C02427" w:rsidP="008B0E22">
      <w:pPr>
        <w:ind w:firstLine="709"/>
        <w:jc w:val="both"/>
        <w:rPr>
          <w:rFonts w:eastAsia="Times New Roman"/>
          <w:sz w:val="24"/>
          <w:szCs w:val="24"/>
        </w:rPr>
      </w:pPr>
      <w:r w:rsidRPr="008B0E22">
        <w:rPr>
          <w:rFonts w:eastAsia="Times New Roman"/>
          <w:sz w:val="24"/>
          <w:szCs w:val="24"/>
        </w:rPr>
        <w:lastRenderedPageBreak/>
        <w:t>Да</w:t>
      </w:r>
      <w:r w:rsidR="008B0E22">
        <w:rPr>
          <w:rFonts w:eastAsia="Times New Roman"/>
          <w:sz w:val="24"/>
          <w:szCs w:val="24"/>
        </w:rPr>
        <w:t>лее, в 2018 </w:t>
      </w:r>
      <w:r w:rsidRPr="008B0E22">
        <w:rPr>
          <w:rFonts w:eastAsia="Times New Roman"/>
          <w:sz w:val="24"/>
          <w:szCs w:val="24"/>
        </w:rPr>
        <w:t>г. вступил в строй новы</w:t>
      </w:r>
      <w:r w:rsidR="008B0E22">
        <w:rPr>
          <w:rFonts w:eastAsia="Times New Roman"/>
          <w:sz w:val="24"/>
          <w:szCs w:val="24"/>
        </w:rPr>
        <w:t>й фрагмент-сепаратор АКУЛИНА-2 </w:t>
      </w:r>
      <w:r w:rsidRPr="008B0E22">
        <w:rPr>
          <w:rFonts w:eastAsia="Times New Roman"/>
          <w:sz w:val="24"/>
          <w:szCs w:val="24"/>
        </w:rPr>
        <w:t>[4] (рис.</w:t>
      </w:r>
      <w:r w:rsidR="008B0E22">
        <w:rPr>
          <w:rFonts w:eastAsia="Times New Roman"/>
          <w:sz w:val="24"/>
          <w:szCs w:val="24"/>
        </w:rPr>
        <w:t>2), а в 2019-2020 </w:t>
      </w:r>
      <w:r w:rsidRPr="008B0E22">
        <w:rPr>
          <w:rFonts w:eastAsia="Times New Roman"/>
          <w:sz w:val="24"/>
          <w:szCs w:val="24"/>
        </w:rPr>
        <w:t xml:space="preserve">гг. на нем были получены первые экспериментальные результаты [3,9,10]. В частности, удалось пролить свет на давние проблемы экспериментальной ядерной физики – обнаружение изотопов </w:t>
      </w:r>
      <w:r w:rsidRPr="008B0E22">
        <w:rPr>
          <w:rFonts w:eastAsia="Times New Roman"/>
          <w:sz w:val="24"/>
          <w:szCs w:val="24"/>
          <w:vertAlign w:val="superscript"/>
        </w:rPr>
        <w:t>6</w:t>
      </w:r>
      <w:r w:rsidRPr="008B0E22">
        <w:rPr>
          <w:rFonts w:eastAsia="Times New Roman"/>
          <w:sz w:val="24"/>
          <w:szCs w:val="24"/>
        </w:rPr>
        <w:t xml:space="preserve">Н и </w:t>
      </w:r>
      <w:r w:rsidRPr="008B0E22">
        <w:rPr>
          <w:rFonts w:eastAsia="Times New Roman"/>
          <w:sz w:val="24"/>
          <w:szCs w:val="24"/>
          <w:vertAlign w:val="superscript"/>
        </w:rPr>
        <w:t>7</w:t>
      </w:r>
      <w:r w:rsidRPr="008B0E22">
        <w:rPr>
          <w:rFonts w:eastAsia="Times New Roman"/>
          <w:sz w:val="24"/>
          <w:szCs w:val="24"/>
        </w:rPr>
        <w:t>Н, а также продвинуться в изучении нового режима спонтанного ядерного распада с одновременным испусканием 4</w:t>
      </w:r>
      <w:r w:rsidRPr="008B0E22">
        <w:rPr>
          <w:rFonts w:eastAsia="Times New Roman"/>
          <w:i/>
          <w:sz w:val="24"/>
          <w:szCs w:val="24"/>
        </w:rPr>
        <w:t>n</w:t>
      </w:r>
      <w:r w:rsidRPr="008B0E22">
        <w:rPr>
          <w:rFonts w:eastAsia="Times New Roman"/>
          <w:sz w:val="24"/>
          <w:szCs w:val="24"/>
        </w:rPr>
        <w:t xml:space="preserve">. По «производительности» радиоактивных пучков АКУЛИНА-2 превосходит </w:t>
      </w:r>
      <w:r w:rsidR="008B0E22">
        <w:rPr>
          <w:rFonts w:eastAsia="Times New Roman"/>
          <w:sz w:val="24"/>
          <w:szCs w:val="24"/>
        </w:rPr>
        <w:t xml:space="preserve">установку </w:t>
      </w:r>
      <w:r w:rsidRPr="008B0E22">
        <w:rPr>
          <w:rFonts w:eastAsia="Times New Roman"/>
          <w:sz w:val="24"/>
          <w:szCs w:val="24"/>
        </w:rPr>
        <w:t>АКУЛИНА-1 примерно в 30 раз, а улучш</w:t>
      </w:r>
      <w:r w:rsidR="008B0E22">
        <w:rPr>
          <w:rFonts w:eastAsia="Times New Roman"/>
          <w:sz w:val="24"/>
          <w:szCs w:val="24"/>
        </w:rPr>
        <w:t>ение</w:t>
      </w:r>
      <w:r w:rsidRPr="008B0E22">
        <w:rPr>
          <w:rFonts w:eastAsia="Times New Roman"/>
          <w:sz w:val="24"/>
          <w:szCs w:val="24"/>
        </w:rPr>
        <w:t xml:space="preserve"> степен</w:t>
      </w:r>
      <w:r w:rsidR="008B0E22">
        <w:rPr>
          <w:rFonts w:eastAsia="Times New Roman"/>
          <w:sz w:val="24"/>
          <w:szCs w:val="24"/>
        </w:rPr>
        <w:t>и</w:t>
      </w:r>
      <w:r w:rsidRPr="008B0E22">
        <w:rPr>
          <w:rFonts w:eastAsia="Times New Roman"/>
          <w:sz w:val="24"/>
          <w:szCs w:val="24"/>
        </w:rPr>
        <w:t xml:space="preserve"> очистки пучка может достигать</w:t>
      </w:r>
      <w:r w:rsidR="00681CFF" w:rsidRPr="008B0E22">
        <w:rPr>
          <w:rFonts w:eastAsia="Times New Roman"/>
          <w:sz w:val="24"/>
          <w:szCs w:val="24"/>
        </w:rPr>
        <w:t xml:space="preserve"> </w:t>
      </w:r>
      <w:r w:rsidR="00D74B58">
        <w:rPr>
          <w:rFonts w:eastAsia="Times New Roman"/>
          <w:sz w:val="24"/>
          <w:szCs w:val="24"/>
        </w:rPr>
        <w:t xml:space="preserve">фактора </w:t>
      </w:r>
      <w:r w:rsidR="00681CFF" w:rsidRPr="008B0E22">
        <w:rPr>
          <w:rFonts w:eastAsia="Times New Roman"/>
          <w:sz w:val="24"/>
          <w:szCs w:val="24"/>
        </w:rPr>
        <w:t>100. Характеристики АКУЛИНА</w:t>
      </w:r>
      <w:r w:rsidRPr="008B0E22">
        <w:rPr>
          <w:rFonts w:eastAsia="Times New Roman"/>
          <w:sz w:val="24"/>
          <w:szCs w:val="24"/>
        </w:rPr>
        <w:t>-2 в целом сопоставимы с установками того же класса, такие как RIPS (RIKEN, Япония) и LISE (GANIL, Франция).</w:t>
      </w:r>
    </w:p>
    <w:p w14:paraId="3AD77161" w14:textId="77777777" w:rsidR="00E32E5A" w:rsidRDefault="00E32E5A">
      <w:pPr>
        <w:jc w:val="both"/>
        <w:rPr>
          <w:rFonts w:eastAsia="Times New Roman"/>
          <w:sz w:val="24"/>
          <w:szCs w:val="24"/>
        </w:rPr>
      </w:pPr>
    </w:p>
    <w:p w14:paraId="76257877" w14:textId="77777777" w:rsidR="008B0E22" w:rsidRDefault="00C02427" w:rsidP="008B0E22">
      <w:pPr>
        <w:keepNext/>
        <w:tabs>
          <w:tab w:val="left" w:pos="619"/>
        </w:tabs>
        <w:ind w:right="125"/>
        <w:jc w:val="center"/>
      </w:pPr>
      <w:r>
        <w:rPr>
          <w:noProof/>
        </w:rPr>
        <w:drawing>
          <wp:inline distT="0" distB="0" distL="0" distR="0" wp14:anchorId="2C57C1B5" wp14:editId="3DAF1A1D">
            <wp:extent cx="4583430" cy="2564130"/>
            <wp:effectExtent l="0" t="0" r="0" b="0"/>
            <wp:docPr id="2" name="image2.jpg" descr="A picture containing screenshot, text, LEGO, scale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g" descr="A picture containing screenshot, text, LEGO, scale model&#10;&#10;Description automatically generated"/>
                    <pic:cNvPicPr>
                      <a:picLocks noChangeAspect="1" noChangeArrowheads="1"/>
                    </pic:cNvPicPr>
                  </pic:nvPicPr>
                  <pic:blipFill>
                    <a:blip r:embed="rId6"/>
                    <a:stretch>
                      <a:fillRect/>
                    </a:stretch>
                  </pic:blipFill>
                  <pic:spPr bwMode="auto">
                    <a:xfrm>
                      <a:off x="0" y="0"/>
                      <a:ext cx="4583430" cy="2564130"/>
                    </a:xfrm>
                    <a:prstGeom prst="rect">
                      <a:avLst/>
                    </a:prstGeom>
                  </pic:spPr>
                </pic:pic>
              </a:graphicData>
            </a:graphic>
          </wp:inline>
        </w:drawing>
      </w:r>
    </w:p>
    <w:p w14:paraId="168B7275" w14:textId="6498C449" w:rsidR="00E32E5A" w:rsidRDefault="008B0E22" w:rsidP="008B0E22">
      <w:pPr>
        <w:pStyle w:val="a8"/>
        <w:jc w:val="center"/>
        <w:rPr>
          <w:rFonts w:eastAsia="Times New Roman"/>
        </w:rPr>
      </w:pPr>
      <w:r>
        <w:t xml:space="preserve">Рисунок </w:t>
      </w:r>
      <w:r w:rsidR="006E0402">
        <w:rPr>
          <w:noProof/>
        </w:rPr>
        <w:fldChar w:fldCharType="begin"/>
      </w:r>
      <w:r w:rsidR="006E0402">
        <w:rPr>
          <w:noProof/>
        </w:rPr>
        <w:instrText xml:space="preserve"> SEQ Рисунок \* ARABIC </w:instrText>
      </w:r>
      <w:r w:rsidR="006E0402">
        <w:rPr>
          <w:noProof/>
        </w:rPr>
        <w:fldChar w:fldCharType="separate"/>
      </w:r>
      <w:r w:rsidR="00E8172A">
        <w:rPr>
          <w:noProof/>
        </w:rPr>
        <w:t>2</w:t>
      </w:r>
      <w:r w:rsidR="006E0402">
        <w:rPr>
          <w:noProof/>
        </w:rPr>
        <w:fldChar w:fldCharType="end"/>
      </w:r>
      <w:r>
        <w:t xml:space="preserve">. </w:t>
      </w:r>
      <w:r>
        <w:rPr>
          <w:rFonts w:eastAsia="Times New Roman"/>
        </w:rPr>
        <w:t>Сепараторы АКУЛИНА-1 и АКУЛИНА-2 в зале циклотрона У-400М. На выносках указаны основные подсистемы АКУЛИНА-2, требующие запуска/отладки с целью повышения светимости экспериментов с радиоактивными пучками и расширения их диапазона.</w:t>
      </w:r>
    </w:p>
    <w:p w14:paraId="7EB2A47A" w14:textId="77777777" w:rsidR="0068298D" w:rsidRDefault="00C02427" w:rsidP="0068298D">
      <w:pPr>
        <w:ind w:firstLine="709"/>
        <w:jc w:val="both"/>
        <w:rPr>
          <w:rFonts w:eastAsia="Times New Roman"/>
          <w:sz w:val="24"/>
          <w:szCs w:val="24"/>
        </w:rPr>
      </w:pPr>
      <w:r w:rsidRPr="008B0E22">
        <w:rPr>
          <w:rFonts w:eastAsia="Times New Roman"/>
          <w:sz w:val="24"/>
          <w:szCs w:val="24"/>
        </w:rPr>
        <w:t>Подробная информация о состоянии установки АКУЛИНА-2 и возможная программа первых экспериментов с пучками РИ приведены в обзоре [9]. Основными преимуществами ускорительного комплекса АКУЛИНА-2 по сравнению с мировыми аналогами «</w:t>
      </w:r>
      <w:proofErr w:type="spellStart"/>
      <w:r w:rsidRPr="008B0E22">
        <w:rPr>
          <w:rFonts w:eastAsia="Times New Roman"/>
          <w:sz w:val="24"/>
          <w:szCs w:val="24"/>
        </w:rPr>
        <w:t>in</w:t>
      </w:r>
      <w:r w:rsidR="0068298D">
        <w:rPr>
          <w:rFonts w:eastAsia="Times New Roman"/>
          <w:sz w:val="24"/>
          <w:szCs w:val="24"/>
        </w:rPr>
        <w:t>-flight</w:t>
      </w:r>
      <w:proofErr w:type="spellEnd"/>
      <w:r w:rsidR="0068298D">
        <w:rPr>
          <w:rFonts w:eastAsia="Times New Roman"/>
          <w:sz w:val="24"/>
          <w:szCs w:val="24"/>
        </w:rPr>
        <w:t xml:space="preserve">» сепараторов являются: </w:t>
      </w:r>
      <w:r w:rsidRPr="008B0E22">
        <w:rPr>
          <w:rFonts w:eastAsia="Times New Roman"/>
          <w:sz w:val="24"/>
          <w:szCs w:val="24"/>
        </w:rPr>
        <w:t>а)</w:t>
      </w:r>
      <w:r w:rsidR="0068298D">
        <w:rPr>
          <w:rFonts w:eastAsia="Times New Roman"/>
          <w:sz w:val="24"/>
          <w:szCs w:val="24"/>
          <w:lang w:val="en-US"/>
        </w:rPr>
        <w:t> </w:t>
      </w:r>
      <w:r w:rsidRPr="008B0E22">
        <w:rPr>
          <w:rFonts w:eastAsia="Times New Roman"/>
          <w:sz w:val="24"/>
          <w:szCs w:val="24"/>
        </w:rPr>
        <w:t xml:space="preserve">относительно низкий диапазон энергий ионов (от 5 – 7 МэВ/нуклон до 50 МэВ/нуклон); </w:t>
      </w:r>
      <w:r w:rsidR="0068298D">
        <w:rPr>
          <w:rFonts w:eastAsia="Times New Roman"/>
          <w:sz w:val="24"/>
          <w:szCs w:val="24"/>
        </w:rPr>
        <w:t>б)</w:t>
      </w:r>
      <w:r w:rsidR="0068298D">
        <w:rPr>
          <w:rFonts w:eastAsia="Times New Roman"/>
          <w:sz w:val="24"/>
          <w:szCs w:val="24"/>
          <w:lang w:val="en-US"/>
        </w:rPr>
        <w:t> </w:t>
      </w:r>
      <w:r w:rsidRPr="008B0E22">
        <w:rPr>
          <w:rFonts w:eastAsia="Times New Roman"/>
          <w:sz w:val="24"/>
          <w:szCs w:val="24"/>
        </w:rPr>
        <w:t>возможность работы в качестве физической мишени со всеми изотопами гелия и водорода (включая тритий)</w:t>
      </w:r>
      <w:r w:rsidR="0068298D">
        <w:rPr>
          <w:rFonts w:eastAsia="Times New Roman"/>
          <w:sz w:val="24"/>
          <w:szCs w:val="24"/>
        </w:rPr>
        <w:t>,</w:t>
      </w:r>
      <w:r w:rsidRPr="008B0E22">
        <w:rPr>
          <w:rFonts w:eastAsia="Times New Roman"/>
          <w:sz w:val="24"/>
          <w:szCs w:val="24"/>
        </w:rPr>
        <w:t xml:space="preserve"> при этом толщина мишени может варьироваться в широких пределах (от 10</w:t>
      </w:r>
      <w:r w:rsidRPr="0068298D">
        <w:rPr>
          <w:rFonts w:eastAsia="Times New Roman"/>
          <w:sz w:val="24"/>
          <w:szCs w:val="24"/>
          <w:vertAlign w:val="superscript"/>
        </w:rPr>
        <w:t>19</w:t>
      </w:r>
      <w:r w:rsidRPr="008B0E22">
        <w:rPr>
          <w:rFonts w:eastAsia="Times New Roman"/>
          <w:sz w:val="24"/>
          <w:szCs w:val="24"/>
        </w:rPr>
        <w:t xml:space="preserve"> до 10</w:t>
      </w:r>
      <w:r w:rsidRPr="0068298D">
        <w:rPr>
          <w:rFonts w:eastAsia="Times New Roman"/>
          <w:sz w:val="24"/>
          <w:szCs w:val="24"/>
          <w:vertAlign w:val="superscript"/>
        </w:rPr>
        <w:t>21</w:t>
      </w:r>
      <w:r w:rsidRPr="008B0E22">
        <w:rPr>
          <w:rFonts w:eastAsia="Times New Roman"/>
          <w:sz w:val="24"/>
          <w:szCs w:val="24"/>
        </w:rPr>
        <w:t xml:space="preserve"> атом/см</w:t>
      </w:r>
      <w:r w:rsidRPr="0068298D">
        <w:rPr>
          <w:rFonts w:eastAsia="Times New Roman"/>
          <w:sz w:val="24"/>
          <w:szCs w:val="24"/>
          <w:vertAlign w:val="superscript"/>
        </w:rPr>
        <w:t>2</w:t>
      </w:r>
      <w:r w:rsidRPr="008B0E22">
        <w:rPr>
          <w:rFonts w:eastAsia="Times New Roman"/>
          <w:sz w:val="24"/>
          <w:szCs w:val="24"/>
        </w:rPr>
        <w:t xml:space="preserve">), </w:t>
      </w:r>
      <w:r w:rsidR="0068298D">
        <w:rPr>
          <w:rFonts w:eastAsia="Times New Roman"/>
          <w:sz w:val="24"/>
          <w:szCs w:val="24"/>
        </w:rPr>
        <w:t>посредством</w:t>
      </w:r>
      <w:r w:rsidRPr="008B0E22">
        <w:rPr>
          <w:rFonts w:eastAsia="Times New Roman"/>
          <w:sz w:val="24"/>
          <w:szCs w:val="24"/>
        </w:rPr>
        <w:t xml:space="preserve"> выбор</w:t>
      </w:r>
      <w:r w:rsidR="0068298D">
        <w:rPr>
          <w:rFonts w:eastAsia="Times New Roman"/>
          <w:sz w:val="24"/>
          <w:szCs w:val="24"/>
        </w:rPr>
        <w:t>а</w:t>
      </w:r>
      <w:r w:rsidRPr="008B0E22">
        <w:rPr>
          <w:rFonts w:eastAsia="Times New Roman"/>
          <w:sz w:val="24"/>
          <w:szCs w:val="24"/>
        </w:rPr>
        <w:t xml:space="preserve"> фазового состояния вещества - газообразное или жидкое. Кроме того, энергетический диапазон </w:t>
      </w:r>
      <w:r w:rsidR="00665B42">
        <w:rPr>
          <w:rFonts w:eastAsia="Times New Roman"/>
          <w:sz w:val="24"/>
          <w:szCs w:val="24"/>
        </w:rPr>
        <w:t xml:space="preserve">РИ </w:t>
      </w:r>
      <w:r w:rsidRPr="008B0E22">
        <w:rPr>
          <w:rFonts w:eastAsia="Times New Roman"/>
          <w:sz w:val="24"/>
          <w:szCs w:val="24"/>
        </w:rPr>
        <w:t>оптимален для исследования прямых реакций передачи, что в свою очередь могло бы способствовать получению наиболее достоверной информации о ядерной структуре.</w:t>
      </w:r>
    </w:p>
    <w:p w14:paraId="265CE272" w14:textId="77777777" w:rsidR="00980D97" w:rsidRDefault="0068298D" w:rsidP="00980D97">
      <w:pPr>
        <w:ind w:firstLine="709"/>
        <w:jc w:val="both"/>
        <w:rPr>
          <w:rFonts w:eastAsia="Times New Roman"/>
          <w:sz w:val="24"/>
          <w:szCs w:val="24"/>
        </w:rPr>
      </w:pPr>
      <w:r>
        <w:rPr>
          <w:rFonts w:eastAsia="Times New Roman"/>
          <w:sz w:val="24"/>
          <w:szCs w:val="24"/>
        </w:rPr>
        <w:t>В период 2024-2028 </w:t>
      </w:r>
      <w:r w:rsidR="00C02427" w:rsidRPr="008B0E22">
        <w:rPr>
          <w:rFonts w:eastAsia="Times New Roman"/>
          <w:sz w:val="24"/>
          <w:szCs w:val="24"/>
        </w:rPr>
        <w:t>гг. предлагается реализовать этот проект на новом модернизированном циклотронном экспериментальном комплексе У</w:t>
      </w:r>
      <w:r w:rsidR="00912708" w:rsidRPr="008B0E22">
        <w:rPr>
          <w:rFonts w:eastAsia="Times New Roman"/>
          <w:sz w:val="24"/>
          <w:szCs w:val="24"/>
        </w:rPr>
        <w:t>-</w:t>
      </w:r>
      <w:r w:rsidR="00C02427" w:rsidRPr="008B0E22">
        <w:rPr>
          <w:rFonts w:eastAsia="Times New Roman"/>
          <w:sz w:val="24"/>
          <w:szCs w:val="24"/>
        </w:rPr>
        <w:t>400М. Исследования структуры ядер с большим избытком протонов или нейтронов и редких каналов их распада будут проводиться на вторичных пучках радиоактивных ионов, полученных в реакциях фрагмент</w:t>
      </w:r>
      <w:r>
        <w:rPr>
          <w:rFonts w:eastAsia="Times New Roman"/>
          <w:sz w:val="24"/>
          <w:szCs w:val="24"/>
        </w:rPr>
        <w:t>ации пучков стабильных ядер с Z </w:t>
      </w:r>
      <w:r w:rsidR="00C02427" w:rsidRPr="008B0E22">
        <w:rPr>
          <w:rFonts w:eastAsia="Times New Roman"/>
          <w:sz w:val="24"/>
          <w:szCs w:val="24"/>
        </w:rPr>
        <w:t>≤</w:t>
      </w:r>
      <w:r>
        <w:rPr>
          <w:rFonts w:eastAsia="Times New Roman"/>
          <w:sz w:val="24"/>
          <w:szCs w:val="24"/>
        </w:rPr>
        <w:t> </w:t>
      </w:r>
      <w:r w:rsidR="00C02427" w:rsidRPr="008B0E22">
        <w:rPr>
          <w:rFonts w:eastAsia="Times New Roman"/>
          <w:sz w:val="24"/>
          <w:szCs w:val="24"/>
        </w:rPr>
        <w:t>36, ускоренных до энергии 30</w:t>
      </w:r>
      <w:r>
        <w:rPr>
          <w:rFonts w:eastAsia="Times New Roman"/>
          <w:sz w:val="24"/>
          <w:szCs w:val="24"/>
        </w:rPr>
        <w:t>-</w:t>
      </w:r>
      <w:r w:rsidR="00C02427" w:rsidRPr="008B0E22">
        <w:rPr>
          <w:rFonts w:eastAsia="Times New Roman"/>
          <w:sz w:val="24"/>
          <w:szCs w:val="24"/>
        </w:rPr>
        <w:t xml:space="preserve">60 МэВ/нуклон. Производящая бериллиевая мишень и имеющаяся радиационная защита позволят работать с мощностью пучка тяжелых ионов до 4 кВт. С середины 2020 года ведется модернизация ускорителя У-400М, направленная на повышение стабильности работы ускорителя, повышение энергии, интенсивности и качества пучков тяжелых ионов. </w:t>
      </w:r>
      <w:r>
        <w:rPr>
          <w:rFonts w:eastAsia="Times New Roman"/>
          <w:sz w:val="24"/>
          <w:szCs w:val="24"/>
        </w:rPr>
        <w:t>С 2024 </w:t>
      </w:r>
      <w:r w:rsidR="00C02427" w:rsidRPr="008B0E22">
        <w:rPr>
          <w:rFonts w:eastAsia="Times New Roman"/>
          <w:sz w:val="24"/>
          <w:szCs w:val="24"/>
        </w:rPr>
        <w:t>г</w:t>
      </w:r>
      <w:r>
        <w:rPr>
          <w:rFonts w:eastAsia="Times New Roman"/>
          <w:sz w:val="24"/>
          <w:szCs w:val="24"/>
        </w:rPr>
        <w:t>ода</w:t>
      </w:r>
      <w:r w:rsidR="00C02427" w:rsidRPr="008B0E22">
        <w:rPr>
          <w:rFonts w:eastAsia="Times New Roman"/>
          <w:sz w:val="24"/>
          <w:szCs w:val="24"/>
        </w:rPr>
        <w:t xml:space="preserve">, благодаря наличию пучков радиоактивных ионов нового качества, ожидается возобновление программы исследований с </w:t>
      </w:r>
      <w:r w:rsidR="00665B42">
        <w:rPr>
          <w:rFonts w:eastAsia="Times New Roman"/>
          <w:sz w:val="24"/>
          <w:szCs w:val="24"/>
        </w:rPr>
        <w:t>пучками РИ</w:t>
      </w:r>
      <w:r w:rsidR="00C02427" w:rsidRPr="008B0E22">
        <w:rPr>
          <w:rFonts w:eastAsia="Times New Roman"/>
          <w:sz w:val="24"/>
          <w:szCs w:val="24"/>
        </w:rPr>
        <w:t xml:space="preserve"> на качественно новом уровне.</w:t>
      </w:r>
    </w:p>
    <w:p w14:paraId="5467E849" w14:textId="77777777" w:rsidR="00E32E5A" w:rsidRDefault="00C02427" w:rsidP="008A6CDF">
      <w:pPr>
        <w:spacing w:before="240" w:after="120"/>
        <w:ind w:firstLine="709"/>
        <w:jc w:val="both"/>
        <w:rPr>
          <w:rFonts w:eastAsia="Times New Roman"/>
          <w:sz w:val="24"/>
          <w:szCs w:val="24"/>
        </w:rPr>
      </w:pPr>
      <w:r>
        <w:rPr>
          <w:rFonts w:eastAsia="Times New Roman"/>
          <w:b/>
          <w:bCs/>
          <w:sz w:val="24"/>
          <w:szCs w:val="24"/>
        </w:rPr>
        <w:t>Программа исследований границ нуклонной стабильности</w:t>
      </w:r>
    </w:p>
    <w:p w14:paraId="31470D31" w14:textId="77777777" w:rsidR="00E32E5A" w:rsidRDefault="00C02427" w:rsidP="00980D97">
      <w:pPr>
        <w:ind w:firstLine="720"/>
        <w:jc w:val="both"/>
        <w:rPr>
          <w:rFonts w:eastAsia="Times New Roman"/>
          <w:sz w:val="24"/>
          <w:szCs w:val="24"/>
        </w:rPr>
      </w:pPr>
      <w:r>
        <w:rPr>
          <w:rFonts w:eastAsia="Times New Roman"/>
          <w:sz w:val="24"/>
          <w:szCs w:val="24"/>
        </w:rPr>
        <w:t>Научная программа направлена на изучение свойств изотопов на границах стабильности. Ее можно раз</w:t>
      </w:r>
      <w:r w:rsidR="00980D97">
        <w:rPr>
          <w:rFonts w:eastAsia="Times New Roman"/>
          <w:sz w:val="24"/>
          <w:szCs w:val="24"/>
        </w:rPr>
        <w:t>делить на несколько основных тем</w:t>
      </w:r>
      <w:r>
        <w:rPr>
          <w:rFonts w:eastAsia="Times New Roman"/>
          <w:sz w:val="24"/>
          <w:szCs w:val="24"/>
        </w:rPr>
        <w:t>. Предлагается следующее</w:t>
      </w:r>
      <w:r w:rsidR="00300390">
        <w:rPr>
          <w:rFonts w:eastAsia="Times New Roman"/>
          <w:sz w:val="24"/>
          <w:szCs w:val="24"/>
        </w:rPr>
        <w:t xml:space="preserve"> подразделение</w:t>
      </w:r>
      <w:r>
        <w:rPr>
          <w:rFonts w:eastAsia="Times New Roman"/>
          <w:sz w:val="24"/>
          <w:szCs w:val="24"/>
        </w:rPr>
        <w:t>:</w:t>
      </w:r>
    </w:p>
    <w:p w14:paraId="0DD1CE05" w14:textId="77777777" w:rsidR="00E32E5A" w:rsidRPr="00980D97" w:rsidRDefault="00C02427" w:rsidP="00980D97">
      <w:pPr>
        <w:pStyle w:val="a9"/>
        <w:numPr>
          <w:ilvl w:val="0"/>
          <w:numId w:val="12"/>
        </w:numPr>
        <w:ind w:left="284" w:hanging="284"/>
        <w:jc w:val="both"/>
        <w:rPr>
          <w:rFonts w:eastAsia="Times New Roman"/>
        </w:rPr>
      </w:pPr>
      <w:r w:rsidRPr="00980D97">
        <w:rPr>
          <w:rFonts w:eastAsia="Times New Roman"/>
        </w:rPr>
        <w:t xml:space="preserve">Исследование свойств труднодоступных нейтронно-избыточных ядер, а также их зеркальных ядер или изобарических аналогов, </w:t>
      </w:r>
      <w:r w:rsidR="00300390">
        <w:rPr>
          <w:rFonts w:eastAsia="Times New Roman"/>
        </w:rPr>
        <w:t xml:space="preserve">которое </w:t>
      </w:r>
      <w:r w:rsidRPr="00980D97">
        <w:rPr>
          <w:rFonts w:eastAsia="Times New Roman"/>
        </w:rPr>
        <w:t>является одним из основных направлений экспериментальной программы и играет важную роль в изучении свойств ат</w:t>
      </w:r>
      <w:r w:rsidR="00980D97" w:rsidRPr="00980D97">
        <w:rPr>
          <w:rFonts w:eastAsia="Times New Roman"/>
        </w:rPr>
        <w:t>омных ядер и проверки</w:t>
      </w:r>
      <w:r w:rsidRPr="00980D97">
        <w:rPr>
          <w:rFonts w:eastAsia="Times New Roman"/>
        </w:rPr>
        <w:t xml:space="preserve"> ядерных моделей. Сопоставление свойств изобарических аналогов позволяет </w:t>
      </w:r>
      <w:r w:rsidRPr="00980D97">
        <w:rPr>
          <w:rFonts w:eastAsia="Times New Roman"/>
        </w:rPr>
        <w:lastRenderedPageBreak/>
        <w:t xml:space="preserve">продвинуться в понимании свойств ядерных сил и взаимодействий, лежащих в основе и определяющих поведение атомного ядра. Они также играют важную роль в астрофизике, поскольку </w:t>
      </w:r>
      <w:r w:rsidR="00980D97" w:rsidRPr="00980D97">
        <w:rPr>
          <w:rFonts w:eastAsia="Times New Roman"/>
        </w:rPr>
        <w:t xml:space="preserve">информацию о </w:t>
      </w:r>
      <w:r w:rsidRPr="00980D97">
        <w:rPr>
          <w:rFonts w:eastAsia="Times New Roman"/>
        </w:rPr>
        <w:t>зеркальны</w:t>
      </w:r>
      <w:r w:rsidR="00980D97" w:rsidRPr="00980D97">
        <w:rPr>
          <w:rFonts w:eastAsia="Times New Roman"/>
        </w:rPr>
        <w:t>х</w:t>
      </w:r>
      <w:r w:rsidRPr="00980D97">
        <w:rPr>
          <w:rFonts w:eastAsia="Times New Roman"/>
        </w:rPr>
        <w:t xml:space="preserve"> ядра</w:t>
      </w:r>
      <w:r w:rsidR="00980D97" w:rsidRPr="00980D97">
        <w:rPr>
          <w:rFonts w:eastAsia="Times New Roman"/>
        </w:rPr>
        <w:t>х</w:t>
      </w:r>
      <w:r w:rsidRPr="00980D97">
        <w:rPr>
          <w:rFonts w:eastAsia="Times New Roman"/>
        </w:rPr>
        <w:t xml:space="preserve"> можно использовать для изучения </w:t>
      </w:r>
      <w:proofErr w:type="spellStart"/>
      <w:r w:rsidRPr="00980D97">
        <w:rPr>
          <w:rFonts w:eastAsia="Times New Roman"/>
        </w:rPr>
        <w:t>нуклеосинтеза</w:t>
      </w:r>
      <w:proofErr w:type="spellEnd"/>
      <w:r w:rsidRPr="00980D97">
        <w:rPr>
          <w:rFonts w:eastAsia="Times New Roman"/>
        </w:rPr>
        <w:t xml:space="preserve"> легких элементов в звездах.</w:t>
      </w:r>
    </w:p>
    <w:p w14:paraId="44D958A7" w14:textId="77777777" w:rsidR="00D65F97" w:rsidRDefault="00C02427" w:rsidP="00D65F97">
      <w:pPr>
        <w:pStyle w:val="a9"/>
        <w:numPr>
          <w:ilvl w:val="0"/>
          <w:numId w:val="13"/>
        </w:numPr>
        <w:ind w:left="624" w:hanging="340"/>
        <w:jc w:val="both"/>
        <w:rPr>
          <w:rFonts w:eastAsia="Times New Roman"/>
        </w:rPr>
      </w:pPr>
      <w:r w:rsidRPr="00980D97">
        <w:rPr>
          <w:rFonts w:eastAsia="Times New Roman"/>
          <w:b/>
          <w:vertAlign w:val="superscript"/>
        </w:rPr>
        <w:t>5</w:t>
      </w:r>
      <w:r w:rsidRPr="00980D97">
        <w:rPr>
          <w:rFonts w:eastAsia="Times New Roman"/>
          <w:b/>
        </w:rPr>
        <w:t>He-</w:t>
      </w:r>
      <w:r w:rsidRPr="00980D97">
        <w:rPr>
          <w:rFonts w:eastAsia="Times New Roman"/>
          <w:b/>
          <w:vertAlign w:val="superscript"/>
        </w:rPr>
        <w:t>5</w:t>
      </w:r>
      <w:r w:rsidRPr="00980D97">
        <w:rPr>
          <w:rFonts w:eastAsia="Times New Roman"/>
          <w:b/>
        </w:rPr>
        <w:t>H</w:t>
      </w:r>
      <w:r w:rsidRPr="00980D97">
        <w:rPr>
          <w:rFonts w:eastAsia="Times New Roman"/>
        </w:rPr>
        <w:t xml:space="preserve">: в этой теме </w:t>
      </w:r>
      <w:r w:rsidR="0018040C">
        <w:rPr>
          <w:rFonts w:eastAsia="Times New Roman"/>
        </w:rPr>
        <w:t>важным является</w:t>
      </w:r>
      <w:r w:rsidRPr="00980D97">
        <w:rPr>
          <w:rFonts w:eastAsia="Times New Roman"/>
        </w:rPr>
        <w:t xml:space="preserve"> преимущество использования одной и той же комбинации пучок</w:t>
      </w:r>
      <w:r w:rsidR="00980D97">
        <w:rPr>
          <w:rFonts w:eastAsia="Times New Roman"/>
        </w:rPr>
        <w:t xml:space="preserve"> </w:t>
      </w:r>
      <w:r w:rsidRPr="00980D97">
        <w:rPr>
          <w:rFonts w:eastAsia="Times New Roman"/>
        </w:rPr>
        <w:t>+</w:t>
      </w:r>
      <w:r w:rsidR="00980D97">
        <w:rPr>
          <w:rFonts w:eastAsia="Times New Roman"/>
        </w:rPr>
        <w:t xml:space="preserve"> </w:t>
      </w:r>
      <w:r w:rsidRPr="00980D97">
        <w:rPr>
          <w:rFonts w:eastAsia="Times New Roman"/>
        </w:rPr>
        <w:t xml:space="preserve">мишень для проведения экспериментов с реакциями </w:t>
      </w:r>
      <w:r w:rsidRPr="00980D97">
        <w:rPr>
          <w:rFonts w:eastAsia="Times New Roman"/>
          <w:vertAlign w:val="superscript"/>
        </w:rPr>
        <w:t>6</w:t>
      </w:r>
      <w:r w:rsidRPr="00980D97">
        <w:rPr>
          <w:rFonts w:eastAsia="Times New Roman"/>
        </w:rPr>
        <w:t>He(</w:t>
      </w:r>
      <w:r w:rsidRPr="00980D97">
        <w:rPr>
          <w:rFonts w:eastAsia="Times New Roman"/>
          <w:i/>
        </w:rPr>
        <w:t>d</w:t>
      </w:r>
      <w:r w:rsidRPr="00980D97">
        <w:rPr>
          <w:rFonts w:eastAsia="Times New Roman"/>
        </w:rPr>
        <w:t>,</w:t>
      </w:r>
      <w:r w:rsidRPr="00980D97">
        <w:rPr>
          <w:rFonts w:eastAsia="Times New Roman"/>
          <w:vertAlign w:val="superscript"/>
        </w:rPr>
        <w:t>3</w:t>
      </w:r>
      <w:r w:rsidRPr="00980D97">
        <w:rPr>
          <w:rFonts w:eastAsia="Times New Roman"/>
        </w:rPr>
        <w:t>He)</w:t>
      </w:r>
      <w:r w:rsidRPr="00980D97">
        <w:rPr>
          <w:rFonts w:eastAsia="Times New Roman"/>
          <w:vertAlign w:val="superscript"/>
        </w:rPr>
        <w:t>5</w:t>
      </w:r>
      <w:r w:rsidRPr="00980D97">
        <w:rPr>
          <w:rFonts w:eastAsia="Times New Roman"/>
        </w:rPr>
        <w:t xml:space="preserve">H и </w:t>
      </w:r>
      <w:r w:rsidRPr="00980D97">
        <w:rPr>
          <w:rFonts w:eastAsia="Times New Roman"/>
          <w:vertAlign w:val="superscript"/>
        </w:rPr>
        <w:t>6</w:t>
      </w:r>
      <w:r w:rsidRPr="00980D97">
        <w:rPr>
          <w:rFonts w:eastAsia="Times New Roman"/>
        </w:rPr>
        <w:t>He(</w:t>
      </w:r>
      <w:r w:rsidRPr="00980D97">
        <w:rPr>
          <w:rFonts w:eastAsia="Times New Roman"/>
          <w:i/>
        </w:rPr>
        <w:t>d</w:t>
      </w:r>
      <w:r w:rsidRPr="00980D97">
        <w:rPr>
          <w:rFonts w:eastAsia="Times New Roman"/>
        </w:rPr>
        <w:t>,</w:t>
      </w:r>
      <w:r w:rsidRPr="00980D97">
        <w:rPr>
          <w:rFonts w:eastAsia="Times New Roman"/>
          <w:vertAlign w:val="superscript"/>
        </w:rPr>
        <w:t>3</w:t>
      </w:r>
      <w:r w:rsidRPr="00980D97">
        <w:rPr>
          <w:rFonts w:eastAsia="Times New Roman"/>
        </w:rPr>
        <w:t>H)</w:t>
      </w:r>
      <w:r w:rsidRPr="00980D97">
        <w:rPr>
          <w:rFonts w:eastAsia="Times New Roman"/>
          <w:vertAlign w:val="superscript"/>
        </w:rPr>
        <w:t>5</w:t>
      </w:r>
      <w:r w:rsidRPr="00980D97">
        <w:rPr>
          <w:rFonts w:eastAsia="Times New Roman"/>
        </w:rPr>
        <w:t xml:space="preserve">He в условиях обратной кинематики. Распад обоих изотопов характеризуется испусканием двух нейтронов, что важно для понимания нейтрон-нейтронного взаимодействия в таких системах. Изучение поведения корреляций </w:t>
      </w:r>
      <w:proofErr w:type="spellStart"/>
      <w:r w:rsidRPr="00980D97">
        <w:rPr>
          <w:rFonts w:eastAsia="Times New Roman"/>
          <w:i/>
        </w:rPr>
        <w:t>t+n+n</w:t>
      </w:r>
      <w:proofErr w:type="spellEnd"/>
      <w:r w:rsidRPr="00980D97">
        <w:rPr>
          <w:rFonts w:eastAsia="Times New Roman"/>
        </w:rPr>
        <w:t xml:space="preserve"> и </w:t>
      </w:r>
      <w:r w:rsidRPr="00980D97">
        <w:rPr>
          <w:rFonts w:eastAsia="Times New Roman"/>
          <w:vertAlign w:val="superscript"/>
        </w:rPr>
        <w:t>3</w:t>
      </w:r>
      <w:r w:rsidRPr="00980D97">
        <w:rPr>
          <w:rFonts w:eastAsia="Times New Roman"/>
        </w:rPr>
        <w:t>He</w:t>
      </w:r>
      <w:r w:rsidRPr="00980D97">
        <w:rPr>
          <w:rFonts w:eastAsia="Times New Roman"/>
          <w:i/>
        </w:rPr>
        <w:t>+n+n</w:t>
      </w:r>
      <w:r w:rsidRPr="00980D97">
        <w:rPr>
          <w:rFonts w:eastAsia="Times New Roman"/>
        </w:rPr>
        <w:t xml:space="preserve"> имеет большое значение для понимания структуры </w:t>
      </w:r>
      <w:r w:rsidRPr="00980D97">
        <w:rPr>
          <w:rFonts w:eastAsia="Times New Roman"/>
          <w:vertAlign w:val="superscript"/>
        </w:rPr>
        <w:t>5</w:t>
      </w:r>
      <w:r w:rsidRPr="00980D97">
        <w:rPr>
          <w:rFonts w:eastAsia="Times New Roman"/>
        </w:rPr>
        <w:t xml:space="preserve">H и </w:t>
      </w:r>
      <w:r w:rsidR="0018040C">
        <w:rPr>
          <w:rFonts w:eastAsia="Times New Roman"/>
        </w:rPr>
        <w:t>динамики распада с испусканием двух</w:t>
      </w:r>
      <w:r w:rsidRPr="00980D97">
        <w:rPr>
          <w:rFonts w:eastAsia="Times New Roman"/>
        </w:rPr>
        <w:t xml:space="preserve"> нейтронов. Как и </w:t>
      </w:r>
      <w:r w:rsidRPr="00D65F97">
        <w:rPr>
          <w:rFonts w:eastAsia="Times New Roman"/>
          <w:vertAlign w:val="superscript"/>
        </w:rPr>
        <w:t>5</w:t>
      </w:r>
      <w:r w:rsidRPr="00980D97">
        <w:rPr>
          <w:rFonts w:eastAsia="Times New Roman"/>
        </w:rPr>
        <w:t xml:space="preserve">H, </w:t>
      </w:r>
      <w:r w:rsidRPr="00D65F97">
        <w:rPr>
          <w:rFonts w:eastAsia="Times New Roman"/>
          <w:vertAlign w:val="superscript"/>
        </w:rPr>
        <w:t>5</w:t>
      </w:r>
      <w:r w:rsidRPr="00980D97">
        <w:rPr>
          <w:rFonts w:eastAsia="Times New Roman"/>
        </w:rPr>
        <w:t xml:space="preserve">He также проявляет свойства </w:t>
      </w:r>
      <w:proofErr w:type="spellStart"/>
      <w:r w:rsidRPr="00980D97">
        <w:rPr>
          <w:rFonts w:eastAsia="Times New Roman"/>
        </w:rPr>
        <w:t>двухнейтронного</w:t>
      </w:r>
      <w:proofErr w:type="spellEnd"/>
      <w:r w:rsidRPr="00980D97">
        <w:rPr>
          <w:rFonts w:eastAsia="Times New Roman"/>
        </w:rPr>
        <w:t xml:space="preserve"> распада, который в данном случае соответствует каналу </w:t>
      </w:r>
      <w:r w:rsidRPr="00D65F97">
        <w:rPr>
          <w:rFonts w:eastAsia="Times New Roman"/>
          <w:vertAlign w:val="superscript"/>
        </w:rPr>
        <w:t>3</w:t>
      </w:r>
      <w:r w:rsidRPr="00980D97">
        <w:rPr>
          <w:rFonts w:eastAsia="Times New Roman"/>
        </w:rPr>
        <w:t>He</w:t>
      </w:r>
      <w:r w:rsidRPr="00D65F97">
        <w:rPr>
          <w:rFonts w:eastAsia="Times New Roman"/>
          <w:i/>
        </w:rPr>
        <w:t>+n+n</w:t>
      </w:r>
      <w:r w:rsidRPr="00980D97">
        <w:rPr>
          <w:rFonts w:eastAsia="Times New Roman"/>
        </w:rPr>
        <w:t xml:space="preserve">. Изучение поведения этой моды распада может пролить свет на структуру </w:t>
      </w:r>
      <w:r w:rsidRPr="00D65F97">
        <w:rPr>
          <w:rFonts w:eastAsia="Times New Roman"/>
          <w:vertAlign w:val="superscript"/>
        </w:rPr>
        <w:t>5</w:t>
      </w:r>
      <w:r w:rsidRPr="00980D97">
        <w:rPr>
          <w:rFonts w:eastAsia="Times New Roman"/>
        </w:rPr>
        <w:t>He и нейтронного взаимодействия в нейтронно-избыточных ядрах.</w:t>
      </w:r>
    </w:p>
    <w:p w14:paraId="612AD968" w14:textId="77777777" w:rsidR="00D65F97" w:rsidRDefault="00C02427" w:rsidP="00D65F97">
      <w:pPr>
        <w:pStyle w:val="a9"/>
        <w:numPr>
          <w:ilvl w:val="0"/>
          <w:numId w:val="13"/>
        </w:numPr>
        <w:ind w:left="624" w:hanging="340"/>
        <w:jc w:val="both"/>
        <w:rPr>
          <w:rFonts w:eastAsia="Times New Roman"/>
        </w:rPr>
      </w:pPr>
      <w:r w:rsidRPr="00D65F97">
        <w:rPr>
          <w:rFonts w:eastAsia="Times New Roman"/>
          <w:b/>
          <w:vertAlign w:val="superscript"/>
        </w:rPr>
        <w:t>7</w:t>
      </w:r>
      <w:r w:rsidRPr="00D65F97">
        <w:rPr>
          <w:rFonts w:eastAsia="Times New Roman"/>
          <w:b/>
        </w:rPr>
        <w:t>H-</w:t>
      </w:r>
      <w:r w:rsidRPr="00D65F97">
        <w:rPr>
          <w:rFonts w:eastAsia="Times New Roman"/>
          <w:b/>
          <w:vertAlign w:val="superscript"/>
        </w:rPr>
        <w:t>7</w:t>
      </w:r>
      <w:r w:rsidRPr="00D65F97">
        <w:rPr>
          <w:rFonts w:eastAsia="Times New Roman"/>
          <w:b/>
        </w:rPr>
        <w:t>He-</w:t>
      </w:r>
      <w:r w:rsidRPr="00D65F97">
        <w:rPr>
          <w:rFonts w:eastAsia="Times New Roman"/>
          <w:b/>
          <w:vertAlign w:val="superscript"/>
        </w:rPr>
        <w:t>7</w:t>
      </w:r>
      <w:r w:rsidRPr="00D65F97">
        <w:rPr>
          <w:rFonts w:eastAsia="Times New Roman"/>
          <w:b/>
        </w:rPr>
        <w:t>B</w:t>
      </w:r>
      <w:r w:rsidRPr="00D65F97">
        <w:rPr>
          <w:rFonts w:eastAsia="Times New Roman"/>
        </w:rPr>
        <w:t xml:space="preserve">: Все эти изотопы, несомненно, представляют большой интерес. Доступность комбинации пучков и мишеней дает возможность заселять низколежащие состояния в различных реакциях и исследовать их влияние на структуру этих состояний. Такие нейтронно-избыточные изотопы, как </w:t>
      </w:r>
      <w:r w:rsidRPr="00D65F97">
        <w:rPr>
          <w:rFonts w:eastAsia="Times New Roman"/>
          <w:vertAlign w:val="superscript"/>
        </w:rPr>
        <w:t>7</w:t>
      </w:r>
      <w:r w:rsidRPr="00D65F97">
        <w:rPr>
          <w:rFonts w:eastAsia="Times New Roman"/>
        </w:rPr>
        <w:t xml:space="preserve">H </w:t>
      </w:r>
      <w:r w:rsidR="0018040C">
        <w:rPr>
          <w:rFonts w:eastAsia="Times New Roman"/>
        </w:rPr>
        <w:t>и</w:t>
      </w:r>
      <w:r w:rsidRPr="00D65F97">
        <w:rPr>
          <w:rFonts w:eastAsia="Times New Roman"/>
        </w:rPr>
        <w:t xml:space="preserve"> </w:t>
      </w:r>
      <w:r w:rsidRPr="00D65F97">
        <w:rPr>
          <w:rFonts w:eastAsia="Times New Roman"/>
          <w:vertAlign w:val="superscript"/>
        </w:rPr>
        <w:t>7</w:t>
      </w:r>
      <w:r w:rsidRPr="00D65F97">
        <w:rPr>
          <w:rFonts w:eastAsia="Times New Roman"/>
        </w:rPr>
        <w:t xml:space="preserve">He, могут быть заселены на пучках ядер </w:t>
      </w:r>
      <w:r w:rsidRPr="00D65F97">
        <w:rPr>
          <w:rFonts w:eastAsia="Times New Roman"/>
          <w:vertAlign w:val="superscript"/>
        </w:rPr>
        <w:t>6</w:t>
      </w:r>
      <w:r w:rsidRPr="00D65F97">
        <w:rPr>
          <w:rFonts w:eastAsia="Times New Roman"/>
        </w:rPr>
        <w:t xml:space="preserve">He и </w:t>
      </w:r>
      <w:r w:rsidRPr="00D65F97">
        <w:rPr>
          <w:rFonts w:eastAsia="Times New Roman"/>
          <w:vertAlign w:val="superscript"/>
        </w:rPr>
        <w:t>8</w:t>
      </w:r>
      <w:r w:rsidR="0018040C">
        <w:rPr>
          <w:rFonts w:eastAsia="Times New Roman"/>
        </w:rPr>
        <w:t xml:space="preserve">He, в столкновениях с </w:t>
      </w:r>
      <w:r w:rsidRPr="00D65F97">
        <w:rPr>
          <w:rFonts w:eastAsia="Times New Roman"/>
        </w:rPr>
        <w:t xml:space="preserve">протонной, дейтериевой или тритиевой мишенями, в таких </w:t>
      </w:r>
      <w:proofErr w:type="gramStart"/>
      <w:r w:rsidRPr="00D65F97">
        <w:rPr>
          <w:rFonts w:eastAsia="Times New Roman"/>
        </w:rPr>
        <w:t>реакциях,  как</w:t>
      </w:r>
      <w:proofErr w:type="gramEnd"/>
      <w:r w:rsidRPr="00D65F97">
        <w:rPr>
          <w:rFonts w:eastAsia="Times New Roman"/>
        </w:rPr>
        <w:t xml:space="preserve"> </w:t>
      </w:r>
      <w:r w:rsidRPr="00D65F97">
        <w:rPr>
          <w:rFonts w:eastAsia="Times New Roman"/>
          <w:vertAlign w:val="superscript"/>
        </w:rPr>
        <w:t>8</w:t>
      </w:r>
      <w:r w:rsidRPr="00D65F97">
        <w:rPr>
          <w:rFonts w:eastAsia="Times New Roman"/>
        </w:rPr>
        <w:t>He(</w:t>
      </w:r>
      <w:proofErr w:type="spellStart"/>
      <w:r w:rsidRPr="00D65F97">
        <w:rPr>
          <w:rFonts w:eastAsia="Times New Roman"/>
          <w:i/>
        </w:rPr>
        <w:t>p,d</w:t>
      </w:r>
      <w:proofErr w:type="spellEnd"/>
      <w:r w:rsidRPr="00D65F97">
        <w:rPr>
          <w:rFonts w:eastAsia="Times New Roman"/>
        </w:rPr>
        <w:t>)</w:t>
      </w:r>
      <w:r w:rsidRPr="00D65F97">
        <w:rPr>
          <w:rFonts w:eastAsia="Times New Roman"/>
          <w:vertAlign w:val="superscript"/>
        </w:rPr>
        <w:t>7</w:t>
      </w:r>
      <w:r w:rsidRPr="00D65F97">
        <w:rPr>
          <w:rFonts w:eastAsia="Times New Roman"/>
        </w:rPr>
        <w:t xml:space="preserve">He, </w:t>
      </w:r>
      <w:r w:rsidRPr="00D65F97">
        <w:rPr>
          <w:rFonts w:eastAsia="Times New Roman"/>
          <w:vertAlign w:val="superscript"/>
        </w:rPr>
        <w:t>6</w:t>
      </w:r>
      <w:r w:rsidRPr="00D65F97">
        <w:rPr>
          <w:rFonts w:eastAsia="Times New Roman"/>
        </w:rPr>
        <w:t>He(</w:t>
      </w:r>
      <w:proofErr w:type="spellStart"/>
      <w:r w:rsidRPr="00D65F97">
        <w:rPr>
          <w:rFonts w:eastAsia="Times New Roman"/>
          <w:i/>
        </w:rPr>
        <w:t>d,p</w:t>
      </w:r>
      <w:proofErr w:type="spellEnd"/>
      <w:r w:rsidRPr="00D65F97">
        <w:rPr>
          <w:rFonts w:eastAsia="Times New Roman"/>
        </w:rPr>
        <w:t>)</w:t>
      </w:r>
      <w:r w:rsidRPr="00D65F97">
        <w:rPr>
          <w:rFonts w:eastAsia="Times New Roman"/>
          <w:vertAlign w:val="superscript"/>
        </w:rPr>
        <w:t>7</w:t>
      </w:r>
      <w:r w:rsidRPr="00D65F97">
        <w:rPr>
          <w:rFonts w:eastAsia="Times New Roman"/>
        </w:rPr>
        <w:t xml:space="preserve">He, </w:t>
      </w:r>
      <w:r w:rsidRPr="00D65F97">
        <w:rPr>
          <w:rFonts w:eastAsia="Times New Roman"/>
          <w:vertAlign w:val="superscript"/>
        </w:rPr>
        <w:t>8</w:t>
      </w:r>
      <w:r w:rsidRPr="00D65F97">
        <w:rPr>
          <w:rFonts w:eastAsia="Times New Roman"/>
        </w:rPr>
        <w:t>He(</w:t>
      </w:r>
      <w:r w:rsidRPr="00D65F97">
        <w:rPr>
          <w:rFonts w:eastAsia="Times New Roman"/>
          <w:i/>
        </w:rPr>
        <w:t>d</w:t>
      </w:r>
      <w:r w:rsidRPr="00D65F97">
        <w:rPr>
          <w:rFonts w:eastAsia="Times New Roman"/>
        </w:rPr>
        <w:t>,</w:t>
      </w:r>
      <w:r w:rsidRPr="00D65F97">
        <w:rPr>
          <w:rFonts w:eastAsia="Times New Roman"/>
          <w:vertAlign w:val="superscript"/>
        </w:rPr>
        <w:t>3</w:t>
      </w:r>
      <w:r w:rsidRPr="00D65F97">
        <w:rPr>
          <w:rFonts w:eastAsia="Times New Roman"/>
        </w:rPr>
        <w:t>H)</w:t>
      </w:r>
      <w:r w:rsidRPr="00D65F97">
        <w:rPr>
          <w:rFonts w:eastAsia="Times New Roman"/>
          <w:vertAlign w:val="superscript"/>
        </w:rPr>
        <w:t>7</w:t>
      </w:r>
      <w:r w:rsidRPr="00D65F97">
        <w:rPr>
          <w:rFonts w:eastAsia="Times New Roman"/>
        </w:rPr>
        <w:t xml:space="preserve">He, </w:t>
      </w:r>
      <w:r w:rsidRPr="00D65F97">
        <w:rPr>
          <w:rFonts w:eastAsia="Times New Roman"/>
          <w:vertAlign w:val="superscript"/>
        </w:rPr>
        <w:t>8</w:t>
      </w:r>
      <w:r w:rsidRPr="00D65F97">
        <w:rPr>
          <w:rFonts w:eastAsia="Times New Roman"/>
        </w:rPr>
        <w:t>He(</w:t>
      </w:r>
      <w:r w:rsidRPr="00D65F97">
        <w:rPr>
          <w:rFonts w:eastAsia="Times New Roman"/>
          <w:i/>
        </w:rPr>
        <w:t>d</w:t>
      </w:r>
      <w:r w:rsidRPr="00D65F97">
        <w:rPr>
          <w:rFonts w:eastAsia="Times New Roman"/>
        </w:rPr>
        <w:t>,</w:t>
      </w:r>
      <w:r w:rsidRPr="00D65F97">
        <w:rPr>
          <w:rFonts w:eastAsia="Times New Roman"/>
          <w:vertAlign w:val="superscript"/>
        </w:rPr>
        <w:t>3</w:t>
      </w:r>
      <w:r w:rsidRPr="00D65F97">
        <w:rPr>
          <w:rFonts w:eastAsia="Times New Roman"/>
        </w:rPr>
        <w:t>He)</w:t>
      </w:r>
      <w:r w:rsidRPr="00D65F97">
        <w:rPr>
          <w:rFonts w:eastAsia="Times New Roman"/>
          <w:vertAlign w:val="superscript"/>
        </w:rPr>
        <w:t>7</w:t>
      </w:r>
      <w:r w:rsidRPr="00D65F97">
        <w:rPr>
          <w:rFonts w:eastAsia="Times New Roman"/>
        </w:rPr>
        <w:t xml:space="preserve">H и </w:t>
      </w:r>
      <w:r w:rsidRPr="00D65F97">
        <w:rPr>
          <w:rFonts w:eastAsia="Times New Roman"/>
          <w:vertAlign w:val="superscript"/>
        </w:rPr>
        <w:t>8</w:t>
      </w:r>
      <w:r w:rsidRPr="00D65F97">
        <w:rPr>
          <w:rFonts w:eastAsia="Times New Roman"/>
        </w:rPr>
        <w:t>He(</w:t>
      </w:r>
      <w:r w:rsidRPr="00D65F97">
        <w:rPr>
          <w:rFonts w:eastAsia="Times New Roman"/>
          <w:i/>
        </w:rPr>
        <w:t>t</w:t>
      </w:r>
      <w:r w:rsidRPr="00D65F97">
        <w:rPr>
          <w:rFonts w:eastAsia="Times New Roman"/>
        </w:rPr>
        <w:t>,</w:t>
      </w:r>
      <w:r w:rsidRPr="00D65F97">
        <w:rPr>
          <w:rFonts w:eastAsia="Times New Roman"/>
          <w:vertAlign w:val="superscript"/>
        </w:rPr>
        <w:t>4</w:t>
      </w:r>
      <w:r w:rsidRPr="00D65F97">
        <w:rPr>
          <w:rFonts w:eastAsia="Times New Roman"/>
        </w:rPr>
        <w:t>He)</w:t>
      </w:r>
      <w:r w:rsidRPr="00D65F97">
        <w:rPr>
          <w:rFonts w:eastAsia="Times New Roman"/>
          <w:vertAlign w:val="superscript"/>
        </w:rPr>
        <w:t>7</w:t>
      </w:r>
      <w:r w:rsidRPr="00D65F97">
        <w:rPr>
          <w:rFonts w:eastAsia="Times New Roman"/>
        </w:rPr>
        <w:t xml:space="preserve">H в обратной кинематике. Низколежащие состояния </w:t>
      </w:r>
      <w:r w:rsidRPr="00D65F97">
        <w:rPr>
          <w:rFonts w:eastAsia="Times New Roman"/>
          <w:vertAlign w:val="superscript"/>
        </w:rPr>
        <w:t>7</w:t>
      </w:r>
      <w:r w:rsidRPr="00D65F97">
        <w:rPr>
          <w:rFonts w:eastAsia="Times New Roman"/>
        </w:rPr>
        <w:t xml:space="preserve">B могут быть заселены в результате реакции передачи нейтрона </w:t>
      </w:r>
      <w:r w:rsidRPr="00D65F97">
        <w:rPr>
          <w:rFonts w:eastAsia="Times New Roman"/>
          <w:vertAlign w:val="superscript"/>
        </w:rPr>
        <w:t>8</w:t>
      </w:r>
      <w:r w:rsidRPr="00D65F97">
        <w:rPr>
          <w:rFonts w:eastAsia="Times New Roman"/>
        </w:rPr>
        <w:t>B(</w:t>
      </w:r>
      <w:proofErr w:type="spellStart"/>
      <w:proofErr w:type="gramStart"/>
      <w:r w:rsidRPr="00D65F97">
        <w:rPr>
          <w:rFonts w:eastAsia="Times New Roman"/>
          <w:i/>
        </w:rPr>
        <w:t>p,d</w:t>
      </w:r>
      <w:proofErr w:type="spellEnd"/>
      <w:proofErr w:type="gramEnd"/>
      <w:r w:rsidRPr="00D65F97">
        <w:rPr>
          <w:rFonts w:eastAsia="Times New Roman"/>
        </w:rPr>
        <w:t>)</w:t>
      </w:r>
      <w:r w:rsidRPr="00D65F97">
        <w:rPr>
          <w:rFonts w:eastAsia="Times New Roman"/>
          <w:vertAlign w:val="superscript"/>
        </w:rPr>
        <w:t>7</w:t>
      </w:r>
      <w:r w:rsidRPr="00D65F97">
        <w:rPr>
          <w:rFonts w:eastAsia="Times New Roman"/>
        </w:rPr>
        <w:t xml:space="preserve">B или реакции </w:t>
      </w:r>
      <w:r w:rsidRPr="00E8172A">
        <w:rPr>
          <w:rFonts w:eastAsia="Times New Roman"/>
          <w:color w:val="000000" w:themeColor="text1"/>
        </w:rPr>
        <w:t xml:space="preserve">перезарядки </w:t>
      </w:r>
      <w:r w:rsidRPr="00E8172A">
        <w:rPr>
          <w:rFonts w:eastAsia="Times New Roman"/>
          <w:color w:val="000000" w:themeColor="text1"/>
          <w:vertAlign w:val="superscript"/>
        </w:rPr>
        <w:t>7</w:t>
      </w:r>
      <w:r w:rsidR="0018040C" w:rsidRPr="00E8172A">
        <w:rPr>
          <w:rFonts w:eastAsia="Times New Roman"/>
          <w:color w:val="000000" w:themeColor="text1"/>
        </w:rPr>
        <w:t>Ве</w:t>
      </w:r>
      <w:r w:rsidRPr="00E8172A">
        <w:rPr>
          <w:rFonts w:eastAsia="Times New Roman"/>
          <w:color w:val="000000" w:themeColor="text1"/>
        </w:rPr>
        <w:t>(</w:t>
      </w:r>
      <w:proofErr w:type="spellStart"/>
      <w:r w:rsidRPr="00D65F97">
        <w:rPr>
          <w:rFonts w:eastAsia="Times New Roman"/>
          <w:i/>
        </w:rPr>
        <w:t>p,n</w:t>
      </w:r>
      <w:proofErr w:type="spellEnd"/>
      <w:r w:rsidRPr="00D65F97">
        <w:rPr>
          <w:rFonts w:eastAsia="Times New Roman"/>
        </w:rPr>
        <w:t>)</w:t>
      </w:r>
      <w:r w:rsidRPr="00D65F97">
        <w:rPr>
          <w:rFonts w:eastAsia="Times New Roman"/>
          <w:vertAlign w:val="superscript"/>
        </w:rPr>
        <w:t>7</w:t>
      </w:r>
      <w:r w:rsidRPr="00D65F97">
        <w:rPr>
          <w:rFonts w:eastAsia="Times New Roman"/>
        </w:rPr>
        <w:t xml:space="preserve">B. Исследование ядра </w:t>
      </w:r>
      <w:r w:rsidRPr="00D65F97">
        <w:rPr>
          <w:rFonts w:eastAsia="Times New Roman"/>
          <w:vertAlign w:val="superscript"/>
        </w:rPr>
        <w:t>7</w:t>
      </w:r>
      <w:r w:rsidRPr="00D65F97">
        <w:rPr>
          <w:rFonts w:eastAsia="Times New Roman"/>
        </w:rPr>
        <w:t xml:space="preserve">B, зеркального ядру  </w:t>
      </w:r>
      <w:r w:rsidRPr="00D65F97">
        <w:rPr>
          <w:rFonts w:eastAsia="Times New Roman"/>
          <w:vertAlign w:val="superscript"/>
        </w:rPr>
        <w:t>7</w:t>
      </w:r>
      <w:r w:rsidRPr="00D65F97">
        <w:rPr>
          <w:rFonts w:eastAsia="Times New Roman"/>
        </w:rPr>
        <w:t xml:space="preserve">He, откроет новые экспериментальные возможности для изучения свойств </w:t>
      </w:r>
      <w:r w:rsidRPr="00D65F97">
        <w:rPr>
          <w:rFonts w:eastAsia="Times New Roman"/>
          <w:vertAlign w:val="superscript"/>
        </w:rPr>
        <w:t>7</w:t>
      </w:r>
      <w:r w:rsidRPr="00D65F97">
        <w:rPr>
          <w:rFonts w:eastAsia="Times New Roman"/>
        </w:rPr>
        <w:t>He.</w:t>
      </w:r>
    </w:p>
    <w:p w14:paraId="43E34359" w14:textId="77777777" w:rsidR="00D65F97" w:rsidRDefault="00C02427" w:rsidP="00D65F97">
      <w:pPr>
        <w:pStyle w:val="a9"/>
        <w:ind w:left="624" w:firstLine="0"/>
        <w:jc w:val="both"/>
        <w:rPr>
          <w:rFonts w:eastAsia="Times New Roman"/>
        </w:rPr>
      </w:pPr>
      <w:r w:rsidRPr="00D65F97">
        <w:rPr>
          <w:rFonts w:eastAsia="Times New Roman"/>
        </w:rPr>
        <w:t>Эти экспериментальные подходы не только способствуют нашему пониманию свойств и структуры нейтронно-избыточных изотопов, но также помогают усовершенствовать теоретические модели, используемые для описания ядерных систем. Тщательно выбирая соответствующие комбинации пучков и мишеней, можно исследовать поведение этих изотопов в различных механизмах реакций, получая ценную информацию о фунд</w:t>
      </w:r>
      <w:r w:rsidR="0018040C">
        <w:rPr>
          <w:rFonts w:eastAsia="Times New Roman"/>
        </w:rPr>
        <w:t>аментальных силах, ответственных</w:t>
      </w:r>
      <w:r w:rsidRPr="00D65F97">
        <w:rPr>
          <w:rFonts w:eastAsia="Times New Roman"/>
        </w:rPr>
        <w:t xml:space="preserve"> за ядерные взаимодействия, и о пределах ядерной стабильности.</w:t>
      </w:r>
    </w:p>
    <w:p w14:paraId="009B7BA3" w14:textId="77777777" w:rsidR="00D65F97" w:rsidRPr="00D65F97" w:rsidRDefault="00C02427" w:rsidP="00D65F97">
      <w:pPr>
        <w:pStyle w:val="a9"/>
        <w:numPr>
          <w:ilvl w:val="0"/>
          <w:numId w:val="13"/>
        </w:numPr>
        <w:ind w:left="624" w:hanging="340"/>
        <w:jc w:val="both"/>
        <w:rPr>
          <w:rFonts w:eastAsia="Times New Roman"/>
        </w:rPr>
      </w:pPr>
      <w:r w:rsidRPr="00D65F97">
        <w:rPr>
          <w:rFonts w:eastAsia="Times New Roman"/>
          <w:b/>
          <w:vertAlign w:val="superscript"/>
        </w:rPr>
        <w:t>10</w:t>
      </w:r>
      <w:r w:rsidRPr="00D65F97">
        <w:rPr>
          <w:rFonts w:eastAsia="Times New Roman"/>
          <w:b/>
        </w:rPr>
        <w:t>He-</w:t>
      </w:r>
      <w:r w:rsidRPr="00D65F97">
        <w:rPr>
          <w:rFonts w:eastAsia="Times New Roman"/>
          <w:b/>
          <w:vertAlign w:val="superscript"/>
        </w:rPr>
        <w:t>10</w:t>
      </w:r>
      <w:r w:rsidRPr="00D65F97">
        <w:rPr>
          <w:rFonts w:eastAsia="Times New Roman"/>
          <w:b/>
        </w:rPr>
        <w:t>Li-</w:t>
      </w:r>
      <w:r w:rsidRPr="00D65F97">
        <w:rPr>
          <w:rFonts w:eastAsia="Times New Roman"/>
          <w:b/>
          <w:vertAlign w:val="superscript"/>
        </w:rPr>
        <w:t>10</w:t>
      </w:r>
      <w:r w:rsidRPr="00D65F97">
        <w:rPr>
          <w:rFonts w:eastAsia="Times New Roman"/>
          <w:b/>
        </w:rPr>
        <w:t>N</w:t>
      </w:r>
      <w:r w:rsidRPr="00D65F97">
        <w:rPr>
          <w:rFonts w:eastAsia="Times New Roman"/>
        </w:rPr>
        <w:t xml:space="preserve">: Эти изотопы – одни из наиболее труднодоступных </w:t>
      </w:r>
      <w:proofErr w:type="spellStart"/>
      <w:r w:rsidRPr="00D65F97">
        <w:rPr>
          <w:rFonts w:eastAsia="Times New Roman"/>
        </w:rPr>
        <w:t>изобаров</w:t>
      </w:r>
      <w:proofErr w:type="spellEnd"/>
      <w:r w:rsidRPr="00D65F97">
        <w:rPr>
          <w:rFonts w:eastAsia="Times New Roman"/>
        </w:rPr>
        <w:t xml:space="preserve"> с массовым числом A=10, которые могут быть заселены в реакциях </w:t>
      </w:r>
      <w:r w:rsidRPr="00D65F97">
        <w:rPr>
          <w:rFonts w:eastAsia="Times New Roman"/>
          <w:vertAlign w:val="superscript"/>
        </w:rPr>
        <w:t>8</w:t>
      </w:r>
      <w:r w:rsidRPr="00D65F97">
        <w:rPr>
          <w:rFonts w:eastAsia="Times New Roman"/>
        </w:rPr>
        <w:t>He(</w:t>
      </w:r>
      <w:proofErr w:type="spellStart"/>
      <w:proofErr w:type="gramStart"/>
      <w:r w:rsidRPr="00D65F97">
        <w:rPr>
          <w:rFonts w:eastAsia="Times New Roman"/>
          <w:i/>
        </w:rPr>
        <w:t>t,p</w:t>
      </w:r>
      <w:proofErr w:type="spellEnd"/>
      <w:proofErr w:type="gramEnd"/>
      <w:r w:rsidRPr="00D65F97">
        <w:rPr>
          <w:rFonts w:eastAsia="Times New Roman"/>
        </w:rPr>
        <w:t>)</w:t>
      </w:r>
      <w:r w:rsidRPr="00D65F97">
        <w:rPr>
          <w:rFonts w:eastAsia="Times New Roman"/>
          <w:vertAlign w:val="superscript"/>
        </w:rPr>
        <w:t>10</w:t>
      </w:r>
      <w:r w:rsidRPr="00D65F97">
        <w:rPr>
          <w:rFonts w:eastAsia="Times New Roman"/>
        </w:rPr>
        <w:t xml:space="preserve">He, </w:t>
      </w:r>
      <w:r w:rsidRPr="00D65F97">
        <w:rPr>
          <w:rFonts w:eastAsia="Times New Roman"/>
          <w:vertAlign w:val="superscript"/>
        </w:rPr>
        <w:t>9</w:t>
      </w:r>
      <w:r w:rsidRPr="00D65F97">
        <w:rPr>
          <w:rFonts w:eastAsia="Times New Roman"/>
        </w:rPr>
        <w:t>Li(</w:t>
      </w:r>
      <w:proofErr w:type="spellStart"/>
      <w:r w:rsidRPr="00D65F97">
        <w:rPr>
          <w:rFonts w:eastAsia="Times New Roman"/>
          <w:i/>
        </w:rPr>
        <w:t>d,p</w:t>
      </w:r>
      <w:proofErr w:type="spellEnd"/>
      <w:r w:rsidRPr="00D65F97">
        <w:rPr>
          <w:rFonts w:eastAsia="Times New Roman"/>
        </w:rPr>
        <w:t>)</w:t>
      </w:r>
      <w:r w:rsidRPr="00D65F97">
        <w:rPr>
          <w:rFonts w:eastAsia="Times New Roman"/>
          <w:vertAlign w:val="superscript"/>
        </w:rPr>
        <w:t>10</w:t>
      </w:r>
      <w:r w:rsidRPr="00D65F97">
        <w:rPr>
          <w:rFonts w:eastAsia="Times New Roman"/>
        </w:rPr>
        <w:t xml:space="preserve">Li и </w:t>
      </w:r>
      <w:r w:rsidRPr="00D65F97">
        <w:rPr>
          <w:rFonts w:eastAsia="Times New Roman"/>
          <w:vertAlign w:val="superscript"/>
        </w:rPr>
        <w:t>9</w:t>
      </w:r>
      <w:r w:rsidRPr="00D65F97">
        <w:rPr>
          <w:rFonts w:eastAsia="Times New Roman"/>
        </w:rPr>
        <w:t>C(</w:t>
      </w:r>
      <w:proofErr w:type="spellStart"/>
      <w:r w:rsidRPr="00D65F97">
        <w:rPr>
          <w:rFonts w:eastAsia="Times New Roman"/>
          <w:i/>
        </w:rPr>
        <w:t>d,n</w:t>
      </w:r>
      <w:proofErr w:type="spellEnd"/>
      <w:r w:rsidRPr="00D65F97">
        <w:rPr>
          <w:rFonts w:eastAsia="Times New Roman"/>
        </w:rPr>
        <w:t>)</w:t>
      </w:r>
      <w:r w:rsidRPr="00D65F97">
        <w:rPr>
          <w:rFonts w:eastAsia="Times New Roman"/>
          <w:vertAlign w:val="superscript"/>
        </w:rPr>
        <w:t>10</w:t>
      </w:r>
      <w:r w:rsidRPr="00D65F97">
        <w:rPr>
          <w:rFonts w:eastAsia="Times New Roman"/>
        </w:rPr>
        <w:t xml:space="preserve">N. Использование жидкой тритиевой мишени позволяет увеличить статистику </w:t>
      </w:r>
      <w:r w:rsidRPr="00D65F97">
        <w:rPr>
          <w:rFonts w:eastAsia="Times New Roman"/>
          <w:vertAlign w:val="superscript"/>
        </w:rPr>
        <w:t>10</w:t>
      </w:r>
      <w:r w:rsidRPr="00D65F97">
        <w:rPr>
          <w:rFonts w:eastAsia="Times New Roman"/>
        </w:rPr>
        <w:t xml:space="preserve">He, что разрешит более детально исследовать его свойства и моды распада. Измерения характеристик всех продуктов реакций обоих зеркальных ядер </w:t>
      </w:r>
      <w:r w:rsidRPr="00D65F97">
        <w:rPr>
          <w:rFonts w:eastAsia="Times New Roman"/>
          <w:vertAlign w:val="superscript"/>
        </w:rPr>
        <w:t>10</w:t>
      </w:r>
      <w:r w:rsidRPr="00D65F97">
        <w:rPr>
          <w:rFonts w:eastAsia="Times New Roman"/>
        </w:rPr>
        <w:t xml:space="preserve">Li и </w:t>
      </w:r>
      <w:r w:rsidRPr="00D65F97">
        <w:rPr>
          <w:rFonts w:eastAsia="Times New Roman"/>
          <w:vertAlign w:val="superscript"/>
        </w:rPr>
        <w:t>10</w:t>
      </w:r>
      <w:r w:rsidRPr="00D65F97">
        <w:rPr>
          <w:rFonts w:eastAsia="Times New Roman"/>
        </w:rPr>
        <w:t>N облегчит проведение сравнительного анализа свойств их ядерных структур, который, в свою очередь, предоставит ценную информацию о природе поведения и взаимодействия этих экзотических изотопов и поможет дополнить теоретические модели, описывающие свойства и механизмы распада изотопов.</w:t>
      </w:r>
    </w:p>
    <w:p w14:paraId="67E2C892" w14:textId="77777777" w:rsidR="00E32E5A" w:rsidRPr="00B92058" w:rsidRDefault="00C02427" w:rsidP="00B92058">
      <w:pPr>
        <w:pStyle w:val="a9"/>
        <w:numPr>
          <w:ilvl w:val="0"/>
          <w:numId w:val="12"/>
        </w:numPr>
        <w:ind w:left="357" w:hanging="357"/>
        <w:jc w:val="both"/>
        <w:rPr>
          <w:rFonts w:eastAsia="Times New Roman"/>
        </w:rPr>
      </w:pPr>
      <w:r w:rsidRPr="00B92058">
        <w:rPr>
          <w:rFonts w:eastAsia="Times New Roman"/>
        </w:rPr>
        <w:t xml:space="preserve">Первые эксперименты с тритиевой мишенью: </w:t>
      </w:r>
      <w:r w:rsidRPr="00B92058">
        <w:rPr>
          <w:rFonts w:eastAsia="Times New Roman"/>
          <w:vertAlign w:val="superscript"/>
        </w:rPr>
        <w:t>13</w:t>
      </w:r>
      <w:r w:rsidRPr="00B92058">
        <w:rPr>
          <w:rFonts w:eastAsia="Times New Roman"/>
        </w:rPr>
        <w:t xml:space="preserve">Li; </w:t>
      </w:r>
      <w:r w:rsidRPr="00B92058">
        <w:rPr>
          <w:rFonts w:eastAsia="Times New Roman"/>
          <w:vertAlign w:val="superscript"/>
        </w:rPr>
        <w:t>16</w:t>
      </w:r>
      <w:r w:rsidRPr="00B92058">
        <w:rPr>
          <w:rFonts w:eastAsia="Times New Roman"/>
        </w:rPr>
        <w:t>Ве;</w:t>
      </w:r>
    </w:p>
    <w:p w14:paraId="02357744" w14:textId="77777777" w:rsidR="00E32E5A" w:rsidRDefault="00C02427" w:rsidP="00980D97">
      <w:pPr>
        <w:ind w:firstLine="720"/>
        <w:jc w:val="both"/>
        <w:rPr>
          <w:rFonts w:eastAsia="Times New Roman"/>
          <w:sz w:val="24"/>
          <w:szCs w:val="24"/>
        </w:rPr>
      </w:pPr>
      <w:r>
        <w:rPr>
          <w:rFonts w:eastAsia="Times New Roman"/>
          <w:sz w:val="24"/>
          <w:szCs w:val="24"/>
        </w:rPr>
        <w:t>В рамках проекта планируется провести несколько экспериментов из вышеперечисленного списка, с ориентировочной частотой один-два эксперимента в год. Конкретные эксперименты, которые необходимо провести, будут определяться готовностью нашего оборудования (см. Риски).</w:t>
      </w:r>
    </w:p>
    <w:p w14:paraId="582D0BB2" w14:textId="77777777" w:rsidR="00E32E5A" w:rsidRDefault="00C02427" w:rsidP="008A6CDF">
      <w:pPr>
        <w:spacing w:before="240" w:after="120"/>
        <w:ind w:firstLine="709"/>
        <w:jc w:val="both"/>
        <w:rPr>
          <w:rFonts w:eastAsia="Times New Roman"/>
          <w:b/>
          <w:bCs/>
          <w:sz w:val="24"/>
          <w:szCs w:val="24"/>
        </w:rPr>
      </w:pPr>
      <w:r>
        <w:rPr>
          <w:rFonts w:eastAsia="Times New Roman"/>
          <w:b/>
          <w:bCs/>
          <w:sz w:val="24"/>
          <w:szCs w:val="24"/>
        </w:rPr>
        <w:t>Структура изотопов на границе стабильности в реакциях (</w:t>
      </w:r>
      <w:proofErr w:type="gramStart"/>
      <w:r w:rsidRPr="00B92058">
        <w:rPr>
          <w:rFonts w:eastAsia="Times New Roman"/>
          <w:b/>
          <w:bCs/>
          <w:i/>
          <w:sz w:val="24"/>
          <w:szCs w:val="24"/>
          <w:lang w:val="en-US"/>
        </w:rPr>
        <w:t>d</w:t>
      </w:r>
      <w:r w:rsidRPr="00B92058">
        <w:rPr>
          <w:rFonts w:eastAsia="Times New Roman"/>
          <w:b/>
          <w:bCs/>
          <w:i/>
          <w:sz w:val="24"/>
          <w:szCs w:val="24"/>
        </w:rPr>
        <w:t>,</w:t>
      </w:r>
      <w:r w:rsidRPr="00B92058">
        <w:rPr>
          <w:rFonts w:eastAsia="Times New Roman"/>
          <w:b/>
          <w:bCs/>
          <w:i/>
          <w:sz w:val="24"/>
          <w:szCs w:val="24"/>
          <w:lang w:val="en-US"/>
        </w:rPr>
        <w:t>p</w:t>
      </w:r>
      <w:proofErr w:type="gramEnd"/>
      <w:r>
        <w:rPr>
          <w:rFonts w:eastAsia="Times New Roman"/>
          <w:b/>
          <w:bCs/>
          <w:sz w:val="24"/>
          <w:szCs w:val="24"/>
        </w:rPr>
        <w:t>) и (</w:t>
      </w:r>
      <w:r w:rsidRPr="00B92058">
        <w:rPr>
          <w:rFonts w:eastAsia="Times New Roman"/>
          <w:b/>
          <w:bCs/>
          <w:i/>
          <w:sz w:val="24"/>
          <w:szCs w:val="24"/>
          <w:lang w:val="en-US"/>
        </w:rPr>
        <w:t>d</w:t>
      </w:r>
      <w:r w:rsidRPr="00B92058">
        <w:rPr>
          <w:rFonts w:eastAsia="Times New Roman"/>
          <w:b/>
          <w:bCs/>
          <w:i/>
          <w:sz w:val="24"/>
          <w:szCs w:val="24"/>
        </w:rPr>
        <w:t>,</w:t>
      </w:r>
      <w:r w:rsidRPr="00B92058">
        <w:rPr>
          <w:rFonts w:eastAsia="Times New Roman"/>
          <w:b/>
          <w:bCs/>
          <w:i/>
          <w:sz w:val="24"/>
          <w:szCs w:val="24"/>
          <w:lang w:val="en-US"/>
        </w:rPr>
        <w:t>n</w:t>
      </w:r>
      <w:r>
        <w:rPr>
          <w:rFonts w:eastAsia="Times New Roman"/>
          <w:b/>
          <w:bCs/>
          <w:sz w:val="24"/>
          <w:szCs w:val="24"/>
        </w:rPr>
        <w:t>)</w:t>
      </w:r>
    </w:p>
    <w:p w14:paraId="53269B02" w14:textId="77777777" w:rsidR="00E32E5A" w:rsidRDefault="00C02427" w:rsidP="00B92058">
      <w:pPr>
        <w:ind w:firstLine="709"/>
        <w:jc w:val="both"/>
        <w:rPr>
          <w:rFonts w:eastAsia="Times New Roman"/>
          <w:sz w:val="24"/>
          <w:szCs w:val="24"/>
        </w:rPr>
      </w:pPr>
      <w:proofErr w:type="spellStart"/>
      <w:r>
        <w:rPr>
          <w:rFonts w:eastAsia="Times New Roman"/>
          <w:sz w:val="24"/>
          <w:szCs w:val="24"/>
        </w:rPr>
        <w:t>Однонуклонные</w:t>
      </w:r>
      <w:proofErr w:type="spellEnd"/>
      <w:r>
        <w:rPr>
          <w:rFonts w:eastAsia="Times New Roman"/>
          <w:sz w:val="24"/>
          <w:szCs w:val="24"/>
        </w:rPr>
        <w:t xml:space="preserve"> реакции передачи в течение многих десятилетий </w:t>
      </w:r>
      <w:r w:rsidR="00B92058">
        <w:rPr>
          <w:rFonts w:eastAsia="Times New Roman"/>
          <w:sz w:val="24"/>
          <w:szCs w:val="24"/>
        </w:rPr>
        <w:t>и</w:t>
      </w:r>
      <w:r>
        <w:rPr>
          <w:rFonts w:eastAsia="Times New Roman"/>
          <w:sz w:val="24"/>
          <w:szCs w:val="24"/>
        </w:rPr>
        <w:t>грали важную роль в формировании нашего понимания о структуре ядра. Такие реакции, как (</w:t>
      </w:r>
      <w:proofErr w:type="spellStart"/>
      <w:proofErr w:type="gramStart"/>
      <w:r w:rsidRPr="00B92058">
        <w:rPr>
          <w:rFonts w:eastAsia="Times New Roman"/>
          <w:i/>
          <w:sz w:val="24"/>
          <w:szCs w:val="24"/>
        </w:rPr>
        <w:t>d,p</w:t>
      </w:r>
      <w:proofErr w:type="spellEnd"/>
      <w:proofErr w:type="gramEnd"/>
      <w:r>
        <w:rPr>
          <w:rFonts w:eastAsia="Times New Roman"/>
          <w:sz w:val="24"/>
          <w:szCs w:val="24"/>
        </w:rPr>
        <w:t xml:space="preserve">), рассматривались в качестве основного метода исследования свойств </w:t>
      </w:r>
      <w:proofErr w:type="spellStart"/>
      <w:r>
        <w:rPr>
          <w:rFonts w:eastAsia="Times New Roman"/>
          <w:sz w:val="24"/>
          <w:szCs w:val="24"/>
        </w:rPr>
        <w:t>одночастичных</w:t>
      </w:r>
      <w:proofErr w:type="spellEnd"/>
      <w:r>
        <w:rPr>
          <w:rFonts w:eastAsia="Times New Roman"/>
          <w:sz w:val="24"/>
          <w:szCs w:val="24"/>
        </w:rPr>
        <w:t xml:space="preserve"> состояний ядер Периодической таблицы. Кинематическая селективность и высокое сечение трансфера одного нейтрона (при малых углах, близких к 0</w:t>
      </w:r>
      <w:r>
        <w:rPr>
          <w:rFonts w:ascii="Symbol" w:eastAsia="Symbol" w:hAnsi="Symbol" w:cs="Symbol"/>
          <w:sz w:val="24"/>
          <w:szCs w:val="24"/>
        </w:rPr>
        <w:t></w:t>
      </w:r>
      <w:r>
        <w:rPr>
          <w:rFonts w:eastAsia="Times New Roman"/>
          <w:sz w:val="24"/>
          <w:szCs w:val="24"/>
        </w:rPr>
        <w:t>) в реакции (</w:t>
      </w:r>
      <w:proofErr w:type="spellStart"/>
      <w:proofErr w:type="gramStart"/>
      <w:r w:rsidRPr="00B92058">
        <w:rPr>
          <w:rFonts w:eastAsia="Times New Roman"/>
          <w:i/>
          <w:sz w:val="24"/>
          <w:szCs w:val="24"/>
        </w:rPr>
        <w:t>d,p</w:t>
      </w:r>
      <w:proofErr w:type="spellEnd"/>
      <w:proofErr w:type="gramEnd"/>
      <w:r>
        <w:rPr>
          <w:rFonts w:eastAsia="Times New Roman"/>
          <w:sz w:val="24"/>
          <w:szCs w:val="24"/>
        </w:rPr>
        <w:t xml:space="preserve">), в частности сделали эту реакцию одной из самых часто применяемых для идентификации спин-четности, а также изучения волновых функций </w:t>
      </w:r>
      <w:proofErr w:type="spellStart"/>
      <w:r>
        <w:rPr>
          <w:rFonts w:eastAsia="Times New Roman"/>
          <w:sz w:val="24"/>
          <w:szCs w:val="24"/>
        </w:rPr>
        <w:t>одночастичных</w:t>
      </w:r>
      <w:proofErr w:type="spellEnd"/>
      <w:r>
        <w:rPr>
          <w:rFonts w:eastAsia="Times New Roman"/>
          <w:sz w:val="24"/>
          <w:szCs w:val="24"/>
        </w:rPr>
        <w:t xml:space="preserve"> состояний ядер. Интерес к таким прямым реакциям передачи, как (</w:t>
      </w:r>
      <w:proofErr w:type="spellStart"/>
      <w:proofErr w:type="gramStart"/>
      <w:r w:rsidRPr="00B92058">
        <w:rPr>
          <w:rFonts w:eastAsia="Times New Roman"/>
          <w:i/>
          <w:sz w:val="24"/>
          <w:szCs w:val="24"/>
        </w:rPr>
        <w:t>d,p</w:t>
      </w:r>
      <w:proofErr w:type="spellEnd"/>
      <w:proofErr w:type="gramEnd"/>
      <w:r>
        <w:rPr>
          <w:rFonts w:eastAsia="Times New Roman"/>
          <w:sz w:val="24"/>
          <w:szCs w:val="24"/>
        </w:rPr>
        <w:t xml:space="preserve">), возобновился и подкрепился возможностью проверить новые теоретические методы для расчета характеристик ядерных структур и поставить ряд новых вопросов, представляющих интерес для ядерной астрофизики. Такой подход особенно важен для уточнения информации по ядерным системам при изобилии противоречащих данных. Кандидатами для таких исследований являются </w:t>
      </w:r>
      <w:r>
        <w:rPr>
          <w:rFonts w:eastAsia="Times New Roman"/>
          <w:sz w:val="24"/>
          <w:szCs w:val="24"/>
          <w:vertAlign w:val="superscript"/>
        </w:rPr>
        <w:t>7,9</w:t>
      </w:r>
      <w:r>
        <w:rPr>
          <w:rFonts w:eastAsia="Times New Roman"/>
          <w:sz w:val="24"/>
          <w:szCs w:val="24"/>
          <w:lang w:val="en-US"/>
        </w:rPr>
        <w:t>He</w:t>
      </w:r>
      <w:r>
        <w:rPr>
          <w:rFonts w:eastAsia="Times New Roman"/>
          <w:sz w:val="24"/>
          <w:szCs w:val="24"/>
        </w:rPr>
        <w:t>,</w:t>
      </w:r>
      <w:r>
        <w:rPr>
          <w:rFonts w:eastAsia="Times New Roman"/>
          <w:sz w:val="24"/>
          <w:szCs w:val="24"/>
          <w:vertAlign w:val="superscript"/>
        </w:rPr>
        <w:t>10</w:t>
      </w:r>
      <w:r>
        <w:rPr>
          <w:rFonts w:eastAsia="Times New Roman"/>
          <w:sz w:val="24"/>
          <w:szCs w:val="24"/>
          <w:lang w:val="en-US"/>
        </w:rPr>
        <w:t>Li</w:t>
      </w:r>
      <w:r>
        <w:rPr>
          <w:rFonts w:eastAsia="Times New Roman"/>
          <w:sz w:val="24"/>
          <w:szCs w:val="24"/>
        </w:rPr>
        <w:t>.</w:t>
      </w:r>
      <w:r w:rsidR="00B92058">
        <w:rPr>
          <w:rFonts w:eastAsia="Times New Roman"/>
          <w:sz w:val="24"/>
          <w:szCs w:val="24"/>
        </w:rPr>
        <w:t xml:space="preserve"> </w:t>
      </w:r>
    </w:p>
    <w:p w14:paraId="0B15896D" w14:textId="77777777" w:rsidR="00E32E5A" w:rsidRDefault="00C02427" w:rsidP="00B92058">
      <w:pPr>
        <w:ind w:firstLine="709"/>
        <w:jc w:val="both"/>
        <w:rPr>
          <w:rFonts w:eastAsia="Times New Roman"/>
          <w:sz w:val="24"/>
          <w:szCs w:val="24"/>
        </w:rPr>
      </w:pPr>
      <w:r>
        <w:rPr>
          <w:rFonts w:eastAsia="Times New Roman"/>
          <w:sz w:val="24"/>
          <w:szCs w:val="24"/>
        </w:rPr>
        <w:lastRenderedPageBreak/>
        <w:t xml:space="preserve">С этой целью будет проведено детальное исследование спектра низколежащих уровней </w:t>
      </w:r>
      <w:r>
        <w:rPr>
          <w:rFonts w:eastAsia="Times New Roman"/>
          <w:sz w:val="24"/>
          <w:szCs w:val="24"/>
          <w:vertAlign w:val="superscript"/>
        </w:rPr>
        <w:t>7,9</w:t>
      </w:r>
      <w:r>
        <w:rPr>
          <w:rFonts w:eastAsia="Times New Roman"/>
          <w:sz w:val="24"/>
          <w:szCs w:val="24"/>
          <w:lang w:val="en-US"/>
        </w:rPr>
        <w:t>He</w:t>
      </w:r>
      <w:r>
        <w:rPr>
          <w:rFonts w:eastAsia="Times New Roman"/>
          <w:sz w:val="24"/>
          <w:szCs w:val="24"/>
        </w:rPr>
        <w:t>,</w:t>
      </w:r>
      <w:r>
        <w:rPr>
          <w:rFonts w:eastAsia="Times New Roman"/>
          <w:sz w:val="24"/>
          <w:szCs w:val="24"/>
          <w:vertAlign w:val="superscript"/>
        </w:rPr>
        <w:t>10</w:t>
      </w:r>
      <w:r>
        <w:rPr>
          <w:rFonts w:eastAsia="Times New Roman"/>
          <w:sz w:val="24"/>
          <w:szCs w:val="24"/>
          <w:lang w:val="en-US"/>
        </w:rPr>
        <w:t>Li</w:t>
      </w:r>
      <w:r>
        <w:rPr>
          <w:rFonts w:eastAsia="Times New Roman"/>
          <w:sz w:val="24"/>
          <w:szCs w:val="24"/>
        </w:rPr>
        <w:t>, заселяемых в реакциях</w:t>
      </w:r>
      <w:r w:rsidR="00B92058">
        <w:rPr>
          <w:rFonts w:eastAsia="Times New Roman"/>
          <w:sz w:val="24"/>
          <w:szCs w:val="24"/>
        </w:rPr>
        <w:t xml:space="preserve"> (</w:t>
      </w:r>
      <w:r w:rsidR="00B92058" w:rsidRPr="00B92058">
        <w:rPr>
          <w:rFonts w:eastAsia="Times New Roman"/>
          <w:i/>
          <w:sz w:val="24"/>
          <w:szCs w:val="24"/>
        </w:rPr>
        <w:t>d,</w:t>
      </w:r>
      <w:r w:rsidR="00FE195F">
        <w:rPr>
          <w:rFonts w:eastAsia="Times New Roman"/>
          <w:i/>
          <w:sz w:val="24"/>
          <w:szCs w:val="24"/>
        </w:rPr>
        <w:t> </w:t>
      </w:r>
      <w:r w:rsidR="00B92058" w:rsidRPr="00B92058">
        <w:rPr>
          <w:rFonts w:eastAsia="Times New Roman"/>
          <w:i/>
          <w:sz w:val="24"/>
          <w:szCs w:val="24"/>
        </w:rPr>
        <w:t>p</w:t>
      </w:r>
      <w:r w:rsidR="00B92058">
        <w:rPr>
          <w:rFonts w:eastAsia="Times New Roman"/>
          <w:sz w:val="24"/>
          <w:szCs w:val="24"/>
        </w:rPr>
        <w:t>)</w:t>
      </w:r>
      <w:r>
        <w:rPr>
          <w:rFonts w:eastAsia="Times New Roman"/>
          <w:sz w:val="24"/>
          <w:szCs w:val="24"/>
        </w:rPr>
        <w:t xml:space="preserve">, с использованием спектрометра нулевого угла и модернизированного нейтронного детектора. Основные преимущества новых измерений по сравнению </w:t>
      </w:r>
      <w:r w:rsidR="00681CFF">
        <w:rPr>
          <w:rFonts w:eastAsia="Times New Roman"/>
          <w:sz w:val="24"/>
          <w:szCs w:val="24"/>
        </w:rPr>
        <w:t>с первыми измерениями на АКУЛИНА</w:t>
      </w:r>
      <w:r>
        <w:rPr>
          <w:rFonts w:eastAsia="Times New Roman"/>
          <w:sz w:val="24"/>
          <w:szCs w:val="24"/>
        </w:rPr>
        <w:t>-2:</w:t>
      </w:r>
    </w:p>
    <w:p w14:paraId="5445CB13" w14:textId="77777777" w:rsidR="00E32E5A" w:rsidRDefault="00C02427" w:rsidP="00B92058">
      <w:pPr>
        <w:ind w:firstLine="709"/>
        <w:jc w:val="both"/>
        <w:rPr>
          <w:rFonts w:eastAsia="Times New Roman"/>
          <w:sz w:val="24"/>
          <w:szCs w:val="24"/>
        </w:rPr>
      </w:pPr>
      <w:r>
        <w:rPr>
          <w:rFonts w:eastAsia="Times New Roman"/>
          <w:sz w:val="24"/>
          <w:szCs w:val="24"/>
        </w:rPr>
        <w:t xml:space="preserve">● ожидается </w:t>
      </w:r>
      <w:r w:rsidR="00AD203A">
        <w:rPr>
          <w:rFonts w:eastAsia="Times New Roman"/>
          <w:sz w:val="24"/>
          <w:szCs w:val="24"/>
        </w:rPr>
        <w:t>повыше</w:t>
      </w:r>
      <w:r>
        <w:rPr>
          <w:rFonts w:eastAsia="Times New Roman"/>
          <w:sz w:val="24"/>
          <w:szCs w:val="24"/>
        </w:rPr>
        <w:t>нная статистика из-за более высокой интенсивности первичного пучка,</w:t>
      </w:r>
    </w:p>
    <w:p w14:paraId="148C85C0" w14:textId="77777777" w:rsidR="00E32E5A" w:rsidRDefault="00C02427" w:rsidP="00B92058">
      <w:pPr>
        <w:ind w:firstLine="709"/>
        <w:jc w:val="both"/>
        <w:rPr>
          <w:rFonts w:eastAsia="Times New Roman"/>
          <w:sz w:val="24"/>
          <w:szCs w:val="24"/>
        </w:rPr>
      </w:pPr>
      <w:r>
        <w:rPr>
          <w:rFonts w:eastAsia="Times New Roman"/>
          <w:sz w:val="24"/>
          <w:szCs w:val="24"/>
        </w:rPr>
        <w:t>● лучшее энергетическое разрешение и значительное подавление фона за счет использования магнитного спектрометра нулевого угла.</w:t>
      </w:r>
    </w:p>
    <w:p w14:paraId="6DF3D52A" w14:textId="77777777" w:rsidR="00E32E5A" w:rsidRDefault="00C02427" w:rsidP="008A6CDF">
      <w:pPr>
        <w:spacing w:before="240" w:after="120"/>
        <w:ind w:firstLine="709"/>
        <w:jc w:val="both"/>
        <w:rPr>
          <w:rFonts w:eastAsia="Times New Roman"/>
          <w:b/>
          <w:bCs/>
          <w:sz w:val="24"/>
          <w:szCs w:val="24"/>
        </w:rPr>
      </w:pPr>
      <w:r>
        <w:rPr>
          <w:rFonts w:eastAsia="Times New Roman"/>
          <w:b/>
          <w:bCs/>
          <w:sz w:val="24"/>
          <w:szCs w:val="24"/>
        </w:rPr>
        <w:t>Ядерная структура с тритиевой мишенью</w:t>
      </w:r>
    </w:p>
    <w:p w14:paraId="3E4591DC" w14:textId="77777777" w:rsidR="00E32E5A" w:rsidRDefault="00C02427">
      <w:pPr>
        <w:ind w:firstLine="720"/>
        <w:jc w:val="both"/>
        <w:rPr>
          <w:rFonts w:eastAsia="Times New Roman"/>
          <w:sz w:val="24"/>
          <w:szCs w:val="24"/>
        </w:rPr>
      </w:pPr>
      <w:r>
        <w:rPr>
          <w:rFonts w:eastAsia="Times New Roman"/>
          <w:sz w:val="24"/>
          <w:szCs w:val="24"/>
        </w:rPr>
        <w:t>Доступность криогенной тритиевой мишени дает уникальную возможность исследовать ядерные системы на границе стабильности и за ее пределами с криогенной мишенью T</w:t>
      </w:r>
      <w:r>
        <w:rPr>
          <w:rFonts w:eastAsia="Times New Roman"/>
          <w:sz w:val="24"/>
          <w:szCs w:val="24"/>
          <w:vertAlign w:val="subscript"/>
        </w:rPr>
        <w:t>2</w:t>
      </w:r>
      <w:r>
        <w:rPr>
          <w:rFonts w:eastAsia="Times New Roman"/>
          <w:sz w:val="24"/>
          <w:szCs w:val="24"/>
        </w:rPr>
        <w:t xml:space="preserve"> в реакциях передачи двух нейтронов. </w:t>
      </w:r>
      <w:r>
        <w:rPr>
          <w:rFonts w:eastAsia="Times New Roman"/>
          <w:sz w:val="24"/>
          <w:szCs w:val="24"/>
          <w:vertAlign w:val="superscript"/>
        </w:rPr>
        <w:t>3</w:t>
      </w:r>
      <w:r>
        <w:rPr>
          <w:rFonts w:eastAsia="Times New Roman"/>
          <w:sz w:val="24"/>
          <w:szCs w:val="24"/>
        </w:rPr>
        <w:t>H является эффективным источником для трансфера 2</w:t>
      </w:r>
      <w:r w:rsidRPr="00B92058">
        <w:rPr>
          <w:rFonts w:eastAsia="Times New Roman"/>
          <w:i/>
          <w:sz w:val="24"/>
          <w:szCs w:val="24"/>
        </w:rPr>
        <w:t>n</w:t>
      </w:r>
      <w:r>
        <w:rPr>
          <w:rFonts w:eastAsia="Times New Roman"/>
          <w:sz w:val="24"/>
          <w:szCs w:val="24"/>
        </w:rPr>
        <w:t xml:space="preserve"> и легких ядер отдачи как </w:t>
      </w:r>
      <w:r w:rsidRPr="00B92058">
        <w:rPr>
          <w:rFonts w:eastAsia="Times New Roman"/>
          <w:i/>
          <w:sz w:val="24"/>
          <w:szCs w:val="24"/>
        </w:rPr>
        <w:t>p</w:t>
      </w:r>
      <w:r>
        <w:rPr>
          <w:rFonts w:eastAsia="Times New Roman"/>
          <w:sz w:val="24"/>
          <w:szCs w:val="24"/>
        </w:rPr>
        <w:t>, для эффективной регистрации легких ядер (Z</w:t>
      </w:r>
      <w:r w:rsidR="00FE195F">
        <w:rPr>
          <w:rFonts w:eastAsia="Times New Roman"/>
          <w:sz w:val="24"/>
          <w:szCs w:val="24"/>
        </w:rPr>
        <w:t>≤</w:t>
      </w:r>
      <w:r>
        <w:rPr>
          <w:rFonts w:eastAsia="Times New Roman"/>
          <w:sz w:val="24"/>
          <w:szCs w:val="24"/>
        </w:rPr>
        <w:t xml:space="preserve">6) в диапазоне малых углов в системе центра масс (характеризуемой большим поперечным сечением) в корреляционных измерениях. При таком подходе можно было бы исследовать структуру группы легких </w:t>
      </w:r>
      <w:r w:rsidR="00B25FE8">
        <w:rPr>
          <w:rFonts w:eastAsia="Times New Roman"/>
          <w:sz w:val="24"/>
          <w:szCs w:val="24"/>
        </w:rPr>
        <w:t>ядер с нейтронным избытком</w:t>
      </w:r>
      <w:r>
        <w:rPr>
          <w:rFonts w:eastAsia="Times New Roman"/>
          <w:sz w:val="24"/>
          <w:szCs w:val="24"/>
        </w:rPr>
        <w:t>. Кроме того, тритий может быть использован в качестве приемника протона в реакции (</w:t>
      </w:r>
      <w:r w:rsidRPr="00FE195F">
        <w:rPr>
          <w:rFonts w:eastAsia="Times New Roman"/>
          <w:i/>
          <w:sz w:val="24"/>
          <w:szCs w:val="24"/>
        </w:rPr>
        <w:t>t</w:t>
      </w:r>
      <w:r>
        <w:rPr>
          <w:rFonts w:eastAsia="Times New Roman"/>
          <w:sz w:val="24"/>
          <w:szCs w:val="24"/>
        </w:rPr>
        <w:t>,</w:t>
      </w:r>
      <w:r w:rsidR="00FE195F">
        <w:rPr>
          <w:rFonts w:eastAsia="Times New Roman"/>
          <w:sz w:val="24"/>
          <w:szCs w:val="24"/>
        </w:rPr>
        <w:t> </w:t>
      </w:r>
      <w:r>
        <w:rPr>
          <w:rFonts w:eastAsia="Times New Roman"/>
          <w:sz w:val="24"/>
          <w:szCs w:val="24"/>
          <w:vertAlign w:val="superscript"/>
        </w:rPr>
        <w:t>4</w:t>
      </w:r>
      <w:r>
        <w:rPr>
          <w:rFonts w:eastAsia="Times New Roman"/>
          <w:sz w:val="24"/>
          <w:szCs w:val="24"/>
        </w:rPr>
        <w:t xml:space="preserve">He), которая характеризуется большими сечениями. Использование </w:t>
      </w:r>
      <w:r>
        <w:rPr>
          <w:rFonts w:eastAsia="Times New Roman"/>
          <w:sz w:val="24"/>
          <w:szCs w:val="24"/>
          <w:vertAlign w:val="superscript"/>
        </w:rPr>
        <w:t>3</w:t>
      </w:r>
      <w:r>
        <w:rPr>
          <w:rFonts w:eastAsia="Times New Roman"/>
          <w:sz w:val="24"/>
          <w:szCs w:val="24"/>
        </w:rPr>
        <w:t>H в качестве мишени</w:t>
      </w:r>
      <w:r w:rsidR="00FE195F">
        <w:rPr>
          <w:rFonts w:eastAsia="Times New Roman"/>
          <w:sz w:val="24"/>
          <w:szCs w:val="24"/>
        </w:rPr>
        <w:t>,</w:t>
      </w:r>
      <w:r>
        <w:rPr>
          <w:rFonts w:eastAsia="Times New Roman"/>
          <w:sz w:val="24"/>
          <w:szCs w:val="24"/>
        </w:rPr>
        <w:t xml:space="preserve"> является эффективным способом (относительно большие сечения) изуч</w:t>
      </w:r>
      <w:r w:rsidR="00FE195F">
        <w:rPr>
          <w:rFonts w:eastAsia="Times New Roman"/>
          <w:sz w:val="24"/>
          <w:szCs w:val="24"/>
        </w:rPr>
        <w:t>ения</w:t>
      </w:r>
      <w:r>
        <w:rPr>
          <w:rFonts w:eastAsia="Times New Roman"/>
          <w:sz w:val="24"/>
          <w:szCs w:val="24"/>
        </w:rPr>
        <w:t xml:space="preserve"> низколежащи</w:t>
      </w:r>
      <w:r w:rsidR="00FE195F">
        <w:rPr>
          <w:rFonts w:eastAsia="Times New Roman"/>
          <w:sz w:val="24"/>
          <w:szCs w:val="24"/>
        </w:rPr>
        <w:t>х</w:t>
      </w:r>
      <w:r>
        <w:rPr>
          <w:rFonts w:eastAsia="Times New Roman"/>
          <w:sz w:val="24"/>
          <w:szCs w:val="24"/>
        </w:rPr>
        <w:t xml:space="preserve"> резонансны</w:t>
      </w:r>
      <w:r w:rsidR="00FE195F">
        <w:rPr>
          <w:rFonts w:eastAsia="Times New Roman"/>
          <w:sz w:val="24"/>
          <w:szCs w:val="24"/>
        </w:rPr>
        <w:t>х</w:t>
      </w:r>
      <w:r>
        <w:rPr>
          <w:rFonts w:eastAsia="Times New Roman"/>
          <w:sz w:val="24"/>
          <w:szCs w:val="24"/>
        </w:rPr>
        <w:t xml:space="preserve"> состояни</w:t>
      </w:r>
      <w:r w:rsidR="00FE195F">
        <w:rPr>
          <w:rFonts w:eastAsia="Times New Roman"/>
          <w:sz w:val="24"/>
          <w:szCs w:val="24"/>
        </w:rPr>
        <w:t>й</w:t>
      </w:r>
      <w:r>
        <w:rPr>
          <w:rFonts w:eastAsia="Times New Roman"/>
          <w:sz w:val="24"/>
          <w:szCs w:val="24"/>
        </w:rPr>
        <w:t xml:space="preserve"> в </w:t>
      </w:r>
      <w:r>
        <w:rPr>
          <w:rFonts w:eastAsia="Times New Roman"/>
          <w:sz w:val="24"/>
          <w:szCs w:val="24"/>
          <w:vertAlign w:val="superscript"/>
        </w:rPr>
        <w:t>7</w:t>
      </w:r>
      <w:r>
        <w:rPr>
          <w:rFonts w:eastAsia="Times New Roman"/>
          <w:sz w:val="24"/>
          <w:szCs w:val="24"/>
        </w:rPr>
        <w:t xml:space="preserve">H, </w:t>
      </w:r>
      <w:r>
        <w:rPr>
          <w:rFonts w:eastAsia="Times New Roman"/>
          <w:sz w:val="24"/>
          <w:szCs w:val="24"/>
          <w:vertAlign w:val="superscript"/>
        </w:rPr>
        <w:t>10</w:t>
      </w:r>
      <w:r>
        <w:rPr>
          <w:rFonts w:eastAsia="Times New Roman"/>
          <w:sz w:val="24"/>
          <w:szCs w:val="24"/>
        </w:rPr>
        <w:t xml:space="preserve">He, </w:t>
      </w:r>
      <w:r>
        <w:rPr>
          <w:rFonts w:eastAsia="Times New Roman"/>
          <w:sz w:val="24"/>
          <w:szCs w:val="24"/>
          <w:vertAlign w:val="superscript"/>
        </w:rPr>
        <w:t>13</w:t>
      </w:r>
      <w:r>
        <w:rPr>
          <w:rFonts w:eastAsia="Times New Roman"/>
          <w:sz w:val="24"/>
          <w:szCs w:val="24"/>
        </w:rPr>
        <w:t xml:space="preserve">Li и </w:t>
      </w:r>
      <w:r>
        <w:rPr>
          <w:rFonts w:eastAsia="Times New Roman"/>
          <w:sz w:val="24"/>
          <w:szCs w:val="24"/>
          <w:vertAlign w:val="superscript"/>
        </w:rPr>
        <w:t>16</w:t>
      </w:r>
      <w:r>
        <w:rPr>
          <w:rFonts w:eastAsia="Times New Roman"/>
          <w:sz w:val="24"/>
          <w:szCs w:val="24"/>
        </w:rPr>
        <w:t>Be.</w:t>
      </w:r>
    </w:p>
    <w:p w14:paraId="0DF98A74" w14:textId="77777777" w:rsidR="00E32E5A" w:rsidRDefault="00C02427">
      <w:pPr>
        <w:ind w:firstLine="720"/>
        <w:jc w:val="both"/>
        <w:rPr>
          <w:rFonts w:eastAsia="Times New Roman"/>
          <w:sz w:val="24"/>
          <w:szCs w:val="24"/>
        </w:rPr>
      </w:pPr>
      <w:r>
        <w:rPr>
          <w:rFonts w:eastAsia="Times New Roman"/>
          <w:b/>
          <w:bCs/>
          <w:sz w:val="24"/>
          <w:szCs w:val="24"/>
          <w:vertAlign w:val="superscript"/>
        </w:rPr>
        <w:t>7</w:t>
      </w:r>
      <w:r>
        <w:rPr>
          <w:rFonts w:eastAsia="Times New Roman"/>
          <w:b/>
          <w:bCs/>
          <w:sz w:val="24"/>
          <w:szCs w:val="24"/>
        </w:rPr>
        <w:t>Н:</w:t>
      </w:r>
      <w:r>
        <w:rPr>
          <w:rFonts w:eastAsia="Times New Roman"/>
          <w:sz w:val="24"/>
          <w:szCs w:val="24"/>
        </w:rPr>
        <w:t xml:space="preserve"> Спектры уровней </w:t>
      </w:r>
      <w:r>
        <w:rPr>
          <w:rFonts w:eastAsia="Times New Roman"/>
          <w:sz w:val="24"/>
          <w:szCs w:val="24"/>
          <w:vertAlign w:val="superscript"/>
        </w:rPr>
        <w:t>7</w:t>
      </w:r>
      <w:r>
        <w:rPr>
          <w:rFonts w:eastAsia="Times New Roman"/>
          <w:sz w:val="24"/>
          <w:szCs w:val="24"/>
        </w:rPr>
        <w:t>H и каналы распада с последовательным и демократическим испусканием 4</w:t>
      </w:r>
      <w:r w:rsidRPr="00FE195F">
        <w:rPr>
          <w:rFonts w:eastAsia="Times New Roman"/>
          <w:i/>
          <w:sz w:val="24"/>
          <w:szCs w:val="24"/>
        </w:rPr>
        <w:t>n</w:t>
      </w:r>
      <w:r>
        <w:rPr>
          <w:rFonts w:eastAsia="Times New Roman"/>
          <w:sz w:val="24"/>
          <w:szCs w:val="24"/>
        </w:rPr>
        <w:t xml:space="preserve">, полученные в перекрестной реакции </w:t>
      </w:r>
      <w:r>
        <w:rPr>
          <w:sz w:val="24"/>
          <w:szCs w:val="24"/>
          <w:vertAlign w:val="superscript"/>
        </w:rPr>
        <w:t>8</w:t>
      </w:r>
      <w:r>
        <w:rPr>
          <w:sz w:val="24"/>
          <w:szCs w:val="24"/>
          <w:lang w:val="en-US"/>
        </w:rPr>
        <w:t>H</w:t>
      </w:r>
      <w:proofErr w:type="gramStart"/>
      <w:r>
        <w:rPr>
          <w:sz w:val="24"/>
          <w:szCs w:val="24"/>
        </w:rPr>
        <w:t>е(</w:t>
      </w:r>
      <w:proofErr w:type="gramEnd"/>
      <w:r>
        <w:rPr>
          <w:sz w:val="24"/>
          <w:szCs w:val="24"/>
        </w:rPr>
        <w:t xml:space="preserve">26 </w:t>
      </w:r>
      <w:r>
        <w:rPr>
          <w:rFonts w:eastAsia="Times New Roman"/>
          <w:sz w:val="24"/>
          <w:szCs w:val="24"/>
        </w:rPr>
        <w:t>МэВ/А</w:t>
      </w:r>
      <w:r>
        <w:rPr>
          <w:sz w:val="24"/>
          <w:szCs w:val="24"/>
        </w:rPr>
        <w:t>)+</w:t>
      </w:r>
      <w:r>
        <w:rPr>
          <w:sz w:val="24"/>
          <w:szCs w:val="24"/>
          <w:vertAlign w:val="superscript"/>
        </w:rPr>
        <w:t>3</w:t>
      </w:r>
      <w:r>
        <w:rPr>
          <w:sz w:val="24"/>
          <w:szCs w:val="24"/>
          <w:lang w:val="en-US"/>
        </w:rPr>
        <w:t>H</w:t>
      </w:r>
      <w:r>
        <w:rPr>
          <w:rFonts w:ascii="Symbol" w:eastAsia="Symbol" w:hAnsi="Symbol" w:cs="Symbol"/>
          <w:sz w:val="24"/>
          <w:szCs w:val="24"/>
          <w:lang w:val="en-US"/>
        </w:rPr>
        <w:t></w:t>
      </w:r>
      <w:r>
        <w:rPr>
          <w:sz w:val="24"/>
          <w:szCs w:val="24"/>
          <w:vertAlign w:val="superscript"/>
        </w:rPr>
        <w:t>4</w:t>
      </w:r>
      <w:r>
        <w:rPr>
          <w:sz w:val="24"/>
          <w:szCs w:val="24"/>
          <w:lang w:val="en-US"/>
        </w:rPr>
        <w:t>H</w:t>
      </w:r>
      <w:r>
        <w:rPr>
          <w:sz w:val="24"/>
          <w:szCs w:val="24"/>
        </w:rPr>
        <w:t>е+</w:t>
      </w:r>
      <w:r>
        <w:rPr>
          <w:sz w:val="24"/>
          <w:szCs w:val="24"/>
          <w:vertAlign w:val="superscript"/>
        </w:rPr>
        <w:t>7</w:t>
      </w:r>
      <w:r>
        <w:rPr>
          <w:sz w:val="24"/>
          <w:szCs w:val="24"/>
          <w:lang w:val="en-US"/>
        </w:rPr>
        <w:t>H</w:t>
      </w:r>
      <w:r w:rsidR="00FE195F">
        <w:rPr>
          <w:rFonts w:eastAsia="Times New Roman"/>
          <w:sz w:val="24"/>
          <w:szCs w:val="24"/>
        </w:rPr>
        <w:t xml:space="preserve"> для </w:t>
      </w:r>
      <w:r>
        <w:rPr>
          <w:rFonts w:eastAsia="Times New Roman"/>
          <w:sz w:val="24"/>
          <w:szCs w:val="24"/>
        </w:rPr>
        <w:t>уточнени</w:t>
      </w:r>
      <w:r w:rsidR="00FE195F">
        <w:rPr>
          <w:rFonts w:eastAsia="Times New Roman"/>
          <w:sz w:val="24"/>
          <w:szCs w:val="24"/>
        </w:rPr>
        <w:t>я</w:t>
      </w:r>
      <w:r>
        <w:rPr>
          <w:rFonts w:eastAsia="Times New Roman"/>
          <w:sz w:val="24"/>
          <w:szCs w:val="24"/>
        </w:rPr>
        <w:t xml:space="preserve"> данных [3,4]. Преимущества по сравнению с имеющимися литературными данными: 1) заселение </w:t>
      </w:r>
      <w:r>
        <w:rPr>
          <w:rFonts w:eastAsia="Times New Roman"/>
          <w:sz w:val="24"/>
          <w:szCs w:val="24"/>
          <w:vertAlign w:val="superscript"/>
        </w:rPr>
        <w:t>7</w:t>
      </w:r>
      <w:r>
        <w:rPr>
          <w:rFonts w:eastAsia="Times New Roman"/>
          <w:sz w:val="24"/>
          <w:szCs w:val="24"/>
        </w:rPr>
        <w:t xml:space="preserve">Н в такой реакции, характеризующейся более выгодным балансом энергии в сравнении с реакцией </w:t>
      </w:r>
      <w:r>
        <w:rPr>
          <w:sz w:val="24"/>
          <w:szCs w:val="24"/>
          <w:vertAlign w:val="superscript"/>
        </w:rPr>
        <w:t>8</w:t>
      </w:r>
      <w:r>
        <w:rPr>
          <w:sz w:val="24"/>
          <w:szCs w:val="24"/>
          <w:lang w:val="en-US"/>
        </w:rPr>
        <w:t>H</w:t>
      </w:r>
      <w:r>
        <w:rPr>
          <w:sz w:val="24"/>
          <w:szCs w:val="24"/>
        </w:rPr>
        <w:t>е+</w:t>
      </w:r>
      <w:r>
        <w:rPr>
          <w:sz w:val="24"/>
          <w:szCs w:val="24"/>
          <w:vertAlign w:val="superscript"/>
        </w:rPr>
        <w:t>2</w:t>
      </w:r>
      <w:r>
        <w:rPr>
          <w:sz w:val="24"/>
          <w:szCs w:val="24"/>
          <w:lang w:val="en-US"/>
        </w:rPr>
        <w:t>H</w:t>
      </w:r>
      <w:r>
        <w:rPr>
          <w:rFonts w:ascii="Symbol" w:eastAsia="Symbol" w:hAnsi="Symbol" w:cs="Symbol"/>
          <w:sz w:val="24"/>
          <w:szCs w:val="24"/>
          <w:lang w:val="en-US"/>
        </w:rPr>
        <w:t></w:t>
      </w:r>
      <w:r>
        <w:rPr>
          <w:sz w:val="24"/>
          <w:szCs w:val="24"/>
          <w:vertAlign w:val="superscript"/>
        </w:rPr>
        <w:t>3</w:t>
      </w:r>
      <w:r>
        <w:rPr>
          <w:sz w:val="24"/>
          <w:szCs w:val="24"/>
          <w:lang w:val="en-US"/>
        </w:rPr>
        <w:t>H</w:t>
      </w:r>
      <w:r>
        <w:rPr>
          <w:sz w:val="24"/>
          <w:szCs w:val="24"/>
        </w:rPr>
        <w:t>е+</w:t>
      </w:r>
      <w:r>
        <w:rPr>
          <w:sz w:val="24"/>
          <w:szCs w:val="24"/>
          <w:vertAlign w:val="superscript"/>
        </w:rPr>
        <w:t>7</w:t>
      </w:r>
      <w:r>
        <w:rPr>
          <w:sz w:val="24"/>
          <w:szCs w:val="24"/>
          <w:lang w:val="en-US"/>
        </w:rPr>
        <w:t>H</w:t>
      </w:r>
      <w:r>
        <w:rPr>
          <w:rFonts w:eastAsia="Times New Roman"/>
          <w:sz w:val="24"/>
          <w:szCs w:val="24"/>
        </w:rPr>
        <w:t xml:space="preserve">; 2) ожидается более высокое энергетическое разрешение (улучшение в 2 раза по сравнения с опытом [4]) за счет регистрации всех продуктов в выходном канале. Спектры уровней </w:t>
      </w:r>
      <w:r>
        <w:rPr>
          <w:rFonts w:eastAsia="Times New Roman"/>
          <w:sz w:val="24"/>
          <w:szCs w:val="24"/>
          <w:vertAlign w:val="superscript"/>
        </w:rPr>
        <w:t>7</w:t>
      </w:r>
      <w:r>
        <w:rPr>
          <w:rFonts w:eastAsia="Times New Roman"/>
          <w:sz w:val="24"/>
          <w:szCs w:val="24"/>
        </w:rPr>
        <w:t>H будут исследованы в реакции передачи (</w:t>
      </w:r>
      <w:r w:rsidR="00FE195F">
        <w:rPr>
          <w:rFonts w:eastAsia="Times New Roman"/>
          <w:i/>
          <w:sz w:val="24"/>
          <w:szCs w:val="24"/>
        </w:rPr>
        <w:t>t, </w:t>
      </w:r>
      <w:r w:rsidRPr="00FE195F">
        <w:rPr>
          <w:rFonts w:eastAsia="Times New Roman"/>
          <w:i/>
          <w:sz w:val="24"/>
          <w:szCs w:val="24"/>
        </w:rPr>
        <w:t>α</w:t>
      </w:r>
      <w:r>
        <w:rPr>
          <w:rFonts w:eastAsia="Times New Roman"/>
          <w:sz w:val="24"/>
          <w:szCs w:val="24"/>
        </w:rPr>
        <w:t>) впервые.</w:t>
      </w:r>
    </w:p>
    <w:p w14:paraId="39413C56" w14:textId="77777777" w:rsidR="00E32E5A" w:rsidRDefault="00C02427">
      <w:pPr>
        <w:ind w:firstLine="720"/>
        <w:jc w:val="both"/>
        <w:rPr>
          <w:rFonts w:eastAsia="Times New Roman"/>
          <w:sz w:val="24"/>
          <w:szCs w:val="24"/>
        </w:rPr>
      </w:pPr>
      <w:r>
        <w:rPr>
          <w:rFonts w:eastAsia="Times New Roman"/>
          <w:b/>
          <w:bCs/>
          <w:sz w:val="24"/>
          <w:szCs w:val="24"/>
          <w:vertAlign w:val="superscript"/>
        </w:rPr>
        <w:t>10</w:t>
      </w:r>
      <w:r>
        <w:rPr>
          <w:rFonts w:eastAsia="Times New Roman"/>
          <w:b/>
          <w:bCs/>
          <w:sz w:val="24"/>
          <w:szCs w:val="24"/>
        </w:rPr>
        <w:t>He:</w:t>
      </w:r>
      <w:r>
        <w:rPr>
          <w:rFonts w:eastAsia="Times New Roman"/>
          <w:sz w:val="24"/>
          <w:szCs w:val="24"/>
        </w:rPr>
        <w:t xml:space="preserve"> Исследование спектров уровней </w:t>
      </w:r>
      <w:r>
        <w:rPr>
          <w:rFonts w:eastAsia="Times New Roman"/>
          <w:sz w:val="24"/>
          <w:szCs w:val="24"/>
          <w:vertAlign w:val="superscript"/>
        </w:rPr>
        <w:t>10</w:t>
      </w:r>
      <w:r>
        <w:rPr>
          <w:rFonts w:eastAsia="Times New Roman"/>
          <w:sz w:val="24"/>
          <w:szCs w:val="24"/>
        </w:rPr>
        <w:t>He и канала 2</w:t>
      </w:r>
      <w:r w:rsidRPr="00FE195F">
        <w:rPr>
          <w:rFonts w:eastAsia="Times New Roman"/>
          <w:i/>
          <w:sz w:val="24"/>
          <w:szCs w:val="24"/>
        </w:rPr>
        <w:t>n</w:t>
      </w:r>
      <w:r>
        <w:rPr>
          <w:rFonts w:eastAsia="Times New Roman"/>
          <w:sz w:val="24"/>
          <w:szCs w:val="24"/>
        </w:rPr>
        <w:t xml:space="preserve">-распада в реакции </w:t>
      </w:r>
      <w:r>
        <w:rPr>
          <w:sz w:val="24"/>
          <w:szCs w:val="24"/>
          <w:vertAlign w:val="superscript"/>
        </w:rPr>
        <w:t>8</w:t>
      </w:r>
      <w:r>
        <w:rPr>
          <w:sz w:val="24"/>
          <w:szCs w:val="24"/>
          <w:lang w:val="en-US"/>
        </w:rPr>
        <w:t>H</w:t>
      </w:r>
      <w:proofErr w:type="gramStart"/>
      <w:r>
        <w:rPr>
          <w:sz w:val="24"/>
          <w:szCs w:val="24"/>
        </w:rPr>
        <w:t>е(</w:t>
      </w:r>
      <w:proofErr w:type="gramEnd"/>
      <w:r>
        <w:rPr>
          <w:sz w:val="24"/>
          <w:szCs w:val="24"/>
        </w:rPr>
        <w:t>26</w:t>
      </w:r>
      <w:r w:rsidR="00FE195F">
        <w:rPr>
          <w:sz w:val="24"/>
          <w:szCs w:val="24"/>
        </w:rPr>
        <w:t> </w:t>
      </w:r>
      <w:r>
        <w:rPr>
          <w:rFonts w:eastAsia="Times New Roman"/>
          <w:sz w:val="24"/>
          <w:szCs w:val="24"/>
        </w:rPr>
        <w:t>МэВ/А</w:t>
      </w:r>
      <w:r>
        <w:rPr>
          <w:sz w:val="24"/>
          <w:szCs w:val="24"/>
        </w:rPr>
        <w:t>)+</w:t>
      </w:r>
      <w:r>
        <w:rPr>
          <w:sz w:val="24"/>
          <w:szCs w:val="24"/>
          <w:vertAlign w:val="superscript"/>
        </w:rPr>
        <w:t>3</w:t>
      </w:r>
      <w:r>
        <w:rPr>
          <w:sz w:val="24"/>
          <w:szCs w:val="24"/>
          <w:lang w:val="en-US"/>
        </w:rPr>
        <w:t>H</w:t>
      </w:r>
      <w:r>
        <w:rPr>
          <w:rFonts w:ascii="Symbol" w:eastAsia="Symbol" w:hAnsi="Symbol" w:cs="Symbol"/>
          <w:sz w:val="24"/>
          <w:szCs w:val="24"/>
          <w:lang w:val="en-US"/>
        </w:rPr>
        <w:t></w:t>
      </w:r>
      <w:r>
        <w:rPr>
          <w:sz w:val="24"/>
          <w:szCs w:val="24"/>
          <w:vertAlign w:val="superscript"/>
        </w:rPr>
        <w:t>1</w:t>
      </w:r>
      <w:r>
        <w:rPr>
          <w:sz w:val="24"/>
          <w:szCs w:val="24"/>
          <w:lang w:val="en-US"/>
        </w:rPr>
        <w:t>H</w:t>
      </w:r>
      <w:r>
        <w:rPr>
          <w:sz w:val="24"/>
          <w:szCs w:val="24"/>
        </w:rPr>
        <w:t>+</w:t>
      </w:r>
      <w:r>
        <w:rPr>
          <w:sz w:val="24"/>
          <w:szCs w:val="24"/>
          <w:vertAlign w:val="superscript"/>
        </w:rPr>
        <w:t>10</w:t>
      </w:r>
      <w:r>
        <w:rPr>
          <w:sz w:val="24"/>
          <w:szCs w:val="24"/>
          <w:lang w:val="en-US"/>
        </w:rPr>
        <w:t>He</w:t>
      </w:r>
      <w:r w:rsidR="00FE195F">
        <w:rPr>
          <w:rFonts w:eastAsia="Times New Roman"/>
          <w:sz w:val="24"/>
          <w:szCs w:val="24"/>
        </w:rPr>
        <w:t xml:space="preserve"> для </w:t>
      </w:r>
      <w:r>
        <w:rPr>
          <w:rFonts w:eastAsia="Times New Roman"/>
          <w:sz w:val="24"/>
          <w:szCs w:val="24"/>
        </w:rPr>
        <w:t>уточнени</w:t>
      </w:r>
      <w:r w:rsidR="00FE195F">
        <w:rPr>
          <w:rFonts w:eastAsia="Times New Roman"/>
          <w:sz w:val="24"/>
          <w:szCs w:val="24"/>
        </w:rPr>
        <w:t xml:space="preserve">я данных из [11]. Преимущества: </w:t>
      </w:r>
      <w:r>
        <w:rPr>
          <w:rFonts w:eastAsia="Times New Roman"/>
          <w:sz w:val="24"/>
          <w:szCs w:val="24"/>
        </w:rPr>
        <w:t xml:space="preserve">1) </w:t>
      </w:r>
      <w:r w:rsidR="00FE195F">
        <w:rPr>
          <w:rFonts w:eastAsia="Times New Roman"/>
          <w:sz w:val="24"/>
          <w:szCs w:val="24"/>
        </w:rPr>
        <w:t>б</w:t>
      </w:r>
      <w:r>
        <w:rPr>
          <w:rFonts w:eastAsia="Times New Roman"/>
          <w:sz w:val="24"/>
          <w:szCs w:val="24"/>
        </w:rPr>
        <w:t>олее высокая статистика за счет использования жидкой тритиевой мишени толщиной ~3*10</w:t>
      </w:r>
      <w:r>
        <w:rPr>
          <w:rFonts w:eastAsia="Times New Roman"/>
          <w:sz w:val="24"/>
          <w:szCs w:val="24"/>
          <w:vertAlign w:val="superscript"/>
        </w:rPr>
        <w:t>21</w:t>
      </w:r>
      <w:r>
        <w:rPr>
          <w:rFonts w:eastAsia="Times New Roman"/>
          <w:sz w:val="24"/>
          <w:szCs w:val="24"/>
        </w:rPr>
        <w:t xml:space="preserve"> атом/см</w:t>
      </w:r>
      <w:r>
        <w:rPr>
          <w:rFonts w:eastAsia="Times New Roman"/>
          <w:sz w:val="24"/>
          <w:szCs w:val="24"/>
          <w:vertAlign w:val="superscript"/>
        </w:rPr>
        <w:t>2</w:t>
      </w:r>
      <w:r>
        <w:rPr>
          <w:rFonts w:eastAsia="Times New Roman"/>
          <w:sz w:val="24"/>
          <w:szCs w:val="24"/>
        </w:rPr>
        <w:t>,</w:t>
      </w:r>
      <w:r w:rsidR="00FE195F">
        <w:rPr>
          <w:rFonts w:eastAsia="Times New Roman"/>
          <w:sz w:val="24"/>
          <w:szCs w:val="24"/>
        </w:rPr>
        <w:t xml:space="preserve"> что</w:t>
      </w:r>
      <w:r>
        <w:rPr>
          <w:rFonts w:eastAsia="Times New Roman"/>
          <w:sz w:val="24"/>
          <w:szCs w:val="24"/>
        </w:rPr>
        <w:t xml:space="preserve"> в 3-5 раз толще, чем раньше) и высокой интенсивности </w:t>
      </w:r>
      <w:r>
        <w:rPr>
          <w:rFonts w:eastAsia="Times New Roman"/>
          <w:sz w:val="24"/>
          <w:szCs w:val="24"/>
          <w:vertAlign w:val="superscript"/>
        </w:rPr>
        <w:t>8</w:t>
      </w:r>
      <w:r>
        <w:rPr>
          <w:rFonts w:eastAsia="Times New Roman"/>
          <w:sz w:val="24"/>
          <w:szCs w:val="24"/>
        </w:rPr>
        <w:t>He ~2*10</w:t>
      </w:r>
      <w:r>
        <w:rPr>
          <w:rFonts w:eastAsia="Times New Roman"/>
          <w:sz w:val="24"/>
          <w:szCs w:val="24"/>
          <w:vertAlign w:val="superscript"/>
        </w:rPr>
        <w:t>5</w:t>
      </w:r>
      <w:r>
        <w:rPr>
          <w:rFonts w:eastAsia="Times New Roman"/>
          <w:sz w:val="24"/>
          <w:szCs w:val="24"/>
        </w:rPr>
        <w:t xml:space="preserve"> 1/с (ранее ~10</w:t>
      </w:r>
      <w:r>
        <w:rPr>
          <w:rFonts w:eastAsia="Times New Roman"/>
          <w:sz w:val="24"/>
          <w:szCs w:val="24"/>
          <w:vertAlign w:val="superscript"/>
        </w:rPr>
        <w:t>4</w:t>
      </w:r>
      <w:r w:rsidR="00FE195F">
        <w:rPr>
          <w:rFonts w:eastAsia="Times New Roman"/>
          <w:sz w:val="24"/>
          <w:szCs w:val="24"/>
        </w:rPr>
        <w:t xml:space="preserve"> 1/с)</w:t>
      </w:r>
      <w:r>
        <w:rPr>
          <w:rFonts w:eastAsia="Times New Roman"/>
          <w:sz w:val="24"/>
          <w:szCs w:val="24"/>
        </w:rPr>
        <w:t xml:space="preserve">; 2) более высокое энергетическое разрешение за счет полных кинематических измерений, т.е. корреляционные данные будут получены по тройным и четверным совпадениям </w:t>
      </w:r>
      <w:r w:rsidRPr="00FE195F">
        <w:rPr>
          <w:rFonts w:eastAsia="Times New Roman"/>
          <w:i/>
          <w:sz w:val="24"/>
          <w:szCs w:val="24"/>
        </w:rPr>
        <w:t>p</w:t>
      </w:r>
      <w:r>
        <w:rPr>
          <w:rFonts w:eastAsia="Times New Roman"/>
          <w:sz w:val="24"/>
          <w:szCs w:val="24"/>
        </w:rPr>
        <w:t>-</w:t>
      </w:r>
      <w:r>
        <w:rPr>
          <w:rFonts w:eastAsia="Times New Roman"/>
          <w:sz w:val="24"/>
          <w:szCs w:val="24"/>
          <w:vertAlign w:val="superscript"/>
        </w:rPr>
        <w:t>8</w:t>
      </w:r>
      <w:r>
        <w:rPr>
          <w:rFonts w:eastAsia="Times New Roman"/>
          <w:sz w:val="24"/>
          <w:szCs w:val="24"/>
        </w:rPr>
        <w:t>He-</w:t>
      </w:r>
      <w:r w:rsidRPr="00FE195F">
        <w:rPr>
          <w:rFonts w:eastAsia="Times New Roman"/>
          <w:i/>
          <w:sz w:val="24"/>
          <w:szCs w:val="24"/>
        </w:rPr>
        <w:t>n-n</w:t>
      </w:r>
      <w:r>
        <w:rPr>
          <w:rFonts w:eastAsia="Times New Roman"/>
          <w:sz w:val="24"/>
          <w:szCs w:val="24"/>
        </w:rPr>
        <w:t>.</w:t>
      </w:r>
    </w:p>
    <w:p w14:paraId="16B491ED" w14:textId="77777777" w:rsidR="00E32E5A" w:rsidRDefault="00C02427">
      <w:pPr>
        <w:ind w:firstLine="720"/>
        <w:jc w:val="both"/>
        <w:rPr>
          <w:rFonts w:eastAsia="Times New Roman"/>
          <w:sz w:val="24"/>
          <w:szCs w:val="24"/>
        </w:rPr>
      </w:pPr>
      <w:r>
        <w:rPr>
          <w:rFonts w:eastAsia="Times New Roman"/>
          <w:b/>
          <w:bCs/>
          <w:sz w:val="24"/>
          <w:szCs w:val="24"/>
          <w:vertAlign w:val="superscript"/>
        </w:rPr>
        <w:t>13</w:t>
      </w:r>
      <w:r>
        <w:rPr>
          <w:rFonts w:eastAsia="Times New Roman"/>
          <w:b/>
          <w:bCs/>
          <w:sz w:val="24"/>
          <w:szCs w:val="24"/>
        </w:rPr>
        <w:t>Li:</w:t>
      </w:r>
      <w:r>
        <w:rPr>
          <w:rFonts w:eastAsia="Times New Roman"/>
          <w:sz w:val="24"/>
          <w:szCs w:val="24"/>
        </w:rPr>
        <w:t xml:space="preserve"> Исследование низколежащих уровней в спектре </w:t>
      </w:r>
      <w:r>
        <w:rPr>
          <w:rFonts w:eastAsia="Times New Roman"/>
          <w:sz w:val="24"/>
          <w:szCs w:val="24"/>
          <w:vertAlign w:val="superscript"/>
        </w:rPr>
        <w:t>13</w:t>
      </w:r>
      <w:r>
        <w:rPr>
          <w:rFonts w:eastAsia="Times New Roman"/>
          <w:sz w:val="24"/>
          <w:szCs w:val="24"/>
        </w:rPr>
        <w:t xml:space="preserve">Li в реакции </w:t>
      </w:r>
      <w:r>
        <w:rPr>
          <w:sz w:val="24"/>
          <w:szCs w:val="24"/>
          <w:vertAlign w:val="superscript"/>
        </w:rPr>
        <w:t>11</w:t>
      </w:r>
      <w:proofErr w:type="gramStart"/>
      <w:r>
        <w:rPr>
          <w:sz w:val="24"/>
          <w:szCs w:val="24"/>
          <w:lang w:val="en-US"/>
        </w:rPr>
        <w:t>Li</w:t>
      </w:r>
      <w:r>
        <w:rPr>
          <w:sz w:val="24"/>
          <w:szCs w:val="24"/>
        </w:rPr>
        <w:t>(</w:t>
      </w:r>
      <w:proofErr w:type="gramEnd"/>
      <w:r>
        <w:rPr>
          <w:sz w:val="24"/>
          <w:szCs w:val="24"/>
        </w:rPr>
        <w:t>26</w:t>
      </w:r>
      <w:r w:rsidR="00FE195F">
        <w:rPr>
          <w:sz w:val="24"/>
          <w:szCs w:val="24"/>
        </w:rPr>
        <w:t> </w:t>
      </w:r>
      <w:r>
        <w:rPr>
          <w:rFonts w:eastAsia="Times New Roman"/>
          <w:sz w:val="24"/>
          <w:szCs w:val="24"/>
        </w:rPr>
        <w:t>МэВ/А</w:t>
      </w:r>
      <w:r>
        <w:rPr>
          <w:sz w:val="24"/>
          <w:szCs w:val="24"/>
        </w:rPr>
        <w:t>)+</w:t>
      </w:r>
      <w:r>
        <w:rPr>
          <w:sz w:val="24"/>
          <w:szCs w:val="24"/>
          <w:vertAlign w:val="superscript"/>
        </w:rPr>
        <w:t>3</w:t>
      </w:r>
      <w:r>
        <w:rPr>
          <w:sz w:val="24"/>
          <w:szCs w:val="24"/>
          <w:lang w:val="en-US"/>
        </w:rPr>
        <w:t>H</w:t>
      </w:r>
      <w:r>
        <w:rPr>
          <w:rFonts w:ascii="Symbol" w:eastAsia="Symbol" w:hAnsi="Symbol" w:cs="Symbol"/>
          <w:sz w:val="24"/>
          <w:szCs w:val="24"/>
          <w:lang w:val="en-US"/>
        </w:rPr>
        <w:t></w:t>
      </w:r>
      <w:r>
        <w:rPr>
          <w:sz w:val="24"/>
          <w:szCs w:val="24"/>
          <w:vertAlign w:val="superscript"/>
        </w:rPr>
        <w:t>1</w:t>
      </w:r>
      <w:r>
        <w:rPr>
          <w:sz w:val="24"/>
          <w:szCs w:val="24"/>
          <w:lang w:val="en-US"/>
        </w:rPr>
        <w:t>H</w:t>
      </w:r>
      <w:r>
        <w:rPr>
          <w:sz w:val="24"/>
          <w:szCs w:val="24"/>
        </w:rPr>
        <w:t>+</w:t>
      </w:r>
      <w:r>
        <w:rPr>
          <w:sz w:val="24"/>
          <w:szCs w:val="24"/>
          <w:vertAlign w:val="superscript"/>
        </w:rPr>
        <w:t>13</w:t>
      </w:r>
      <w:r>
        <w:rPr>
          <w:sz w:val="24"/>
          <w:szCs w:val="24"/>
          <w:lang w:val="en-US"/>
        </w:rPr>
        <w:t>Li</w:t>
      </w:r>
      <w:r>
        <w:rPr>
          <w:rFonts w:eastAsia="Times New Roman"/>
          <w:sz w:val="24"/>
          <w:szCs w:val="24"/>
        </w:rPr>
        <w:t xml:space="preserve">. Преимущества по сравнению с известными литературными данными: 1) заселение </w:t>
      </w:r>
      <w:r>
        <w:rPr>
          <w:rFonts w:eastAsia="Times New Roman"/>
          <w:sz w:val="24"/>
          <w:szCs w:val="24"/>
          <w:vertAlign w:val="superscript"/>
        </w:rPr>
        <w:t>13</w:t>
      </w:r>
      <w:r>
        <w:rPr>
          <w:rFonts w:eastAsia="Times New Roman"/>
          <w:sz w:val="24"/>
          <w:szCs w:val="24"/>
        </w:rPr>
        <w:t>Li в реакции (</w:t>
      </w:r>
      <w:r w:rsidRPr="00FE195F">
        <w:rPr>
          <w:rFonts w:eastAsia="Times New Roman"/>
          <w:i/>
          <w:sz w:val="24"/>
          <w:szCs w:val="24"/>
        </w:rPr>
        <w:t>t,</w:t>
      </w:r>
      <w:r w:rsidR="00FE195F">
        <w:rPr>
          <w:rFonts w:eastAsia="Times New Roman"/>
          <w:i/>
          <w:sz w:val="24"/>
          <w:szCs w:val="24"/>
        </w:rPr>
        <w:t> </w:t>
      </w:r>
      <w:r w:rsidRPr="00FE195F">
        <w:rPr>
          <w:rFonts w:eastAsia="Times New Roman"/>
          <w:i/>
          <w:sz w:val="24"/>
          <w:szCs w:val="24"/>
        </w:rPr>
        <w:t>p</w:t>
      </w:r>
      <w:r>
        <w:rPr>
          <w:rFonts w:eastAsia="Times New Roman"/>
          <w:sz w:val="24"/>
          <w:szCs w:val="24"/>
        </w:rPr>
        <w:t xml:space="preserve">) с известным (т.е. хорошо изученным) механизмом передачи двух нейтронов будет осуществлено впервые; 2) за счет регистрации </w:t>
      </w:r>
      <w:r w:rsidRPr="00FE195F">
        <w:rPr>
          <w:rFonts w:eastAsia="Times New Roman"/>
          <w:i/>
          <w:sz w:val="24"/>
          <w:szCs w:val="24"/>
        </w:rPr>
        <w:t>p-n-</w:t>
      </w:r>
      <w:r>
        <w:rPr>
          <w:rFonts w:eastAsia="Times New Roman"/>
          <w:sz w:val="24"/>
          <w:szCs w:val="24"/>
          <w:vertAlign w:val="superscript"/>
        </w:rPr>
        <w:t>11</w:t>
      </w:r>
      <w:r>
        <w:rPr>
          <w:rFonts w:eastAsia="Times New Roman"/>
          <w:sz w:val="24"/>
          <w:szCs w:val="24"/>
        </w:rPr>
        <w:t xml:space="preserve">Li и </w:t>
      </w:r>
      <w:r w:rsidRPr="00FE195F">
        <w:rPr>
          <w:rFonts w:eastAsia="Times New Roman"/>
          <w:i/>
          <w:sz w:val="24"/>
          <w:szCs w:val="24"/>
        </w:rPr>
        <w:t>p-n-n-</w:t>
      </w:r>
      <w:r>
        <w:rPr>
          <w:rFonts w:eastAsia="Times New Roman"/>
          <w:sz w:val="24"/>
          <w:szCs w:val="24"/>
          <w:vertAlign w:val="superscript"/>
        </w:rPr>
        <w:t>11</w:t>
      </w:r>
      <w:r>
        <w:rPr>
          <w:rFonts w:eastAsia="Times New Roman"/>
          <w:sz w:val="24"/>
          <w:szCs w:val="24"/>
        </w:rPr>
        <w:t>Li совпадений со статистикой около 100 событий для основного состояния ожидается высокое энергетическое разрешение.</w:t>
      </w:r>
    </w:p>
    <w:p w14:paraId="284EED0B" w14:textId="77777777" w:rsidR="00E32E5A" w:rsidRDefault="00C02427">
      <w:pPr>
        <w:ind w:firstLine="720"/>
        <w:jc w:val="both"/>
        <w:rPr>
          <w:rFonts w:eastAsia="Times New Roman"/>
          <w:sz w:val="24"/>
          <w:szCs w:val="24"/>
        </w:rPr>
      </w:pPr>
      <w:r>
        <w:rPr>
          <w:rFonts w:eastAsia="Times New Roman"/>
          <w:b/>
          <w:bCs/>
          <w:sz w:val="24"/>
          <w:szCs w:val="24"/>
          <w:vertAlign w:val="superscript"/>
        </w:rPr>
        <w:t>16</w:t>
      </w:r>
      <w:r>
        <w:rPr>
          <w:rFonts w:eastAsia="Times New Roman"/>
          <w:b/>
          <w:bCs/>
          <w:sz w:val="24"/>
          <w:szCs w:val="24"/>
        </w:rPr>
        <w:t>Be:</w:t>
      </w:r>
      <w:r>
        <w:rPr>
          <w:rFonts w:eastAsia="Times New Roman"/>
          <w:sz w:val="24"/>
          <w:szCs w:val="24"/>
        </w:rPr>
        <w:t xml:space="preserve"> Измерение прецизионных данных по спектру низколежащих уровней </w:t>
      </w:r>
      <w:r>
        <w:rPr>
          <w:rFonts w:eastAsia="Times New Roman"/>
          <w:sz w:val="24"/>
          <w:szCs w:val="24"/>
          <w:vertAlign w:val="superscript"/>
        </w:rPr>
        <w:t>16</w:t>
      </w:r>
      <w:r>
        <w:rPr>
          <w:rFonts w:eastAsia="Times New Roman"/>
          <w:sz w:val="24"/>
          <w:szCs w:val="24"/>
        </w:rPr>
        <w:t>Be и каналов распада с испусканием 2</w:t>
      </w:r>
      <w:r w:rsidRPr="00FE195F">
        <w:rPr>
          <w:rFonts w:eastAsia="Times New Roman"/>
          <w:i/>
          <w:sz w:val="24"/>
          <w:szCs w:val="24"/>
        </w:rPr>
        <w:t>n</w:t>
      </w:r>
      <w:r>
        <w:rPr>
          <w:rFonts w:eastAsia="Times New Roman"/>
          <w:sz w:val="24"/>
          <w:szCs w:val="24"/>
        </w:rPr>
        <w:t xml:space="preserve"> будет проводиться с использованием реакции </w:t>
      </w:r>
      <w:r>
        <w:rPr>
          <w:rFonts w:eastAsia="Times New Roman"/>
          <w:sz w:val="24"/>
          <w:szCs w:val="24"/>
          <w:vertAlign w:val="superscript"/>
        </w:rPr>
        <w:t>14</w:t>
      </w:r>
      <w:proofErr w:type="gramStart"/>
      <w:r>
        <w:rPr>
          <w:rFonts w:eastAsia="Times New Roman"/>
          <w:sz w:val="24"/>
          <w:szCs w:val="24"/>
        </w:rPr>
        <w:t>Be(</w:t>
      </w:r>
      <w:proofErr w:type="gramEnd"/>
      <w:r w:rsidRPr="00FE195F">
        <w:rPr>
          <w:rFonts w:eastAsia="Times New Roman"/>
          <w:i/>
          <w:sz w:val="24"/>
          <w:szCs w:val="24"/>
        </w:rPr>
        <w:t>t,</w:t>
      </w:r>
      <w:r w:rsidR="00FE195F">
        <w:rPr>
          <w:rFonts w:eastAsia="Times New Roman"/>
          <w:i/>
          <w:sz w:val="24"/>
          <w:szCs w:val="24"/>
        </w:rPr>
        <w:t> </w:t>
      </w:r>
      <w:r w:rsidRPr="00FE195F">
        <w:rPr>
          <w:rFonts w:eastAsia="Times New Roman"/>
          <w:i/>
          <w:sz w:val="24"/>
          <w:szCs w:val="24"/>
        </w:rPr>
        <w:t>p</w:t>
      </w:r>
      <w:r>
        <w:rPr>
          <w:rFonts w:eastAsia="Times New Roman"/>
          <w:sz w:val="24"/>
          <w:szCs w:val="24"/>
        </w:rPr>
        <w:t>)</w:t>
      </w:r>
      <w:r>
        <w:rPr>
          <w:rFonts w:eastAsia="Times New Roman"/>
          <w:sz w:val="24"/>
          <w:szCs w:val="24"/>
          <w:vertAlign w:val="superscript"/>
        </w:rPr>
        <w:t>16</w:t>
      </w:r>
      <w:r>
        <w:rPr>
          <w:rFonts w:eastAsia="Times New Roman"/>
          <w:sz w:val="24"/>
          <w:szCs w:val="24"/>
        </w:rPr>
        <w:t xml:space="preserve">Be в обратной кинематике. Будет проведено сравнение с результатами работы [12], где </w:t>
      </w:r>
      <w:r>
        <w:rPr>
          <w:rFonts w:eastAsia="Times New Roman"/>
          <w:sz w:val="24"/>
          <w:szCs w:val="24"/>
          <w:vertAlign w:val="superscript"/>
        </w:rPr>
        <w:t>16</w:t>
      </w:r>
      <w:r>
        <w:rPr>
          <w:rFonts w:eastAsia="Times New Roman"/>
          <w:sz w:val="24"/>
          <w:szCs w:val="24"/>
        </w:rPr>
        <w:t xml:space="preserve">Be заселялся в реакции отрыва протона </w:t>
      </w:r>
      <w:r>
        <w:rPr>
          <w:rFonts w:eastAsia="Times New Roman"/>
          <w:sz w:val="24"/>
          <w:szCs w:val="24"/>
          <w:vertAlign w:val="superscript"/>
        </w:rPr>
        <w:t>17</w:t>
      </w:r>
      <w:proofErr w:type="gramStart"/>
      <w:r>
        <w:rPr>
          <w:rFonts w:eastAsia="Times New Roman"/>
          <w:sz w:val="24"/>
          <w:szCs w:val="24"/>
        </w:rPr>
        <w:t>B(</w:t>
      </w:r>
      <w:proofErr w:type="gramEnd"/>
      <w:r>
        <w:rPr>
          <w:rFonts w:eastAsia="Times New Roman"/>
          <w:sz w:val="24"/>
          <w:szCs w:val="24"/>
        </w:rPr>
        <w:t>53</w:t>
      </w:r>
      <w:r w:rsidR="00FE195F">
        <w:rPr>
          <w:rFonts w:eastAsia="Times New Roman"/>
          <w:sz w:val="24"/>
          <w:szCs w:val="24"/>
        </w:rPr>
        <w:t> </w:t>
      </w:r>
      <w:r>
        <w:rPr>
          <w:rFonts w:eastAsia="Times New Roman"/>
          <w:sz w:val="24"/>
          <w:szCs w:val="24"/>
        </w:rPr>
        <w:t xml:space="preserve">МэВ/А) на бериллиевой мишени. Следует отметить, что исключается вклад (влияние) начальных состояний снаряда </w:t>
      </w:r>
      <w:r>
        <w:rPr>
          <w:rFonts w:eastAsia="Times New Roman"/>
          <w:sz w:val="24"/>
          <w:szCs w:val="24"/>
          <w:vertAlign w:val="superscript"/>
        </w:rPr>
        <w:t>17</w:t>
      </w:r>
      <w:r>
        <w:rPr>
          <w:rFonts w:eastAsia="Times New Roman"/>
          <w:sz w:val="24"/>
          <w:szCs w:val="24"/>
        </w:rPr>
        <w:t xml:space="preserve">B на конечные состояния </w:t>
      </w:r>
      <w:r>
        <w:rPr>
          <w:rFonts w:eastAsia="Times New Roman"/>
          <w:sz w:val="24"/>
          <w:szCs w:val="24"/>
          <w:vertAlign w:val="superscript"/>
        </w:rPr>
        <w:t>16</w:t>
      </w:r>
      <w:r>
        <w:rPr>
          <w:rFonts w:eastAsia="Times New Roman"/>
          <w:sz w:val="24"/>
          <w:szCs w:val="24"/>
        </w:rPr>
        <w:t>Be.</w:t>
      </w:r>
    </w:p>
    <w:p w14:paraId="76E87E75" w14:textId="77777777" w:rsidR="00E32E5A" w:rsidRDefault="00C02427">
      <w:pPr>
        <w:ind w:firstLine="720"/>
        <w:jc w:val="both"/>
        <w:rPr>
          <w:rFonts w:eastAsia="Times New Roman"/>
          <w:sz w:val="24"/>
          <w:szCs w:val="24"/>
        </w:rPr>
      </w:pPr>
      <w:r>
        <w:rPr>
          <w:rFonts w:eastAsia="Times New Roman"/>
          <w:sz w:val="24"/>
          <w:szCs w:val="24"/>
        </w:rPr>
        <w:t xml:space="preserve">Более легкие нейтронно-избыточные изотопы, такие как </w:t>
      </w:r>
      <w:r>
        <w:rPr>
          <w:rFonts w:eastAsia="Times New Roman"/>
          <w:sz w:val="24"/>
          <w:szCs w:val="24"/>
          <w:vertAlign w:val="superscript"/>
        </w:rPr>
        <w:t>6,8</w:t>
      </w:r>
      <w:r>
        <w:rPr>
          <w:rFonts w:eastAsia="Times New Roman"/>
          <w:sz w:val="24"/>
          <w:szCs w:val="24"/>
        </w:rPr>
        <w:t xml:space="preserve">Не, </w:t>
      </w:r>
      <w:r>
        <w:rPr>
          <w:rFonts w:eastAsia="Times New Roman"/>
          <w:sz w:val="24"/>
          <w:szCs w:val="24"/>
          <w:vertAlign w:val="superscript"/>
        </w:rPr>
        <w:t>11</w:t>
      </w:r>
      <w:r>
        <w:rPr>
          <w:rFonts w:eastAsia="Times New Roman"/>
          <w:sz w:val="24"/>
          <w:szCs w:val="24"/>
        </w:rPr>
        <w:t xml:space="preserve">Li, </w:t>
      </w:r>
      <w:r>
        <w:rPr>
          <w:rFonts w:eastAsia="Times New Roman"/>
          <w:sz w:val="24"/>
          <w:szCs w:val="24"/>
          <w:vertAlign w:val="superscript"/>
        </w:rPr>
        <w:t>11-14</w:t>
      </w:r>
      <w:r>
        <w:rPr>
          <w:rFonts w:eastAsia="Times New Roman"/>
          <w:sz w:val="24"/>
          <w:szCs w:val="24"/>
        </w:rPr>
        <w:t>Be, также находятся в зоне интереса.</w:t>
      </w:r>
    </w:p>
    <w:p w14:paraId="504848F0" w14:textId="77777777" w:rsidR="00E32E5A" w:rsidRDefault="00C02427" w:rsidP="008A6CDF">
      <w:pPr>
        <w:spacing w:before="240" w:after="120"/>
        <w:ind w:firstLine="720"/>
        <w:jc w:val="both"/>
        <w:rPr>
          <w:rFonts w:eastAsia="Times New Roman"/>
          <w:b/>
          <w:bCs/>
          <w:sz w:val="24"/>
          <w:szCs w:val="24"/>
        </w:rPr>
      </w:pPr>
      <w:r>
        <w:rPr>
          <w:rFonts w:eastAsia="Times New Roman"/>
          <w:b/>
          <w:bCs/>
          <w:sz w:val="24"/>
          <w:szCs w:val="24"/>
        </w:rPr>
        <w:t xml:space="preserve">Экзотические виды распада. Поиск </w:t>
      </w:r>
      <w:proofErr w:type="spellStart"/>
      <w:r>
        <w:rPr>
          <w:rFonts w:eastAsia="Times New Roman"/>
          <w:b/>
          <w:bCs/>
          <w:sz w:val="24"/>
          <w:szCs w:val="24"/>
        </w:rPr>
        <w:t>двухпротонной</w:t>
      </w:r>
      <w:proofErr w:type="spellEnd"/>
      <w:r>
        <w:rPr>
          <w:rFonts w:eastAsia="Times New Roman"/>
          <w:b/>
          <w:bCs/>
          <w:sz w:val="24"/>
          <w:szCs w:val="24"/>
        </w:rPr>
        <w:t xml:space="preserve"> радиоактивности</w:t>
      </w:r>
    </w:p>
    <w:p w14:paraId="0022F18A" w14:textId="77777777" w:rsidR="00E32E5A" w:rsidRDefault="00C02427">
      <w:pPr>
        <w:ind w:firstLine="720"/>
        <w:jc w:val="both"/>
        <w:rPr>
          <w:rFonts w:eastAsia="Times New Roman"/>
          <w:sz w:val="24"/>
          <w:szCs w:val="24"/>
        </w:rPr>
      </w:pPr>
      <w:r>
        <w:rPr>
          <w:rFonts w:eastAsia="Times New Roman"/>
          <w:sz w:val="24"/>
          <w:szCs w:val="24"/>
        </w:rPr>
        <w:t xml:space="preserve">Введение в эксплуатацию ВЧ-фильтра откроет путь для проведения серии </w:t>
      </w:r>
      <w:r w:rsidR="00B25FE8">
        <w:rPr>
          <w:rFonts w:eastAsia="Times New Roman"/>
          <w:sz w:val="24"/>
          <w:szCs w:val="24"/>
        </w:rPr>
        <w:t>эк</w:t>
      </w:r>
      <w:r w:rsidR="008A6CDF">
        <w:rPr>
          <w:rFonts w:eastAsia="Times New Roman"/>
          <w:sz w:val="24"/>
          <w:szCs w:val="24"/>
        </w:rPr>
        <w:t xml:space="preserve">спериментов </w:t>
      </w:r>
      <w:r>
        <w:rPr>
          <w:rFonts w:eastAsia="Times New Roman"/>
          <w:sz w:val="24"/>
          <w:szCs w:val="24"/>
        </w:rPr>
        <w:t xml:space="preserve">протонно-избыточных ядер с Z≤36, лежащих вблизи и за пределами границы протонной стабильности. В их число входят ядра, которые, согласно предсказаниям, претерпевают </w:t>
      </w:r>
      <w:proofErr w:type="spellStart"/>
      <w:r>
        <w:rPr>
          <w:rFonts w:eastAsia="Times New Roman"/>
          <w:sz w:val="24"/>
          <w:szCs w:val="24"/>
        </w:rPr>
        <w:t>двухпротонный</w:t>
      </w:r>
      <w:proofErr w:type="spellEnd"/>
      <w:r>
        <w:rPr>
          <w:rFonts w:eastAsia="Times New Roman"/>
          <w:sz w:val="24"/>
          <w:szCs w:val="24"/>
        </w:rPr>
        <w:t xml:space="preserve"> распад. Более того, значительный интерес вызывает динамика 2</w:t>
      </w:r>
      <w:r w:rsidRPr="008A6CDF">
        <w:rPr>
          <w:rFonts w:eastAsia="Times New Roman"/>
          <w:i/>
          <w:sz w:val="24"/>
          <w:szCs w:val="24"/>
        </w:rPr>
        <w:t>p</w:t>
      </w:r>
      <w:r>
        <w:rPr>
          <w:rFonts w:eastAsia="Times New Roman"/>
          <w:sz w:val="24"/>
          <w:szCs w:val="24"/>
        </w:rPr>
        <w:t xml:space="preserve">-распада резонансных состояний таких изотопов, как </w:t>
      </w:r>
      <w:r>
        <w:rPr>
          <w:rFonts w:eastAsia="Times New Roman"/>
          <w:sz w:val="24"/>
          <w:szCs w:val="24"/>
          <w:vertAlign w:val="superscript"/>
        </w:rPr>
        <w:t>6</w:t>
      </w:r>
      <w:r>
        <w:rPr>
          <w:rFonts w:eastAsia="Times New Roman"/>
          <w:sz w:val="24"/>
          <w:szCs w:val="24"/>
        </w:rPr>
        <w:t xml:space="preserve">Be, </w:t>
      </w:r>
      <w:r>
        <w:rPr>
          <w:rFonts w:eastAsia="Times New Roman"/>
          <w:sz w:val="24"/>
          <w:szCs w:val="24"/>
          <w:vertAlign w:val="superscript"/>
        </w:rPr>
        <w:t>12</w:t>
      </w:r>
      <w:r>
        <w:rPr>
          <w:rFonts w:eastAsia="Times New Roman"/>
          <w:sz w:val="24"/>
          <w:szCs w:val="24"/>
        </w:rPr>
        <w:t xml:space="preserve">O, </w:t>
      </w:r>
      <w:r>
        <w:rPr>
          <w:rFonts w:eastAsia="Times New Roman"/>
          <w:sz w:val="24"/>
          <w:szCs w:val="24"/>
          <w:vertAlign w:val="superscript"/>
        </w:rPr>
        <w:t>16</w:t>
      </w:r>
      <w:r>
        <w:rPr>
          <w:rFonts w:eastAsia="Times New Roman"/>
          <w:sz w:val="24"/>
          <w:szCs w:val="24"/>
        </w:rPr>
        <w:t xml:space="preserve">Ne, </w:t>
      </w:r>
      <w:r>
        <w:rPr>
          <w:rFonts w:eastAsia="Times New Roman"/>
          <w:sz w:val="24"/>
          <w:szCs w:val="24"/>
          <w:vertAlign w:val="superscript"/>
        </w:rPr>
        <w:t>26</w:t>
      </w:r>
      <w:r>
        <w:rPr>
          <w:rFonts w:eastAsia="Times New Roman"/>
          <w:sz w:val="24"/>
          <w:szCs w:val="24"/>
        </w:rPr>
        <w:t xml:space="preserve">S, </w:t>
      </w:r>
      <w:r>
        <w:rPr>
          <w:rFonts w:eastAsia="Times New Roman"/>
          <w:sz w:val="24"/>
          <w:szCs w:val="24"/>
          <w:vertAlign w:val="superscript"/>
        </w:rPr>
        <w:t>30</w:t>
      </w:r>
      <w:r>
        <w:rPr>
          <w:rFonts w:eastAsia="Times New Roman"/>
          <w:sz w:val="24"/>
          <w:szCs w:val="24"/>
        </w:rPr>
        <w:t>Ar, и др. Тем не менее, лишь у немногих из них период полураспада, достаточный для обнаружения с помощью T</w:t>
      </w:r>
      <w:r w:rsidR="008A6CDF">
        <w:rPr>
          <w:rFonts w:eastAsia="Times New Roman"/>
          <w:sz w:val="24"/>
          <w:szCs w:val="24"/>
          <w:lang w:val="en-US"/>
        </w:rPr>
        <w:t>o</w:t>
      </w:r>
      <w:r>
        <w:rPr>
          <w:rFonts w:eastAsia="Times New Roman"/>
          <w:sz w:val="24"/>
          <w:szCs w:val="24"/>
        </w:rPr>
        <w:t xml:space="preserve">F метода. Нестабильное ядро </w:t>
      </w:r>
      <w:r>
        <w:rPr>
          <w:rFonts w:eastAsia="Times New Roman"/>
          <w:sz w:val="24"/>
          <w:szCs w:val="24"/>
          <w:vertAlign w:val="superscript"/>
        </w:rPr>
        <w:t>26</w:t>
      </w:r>
      <w:r>
        <w:rPr>
          <w:rFonts w:eastAsia="Times New Roman"/>
          <w:sz w:val="24"/>
          <w:szCs w:val="24"/>
        </w:rPr>
        <w:t>S, котор</w:t>
      </w:r>
      <w:r w:rsidR="008A6CDF">
        <w:rPr>
          <w:rFonts w:eastAsia="Times New Roman"/>
          <w:sz w:val="24"/>
          <w:szCs w:val="24"/>
        </w:rPr>
        <w:t>о</w:t>
      </w:r>
      <w:r>
        <w:rPr>
          <w:rFonts w:eastAsia="Times New Roman"/>
          <w:sz w:val="24"/>
          <w:szCs w:val="24"/>
        </w:rPr>
        <w:t>е, как ожидается, будет распадаться с испусканием двух протонов (2</w:t>
      </w:r>
      <w:r w:rsidRPr="008A6CDF">
        <w:rPr>
          <w:rFonts w:eastAsia="Times New Roman"/>
          <w:i/>
          <w:sz w:val="24"/>
          <w:szCs w:val="24"/>
        </w:rPr>
        <w:t>p</w:t>
      </w:r>
      <w:r>
        <w:rPr>
          <w:rFonts w:eastAsia="Times New Roman"/>
          <w:sz w:val="24"/>
          <w:szCs w:val="24"/>
        </w:rPr>
        <w:t>), уже было изучено теоретически и исследова</w:t>
      </w:r>
      <w:r w:rsidR="008A6CDF">
        <w:rPr>
          <w:rFonts w:eastAsia="Times New Roman"/>
          <w:sz w:val="24"/>
          <w:szCs w:val="24"/>
        </w:rPr>
        <w:t>н</w:t>
      </w:r>
      <w:r w:rsidR="00681CFF">
        <w:rPr>
          <w:rFonts w:eastAsia="Times New Roman"/>
          <w:sz w:val="24"/>
          <w:szCs w:val="24"/>
        </w:rPr>
        <w:t>о экспериментально на АКУЛИНА</w:t>
      </w:r>
      <w:r>
        <w:rPr>
          <w:rFonts w:eastAsia="Times New Roman"/>
          <w:sz w:val="24"/>
          <w:szCs w:val="24"/>
        </w:rPr>
        <w:t xml:space="preserve">-1 [13]. В этих </w:t>
      </w:r>
      <w:r>
        <w:rPr>
          <w:rFonts w:eastAsia="Times New Roman"/>
          <w:sz w:val="24"/>
          <w:szCs w:val="24"/>
        </w:rPr>
        <w:lastRenderedPageBreak/>
        <w:t xml:space="preserve">исследованиях был установлен верхний предел периода полураспада для </w:t>
      </w:r>
      <w:r>
        <w:rPr>
          <w:rFonts w:eastAsia="Times New Roman"/>
          <w:sz w:val="24"/>
          <w:szCs w:val="24"/>
          <w:vertAlign w:val="superscript"/>
        </w:rPr>
        <w:t>26</w:t>
      </w:r>
      <w:r>
        <w:rPr>
          <w:rFonts w:eastAsia="Times New Roman"/>
          <w:sz w:val="24"/>
          <w:szCs w:val="24"/>
        </w:rPr>
        <w:t>S T</w:t>
      </w:r>
      <w:r>
        <w:rPr>
          <w:rFonts w:eastAsia="Times New Roman"/>
          <w:sz w:val="24"/>
          <w:szCs w:val="24"/>
          <w:vertAlign w:val="subscript"/>
        </w:rPr>
        <w:t>1/2</w:t>
      </w:r>
      <w:r w:rsidR="008A6CDF">
        <w:t> </w:t>
      </w:r>
      <w:proofErr w:type="gramStart"/>
      <w:r w:rsidR="008A6CDF">
        <w:rPr>
          <w:rFonts w:eastAsia="Times New Roman"/>
          <w:sz w:val="24"/>
          <w:szCs w:val="24"/>
        </w:rPr>
        <w:t>&lt; </w:t>
      </w:r>
      <w:r w:rsidR="008A6CDF" w:rsidRPr="008A6CDF">
        <w:t>79</w:t>
      </w:r>
      <w:proofErr w:type="gramEnd"/>
      <w:r w:rsidR="003975CA">
        <w:t xml:space="preserve"> </w:t>
      </w:r>
      <w:proofErr w:type="spellStart"/>
      <w:r w:rsidRPr="008A6CDF">
        <w:t>нс</w:t>
      </w:r>
      <w:proofErr w:type="spellEnd"/>
      <w:r>
        <w:rPr>
          <w:rFonts w:eastAsia="Times New Roman"/>
          <w:sz w:val="24"/>
          <w:szCs w:val="24"/>
        </w:rPr>
        <w:t>.</w:t>
      </w:r>
    </w:p>
    <w:p w14:paraId="5798E025" w14:textId="77777777" w:rsidR="00E32E5A" w:rsidRPr="00E8172A" w:rsidRDefault="00C02427">
      <w:pPr>
        <w:ind w:firstLine="720"/>
        <w:jc w:val="both"/>
        <w:rPr>
          <w:rFonts w:eastAsia="Times New Roman"/>
          <w:color w:val="000000" w:themeColor="text1"/>
          <w:sz w:val="24"/>
          <w:szCs w:val="24"/>
        </w:rPr>
      </w:pPr>
      <w:r>
        <w:rPr>
          <w:rFonts w:eastAsia="Times New Roman"/>
          <w:sz w:val="24"/>
          <w:szCs w:val="24"/>
        </w:rPr>
        <w:t>Изучение моды 2</w:t>
      </w:r>
      <w:r w:rsidRPr="008A6CDF">
        <w:rPr>
          <w:rFonts w:eastAsia="Times New Roman"/>
          <w:i/>
          <w:sz w:val="24"/>
          <w:szCs w:val="24"/>
        </w:rPr>
        <w:t>p</w:t>
      </w:r>
      <w:r>
        <w:rPr>
          <w:rFonts w:eastAsia="Times New Roman"/>
          <w:sz w:val="24"/>
          <w:szCs w:val="24"/>
        </w:rPr>
        <w:t xml:space="preserve">-распада изотопов </w:t>
      </w:r>
      <w:r>
        <w:rPr>
          <w:rFonts w:eastAsia="Times New Roman"/>
          <w:sz w:val="24"/>
          <w:szCs w:val="24"/>
          <w:vertAlign w:val="superscript"/>
        </w:rPr>
        <w:t>17</w:t>
      </w:r>
      <w:r>
        <w:rPr>
          <w:rFonts w:eastAsia="Times New Roman"/>
          <w:sz w:val="24"/>
          <w:szCs w:val="24"/>
        </w:rPr>
        <w:t xml:space="preserve">Ne и </w:t>
      </w:r>
      <w:r>
        <w:rPr>
          <w:rFonts w:eastAsia="Times New Roman"/>
          <w:sz w:val="24"/>
          <w:szCs w:val="24"/>
          <w:vertAlign w:val="superscript"/>
        </w:rPr>
        <w:t>26</w:t>
      </w:r>
      <w:r>
        <w:rPr>
          <w:rFonts w:eastAsia="Times New Roman"/>
          <w:sz w:val="24"/>
          <w:szCs w:val="24"/>
        </w:rPr>
        <w:t xml:space="preserve">S </w:t>
      </w:r>
      <w:r w:rsidR="003975CA">
        <w:rPr>
          <w:rFonts w:eastAsia="Times New Roman"/>
          <w:sz w:val="24"/>
          <w:szCs w:val="24"/>
        </w:rPr>
        <w:t>представляется</w:t>
      </w:r>
      <w:r>
        <w:rPr>
          <w:rFonts w:eastAsia="Times New Roman"/>
          <w:sz w:val="24"/>
          <w:szCs w:val="24"/>
        </w:rPr>
        <w:t xml:space="preserve"> возможным в реакциях передачи </w:t>
      </w:r>
      <w:r w:rsidRPr="00E8172A">
        <w:rPr>
          <w:rFonts w:eastAsia="Times New Roman"/>
          <w:color w:val="000000" w:themeColor="text1"/>
          <w:sz w:val="24"/>
          <w:szCs w:val="24"/>
        </w:rPr>
        <w:t>(</w:t>
      </w:r>
      <w:proofErr w:type="spellStart"/>
      <w:proofErr w:type="gramStart"/>
      <w:r w:rsidRPr="00E8172A">
        <w:rPr>
          <w:rFonts w:eastAsia="Times New Roman"/>
          <w:i/>
          <w:color w:val="000000" w:themeColor="text1"/>
          <w:sz w:val="24"/>
          <w:szCs w:val="24"/>
        </w:rPr>
        <w:t>p,d</w:t>
      </w:r>
      <w:proofErr w:type="spellEnd"/>
      <w:proofErr w:type="gramEnd"/>
      <w:r w:rsidR="003975CA" w:rsidRPr="00E8172A">
        <w:rPr>
          <w:rFonts w:eastAsia="Times New Roman"/>
          <w:color w:val="000000" w:themeColor="text1"/>
          <w:sz w:val="24"/>
          <w:szCs w:val="24"/>
        </w:rPr>
        <w:t>)</w:t>
      </w:r>
      <w:r w:rsidR="00382C6A" w:rsidRPr="00E8172A">
        <w:rPr>
          <w:rFonts w:eastAsia="Times New Roman"/>
          <w:color w:val="000000" w:themeColor="text1"/>
          <w:sz w:val="24"/>
          <w:szCs w:val="24"/>
        </w:rPr>
        <w:t>, (</w:t>
      </w:r>
      <w:r w:rsidR="00382C6A" w:rsidRPr="00E8172A">
        <w:rPr>
          <w:rFonts w:eastAsia="Times New Roman"/>
          <w:color w:val="000000" w:themeColor="text1"/>
          <w:sz w:val="24"/>
          <w:szCs w:val="24"/>
          <w:vertAlign w:val="superscript"/>
        </w:rPr>
        <w:t>3</w:t>
      </w:r>
      <w:r w:rsidR="00382C6A" w:rsidRPr="00E8172A">
        <w:rPr>
          <w:rFonts w:eastAsia="Times New Roman"/>
          <w:color w:val="000000" w:themeColor="text1"/>
          <w:sz w:val="24"/>
          <w:szCs w:val="24"/>
          <w:lang w:val="en-US"/>
        </w:rPr>
        <w:t>He</w:t>
      </w:r>
      <w:r w:rsidR="00382C6A" w:rsidRPr="00E8172A">
        <w:rPr>
          <w:rFonts w:eastAsia="Times New Roman"/>
          <w:color w:val="000000" w:themeColor="text1"/>
          <w:sz w:val="24"/>
          <w:szCs w:val="24"/>
        </w:rPr>
        <w:t>,</w:t>
      </w:r>
      <w:r w:rsidR="00382C6A" w:rsidRPr="00E8172A">
        <w:rPr>
          <w:rFonts w:eastAsia="Times New Roman"/>
          <w:color w:val="000000" w:themeColor="text1"/>
          <w:sz w:val="24"/>
          <w:szCs w:val="24"/>
          <w:lang w:val="en-US"/>
        </w:rPr>
        <w:t>n</w:t>
      </w:r>
      <w:r w:rsidR="00382C6A" w:rsidRPr="00E8172A">
        <w:rPr>
          <w:rFonts w:eastAsia="Times New Roman"/>
          <w:color w:val="000000" w:themeColor="text1"/>
          <w:sz w:val="24"/>
          <w:szCs w:val="24"/>
        </w:rPr>
        <w:t>)</w:t>
      </w:r>
      <w:r w:rsidR="003975CA" w:rsidRPr="00E8172A">
        <w:rPr>
          <w:rFonts w:eastAsia="Times New Roman"/>
          <w:color w:val="000000" w:themeColor="text1"/>
          <w:sz w:val="24"/>
          <w:szCs w:val="24"/>
        </w:rPr>
        <w:t xml:space="preserve"> и</w:t>
      </w:r>
      <w:r w:rsidRPr="00E8172A">
        <w:rPr>
          <w:rFonts w:eastAsia="Times New Roman"/>
          <w:color w:val="000000" w:themeColor="text1"/>
          <w:sz w:val="24"/>
          <w:szCs w:val="24"/>
        </w:rPr>
        <w:t xml:space="preserve"> </w:t>
      </w:r>
      <w:r w:rsidR="00382C6A" w:rsidRPr="00E8172A">
        <w:rPr>
          <w:rFonts w:eastAsia="Times New Roman"/>
          <w:color w:val="000000" w:themeColor="text1"/>
          <w:sz w:val="24"/>
          <w:szCs w:val="24"/>
        </w:rPr>
        <w:t xml:space="preserve">перезарядки </w:t>
      </w:r>
      <w:r w:rsidRPr="00E8172A">
        <w:rPr>
          <w:rFonts w:eastAsia="Times New Roman"/>
          <w:color w:val="000000" w:themeColor="text1"/>
          <w:sz w:val="24"/>
          <w:szCs w:val="24"/>
        </w:rPr>
        <w:t>(</w:t>
      </w:r>
      <w:r w:rsidRPr="00E8172A">
        <w:rPr>
          <w:rFonts w:eastAsia="Times New Roman"/>
          <w:i/>
          <w:color w:val="000000" w:themeColor="text1"/>
          <w:sz w:val="24"/>
          <w:szCs w:val="24"/>
        </w:rPr>
        <w:t>p,</w:t>
      </w:r>
      <w:r w:rsidR="00382C6A" w:rsidRPr="00E8172A">
        <w:rPr>
          <w:rFonts w:eastAsia="Times New Roman"/>
          <w:i/>
          <w:color w:val="000000" w:themeColor="text1"/>
          <w:sz w:val="24"/>
          <w:szCs w:val="24"/>
          <w:lang w:val="en-US"/>
        </w:rPr>
        <w:t>n</w:t>
      </w:r>
      <w:r w:rsidRPr="00E8172A">
        <w:rPr>
          <w:rFonts w:eastAsia="Times New Roman"/>
          <w:color w:val="000000" w:themeColor="text1"/>
          <w:sz w:val="24"/>
          <w:szCs w:val="24"/>
        </w:rPr>
        <w:t>) под действием радиоактивных пучков и будет включено в программу исследований.</w:t>
      </w:r>
    </w:p>
    <w:p w14:paraId="1EDBE14F" w14:textId="77777777" w:rsidR="00E32E5A" w:rsidRPr="00E8172A" w:rsidRDefault="00C02427" w:rsidP="008A6CDF">
      <w:pPr>
        <w:ind w:firstLine="720"/>
        <w:jc w:val="both"/>
        <w:rPr>
          <w:color w:val="000000" w:themeColor="text1"/>
          <w:sz w:val="24"/>
          <w:szCs w:val="24"/>
        </w:rPr>
      </w:pPr>
      <w:r w:rsidRPr="00E8172A">
        <w:rPr>
          <w:rFonts w:eastAsia="Times New Roman"/>
          <w:b/>
          <w:bCs/>
          <w:color w:val="000000" w:themeColor="text1"/>
          <w:sz w:val="24"/>
          <w:szCs w:val="24"/>
          <w:vertAlign w:val="superscript"/>
        </w:rPr>
        <w:t>26</w:t>
      </w:r>
      <w:r w:rsidRPr="00E8172A">
        <w:rPr>
          <w:rFonts w:eastAsia="Times New Roman"/>
          <w:b/>
          <w:bCs/>
          <w:color w:val="000000" w:themeColor="text1"/>
          <w:sz w:val="24"/>
          <w:szCs w:val="24"/>
        </w:rPr>
        <w:t>S:</w:t>
      </w:r>
      <w:r w:rsidRPr="00E8172A">
        <w:rPr>
          <w:rFonts w:eastAsia="Times New Roman"/>
          <w:color w:val="000000" w:themeColor="text1"/>
          <w:sz w:val="24"/>
          <w:szCs w:val="24"/>
        </w:rPr>
        <w:t xml:space="preserve"> Исследование низколежащих состояний </w:t>
      </w:r>
      <w:r w:rsidRPr="00E8172A">
        <w:rPr>
          <w:rFonts w:eastAsia="Times New Roman"/>
          <w:color w:val="000000" w:themeColor="text1"/>
          <w:sz w:val="24"/>
          <w:szCs w:val="24"/>
          <w:vertAlign w:val="superscript"/>
        </w:rPr>
        <w:t>26</w:t>
      </w:r>
      <w:r w:rsidRPr="00E8172A">
        <w:rPr>
          <w:rFonts w:eastAsia="Times New Roman"/>
          <w:color w:val="000000" w:themeColor="text1"/>
          <w:sz w:val="24"/>
          <w:szCs w:val="24"/>
        </w:rPr>
        <w:t xml:space="preserve">S и поиск канала распада с испусканием двух протонов из основного состояния ядра </w:t>
      </w:r>
      <w:r w:rsidRPr="00E8172A">
        <w:rPr>
          <w:rFonts w:eastAsia="Times New Roman"/>
          <w:color w:val="000000" w:themeColor="text1"/>
          <w:sz w:val="24"/>
          <w:szCs w:val="24"/>
          <w:vertAlign w:val="superscript"/>
        </w:rPr>
        <w:t>26</w:t>
      </w:r>
      <w:r w:rsidRPr="00E8172A">
        <w:rPr>
          <w:rFonts w:eastAsia="Times New Roman"/>
          <w:color w:val="000000" w:themeColor="text1"/>
          <w:sz w:val="24"/>
          <w:szCs w:val="24"/>
        </w:rPr>
        <w:t xml:space="preserve">S в реакциях </w:t>
      </w:r>
      <w:r w:rsidRPr="00E8172A">
        <w:rPr>
          <w:color w:val="000000" w:themeColor="text1"/>
          <w:sz w:val="24"/>
          <w:szCs w:val="24"/>
          <w:vertAlign w:val="superscript"/>
        </w:rPr>
        <w:t>27</w:t>
      </w:r>
      <w:r w:rsidRPr="00E8172A">
        <w:rPr>
          <w:color w:val="000000" w:themeColor="text1"/>
          <w:sz w:val="24"/>
          <w:szCs w:val="24"/>
          <w:lang w:val="en-US"/>
        </w:rPr>
        <w:t>S</w:t>
      </w:r>
      <w:r w:rsidR="008A6CDF" w:rsidRPr="00E8172A">
        <w:rPr>
          <w:color w:val="000000" w:themeColor="text1"/>
          <w:sz w:val="24"/>
          <w:szCs w:val="24"/>
        </w:rPr>
        <w:t>(30 </w:t>
      </w:r>
      <w:r w:rsidRPr="00E8172A">
        <w:rPr>
          <w:rFonts w:eastAsia="Times New Roman"/>
          <w:color w:val="000000" w:themeColor="text1"/>
          <w:sz w:val="24"/>
          <w:szCs w:val="24"/>
        </w:rPr>
        <w:t>МэВ/А</w:t>
      </w:r>
      <w:r w:rsidRPr="00E8172A">
        <w:rPr>
          <w:color w:val="000000" w:themeColor="text1"/>
          <w:sz w:val="24"/>
          <w:szCs w:val="24"/>
        </w:rPr>
        <w:t>)+</w:t>
      </w:r>
      <w:r w:rsidRPr="00E8172A">
        <w:rPr>
          <w:color w:val="000000" w:themeColor="text1"/>
          <w:sz w:val="24"/>
          <w:szCs w:val="24"/>
          <w:vertAlign w:val="superscript"/>
        </w:rPr>
        <w:t>1</w:t>
      </w:r>
      <w:r w:rsidRPr="00E8172A">
        <w:rPr>
          <w:color w:val="000000" w:themeColor="text1"/>
          <w:sz w:val="24"/>
          <w:szCs w:val="24"/>
          <w:lang w:val="en-US"/>
        </w:rPr>
        <w:t>H</w:t>
      </w:r>
      <w:r w:rsidRPr="00E8172A">
        <w:rPr>
          <w:rFonts w:ascii="Symbol" w:eastAsia="Symbol" w:hAnsi="Symbol" w:cs="Symbol"/>
          <w:color w:val="000000" w:themeColor="text1"/>
          <w:sz w:val="24"/>
          <w:szCs w:val="24"/>
          <w:lang w:val="en-US"/>
        </w:rPr>
        <w:t></w:t>
      </w:r>
      <w:r w:rsidRPr="00E8172A">
        <w:rPr>
          <w:color w:val="000000" w:themeColor="text1"/>
          <w:sz w:val="24"/>
          <w:szCs w:val="24"/>
          <w:vertAlign w:val="superscript"/>
        </w:rPr>
        <w:t>2</w:t>
      </w:r>
      <w:r w:rsidRPr="00E8172A">
        <w:rPr>
          <w:color w:val="000000" w:themeColor="text1"/>
          <w:sz w:val="24"/>
          <w:szCs w:val="24"/>
          <w:lang w:val="en-US"/>
        </w:rPr>
        <w:t>H</w:t>
      </w:r>
      <w:r w:rsidRPr="00E8172A">
        <w:rPr>
          <w:color w:val="000000" w:themeColor="text1"/>
          <w:sz w:val="24"/>
          <w:szCs w:val="24"/>
        </w:rPr>
        <w:t>+</w:t>
      </w:r>
      <w:r w:rsidRPr="00E8172A">
        <w:rPr>
          <w:color w:val="000000" w:themeColor="text1"/>
          <w:sz w:val="24"/>
          <w:szCs w:val="24"/>
          <w:vertAlign w:val="superscript"/>
        </w:rPr>
        <w:t>26</w:t>
      </w:r>
      <w:r w:rsidRPr="00E8172A">
        <w:rPr>
          <w:color w:val="000000" w:themeColor="text1"/>
          <w:sz w:val="24"/>
          <w:szCs w:val="24"/>
          <w:lang w:val="en-US"/>
        </w:rPr>
        <w:t>S</w:t>
      </w:r>
      <w:r w:rsidRPr="00E8172A">
        <w:rPr>
          <w:color w:val="000000" w:themeColor="text1"/>
          <w:sz w:val="24"/>
          <w:szCs w:val="24"/>
        </w:rPr>
        <w:t xml:space="preserve">, </w:t>
      </w:r>
      <w:r w:rsidRPr="00E8172A">
        <w:rPr>
          <w:color w:val="000000" w:themeColor="text1"/>
          <w:sz w:val="24"/>
          <w:szCs w:val="24"/>
          <w:vertAlign w:val="superscript"/>
        </w:rPr>
        <w:t>24</w:t>
      </w:r>
      <w:r w:rsidRPr="00E8172A">
        <w:rPr>
          <w:color w:val="000000" w:themeColor="text1"/>
          <w:sz w:val="24"/>
          <w:szCs w:val="24"/>
          <w:lang w:val="en-US"/>
        </w:rPr>
        <w:t>Si</w:t>
      </w:r>
      <w:r w:rsidR="008A6CDF" w:rsidRPr="00E8172A">
        <w:rPr>
          <w:color w:val="000000" w:themeColor="text1"/>
          <w:sz w:val="24"/>
          <w:szCs w:val="24"/>
        </w:rPr>
        <w:t>(32 </w:t>
      </w:r>
      <w:r w:rsidRPr="00E8172A">
        <w:rPr>
          <w:rFonts w:eastAsia="Times New Roman"/>
          <w:color w:val="000000" w:themeColor="text1"/>
          <w:sz w:val="24"/>
          <w:szCs w:val="24"/>
        </w:rPr>
        <w:t>МэВ/А</w:t>
      </w:r>
      <w:r w:rsidRPr="00E8172A">
        <w:rPr>
          <w:color w:val="000000" w:themeColor="text1"/>
          <w:sz w:val="24"/>
          <w:szCs w:val="24"/>
        </w:rPr>
        <w:t>)+</w:t>
      </w:r>
      <w:r w:rsidRPr="00E8172A">
        <w:rPr>
          <w:color w:val="000000" w:themeColor="text1"/>
          <w:sz w:val="24"/>
          <w:szCs w:val="24"/>
          <w:vertAlign w:val="superscript"/>
        </w:rPr>
        <w:t>3</w:t>
      </w:r>
      <w:r w:rsidRPr="00E8172A">
        <w:rPr>
          <w:color w:val="000000" w:themeColor="text1"/>
          <w:sz w:val="24"/>
          <w:szCs w:val="24"/>
          <w:lang w:val="en-US"/>
        </w:rPr>
        <w:t>H</w:t>
      </w:r>
      <w:r w:rsidR="00382C6A" w:rsidRPr="00E8172A">
        <w:rPr>
          <w:color w:val="000000" w:themeColor="text1"/>
          <w:sz w:val="24"/>
          <w:szCs w:val="24"/>
        </w:rPr>
        <w:t>е</w:t>
      </w:r>
      <w:r w:rsidRPr="00E8172A">
        <w:rPr>
          <w:rFonts w:ascii="Symbol" w:eastAsia="Symbol" w:hAnsi="Symbol" w:cs="Symbol"/>
          <w:color w:val="000000" w:themeColor="text1"/>
          <w:sz w:val="24"/>
          <w:szCs w:val="24"/>
          <w:lang w:val="en-US"/>
        </w:rPr>
        <w:t></w:t>
      </w:r>
      <w:r w:rsidRPr="00E8172A">
        <w:rPr>
          <w:i/>
          <w:iCs/>
          <w:color w:val="000000" w:themeColor="text1"/>
          <w:sz w:val="24"/>
          <w:szCs w:val="24"/>
          <w:lang w:val="en-US"/>
        </w:rPr>
        <w:t>n</w:t>
      </w:r>
      <w:r w:rsidRPr="00E8172A">
        <w:rPr>
          <w:color w:val="000000" w:themeColor="text1"/>
          <w:sz w:val="24"/>
          <w:szCs w:val="24"/>
        </w:rPr>
        <w:t>+</w:t>
      </w:r>
      <w:r w:rsidRPr="00E8172A">
        <w:rPr>
          <w:color w:val="000000" w:themeColor="text1"/>
          <w:sz w:val="24"/>
          <w:szCs w:val="24"/>
          <w:vertAlign w:val="superscript"/>
        </w:rPr>
        <w:t>26</w:t>
      </w:r>
      <w:r w:rsidRPr="00E8172A">
        <w:rPr>
          <w:color w:val="000000" w:themeColor="text1"/>
          <w:sz w:val="24"/>
          <w:szCs w:val="24"/>
          <w:lang w:val="en-US"/>
        </w:rPr>
        <w:t>S</w:t>
      </w:r>
      <w:r w:rsidRPr="00E8172A">
        <w:rPr>
          <w:color w:val="000000" w:themeColor="text1"/>
          <w:sz w:val="24"/>
          <w:szCs w:val="24"/>
        </w:rPr>
        <w:t xml:space="preserve">, </w:t>
      </w:r>
      <w:r w:rsidRPr="00E8172A">
        <w:rPr>
          <w:color w:val="000000" w:themeColor="text1"/>
          <w:sz w:val="24"/>
          <w:szCs w:val="24"/>
          <w:vertAlign w:val="superscript"/>
        </w:rPr>
        <w:t>26</w:t>
      </w:r>
      <w:r w:rsidRPr="00E8172A">
        <w:rPr>
          <w:color w:val="000000" w:themeColor="text1"/>
          <w:sz w:val="24"/>
          <w:szCs w:val="24"/>
          <w:lang w:val="en-US"/>
        </w:rPr>
        <w:t>P</w:t>
      </w:r>
      <w:r w:rsidRPr="00E8172A">
        <w:rPr>
          <w:color w:val="000000" w:themeColor="text1"/>
          <w:sz w:val="24"/>
          <w:szCs w:val="24"/>
        </w:rPr>
        <w:t xml:space="preserve">(28 </w:t>
      </w:r>
      <w:r w:rsidRPr="00E8172A">
        <w:rPr>
          <w:rFonts w:eastAsia="Times New Roman"/>
          <w:color w:val="000000" w:themeColor="text1"/>
          <w:sz w:val="24"/>
          <w:szCs w:val="24"/>
        </w:rPr>
        <w:t>МэВ/А</w:t>
      </w:r>
      <w:r w:rsidRPr="00E8172A">
        <w:rPr>
          <w:color w:val="000000" w:themeColor="text1"/>
          <w:sz w:val="24"/>
          <w:szCs w:val="24"/>
        </w:rPr>
        <w:t>)+</w:t>
      </w:r>
      <w:r w:rsidRPr="00E8172A">
        <w:rPr>
          <w:color w:val="000000" w:themeColor="text1"/>
          <w:sz w:val="24"/>
          <w:szCs w:val="24"/>
          <w:vertAlign w:val="superscript"/>
        </w:rPr>
        <w:t>1</w:t>
      </w:r>
      <w:proofErr w:type="spellStart"/>
      <w:r w:rsidRPr="00E8172A">
        <w:rPr>
          <w:color w:val="000000" w:themeColor="text1"/>
          <w:sz w:val="24"/>
          <w:szCs w:val="24"/>
          <w:lang w:val="en-US"/>
        </w:rPr>
        <w:t>H</w:t>
      </w:r>
      <w:r w:rsidRPr="00E8172A">
        <w:rPr>
          <w:rFonts w:ascii="Symbol" w:eastAsia="Symbol" w:hAnsi="Symbol" w:cs="Symbol"/>
          <w:color w:val="000000" w:themeColor="text1"/>
          <w:sz w:val="24"/>
          <w:szCs w:val="24"/>
          <w:lang w:val="en-US"/>
        </w:rPr>
        <w:t></w:t>
      </w:r>
      <w:r w:rsidRPr="00E8172A">
        <w:rPr>
          <w:i/>
          <w:iCs/>
          <w:color w:val="000000" w:themeColor="text1"/>
          <w:sz w:val="24"/>
          <w:szCs w:val="24"/>
          <w:lang w:val="en-US"/>
        </w:rPr>
        <w:t>n</w:t>
      </w:r>
      <w:proofErr w:type="spellEnd"/>
      <w:r w:rsidRPr="00E8172A">
        <w:rPr>
          <w:color w:val="000000" w:themeColor="text1"/>
          <w:sz w:val="24"/>
          <w:szCs w:val="24"/>
        </w:rPr>
        <w:t>+</w:t>
      </w:r>
      <w:r w:rsidRPr="00E8172A">
        <w:rPr>
          <w:color w:val="000000" w:themeColor="text1"/>
          <w:sz w:val="24"/>
          <w:szCs w:val="24"/>
          <w:vertAlign w:val="superscript"/>
        </w:rPr>
        <w:t>26</w:t>
      </w:r>
      <w:r w:rsidRPr="00E8172A">
        <w:rPr>
          <w:color w:val="000000" w:themeColor="text1"/>
          <w:sz w:val="24"/>
          <w:szCs w:val="24"/>
          <w:lang w:val="en-US"/>
        </w:rPr>
        <w:t>S</w:t>
      </w:r>
      <w:r w:rsidRPr="00E8172A">
        <w:rPr>
          <w:rFonts w:eastAsia="Times New Roman"/>
          <w:color w:val="000000" w:themeColor="text1"/>
          <w:sz w:val="24"/>
          <w:szCs w:val="24"/>
        </w:rPr>
        <w:t xml:space="preserve">. Преимущества по сравнению с известными литературными данными </w:t>
      </w:r>
      <w:r w:rsidR="00681CFF" w:rsidRPr="00E8172A">
        <w:rPr>
          <w:rFonts w:eastAsia="Times New Roman"/>
          <w:color w:val="000000" w:themeColor="text1"/>
          <w:sz w:val="24"/>
          <w:szCs w:val="24"/>
        </w:rPr>
        <w:t>и данными полученными на АКУЛИНА</w:t>
      </w:r>
      <w:r w:rsidRPr="00E8172A">
        <w:rPr>
          <w:rFonts w:eastAsia="Times New Roman"/>
          <w:color w:val="000000" w:themeColor="text1"/>
          <w:sz w:val="24"/>
          <w:szCs w:val="24"/>
        </w:rPr>
        <w:t xml:space="preserve">-2 [13]: 1) предложенный подход к изучению </w:t>
      </w:r>
      <w:r w:rsidRPr="00E8172A">
        <w:rPr>
          <w:rFonts w:eastAsia="Times New Roman"/>
          <w:color w:val="000000" w:themeColor="text1"/>
          <w:sz w:val="24"/>
          <w:szCs w:val="24"/>
          <w:vertAlign w:val="superscript"/>
        </w:rPr>
        <w:t>26</w:t>
      </w:r>
      <w:r w:rsidRPr="00E8172A">
        <w:rPr>
          <w:rFonts w:eastAsia="Times New Roman"/>
          <w:color w:val="000000" w:themeColor="text1"/>
          <w:sz w:val="24"/>
          <w:szCs w:val="24"/>
        </w:rPr>
        <w:t xml:space="preserve">S ранее не применялся; 2) Работа </w:t>
      </w:r>
      <w:r w:rsidR="00681CFF" w:rsidRPr="00E8172A">
        <w:rPr>
          <w:rFonts w:eastAsia="Times New Roman"/>
          <w:color w:val="000000" w:themeColor="text1"/>
          <w:sz w:val="24"/>
          <w:szCs w:val="24"/>
        </w:rPr>
        <w:t>ВЧ-фильтра</w:t>
      </w:r>
      <w:r w:rsidRPr="00E8172A">
        <w:rPr>
          <w:rFonts w:eastAsia="Times New Roman"/>
          <w:color w:val="000000" w:themeColor="text1"/>
          <w:sz w:val="24"/>
          <w:szCs w:val="24"/>
        </w:rPr>
        <w:t xml:space="preserve"> значительно улучшит чистоту желаемого вторичного пучка </w:t>
      </w:r>
      <w:r w:rsidRPr="00E8172A">
        <w:rPr>
          <w:rFonts w:eastAsia="Times New Roman"/>
          <w:color w:val="000000" w:themeColor="text1"/>
          <w:sz w:val="24"/>
          <w:szCs w:val="24"/>
          <w:vertAlign w:val="superscript"/>
        </w:rPr>
        <w:t>27</w:t>
      </w:r>
      <w:r w:rsidRPr="00E8172A">
        <w:rPr>
          <w:rFonts w:eastAsia="Times New Roman"/>
          <w:color w:val="000000" w:themeColor="text1"/>
          <w:sz w:val="24"/>
          <w:szCs w:val="24"/>
        </w:rPr>
        <w:t>S/</w:t>
      </w:r>
      <w:r w:rsidRPr="00E8172A">
        <w:rPr>
          <w:rFonts w:eastAsia="Times New Roman"/>
          <w:color w:val="000000" w:themeColor="text1"/>
          <w:sz w:val="24"/>
          <w:szCs w:val="24"/>
          <w:vertAlign w:val="superscript"/>
        </w:rPr>
        <w:t>26</w:t>
      </w:r>
      <w:r w:rsidRPr="00E8172A">
        <w:rPr>
          <w:rFonts w:eastAsia="Times New Roman"/>
          <w:color w:val="000000" w:themeColor="text1"/>
          <w:sz w:val="24"/>
          <w:szCs w:val="24"/>
        </w:rPr>
        <w:t>P/</w:t>
      </w:r>
      <w:r w:rsidRPr="00E8172A">
        <w:rPr>
          <w:rFonts w:eastAsia="Times New Roman"/>
          <w:color w:val="000000" w:themeColor="text1"/>
          <w:sz w:val="24"/>
          <w:szCs w:val="24"/>
          <w:vertAlign w:val="superscript"/>
        </w:rPr>
        <w:t>24</w:t>
      </w:r>
      <w:r w:rsidRPr="00E8172A">
        <w:rPr>
          <w:rFonts w:eastAsia="Times New Roman"/>
          <w:color w:val="000000" w:themeColor="text1"/>
          <w:sz w:val="24"/>
          <w:szCs w:val="24"/>
        </w:rPr>
        <w:t xml:space="preserve">Si примерно в 50 раз по сравнению с АКУЛИНА-1. 3) будет улучшена система трассировки пучка до физической мишени за счет координатных детекторов низкого давления; 4) однозначное определение выходного канала (т.е. ядро </w:t>
      </w:r>
      <w:r w:rsidRPr="00E8172A">
        <w:rPr>
          <w:rFonts w:eastAsia="Times New Roman"/>
          <w:color w:val="000000" w:themeColor="text1"/>
          <w:sz w:val="24"/>
          <w:szCs w:val="24"/>
          <w:vertAlign w:val="superscript"/>
        </w:rPr>
        <w:t>24</w:t>
      </w:r>
      <w:r w:rsidRPr="00E8172A">
        <w:rPr>
          <w:rFonts w:eastAsia="Times New Roman"/>
          <w:color w:val="000000" w:themeColor="text1"/>
          <w:sz w:val="24"/>
          <w:szCs w:val="24"/>
        </w:rPr>
        <w:t xml:space="preserve">Si из распада </w:t>
      </w:r>
      <w:r w:rsidRPr="00E8172A">
        <w:rPr>
          <w:color w:val="000000" w:themeColor="text1"/>
          <w:sz w:val="24"/>
          <w:szCs w:val="24"/>
          <w:vertAlign w:val="superscript"/>
        </w:rPr>
        <w:t>26</w:t>
      </w:r>
      <w:r w:rsidRPr="00E8172A">
        <w:rPr>
          <w:color w:val="000000" w:themeColor="text1"/>
          <w:sz w:val="24"/>
          <w:szCs w:val="24"/>
          <w:lang w:val="en-US"/>
        </w:rPr>
        <w:t>S</w:t>
      </w:r>
      <w:r w:rsidRPr="00E8172A">
        <w:rPr>
          <w:rFonts w:ascii="Symbol" w:eastAsia="Symbol" w:hAnsi="Symbol" w:cs="Symbol"/>
          <w:color w:val="000000" w:themeColor="text1"/>
          <w:sz w:val="24"/>
          <w:szCs w:val="24"/>
          <w:lang w:val="en-US"/>
        </w:rPr>
        <w:t></w:t>
      </w:r>
      <w:r w:rsidRPr="00E8172A">
        <w:rPr>
          <w:color w:val="000000" w:themeColor="text1"/>
          <w:sz w:val="24"/>
          <w:szCs w:val="24"/>
          <w:vertAlign w:val="superscript"/>
        </w:rPr>
        <w:t>24</w:t>
      </w:r>
      <w:r w:rsidRPr="00E8172A">
        <w:rPr>
          <w:color w:val="000000" w:themeColor="text1"/>
          <w:sz w:val="24"/>
          <w:szCs w:val="24"/>
          <w:lang w:val="en-US"/>
        </w:rPr>
        <w:t>Si</w:t>
      </w:r>
      <w:r w:rsidRPr="00E8172A">
        <w:rPr>
          <w:color w:val="000000" w:themeColor="text1"/>
          <w:sz w:val="24"/>
          <w:szCs w:val="24"/>
        </w:rPr>
        <w:t>+</w:t>
      </w:r>
      <w:r w:rsidRPr="00E8172A">
        <w:rPr>
          <w:i/>
          <w:color w:val="000000" w:themeColor="text1"/>
          <w:sz w:val="24"/>
          <w:szCs w:val="24"/>
          <w:lang w:val="en-US"/>
        </w:rPr>
        <w:t>p</w:t>
      </w:r>
      <w:r w:rsidRPr="00E8172A">
        <w:rPr>
          <w:i/>
          <w:color w:val="000000" w:themeColor="text1"/>
          <w:sz w:val="24"/>
          <w:szCs w:val="24"/>
        </w:rPr>
        <w:t>+</w:t>
      </w:r>
      <w:r w:rsidRPr="00E8172A">
        <w:rPr>
          <w:i/>
          <w:color w:val="000000" w:themeColor="text1"/>
          <w:sz w:val="24"/>
          <w:szCs w:val="24"/>
          <w:lang w:val="en-US"/>
        </w:rPr>
        <w:t>p</w:t>
      </w:r>
      <w:r w:rsidRPr="00E8172A">
        <w:rPr>
          <w:color w:val="000000" w:themeColor="text1"/>
          <w:sz w:val="24"/>
          <w:szCs w:val="24"/>
        </w:rPr>
        <w:t xml:space="preserve"> </w:t>
      </w:r>
      <w:r w:rsidRPr="00E8172A">
        <w:rPr>
          <w:rFonts w:eastAsia="Times New Roman"/>
          <w:color w:val="000000" w:themeColor="text1"/>
          <w:sz w:val="24"/>
          <w:szCs w:val="24"/>
        </w:rPr>
        <w:t xml:space="preserve">будет выделено на фоне </w:t>
      </w:r>
      <w:r w:rsidR="008A6CDF" w:rsidRPr="00E8172A">
        <w:rPr>
          <w:rFonts w:eastAsia="Times New Roman"/>
          <w:color w:val="000000" w:themeColor="text1"/>
          <w:sz w:val="24"/>
          <w:szCs w:val="24"/>
        </w:rPr>
        <w:t xml:space="preserve">коктейля </w:t>
      </w:r>
      <w:r w:rsidRPr="00E8172A">
        <w:rPr>
          <w:rFonts w:eastAsia="Times New Roman"/>
          <w:color w:val="000000" w:themeColor="text1"/>
          <w:sz w:val="24"/>
          <w:szCs w:val="24"/>
        </w:rPr>
        <w:t>падающего пучка) за счет использования магнитного спектрометра нулевой угла. Уточнение данных из [13].</w:t>
      </w:r>
    </w:p>
    <w:p w14:paraId="745F4AD8" w14:textId="77777777" w:rsidR="00E32E5A" w:rsidRDefault="00C02427">
      <w:pPr>
        <w:ind w:firstLine="720"/>
        <w:jc w:val="both"/>
        <w:rPr>
          <w:rFonts w:eastAsia="Times New Roman"/>
          <w:sz w:val="24"/>
          <w:szCs w:val="24"/>
        </w:rPr>
      </w:pPr>
      <w:r w:rsidRPr="00E8172A">
        <w:rPr>
          <w:rFonts w:eastAsia="Times New Roman"/>
          <w:b/>
          <w:bCs/>
          <w:color w:val="000000" w:themeColor="text1"/>
          <w:sz w:val="24"/>
          <w:szCs w:val="24"/>
          <w:vertAlign w:val="superscript"/>
        </w:rPr>
        <w:t>17</w:t>
      </w:r>
      <w:r w:rsidRPr="00E8172A">
        <w:rPr>
          <w:rFonts w:eastAsia="Times New Roman"/>
          <w:b/>
          <w:bCs/>
          <w:color w:val="000000" w:themeColor="text1"/>
          <w:sz w:val="24"/>
          <w:szCs w:val="24"/>
          <w:lang w:val="pl-PL"/>
        </w:rPr>
        <w:t>N</w:t>
      </w:r>
      <w:r w:rsidRPr="00E8172A">
        <w:rPr>
          <w:rFonts w:eastAsia="Times New Roman"/>
          <w:b/>
          <w:bCs/>
          <w:color w:val="000000" w:themeColor="text1"/>
          <w:sz w:val="24"/>
          <w:szCs w:val="24"/>
        </w:rPr>
        <w:t>е:</w:t>
      </w:r>
      <w:r w:rsidRPr="00E8172A">
        <w:rPr>
          <w:rFonts w:eastAsia="Times New Roman"/>
          <w:color w:val="000000" w:themeColor="text1"/>
          <w:sz w:val="24"/>
          <w:szCs w:val="24"/>
        </w:rPr>
        <w:t xml:space="preserve"> Изучение спектров уровней </w:t>
      </w:r>
      <w:r w:rsidRPr="00E8172A">
        <w:rPr>
          <w:rFonts w:eastAsia="Times New Roman"/>
          <w:color w:val="000000" w:themeColor="text1"/>
          <w:sz w:val="24"/>
          <w:szCs w:val="24"/>
          <w:vertAlign w:val="superscript"/>
        </w:rPr>
        <w:t>17</w:t>
      </w:r>
      <w:r w:rsidRPr="00E8172A">
        <w:rPr>
          <w:rFonts w:eastAsia="Times New Roman"/>
          <w:color w:val="000000" w:themeColor="text1"/>
          <w:sz w:val="24"/>
          <w:szCs w:val="24"/>
        </w:rPr>
        <w:t>Ne и поиск канала 2</w:t>
      </w:r>
      <w:r w:rsidRPr="00E8172A">
        <w:rPr>
          <w:rFonts w:eastAsia="Times New Roman"/>
          <w:i/>
          <w:color w:val="000000" w:themeColor="text1"/>
          <w:sz w:val="24"/>
          <w:szCs w:val="24"/>
        </w:rPr>
        <w:t>p</w:t>
      </w:r>
      <w:r w:rsidRPr="00E8172A">
        <w:rPr>
          <w:rFonts w:eastAsia="Times New Roman"/>
          <w:color w:val="000000" w:themeColor="text1"/>
          <w:sz w:val="24"/>
          <w:szCs w:val="24"/>
        </w:rPr>
        <w:t xml:space="preserve">-распада первого возбужденного состояния </w:t>
      </w:r>
      <w:r w:rsidRPr="00E8172A">
        <w:rPr>
          <w:rFonts w:eastAsia="Times New Roman"/>
          <w:color w:val="000000" w:themeColor="text1"/>
          <w:sz w:val="24"/>
          <w:szCs w:val="24"/>
          <w:vertAlign w:val="superscript"/>
        </w:rPr>
        <w:t>17</w:t>
      </w:r>
      <w:r w:rsidRPr="00E8172A">
        <w:rPr>
          <w:rFonts w:eastAsia="Times New Roman"/>
          <w:color w:val="000000" w:themeColor="text1"/>
          <w:sz w:val="24"/>
          <w:szCs w:val="24"/>
        </w:rPr>
        <w:t>Ne (3/2¯), уточнение данных работы [1</w:t>
      </w:r>
      <w:r w:rsidR="00C9091D" w:rsidRPr="00E8172A">
        <w:rPr>
          <w:rFonts w:eastAsia="Times New Roman"/>
          <w:color w:val="000000" w:themeColor="text1"/>
          <w:sz w:val="24"/>
          <w:szCs w:val="24"/>
        </w:rPr>
        <w:t>4</w:t>
      </w:r>
      <w:r w:rsidRPr="00E8172A">
        <w:rPr>
          <w:rFonts w:eastAsia="Times New Roman"/>
          <w:color w:val="000000" w:themeColor="text1"/>
          <w:sz w:val="24"/>
          <w:szCs w:val="24"/>
        </w:rPr>
        <w:t xml:space="preserve">], а именно, существенное (примерно в 50 раз) понижение предела отношения парциальных ширин </w:t>
      </w:r>
      <w:r w:rsidRPr="00E8172A">
        <w:rPr>
          <w:rFonts w:ascii="Symbol" w:eastAsia="Symbol" w:hAnsi="Symbol" w:cs="Symbol"/>
          <w:color w:val="000000" w:themeColor="text1"/>
          <w:sz w:val="24"/>
          <w:szCs w:val="24"/>
        </w:rPr>
        <w:t></w:t>
      </w:r>
      <w:r w:rsidRPr="00E8172A">
        <w:rPr>
          <w:rFonts w:eastAsia="Times New Roman"/>
          <w:color w:val="000000" w:themeColor="text1"/>
          <w:sz w:val="24"/>
          <w:szCs w:val="24"/>
          <w:vertAlign w:val="subscript"/>
        </w:rPr>
        <w:t>2p</w:t>
      </w:r>
      <w:r w:rsidRPr="00E8172A">
        <w:rPr>
          <w:rFonts w:eastAsia="Times New Roman"/>
          <w:color w:val="000000" w:themeColor="text1"/>
          <w:sz w:val="24"/>
          <w:szCs w:val="24"/>
        </w:rPr>
        <w:t>/</w:t>
      </w:r>
      <w:r w:rsidRPr="00E8172A">
        <w:rPr>
          <w:rFonts w:ascii="Symbol" w:eastAsia="Symbol" w:hAnsi="Symbol" w:cs="Symbol"/>
          <w:color w:val="000000" w:themeColor="text1"/>
          <w:sz w:val="24"/>
          <w:szCs w:val="24"/>
        </w:rPr>
        <w:t></w:t>
      </w:r>
      <w:r w:rsidRPr="00E8172A">
        <w:rPr>
          <w:rFonts w:ascii="Symbol" w:eastAsia="Symbol" w:hAnsi="Symbol" w:cs="Symbol"/>
          <w:color w:val="000000" w:themeColor="text1"/>
          <w:sz w:val="24"/>
          <w:szCs w:val="24"/>
          <w:vertAlign w:val="subscript"/>
        </w:rPr>
        <w:t></w:t>
      </w:r>
      <w:r w:rsidRPr="00E8172A">
        <w:rPr>
          <w:rFonts w:eastAsia="Times New Roman"/>
          <w:color w:val="000000" w:themeColor="text1"/>
          <w:sz w:val="24"/>
          <w:szCs w:val="24"/>
        </w:rPr>
        <w:t xml:space="preserve"> для первого возбуждённого состояния </w:t>
      </w:r>
      <w:r w:rsidRPr="00E8172A">
        <w:rPr>
          <w:rFonts w:eastAsia="Times New Roman"/>
          <w:color w:val="000000" w:themeColor="text1"/>
          <w:sz w:val="24"/>
          <w:szCs w:val="24"/>
          <w:vertAlign w:val="superscript"/>
        </w:rPr>
        <w:t>17</w:t>
      </w:r>
      <w:r w:rsidRPr="00E8172A">
        <w:rPr>
          <w:rFonts w:eastAsia="Times New Roman"/>
          <w:color w:val="000000" w:themeColor="text1"/>
          <w:sz w:val="24"/>
          <w:szCs w:val="24"/>
        </w:rPr>
        <w:t>Ne (J</w:t>
      </w:r>
      <w:r w:rsidRPr="00E8172A">
        <w:rPr>
          <w:rFonts w:ascii="Symbol" w:eastAsia="Symbol" w:hAnsi="Symbol" w:cs="Symbol"/>
          <w:color w:val="000000" w:themeColor="text1"/>
          <w:sz w:val="24"/>
          <w:szCs w:val="24"/>
          <w:vertAlign w:val="superscript"/>
        </w:rPr>
        <w:t></w:t>
      </w:r>
      <w:r w:rsidRPr="00E8172A">
        <w:rPr>
          <w:rFonts w:eastAsia="Times New Roman"/>
          <w:color w:val="000000" w:themeColor="text1"/>
          <w:sz w:val="24"/>
          <w:szCs w:val="24"/>
        </w:rPr>
        <w:t>=3/2¯), полученного в [1</w:t>
      </w:r>
      <w:r w:rsidR="00C9091D" w:rsidRPr="00E8172A">
        <w:rPr>
          <w:rFonts w:eastAsia="Times New Roman"/>
          <w:color w:val="000000" w:themeColor="text1"/>
          <w:sz w:val="24"/>
          <w:szCs w:val="24"/>
        </w:rPr>
        <w:t>4</w:t>
      </w:r>
      <w:r w:rsidRPr="00E8172A">
        <w:rPr>
          <w:rFonts w:eastAsia="Times New Roman"/>
          <w:color w:val="000000" w:themeColor="text1"/>
          <w:sz w:val="24"/>
          <w:szCs w:val="24"/>
        </w:rPr>
        <w:t>]</w:t>
      </w:r>
      <w:r w:rsidR="008A6CDF" w:rsidRPr="00E8172A">
        <w:rPr>
          <w:rFonts w:eastAsia="Times New Roman"/>
          <w:color w:val="000000" w:themeColor="text1"/>
          <w:sz w:val="24"/>
          <w:szCs w:val="24"/>
        </w:rPr>
        <w:t>, где</w:t>
      </w:r>
      <w:r w:rsidRPr="00E8172A">
        <w:rPr>
          <w:rFonts w:eastAsia="Times New Roman"/>
          <w:color w:val="000000" w:themeColor="text1"/>
          <w:sz w:val="24"/>
          <w:szCs w:val="24"/>
        </w:rPr>
        <w:t xml:space="preserve"> </w:t>
      </w:r>
      <w:r>
        <w:rPr>
          <w:rFonts w:ascii="Symbol" w:eastAsia="Symbol" w:hAnsi="Symbol" w:cs="Symbol"/>
          <w:sz w:val="24"/>
          <w:szCs w:val="24"/>
        </w:rPr>
        <w:t></w:t>
      </w:r>
      <w:r>
        <w:rPr>
          <w:rFonts w:eastAsia="Times New Roman"/>
          <w:sz w:val="24"/>
          <w:szCs w:val="24"/>
          <w:vertAlign w:val="subscript"/>
        </w:rPr>
        <w:t>2p</w:t>
      </w:r>
      <w:r>
        <w:rPr>
          <w:rFonts w:eastAsia="Times New Roman"/>
          <w:sz w:val="24"/>
          <w:szCs w:val="24"/>
        </w:rPr>
        <w:t>/</w:t>
      </w:r>
      <w:r>
        <w:rPr>
          <w:rFonts w:ascii="Symbol" w:eastAsia="Symbol" w:hAnsi="Symbol" w:cs="Symbol"/>
          <w:sz w:val="24"/>
          <w:szCs w:val="24"/>
        </w:rPr>
        <w:t></w:t>
      </w:r>
      <w:r>
        <w:rPr>
          <w:rFonts w:ascii="Symbol" w:eastAsia="Symbol" w:hAnsi="Symbol" w:cs="Symbol"/>
          <w:sz w:val="24"/>
          <w:szCs w:val="24"/>
          <w:vertAlign w:val="subscript"/>
        </w:rPr>
        <w:t></w:t>
      </w:r>
      <w:r>
        <w:rPr>
          <w:rFonts w:eastAsia="Times New Roman"/>
          <w:sz w:val="24"/>
          <w:szCs w:val="24"/>
        </w:rPr>
        <w:t xml:space="preserve"> </w:t>
      </w:r>
      <w:proofErr w:type="gramStart"/>
      <w:r>
        <w:rPr>
          <w:rFonts w:eastAsia="Times New Roman"/>
          <w:sz w:val="24"/>
          <w:szCs w:val="24"/>
        </w:rPr>
        <w:t>&lt; 1.6</w:t>
      </w:r>
      <w:proofErr w:type="gramEnd"/>
      <w:r>
        <w:rPr>
          <w:rFonts w:eastAsia="Times New Roman"/>
          <w:sz w:val="24"/>
          <w:szCs w:val="24"/>
        </w:rPr>
        <w:t>(3)х10</w:t>
      </w:r>
      <w:r>
        <w:rPr>
          <w:rFonts w:eastAsia="Times New Roman"/>
          <w:sz w:val="24"/>
          <w:szCs w:val="24"/>
          <w:vertAlign w:val="superscript"/>
        </w:rPr>
        <w:t>-4</w:t>
      </w:r>
      <w:r>
        <w:rPr>
          <w:rFonts w:eastAsia="Times New Roman"/>
          <w:sz w:val="24"/>
          <w:szCs w:val="24"/>
        </w:rPr>
        <w:t xml:space="preserve">. Эти данные играют важную роль для астрофизики, в частности, для теоретического описания горения в звездах. Перспективные реакции: </w:t>
      </w:r>
      <w:r>
        <w:rPr>
          <w:vertAlign w:val="superscript"/>
        </w:rPr>
        <w:t>18</w:t>
      </w:r>
      <w:r>
        <w:rPr>
          <w:lang w:val="it-IT"/>
        </w:rPr>
        <w:t>Ne</w:t>
      </w:r>
      <w:r>
        <w:t>(35</w:t>
      </w:r>
      <w:r w:rsidR="008A6CDF">
        <w:t> </w:t>
      </w:r>
      <w:r>
        <w:rPr>
          <w:rFonts w:eastAsia="Times New Roman"/>
          <w:sz w:val="24"/>
          <w:szCs w:val="24"/>
        </w:rPr>
        <w:t>МэВ/А</w:t>
      </w:r>
      <w:r>
        <w:t>)+</w:t>
      </w:r>
      <w:r>
        <w:rPr>
          <w:vertAlign w:val="superscript"/>
        </w:rPr>
        <w:t>1</w:t>
      </w:r>
      <w:r>
        <w:rPr>
          <w:lang w:val="it-IT"/>
        </w:rPr>
        <w:t>H</w:t>
      </w:r>
      <w:r>
        <w:rPr>
          <w:rFonts w:ascii="Symbol" w:eastAsia="Symbol" w:hAnsi="Symbol" w:cs="Symbol"/>
          <w:lang w:val="en-US"/>
        </w:rPr>
        <w:t></w:t>
      </w:r>
      <w:r>
        <w:rPr>
          <w:vertAlign w:val="superscript"/>
        </w:rPr>
        <w:t>2</w:t>
      </w:r>
      <w:r>
        <w:rPr>
          <w:lang w:val="it-IT"/>
        </w:rPr>
        <w:t>H</w:t>
      </w:r>
      <w:r>
        <w:t>+</w:t>
      </w:r>
      <w:r>
        <w:rPr>
          <w:vertAlign w:val="superscript"/>
        </w:rPr>
        <w:t>17</w:t>
      </w:r>
      <w:r>
        <w:rPr>
          <w:lang w:val="it-IT"/>
        </w:rPr>
        <w:t>Ne</w:t>
      </w:r>
      <w:r>
        <w:t xml:space="preserve">, </w:t>
      </w:r>
      <w:r>
        <w:rPr>
          <w:vertAlign w:val="superscript"/>
        </w:rPr>
        <w:t>15</w:t>
      </w:r>
      <w:r>
        <w:rPr>
          <w:lang w:val="it-IT"/>
        </w:rPr>
        <w:t>O</w:t>
      </w:r>
      <w:r>
        <w:t>(38</w:t>
      </w:r>
      <w:r w:rsidR="008A6CDF">
        <w:t> </w:t>
      </w:r>
      <w:r>
        <w:rPr>
          <w:rFonts w:eastAsia="Times New Roman"/>
          <w:sz w:val="24"/>
          <w:szCs w:val="24"/>
        </w:rPr>
        <w:t>МэВ/А</w:t>
      </w:r>
      <w:r>
        <w:t>)+</w:t>
      </w:r>
      <w:r>
        <w:rPr>
          <w:vertAlign w:val="superscript"/>
        </w:rPr>
        <w:t>3</w:t>
      </w:r>
      <w:r>
        <w:rPr>
          <w:lang w:val="it-IT"/>
        </w:rPr>
        <w:t>He</w:t>
      </w:r>
      <w:r>
        <w:rPr>
          <w:rFonts w:ascii="Symbol" w:eastAsia="Symbol" w:hAnsi="Symbol" w:cs="Symbol"/>
          <w:lang w:val="en-US"/>
        </w:rPr>
        <w:t></w:t>
      </w:r>
      <w:r w:rsidRPr="008A6CDF">
        <w:rPr>
          <w:i/>
          <w:lang w:val="it-IT"/>
        </w:rPr>
        <w:t>n</w:t>
      </w:r>
      <w:r>
        <w:t>+</w:t>
      </w:r>
      <w:r>
        <w:rPr>
          <w:vertAlign w:val="superscript"/>
        </w:rPr>
        <w:t>17</w:t>
      </w:r>
      <w:r>
        <w:rPr>
          <w:lang w:val="it-IT"/>
        </w:rPr>
        <w:t>Ne</w:t>
      </w:r>
      <w:r>
        <w:t xml:space="preserve">, </w:t>
      </w:r>
      <w:r>
        <w:rPr>
          <w:vertAlign w:val="superscript"/>
        </w:rPr>
        <w:t>17</w:t>
      </w:r>
      <w:r>
        <w:rPr>
          <w:lang w:val="it-IT"/>
        </w:rPr>
        <w:t>F</w:t>
      </w:r>
      <w:r>
        <w:t>(35</w:t>
      </w:r>
      <w:r w:rsidR="008A6CDF">
        <w:t> </w:t>
      </w:r>
      <w:r>
        <w:rPr>
          <w:rFonts w:eastAsia="Times New Roman"/>
          <w:sz w:val="24"/>
          <w:szCs w:val="24"/>
        </w:rPr>
        <w:t>МэВ/А</w:t>
      </w:r>
      <w:r>
        <w:t>)+</w:t>
      </w:r>
      <w:r>
        <w:rPr>
          <w:vertAlign w:val="superscript"/>
        </w:rPr>
        <w:t>1</w:t>
      </w:r>
      <w:r>
        <w:rPr>
          <w:lang w:val="it-IT"/>
        </w:rPr>
        <w:t>H</w:t>
      </w:r>
      <w:r>
        <w:rPr>
          <w:rFonts w:ascii="Symbol" w:eastAsia="Symbol" w:hAnsi="Symbol" w:cs="Symbol"/>
          <w:lang w:val="en-US"/>
        </w:rPr>
        <w:t></w:t>
      </w:r>
      <w:r w:rsidRPr="008A6CDF">
        <w:rPr>
          <w:i/>
          <w:lang w:val="it-IT"/>
        </w:rPr>
        <w:t>n</w:t>
      </w:r>
      <w:r>
        <w:t>+</w:t>
      </w:r>
      <w:r>
        <w:rPr>
          <w:vertAlign w:val="superscript"/>
        </w:rPr>
        <w:t>17</w:t>
      </w:r>
      <w:r>
        <w:rPr>
          <w:lang w:val="it-IT"/>
        </w:rPr>
        <w:t>Ne</w:t>
      </w:r>
      <w:r>
        <w:rPr>
          <w:rFonts w:eastAsia="Times New Roman"/>
          <w:sz w:val="24"/>
          <w:szCs w:val="24"/>
        </w:rPr>
        <w:t>. Преимущества: 1) значительное (фактор 25) улучшение качества очистки пучка на АКУЛИНЕ-2 с ВЧ-</w:t>
      </w:r>
      <w:r w:rsidR="00681CFF">
        <w:rPr>
          <w:rFonts w:eastAsia="Times New Roman"/>
          <w:sz w:val="24"/>
          <w:szCs w:val="24"/>
        </w:rPr>
        <w:t>фильтром по сравнению с АКУЛИНА</w:t>
      </w:r>
      <w:r>
        <w:rPr>
          <w:rFonts w:eastAsia="Times New Roman"/>
          <w:sz w:val="24"/>
          <w:szCs w:val="24"/>
        </w:rPr>
        <w:t xml:space="preserve">-1 для настроек на </w:t>
      </w:r>
      <w:r>
        <w:rPr>
          <w:rFonts w:eastAsia="Times New Roman"/>
          <w:sz w:val="24"/>
          <w:szCs w:val="24"/>
          <w:vertAlign w:val="superscript"/>
        </w:rPr>
        <w:t>18</w:t>
      </w:r>
      <w:r>
        <w:rPr>
          <w:rFonts w:eastAsia="Times New Roman"/>
          <w:sz w:val="24"/>
          <w:szCs w:val="24"/>
        </w:rPr>
        <w:t>Ne/</w:t>
      </w:r>
      <w:r>
        <w:rPr>
          <w:rFonts w:eastAsia="Times New Roman"/>
          <w:sz w:val="24"/>
          <w:szCs w:val="24"/>
          <w:vertAlign w:val="superscript"/>
        </w:rPr>
        <w:t>17</w:t>
      </w:r>
      <w:r>
        <w:rPr>
          <w:rFonts w:eastAsia="Times New Roman"/>
          <w:sz w:val="24"/>
          <w:szCs w:val="24"/>
        </w:rPr>
        <w:t>F/</w:t>
      </w:r>
      <w:r>
        <w:rPr>
          <w:rFonts w:eastAsia="Times New Roman"/>
          <w:sz w:val="24"/>
          <w:szCs w:val="24"/>
          <w:vertAlign w:val="superscript"/>
        </w:rPr>
        <w:t>15</w:t>
      </w:r>
      <w:r>
        <w:rPr>
          <w:rFonts w:eastAsia="Times New Roman"/>
          <w:sz w:val="24"/>
          <w:szCs w:val="24"/>
        </w:rPr>
        <w:t xml:space="preserve">O из производящей реакции </w:t>
      </w:r>
      <w:r>
        <w:rPr>
          <w:rFonts w:eastAsia="Times New Roman"/>
          <w:sz w:val="24"/>
          <w:szCs w:val="24"/>
          <w:vertAlign w:val="superscript"/>
        </w:rPr>
        <w:t>20</w:t>
      </w:r>
      <w:r>
        <w:rPr>
          <w:rFonts w:eastAsia="Times New Roman"/>
          <w:sz w:val="24"/>
          <w:szCs w:val="24"/>
        </w:rPr>
        <w:t>Ne(53</w:t>
      </w:r>
      <w:r w:rsidR="00A60BB9">
        <w:rPr>
          <w:rFonts w:eastAsia="Times New Roman"/>
          <w:sz w:val="24"/>
          <w:szCs w:val="24"/>
        </w:rPr>
        <w:t> МэВ/А)+</w:t>
      </w:r>
      <w:proofErr w:type="spellStart"/>
      <w:r w:rsidR="00A60BB9">
        <w:rPr>
          <w:rFonts w:eastAsia="Times New Roman"/>
          <w:sz w:val="24"/>
          <w:szCs w:val="24"/>
        </w:rPr>
        <w:t>Be</w:t>
      </w:r>
      <w:proofErr w:type="spellEnd"/>
      <w:r>
        <w:rPr>
          <w:rFonts w:eastAsia="Times New Roman"/>
          <w:sz w:val="24"/>
          <w:szCs w:val="24"/>
        </w:rPr>
        <w:t xml:space="preserve">; 2) улучшенный трекинг пучка на физическую мишень за счет </w:t>
      </w:r>
      <w:r w:rsidR="00A60BB9">
        <w:rPr>
          <w:rFonts w:eastAsia="Times New Roman"/>
          <w:sz w:val="24"/>
          <w:szCs w:val="24"/>
        </w:rPr>
        <w:t xml:space="preserve">применения </w:t>
      </w:r>
      <w:r>
        <w:rPr>
          <w:rFonts w:eastAsia="Times New Roman"/>
          <w:sz w:val="24"/>
          <w:szCs w:val="24"/>
        </w:rPr>
        <w:t>координатных детекторов низкого давления; 3) понижение фона от снаряда-подобных продуктов за счет использования магнитного спектрометра нулевого градуса.</w:t>
      </w:r>
    </w:p>
    <w:p w14:paraId="06C734B0" w14:textId="77777777" w:rsidR="00E32E5A" w:rsidRDefault="00C02427" w:rsidP="00A60BB9">
      <w:pPr>
        <w:spacing w:before="240" w:after="120"/>
        <w:ind w:firstLine="720"/>
        <w:rPr>
          <w:rFonts w:eastAsia="Times New Roman"/>
          <w:b/>
          <w:bCs/>
          <w:sz w:val="24"/>
          <w:szCs w:val="24"/>
        </w:rPr>
      </w:pPr>
      <w:r>
        <w:rPr>
          <w:rFonts w:eastAsia="Times New Roman"/>
          <w:b/>
          <w:bCs/>
          <w:sz w:val="24"/>
          <w:szCs w:val="24"/>
        </w:rPr>
        <w:t>Методология</w:t>
      </w:r>
    </w:p>
    <w:p w14:paraId="233CECED" w14:textId="77777777" w:rsidR="00E32E5A" w:rsidRDefault="00C02427">
      <w:pPr>
        <w:ind w:firstLine="720"/>
        <w:jc w:val="both"/>
        <w:rPr>
          <w:rFonts w:eastAsia="Times New Roman"/>
          <w:sz w:val="24"/>
          <w:szCs w:val="24"/>
        </w:rPr>
      </w:pPr>
      <w:r>
        <w:rPr>
          <w:rFonts w:eastAsia="Times New Roman"/>
          <w:sz w:val="24"/>
          <w:szCs w:val="24"/>
        </w:rPr>
        <w:t>Предлагаемый проект исследования легких экзотических ядер требует работы на газовых и жидких мишенях при криогенных температурах, работы с более высокой степенью очистки пучков радиоактивных ионов, ввода в эксплуатацию и внедрения в экспериментальную базу необходимого оборудования и новых детекторных систем.</w:t>
      </w:r>
    </w:p>
    <w:p w14:paraId="735A0148" w14:textId="77777777" w:rsidR="00E32E5A" w:rsidRDefault="00C02427">
      <w:pPr>
        <w:jc w:val="both"/>
        <w:rPr>
          <w:rFonts w:eastAsia="Times New Roman"/>
          <w:sz w:val="24"/>
          <w:szCs w:val="24"/>
        </w:rPr>
      </w:pPr>
      <w:r>
        <w:rPr>
          <w:rFonts w:eastAsia="Times New Roman"/>
          <w:sz w:val="24"/>
          <w:szCs w:val="24"/>
        </w:rPr>
        <w:t xml:space="preserve">В настоящее время большая часть экспериментальных </w:t>
      </w:r>
      <w:r w:rsidR="00A60BB9">
        <w:rPr>
          <w:rFonts w:eastAsia="Times New Roman"/>
          <w:sz w:val="24"/>
          <w:szCs w:val="24"/>
        </w:rPr>
        <w:t>инструментов</w:t>
      </w:r>
      <w:r>
        <w:rPr>
          <w:rFonts w:eastAsia="Times New Roman"/>
          <w:sz w:val="24"/>
          <w:szCs w:val="24"/>
        </w:rPr>
        <w:t xml:space="preserve"> находится в рабочем состоянии; однако некоторые аспекты требуют дополнительной доработки и развития. Следующие элементы системы могут быть улучшены или реализованы </w:t>
      </w:r>
      <w:r w:rsidR="00A60BB9">
        <w:rPr>
          <w:rFonts w:eastAsia="Times New Roman"/>
          <w:sz w:val="24"/>
          <w:szCs w:val="24"/>
        </w:rPr>
        <w:t xml:space="preserve">с целью </w:t>
      </w:r>
      <w:r>
        <w:rPr>
          <w:rFonts w:eastAsia="Times New Roman"/>
          <w:sz w:val="24"/>
          <w:szCs w:val="24"/>
        </w:rPr>
        <w:t>повышения эффективности исследований и расширения возможностей:</w:t>
      </w:r>
    </w:p>
    <w:p w14:paraId="5EF02868" w14:textId="77777777" w:rsidR="00A60BB9" w:rsidRDefault="00C02427" w:rsidP="00A60BB9">
      <w:pPr>
        <w:pStyle w:val="a9"/>
        <w:numPr>
          <w:ilvl w:val="0"/>
          <w:numId w:val="14"/>
        </w:numPr>
        <w:jc w:val="both"/>
        <w:rPr>
          <w:rFonts w:eastAsia="Times New Roman"/>
        </w:rPr>
      </w:pPr>
      <w:r w:rsidRPr="00A60BB9">
        <w:rPr>
          <w:rFonts w:eastAsia="Times New Roman"/>
        </w:rPr>
        <w:t>Изготовление и ввод в эксплуатацию тритиевой мишени.</w:t>
      </w:r>
    </w:p>
    <w:p w14:paraId="3E4B045C" w14:textId="77777777" w:rsidR="00A60BB9" w:rsidRDefault="00C02427" w:rsidP="00A60BB9">
      <w:pPr>
        <w:pStyle w:val="a9"/>
        <w:numPr>
          <w:ilvl w:val="0"/>
          <w:numId w:val="14"/>
        </w:numPr>
        <w:jc w:val="both"/>
        <w:rPr>
          <w:rFonts w:eastAsia="Times New Roman"/>
        </w:rPr>
      </w:pPr>
      <w:r w:rsidRPr="00A60BB9">
        <w:rPr>
          <w:rFonts w:eastAsia="Times New Roman"/>
        </w:rPr>
        <w:t xml:space="preserve">Разработка и внедрение ячеек криогенных мишеней </w:t>
      </w:r>
      <w:r w:rsidRPr="00A60BB9">
        <w:rPr>
          <w:rFonts w:eastAsia="Times New Roman"/>
          <w:vertAlign w:val="superscript"/>
        </w:rPr>
        <w:t>1,2</w:t>
      </w:r>
      <w:r w:rsidRPr="00A60BB9">
        <w:rPr>
          <w:rFonts w:eastAsia="Times New Roman"/>
        </w:rPr>
        <w:t xml:space="preserve">H и </w:t>
      </w:r>
      <w:r w:rsidRPr="00A60BB9">
        <w:rPr>
          <w:rFonts w:eastAsia="Times New Roman"/>
          <w:vertAlign w:val="superscript"/>
        </w:rPr>
        <w:t>3,4</w:t>
      </w:r>
      <w:r w:rsidRPr="00A60BB9">
        <w:rPr>
          <w:rFonts w:eastAsia="Times New Roman"/>
        </w:rPr>
        <w:t>He.</w:t>
      </w:r>
    </w:p>
    <w:p w14:paraId="5EF30A72" w14:textId="77777777" w:rsidR="00A60BB9" w:rsidRDefault="00C02427" w:rsidP="00A60BB9">
      <w:pPr>
        <w:pStyle w:val="a9"/>
        <w:numPr>
          <w:ilvl w:val="0"/>
          <w:numId w:val="14"/>
        </w:numPr>
        <w:jc w:val="both"/>
        <w:rPr>
          <w:rFonts w:eastAsia="Times New Roman"/>
        </w:rPr>
      </w:pPr>
      <w:r w:rsidRPr="00A60BB9">
        <w:rPr>
          <w:rFonts w:eastAsia="Times New Roman"/>
        </w:rPr>
        <w:t xml:space="preserve">Ввод в эксплуатацию ВЧ-фильтра для повышения степени очистки радиоактивных пучков, а </w:t>
      </w:r>
      <w:r w:rsidR="00A60BB9">
        <w:rPr>
          <w:rFonts w:eastAsia="Times New Roman"/>
        </w:rPr>
        <w:t xml:space="preserve">также эффективности </w:t>
      </w:r>
      <w:r w:rsidR="00081142">
        <w:rPr>
          <w:rFonts w:eastAsia="Times New Roman"/>
        </w:rPr>
        <w:t>регистраци</w:t>
      </w:r>
      <w:r w:rsidR="00A60BB9">
        <w:rPr>
          <w:rFonts w:eastAsia="Times New Roman"/>
        </w:rPr>
        <w:t>и</w:t>
      </w:r>
      <w:r w:rsidR="00081142">
        <w:rPr>
          <w:rFonts w:eastAsia="Times New Roman"/>
        </w:rPr>
        <w:t xml:space="preserve"> РИ</w:t>
      </w:r>
      <w:r w:rsidR="00A60BB9">
        <w:rPr>
          <w:rFonts w:eastAsia="Times New Roman"/>
        </w:rPr>
        <w:t>.</w:t>
      </w:r>
    </w:p>
    <w:p w14:paraId="2CE4AD21" w14:textId="77777777" w:rsidR="00A60BB9" w:rsidRDefault="00C02427" w:rsidP="0018040C">
      <w:pPr>
        <w:pStyle w:val="a9"/>
        <w:numPr>
          <w:ilvl w:val="0"/>
          <w:numId w:val="14"/>
        </w:numPr>
        <w:jc w:val="both"/>
        <w:rPr>
          <w:rFonts w:eastAsia="Times New Roman"/>
        </w:rPr>
      </w:pPr>
      <w:r w:rsidRPr="00A60BB9">
        <w:rPr>
          <w:rFonts w:eastAsia="Times New Roman"/>
        </w:rPr>
        <w:t xml:space="preserve">Разработка и создание </w:t>
      </w:r>
      <w:r w:rsidR="00F4383C">
        <w:rPr>
          <w:rFonts w:eastAsia="Times New Roman"/>
        </w:rPr>
        <w:t>спектрометра нулевого градуса</w:t>
      </w:r>
      <w:r w:rsidRPr="00A60BB9">
        <w:rPr>
          <w:rFonts w:eastAsia="Times New Roman"/>
        </w:rPr>
        <w:t xml:space="preserve"> на базе существующего магнита </w:t>
      </w:r>
      <w:r w:rsidR="00A60BB9" w:rsidRPr="00A60BB9">
        <w:rPr>
          <w:rFonts w:eastAsia="Times New Roman"/>
          <w:lang w:val="en-US"/>
        </w:rPr>
        <w:t>D</w:t>
      </w:r>
      <w:r w:rsidRPr="00A60BB9">
        <w:rPr>
          <w:rFonts w:eastAsia="Times New Roman"/>
        </w:rPr>
        <w:t>3 для измерения энергий и угловых распределений тяжелых продуктов реакции.</w:t>
      </w:r>
    </w:p>
    <w:p w14:paraId="5BD28C2D" w14:textId="77777777" w:rsidR="00A60BB9" w:rsidRDefault="00C02427" w:rsidP="00A60BB9">
      <w:pPr>
        <w:pStyle w:val="a9"/>
        <w:numPr>
          <w:ilvl w:val="0"/>
          <w:numId w:val="14"/>
        </w:numPr>
        <w:jc w:val="both"/>
        <w:rPr>
          <w:rFonts w:eastAsia="Times New Roman"/>
        </w:rPr>
      </w:pPr>
      <w:r w:rsidRPr="00A60BB9">
        <w:rPr>
          <w:rFonts w:eastAsia="Times New Roman"/>
        </w:rPr>
        <w:t>Система диагностики пучков радиоактивных ионов с исполь</w:t>
      </w:r>
      <w:r w:rsidR="00A60BB9">
        <w:rPr>
          <w:rFonts w:eastAsia="Times New Roman"/>
        </w:rPr>
        <w:t xml:space="preserve">зованием детекторов </w:t>
      </w:r>
      <w:r w:rsidR="00A60BB9">
        <w:rPr>
          <w:rFonts w:eastAsia="Times New Roman"/>
          <w:lang w:val="en-US"/>
        </w:rPr>
        <w:t>PPAC</w:t>
      </w:r>
      <w:r w:rsidRPr="00A60BB9">
        <w:rPr>
          <w:rFonts w:eastAsia="Times New Roman"/>
        </w:rPr>
        <w:t>.</w:t>
      </w:r>
    </w:p>
    <w:p w14:paraId="3758753D" w14:textId="77777777" w:rsidR="00A60BB9" w:rsidRDefault="00A60BB9" w:rsidP="0018040C">
      <w:pPr>
        <w:pStyle w:val="a9"/>
        <w:numPr>
          <w:ilvl w:val="0"/>
          <w:numId w:val="14"/>
        </w:numPr>
        <w:jc w:val="both"/>
        <w:rPr>
          <w:rFonts w:eastAsia="Times New Roman"/>
        </w:rPr>
      </w:pPr>
      <w:r w:rsidRPr="00A60BB9">
        <w:rPr>
          <w:rFonts w:eastAsia="Times New Roman"/>
        </w:rPr>
        <w:t xml:space="preserve">Массив </w:t>
      </w:r>
      <w:r w:rsidR="00C02427" w:rsidRPr="00A60BB9">
        <w:rPr>
          <w:rFonts w:eastAsia="Times New Roman"/>
        </w:rPr>
        <w:t>детектор</w:t>
      </w:r>
      <w:r w:rsidRPr="00A60BB9">
        <w:rPr>
          <w:rFonts w:eastAsia="Times New Roman"/>
        </w:rPr>
        <w:t>ов</w:t>
      </w:r>
      <w:r w:rsidR="00C02427" w:rsidRPr="00A60BB9">
        <w:rPr>
          <w:rFonts w:eastAsia="Times New Roman"/>
        </w:rPr>
        <w:t xml:space="preserve"> нейтронов на основе пластиковых сцинтилляторов для регистрации нейтронов, испускаемых в результате </w:t>
      </w:r>
      <w:r w:rsidR="00F4383C">
        <w:rPr>
          <w:rFonts w:eastAsia="Times New Roman"/>
        </w:rPr>
        <w:t xml:space="preserve">ядерного взаимодействия в </w:t>
      </w:r>
      <w:r w:rsidR="00C02427" w:rsidRPr="00A60BB9">
        <w:rPr>
          <w:rFonts w:eastAsia="Times New Roman"/>
        </w:rPr>
        <w:t>(</w:t>
      </w:r>
      <w:proofErr w:type="spellStart"/>
      <w:proofErr w:type="gramStart"/>
      <w:r w:rsidR="00C02427" w:rsidRPr="00A60BB9">
        <w:rPr>
          <w:rFonts w:eastAsia="Times New Roman"/>
          <w:i/>
        </w:rPr>
        <w:t>d,n</w:t>
      </w:r>
      <w:proofErr w:type="spellEnd"/>
      <w:proofErr w:type="gramEnd"/>
      <w:r w:rsidR="00C02427" w:rsidRPr="00A60BB9">
        <w:rPr>
          <w:rFonts w:eastAsia="Times New Roman"/>
        </w:rPr>
        <w:t>)</w:t>
      </w:r>
      <w:r w:rsidRPr="00A60BB9">
        <w:rPr>
          <w:rFonts w:eastAsia="Times New Roman"/>
        </w:rPr>
        <w:t xml:space="preserve"> </w:t>
      </w:r>
      <w:r w:rsidR="00C02427" w:rsidRPr="00A60BB9">
        <w:rPr>
          <w:rFonts w:eastAsia="Times New Roman"/>
        </w:rPr>
        <w:t>-</w:t>
      </w:r>
      <w:r w:rsidRPr="00A60BB9">
        <w:rPr>
          <w:rFonts w:eastAsia="Times New Roman"/>
        </w:rPr>
        <w:t xml:space="preserve"> </w:t>
      </w:r>
      <w:r w:rsidR="00F4383C">
        <w:rPr>
          <w:rFonts w:eastAsia="Times New Roman"/>
        </w:rPr>
        <w:t>реакции</w:t>
      </w:r>
      <w:r w:rsidR="00C02427" w:rsidRPr="00A60BB9">
        <w:rPr>
          <w:rFonts w:eastAsia="Times New Roman"/>
        </w:rPr>
        <w:t>.</w:t>
      </w:r>
    </w:p>
    <w:p w14:paraId="5796654C" w14:textId="77777777" w:rsidR="00A60BB9" w:rsidRDefault="00C02427" w:rsidP="00A60BB9">
      <w:pPr>
        <w:pStyle w:val="a9"/>
        <w:numPr>
          <w:ilvl w:val="0"/>
          <w:numId w:val="14"/>
        </w:numPr>
        <w:jc w:val="both"/>
        <w:rPr>
          <w:rFonts w:eastAsia="Times New Roman"/>
        </w:rPr>
      </w:pPr>
      <w:r w:rsidRPr="00A60BB9">
        <w:rPr>
          <w:rFonts w:eastAsia="Times New Roman"/>
        </w:rPr>
        <w:t xml:space="preserve">Кремниевые </w:t>
      </w:r>
      <w:proofErr w:type="spellStart"/>
      <w:r w:rsidRPr="00A60BB9">
        <w:rPr>
          <w:rFonts w:eastAsia="Times New Roman"/>
        </w:rPr>
        <w:t>стриповые</w:t>
      </w:r>
      <w:proofErr w:type="spellEnd"/>
      <w:r w:rsidRPr="00A60BB9">
        <w:rPr>
          <w:rFonts w:eastAsia="Times New Roman"/>
        </w:rPr>
        <w:t xml:space="preserve"> детекторы для измерения координат и энергий заряженных частиц.</w:t>
      </w:r>
    </w:p>
    <w:p w14:paraId="3FB90108" w14:textId="77777777" w:rsidR="00A60BB9" w:rsidRDefault="00C02427" w:rsidP="00A60BB9">
      <w:pPr>
        <w:pStyle w:val="a9"/>
        <w:numPr>
          <w:ilvl w:val="0"/>
          <w:numId w:val="14"/>
        </w:numPr>
        <w:jc w:val="both"/>
        <w:rPr>
          <w:rFonts w:eastAsia="Times New Roman"/>
        </w:rPr>
      </w:pPr>
      <w:r w:rsidRPr="00A60BB9">
        <w:rPr>
          <w:rFonts w:eastAsia="Times New Roman"/>
        </w:rPr>
        <w:t xml:space="preserve">Кремниевые </w:t>
      </w:r>
      <w:proofErr w:type="spellStart"/>
      <w:r w:rsidRPr="00A60BB9">
        <w:rPr>
          <w:rFonts w:eastAsia="Times New Roman"/>
        </w:rPr>
        <w:t>микростриповые</w:t>
      </w:r>
      <w:proofErr w:type="spellEnd"/>
      <w:r w:rsidRPr="00A60BB9">
        <w:rPr>
          <w:rFonts w:eastAsia="Times New Roman"/>
        </w:rPr>
        <w:t xml:space="preserve"> детекторы, обеспечивающие высокое пространственное разрешение и большую площадь регистрации.</w:t>
      </w:r>
    </w:p>
    <w:p w14:paraId="37696361" w14:textId="77777777" w:rsidR="00E32E5A" w:rsidRPr="00A60BB9" w:rsidRDefault="00C02427" w:rsidP="00A60BB9">
      <w:pPr>
        <w:pStyle w:val="a9"/>
        <w:numPr>
          <w:ilvl w:val="0"/>
          <w:numId w:val="14"/>
        </w:numPr>
        <w:jc w:val="both"/>
        <w:rPr>
          <w:rFonts w:eastAsia="Times New Roman"/>
        </w:rPr>
      </w:pPr>
      <w:r w:rsidRPr="00A60BB9">
        <w:rPr>
          <w:rFonts w:eastAsia="Times New Roman"/>
        </w:rPr>
        <w:t xml:space="preserve">Программное обеспечение для проведения экспериментов и анализа данных (например, </w:t>
      </w:r>
      <w:proofErr w:type="spellStart"/>
      <w:r w:rsidRPr="00A60BB9">
        <w:rPr>
          <w:rFonts w:eastAsia="Times New Roman"/>
        </w:rPr>
        <w:t>ExpertRoot</w:t>
      </w:r>
      <w:proofErr w:type="spellEnd"/>
      <w:r w:rsidRPr="00A60BB9">
        <w:rPr>
          <w:rFonts w:eastAsia="Times New Roman"/>
        </w:rPr>
        <w:t>, Go4 и др.), позволяющее обрабатывать и интерпретировать полученные результаты.</w:t>
      </w:r>
    </w:p>
    <w:p w14:paraId="6116410D" w14:textId="77777777" w:rsidR="00E32E5A" w:rsidRDefault="00C02427">
      <w:pPr>
        <w:ind w:firstLine="720"/>
        <w:jc w:val="both"/>
        <w:rPr>
          <w:rFonts w:eastAsia="Times New Roman"/>
          <w:sz w:val="24"/>
          <w:szCs w:val="24"/>
        </w:rPr>
      </w:pPr>
      <w:r>
        <w:rPr>
          <w:rFonts w:eastAsia="Times New Roman"/>
          <w:sz w:val="24"/>
          <w:szCs w:val="24"/>
        </w:rPr>
        <w:t xml:space="preserve">Внедрение и оптимизация указанной аппаратуры и </w:t>
      </w:r>
      <w:r w:rsidR="004E5505">
        <w:rPr>
          <w:rFonts w:eastAsia="Times New Roman"/>
          <w:sz w:val="24"/>
          <w:szCs w:val="24"/>
        </w:rPr>
        <w:t>инструментов</w:t>
      </w:r>
      <w:r>
        <w:rPr>
          <w:rFonts w:eastAsia="Times New Roman"/>
          <w:sz w:val="24"/>
          <w:szCs w:val="24"/>
        </w:rPr>
        <w:t xml:space="preserve"> значительно </w:t>
      </w:r>
      <w:proofErr w:type="gramStart"/>
      <w:r>
        <w:rPr>
          <w:rFonts w:eastAsia="Times New Roman"/>
          <w:sz w:val="24"/>
          <w:szCs w:val="24"/>
        </w:rPr>
        <w:t>повысит</w:t>
      </w:r>
      <w:proofErr w:type="gramEnd"/>
      <w:r>
        <w:rPr>
          <w:rFonts w:eastAsia="Times New Roman"/>
          <w:sz w:val="24"/>
          <w:szCs w:val="24"/>
        </w:rPr>
        <w:t xml:space="preserve"> эффективность исследований и расширит возможности изучения свойств экзотических ядер.</w:t>
      </w:r>
    </w:p>
    <w:p w14:paraId="2DCA6E22" w14:textId="77777777" w:rsidR="00E32E5A" w:rsidRDefault="00C02427" w:rsidP="00A60BB9">
      <w:pPr>
        <w:spacing w:before="240" w:after="120"/>
        <w:ind w:firstLine="720"/>
        <w:jc w:val="both"/>
        <w:rPr>
          <w:rFonts w:eastAsia="Times New Roman"/>
          <w:b/>
          <w:bCs/>
          <w:sz w:val="24"/>
          <w:szCs w:val="24"/>
        </w:rPr>
      </w:pPr>
      <w:r>
        <w:rPr>
          <w:rFonts w:eastAsia="Times New Roman"/>
          <w:b/>
          <w:bCs/>
          <w:sz w:val="24"/>
          <w:szCs w:val="24"/>
        </w:rPr>
        <w:t>Тритиевая мишень</w:t>
      </w:r>
    </w:p>
    <w:p w14:paraId="49EFE318" w14:textId="77777777" w:rsidR="00E32E5A" w:rsidRDefault="00C02427">
      <w:pPr>
        <w:ind w:firstLine="720"/>
        <w:jc w:val="both"/>
        <w:rPr>
          <w:rFonts w:eastAsia="Times New Roman"/>
          <w:sz w:val="24"/>
          <w:szCs w:val="24"/>
        </w:rPr>
      </w:pPr>
      <w:r>
        <w:rPr>
          <w:rFonts w:eastAsia="Times New Roman"/>
          <w:sz w:val="24"/>
          <w:szCs w:val="24"/>
        </w:rPr>
        <w:t xml:space="preserve">Для проведения экспериментов с радиоактивными пучками на сепараторе АКУЛИНА-2 </w:t>
      </w:r>
      <w:r>
        <w:rPr>
          <w:rFonts w:eastAsia="Times New Roman"/>
          <w:sz w:val="24"/>
          <w:szCs w:val="24"/>
        </w:rPr>
        <w:lastRenderedPageBreak/>
        <w:t xml:space="preserve">создан комплекс криогенных физических мишеней с изотопами </w:t>
      </w:r>
      <w:r>
        <w:rPr>
          <w:sz w:val="24"/>
          <w:szCs w:val="24"/>
          <w:lang w:val="en-US"/>
        </w:rPr>
        <w:t>H</w:t>
      </w:r>
      <w:r>
        <w:rPr>
          <w:sz w:val="24"/>
          <w:szCs w:val="24"/>
          <w:vertAlign w:val="subscript"/>
        </w:rPr>
        <w:t>2</w:t>
      </w:r>
      <w:r>
        <w:rPr>
          <w:sz w:val="24"/>
          <w:szCs w:val="24"/>
        </w:rPr>
        <w:t xml:space="preserve">, </w:t>
      </w:r>
      <w:r>
        <w:rPr>
          <w:sz w:val="24"/>
          <w:szCs w:val="24"/>
          <w:lang w:val="en-US"/>
        </w:rPr>
        <w:t>D</w:t>
      </w:r>
      <w:r>
        <w:rPr>
          <w:sz w:val="24"/>
          <w:szCs w:val="24"/>
          <w:vertAlign w:val="subscript"/>
        </w:rPr>
        <w:t>2</w:t>
      </w:r>
      <w:r>
        <w:rPr>
          <w:sz w:val="24"/>
          <w:szCs w:val="24"/>
        </w:rPr>
        <w:t xml:space="preserve">, </w:t>
      </w:r>
      <w:r>
        <w:rPr>
          <w:sz w:val="24"/>
          <w:szCs w:val="24"/>
          <w:lang w:val="en-US"/>
        </w:rPr>
        <w:t>T</w:t>
      </w:r>
      <w:r>
        <w:rPr>
          <w:sz w:val="24"/>
          <w:szCs w:val="24"/>
          <w:vertAlign w:val="subscript"/>
        </w:rPr>
        <w:t>2</w:t>
      </w:r>
      <w:r>
        <w:rPr>
          <w:sz w:val="24"/>
          <w:szCs w:val="24"/>
        </w:rPr>
        <w:t xml:space="preserve">, </w:t>
      </w:r>
      <w:r>
        <w:rPr>
          <w:sz w:val="24"/>
          <w:szCs w:val="24"/>
          <w:vertAlign w:val="superscript"/>
        </w:rPr>
        <w:t>3</w:t>
      </w:r>
      <w:r>
        <w:rPr>
          <w:sz w:val="24"/>
          <w:szCs w:val="24"/>
          <w:lang w:val="en-US"/>
        </w:rPr>
        <w:t>He</w:t>
      </w:r>
      <w:r>
        <w:rPr>
          <w:sz w:val="24"/>
          <w:szCs w:val="24"/>
        </w:rPr>
        <w:t xml:space="preserve">, </w:t>
      </w:r>
      <w:r>
        <w:rPr>
          <w:sz w:val="24"/>
          <w:szCs w:val="24"/>
          <w:vertAlign w:val="superscript"/>
        </w:rPr>
        <w:t>4</w:t>
      </w:r>
      <w:r>
        <w:rPr>
          <w:sz w:val="24"/>
          <w:szCs w:val="24"/>
          <w:lang w:val="en-US"/>
        </w:rPr>
        <w:t>He</w:t>
      </w:r>
      <w:r>
        <w:rPr>
          <w:sz w:val="24"/>
          <w:szCs w:val="24"/>
        </w:rPr>
        <w:t xml:space="preserve"> </w:t>
      </w:r>
      <w:r>
        <w:rPr>
          <w:rFonts w:eastAsia="Times New Roman"/>
          <w:sz w:val="24"/>
          <w:szCs w:val="24"/>
        </w:rPr>
        <w:t>в газовой, жидкой и твердой (для водорода) фазах (рис. 3) [15]. Проект, разработанный совместно с ВНИИЭФ (Саров), ДЖМ (Дзержинск) и ВНИПИЭТ (Сосновый Бор), находится на завершающей стадии реализации. Эскизный проект комплекса тритий-мишень представлен на (рис. 3).</w:t>
      </w:r>
    </w:p>
    <w:p w14:paraId="12E7FA45" w14:textId="77777777" w:rsidR="00E32E5A" w:rsidRDefault="00E32E5A">
      <w:pPr>
        <w:jc w:val="both"/>
        <w:rPr>
          <w:rFonts w:eastAsia="Times New Roman"/>
          <w:sz w:val="24"/>
          <w:szCs w:val="24"/>
        </w:rPr>
      </w:pPr>
    </w:p>
    <w:p w14:paraId="6878E7C7" w14:textId="77777777" w:rsidR="00702E09" w:rsidRDefault="00C02427" w:rsidP="00702E09">
      <w:pPr>
        <w:keepNext/>
        <w:jc w:val="center"/>
      </w:pPr>
      <w:r>
        <w:rPr>
          <w:noProof/>
        </w:rPr>
        <w:drawing>
          <wp:inline distT="0" distB="0" distL="0" distR="0" wp14:anchorId="29DDD9B5" wp14:editId="3EF5C24E">
            <wp:extent cx="4756150" cy="2748280"/>
            <wp:effectExtent l="0" t="0" r="6350" b="0"/>
            <wp:docPr id="3" name="image3.png" descr="A picture containing text, diagram, pl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descr="A picture containing text, diagram, plan&#10;&#10;Description automatically generated"/>
                    <pic:cNvPicPr>
                      <a:picLocks noChangeAspect="1" noChangeArrowheads="1"/>
                    </pic:cNvPicPr>
                  </pic:nvPicPr>
                  <pic:blipFill>
                    <a:blip r:embed="rId7"/>
                    <a:stretch>
                      <a:fillRect/>
                    </a:stretch>
                  </pic:blipFill>
                  <pic:spPr bwMode="auto">
                    <a:xfrm>
                      <a:off x="0" y="0"/>
                      <a:ext cx="4756150" cy="2748280"/>
                    </a:xfrm>
                    <a:prstGeom prst="rect">
                      <a:avLst/>
                    </a:prstGeom>
                  </pic:spPr>
                </pic:pic>
              </a:graphicData>
            </a:graphic>
          </wp:inline>
        </w:drawing>
      </w:r>
    </w:p>
    <w:p w14:paraId="0160BEC6" w14:textId="3A032BD7" w:rsidR="00E32E5A" w:rsidRDefault="00702E09" w:rsidP="00702E09">
      <w:pPr>
        <w:pStyle w:val="a8"/>
        <w:jc w:val="center"/>
        <w:rPr>
          <w:rFonts w:eastAsia="Times New Roman"/>
        </w:rPr>
      </w:pPr>
      <w:r>
        <w:t xml:space="preserve">Рисунок </w:t>
      </w:r>
      <w:r w:rsidR="006E0402">
        <w:rPr>
          <w:noProof/>
        </w:rPr>
        <w:fldChar w:fldCharType="begin"/>
      </w:r>
      <w:r w:rsidR="006E0402">
        <w:rPr>
          <w:noProof/>
        </w:rPr>
        <w:instrText xml:space="preserve"> SEQ Рисунок \* ARABIC </w:instrText>
      </w:r>
      <w:r w:rsidR="006E0402">
        <w:rPr>
          <w:noProof/>
        </w:rPr>
        <w:fldChar w:fldCharType="separate"/>
      </w:r>
      <w:r w:rsidR="00E8172A">
        <w:rPr>
          <w:noProof/>
        </w:rPr>
        <w:t>3</w:t>
      </w:r>
      <w:r w:rsidR="006E0402">
        <w:rPr>
          <w:noProof/>
        </w:rPr>
        <w:fldChar w:fldCharType="end"/>
      </w:r>
      <w:r>
        <w:t xml:space="preserve">. </w:t>
      </w:r>
      <w:r>
        <w:rPr>
          <w:rFonts w:eastAsia="Times New Roman"/>
        </w:rPr>
        <w:t xml:space="preserve">Комплекс криогенных физических мишеней. Схема </w:t>
      </w:r>
      <w:proofErr w:type="spellStart"/>
      <w:r>
        <w:rPr>
          <w:rFonts w:eastAsia="Times New Roman"/>
        </w:rPr>
        <w:t>газовакуумной</w:t>
      </w:r>
      <w:proofErr w:type="spellEnd"/>
      <w:r>
        <w:rPr>
          <w:rFonts w:eastAsia="Times New Roman"/>
        </w:rPr>
        <w:t xml:space="preserve"> системы (слева) и ячейки тритиевой мишени с соответствующими подсистемами (справа).</w:t>
      </w:r>
    </w:p>
    <w:p w14:paraId="7783609B" w14:textId="77777777" w:rsidR="00E32E5A" w:rsidRDefault="00C02427" w:rsidP="00702E09">
      <w:pPr>
        <w:ind w:firstLine="720"/>
        <w:jc w:val="both"/>
        <w:rPr>
          <w:rFonts w:eastAsia="Times New Roman"/>
          <w:sz w:val="24"/>
          <w:szCs w:val="24"/>
        </w:rPr>
      </w:pPr>
      <w:r>
        <w:rPr>
          <w:rFonts w:eastAsia="Times New Roman"/>
          <w:sz w:val="24"/>
          <w:szCs w:val="24"/>
        </w:rPr>
        <w:t xml:space="preserve">Он включает комплексную </w:t>
      </w:r>
      <w:proofErr w:type="spellStart"/>
      <w:r>
        <w:rPr>
          <w:rFonts w:eastAsia="Times New Roman"/>
          <w:sz w:val="24"/>
          <w:szCs w:val="24"/>
        </w:rPr>
        <w:t>газовакуумную</w:t>
      </w:r>
      <w:proofErr w:type="spellEnd"/>
      <w:r>
        <w:rPr>
          <w:rFonts w:eastAsia="Times New Roman"/>
          <w:sz w:val="24"/>
          <w:szCs w:val="24"/>
        </w:rPr>
        <w:t xml:space="preserve"> </w:t>
      </w:r>
      <w:r w:rsidR="00223929">
        <w:rPr>
          <w:rFonts w:eastAsia="Times New Roman"/>
          <w:sz w:val="24"/>
          <w:szCs w:val="24"/>
        </w:rPr>
        <w:t>(включая газ тритий)</w:t>
      </w:r>
      <w:r>
        <w:rPr>
          <w:rFonts w:eastAsia="Times New Roman"/>
          <w:sz w:val="24"/>
          <w:szCs w:val="24"/>
        </w:rPr>
        <w:t xml:space="preserve"> систему безопасности подачи, охлаждения-нагрева, управления, радиационной безопасности и утилизации нежелательных газов. Комплекс обеспечит работу по газообразным и жидким мишеням при криогенных температурах.</w:t>
      </w:r>
    </w:p>
    <w:p w14:paraId="061E20BC" w14:textId="77777777" w:rsidR="00E32E5A" w:rsidRDefault="00C02427">
      <w:pPr>
        <w:jc w:val="both"/>
        <w:rPr>
          <w:rFonts w:eastAsia="Times New Roman"/>
          <w:sz w:val="24"/>
          <w:szCs w:val="24"/>
        </w:rPr>
      </w:pPr>
      <w:r>
        <w:rPr>
          <w:rFonts w:eastAsia="Times New Roman"/>
          <w:sz w:val="24"/>
          <w:szCs w:val="24"/>
        </w:rPr>
        <w:t xml:space="preserve">Проект криогенной тритиевой ячейки-мишени, </w:t>
      </w:r>
      <w:proofErr w:type="spellStart"/>
      <w:r>
        <w:rPr>
          <w:rFonts w:eastAsia="Times New Roman"/>
          <w:sz w:val="24"/>
          <w:szCs w:val="24"/>
        </w:rPr>
        <w:t>газовакуумной</w:t>
      </w:r>
      <w:proofErr w:type="spellEnd"/>
      <w:r>
        <w:rPr>
          <w:rFonts w:eastAsia="Times New Roman"/>
          <w:sz w:val="24"/>
          <w:szCs w:val="24"/>
        </w:rPr>
        <w:t xml:space="preserve"> системы находится на стадии заказа и изготовления оборудования. Технический проект системы специальной вентиляции экспериментальной кабины проходит техническую экспертизу по правилам безопасности на стадии согласования. Проект системы утилизации жидких радиоактивных отходов проходит техническую экспертизу на выполнение правил безопасности. Мишени из всех долгоживущих изотопов водорода (включая тритий) и гелия толщиной в широком диапазоне (10</w:t>
      </w:r>
      <w:r>
        <w:rPr>
          <w:rFonts w:eastAsia="Times New Roman"/>
          <w:sz w:val="24"/>
          <w:szCs w:val="24"/>
          <w:vertAlign w:val="superscript"/>
        </w:rPr>
        <w:t>20</w:t>
      </w:r>
      <w:r>
        <w:rPr>
          <w:rFonts w:eastAsia="Times New Roman"/>
          <w:sz w:val="24"/>
          <w:szCs w:val="24"/>
        </w:rPr>
        <w:t>÷5*10</w:t>
      </w:r>
      <w:r>
        <w:rPr>
          <w:rFonts w:eastAsia="Times New Roman"/>
          <w:sz w:val="24"/>
          <w:szCs w:val="24"/>
          <w:vertAlign w:val="superscript"/>
        </w:rPr>
        <w:t>21</w:t>
      </w:r>
      <w:r>
        <w:rPr>
          <w:rFonts w:eastAsia="Times New Roman"/>
          <w:sz w:val="24"/>
          <w:szCs w:val="24"/>
        </w:rPr>
        <w:t xml:space="preserve"> атом/см</w:t>
      </w:r>
      <w:r>
        <w:rPr>
          <w:rFonts w:eastAsia="Times New Roman"/>
          <w:sz w:val="24"/>
          <w:szCs w:val="24"/>
          <w:vertAlign w:val="superscript"/>
        </w:rPr>
        <w:t>2</w:t>
      </w:r>
      <w:r>
        <w:rPr>
          <w:rFonts w:eastAsia="Times New Roman"/>
          <w:sz w:val="24"/>
          <w:szCs w:val="24"/>
        </w:rPr>
        <w:t xml:space="preserve">) будут доступны для использования в экспериментах с 2026 года. Активность трития достигнет до 2,7 </w:t>
      </w:r>
      <w:proofErr w:type="spellStart"/>
      <w:r>
        <w:rPr>
          <w:rFonts w:eastAsia="Times New Roman"/>
          <w:sz w:val="24"/>
          <w:szCs w:val="24"/>
        </w:rPr>
        <w:t>кКи</w:t>
      </w:r>
      <w:proofErr w:type="spellEnd"/>
      <w:r>
        <w:rPr>
          <w:rFonts w:eastAsia="Times New Roman"/>
          <w:sz w:val="24"/>
          <w:szCs w:val="24"/>
        </w:rPr>
        <w:t>. Самый рискованный этап этого проекта – невозможность/задержка получения сертификата на работу с тритиевым мишенным комплексом.</w:t>
      </w:r>
    </w:p>
    <w:p w14:paraId="4CDA8611" w14:textId="77777777" w:rsidR="00E32E5A" w:rsidRDefault="00681CFF" w:rsidP="00702E09">
      <w:pPr>
        <w:spacing w:before="240" w:after="120"/>
        <w:ind w:firstLine="720"/>
        <w:jc w:val="both"/>
        <w:rPr>
          <w:rFonts w:eastAsia="Times New Roman"/>
          <w:b/>
          <w:bCs/>
          <w:sz w:val="24"/>
          <w:szCs w:val="24"/>
        </w:rPr>
      </w:pPr>
      <w:r>
        <w:rPr>
          <w:rFonts w:eastAsia="Times New Roman"/>
          <w:b/>
          <w:bCs/>
          <w:sz w:val="24"/>
          <w:szCs w:val="24"/>
        </w:rPr>
        <w:t>ВЧ</w:t>
      </w:r>
      <w:r w:rsidR="00C02427">
        <w:rPr>
          <w:rFonts w:eastAsia="Times New Roman"/>
          <w:b/>
          <w:bCs/>
          <w:sz w:val="24"/>
          <w:szCs w:val="24"/>
        </w:rPr>
        <w:t>-</w:t>
      </w:r>
      <w:r>
        <w:rPr>
          <w:rFonts w:eastAsia="Times New Roman"/>
          <w:b/>
          <w:bCs/>
          <w:sz w:val="24"/>
          <w:szCs w:val="24"/>
        </w:rPr>
        <w:t>фильтр</w:t>
      </w:r>
    </w:p>
    <w:p w14:paraId="765615BC" w14:textId="77777777" w:rsidR="00E32E5A" w:rsidRDefault="00C02427">
      <w:pPr>
        <w:ind w:firstLine="720"/>
        <w:jc w:val="both"/>
        <w:rPr>
          <w:rFonts w:eastAsia="Times New Roman"/>
          <w:sz w:val="24"/>
          <w:szCs w:val="24"/>
        </w:rPr>
      </w:pPr>
      <w:r>
        <w:rPr>
          <w:rFonts w:eastAsia="Times New Roman"/>
          <w:sz w:val="24"/>
          <w:szCs w:val="24"/>
        </w:rPr>
        <w:t>В 2018-2020 гг., в продолжение разработки основного экспериментального оборудования для пучка АКУЛИНА-2, был разработан и установлен радиочастотный фильтр (ВЧ-</w:t>
      </w:r>
      <w:r w:rsidR="00681CFF">
        <w:rPr>
          <w:rFonts w:eastAsia="Times New Roman"/>
          <w:sz w:val="24"/>
          <w:szCs w:val="24"/>
        </w:rPr>
        <w:t>фильтр</w:t>
      </w:r>
      <w:r>
        <w:rPr>
          <w:rFonts w:eastAsia="Times New Roman"/>
          <w:sz w:val="24"/>
          <w:szCs w:val="24"/>
        </w:rPr>
        <w:t xml:space="preserve">) [1]. В 2024 году планируется ввод в эксплуатацию системы </w:t>
      </w:r>
      <w:r w:rsidR="00681CFF">
        <w:rPr>
          <w:rFonts w:eastAsia="Times New Roman"/>
          <w:sz w:val="24"/>
          <w:szCs w:val="24"/>
        </w:rPr>
        <w:t>ВЧ</w:t>
      </w:r>
      <w:r>
        <w:rPr>
          <w:rFonts w:eastAsia="Times New Roman"/>
          <w:sz w:val="24"/>
          <w:szCs w:val="24"/>
        </w:rPr>
        <w:t>-</w:t>
      </w:r>
      <w:r w:rsidR="00681CFF">
        <w:rPr>
          <w:rFonts w:eastAsia="Times New Roman"/>
          <w:sz w:val="24"/>
          <w:szCs w:val="24"/>
        </w:rPr>
        <w:t>фильт</w:t>
      </w:r>
      <w:r w:rsidR="00223929">
        <w:rPr>
          <w:rFonts w:eastAsia="Times New Roman"/>
          <w:sz w:val="24"/>
          <w:szCs w:val="24"/>
        </w:rPr>
        <w:t>ра</w:t>
      </w:r>
      <w:r>
        <w:rPr>
          <w:rFonts w:eastAsia="Times New Roman"/>
          <w:sz w:val="24"/>
          <w:szCs w:val="24"/>
        </w:rPr>
        <w:t>. Работа с РФ-</w:t>
      </w:r>
      <w:r w:rsidR="00681CFF">
        <w:rPr>
          <w:rFonts w:eastAsia="Times New Roman"/>
          <w:sz w:val="24"/>
          <w:szCs w:val="24"/>
        </w:rPr>
        <w:t>фильтром</w:t>
      </w:r>
      <w:r>
        <w:rPr>
          <w:rFonts w:eastAsia="Times New Roman"/>
          <w:sz w:val="24"/>
          <w:szCs w:val="24"/>
        </w:rPr>
        <w:t xml:space="preserve"> откроет новые возможности исследований в протонно-избыточной области нестабильных ядер. Модернизированная линия пучка АКУЛИНА-2 позволит снизить нежелательные ионы при настройках на </w:t>
      </w:r>
      <w:r w:rsidR="00223929">
        <w:rPr>
          <w:rFonts w:eastAsia="Times New Roman"/>
          <w:sz w:val="24"/>
          <w:szCs w:val="24"/>
        </w:rPr>
        <w:t>пучки РИ</w:t>
      </w:r>
      <w:r>
        <w:rPr>
          <w:rFonts w:eastAsia="Times New Roman"/>
          <w:sz w:val="24"/>
          <w:szCs w:val="24"/>
        </w:rPr>
        <w:t xml:space="preserve"> </w:t>
      </w:r>
      <w:r>
        <w:rPr>
          <w:rFonts w:eastAsia="Times New Roman"/>
          <w:sz w:val="24"/>
          <w:szCs w:val="24"/>
          <w:vertAlign w:val="superscript"/>
        </w:rPr>
        <w:t>27</w:t>
      </w:r>
      <w:r>
        <w:rPr>
          <w:rFonts w:eastAsia="Times New Roman"/>
          <w:sz w:val="24"/>
          <w:szCs w:val="24"/>
        </w:rPr>
        <w:t>S/</w:t>
      </w:r>
      <w:r>
        <w:rPr>
          <w:rFonts w:eastAsia="Times New Roman"/>
          <w:sz w:val="24"/>
          <w:szCs w:val="24"/>
          <w:vertAlign w:val="superscript"/>
        </w:rPr>
        <w:t>26</w:t>
      </w:r>
      <w:r>
        <w:rPr>
          <w:rFonts w:eastAsia="Times New Roman"/>
          <w:sz w:val="24"/>
          <w:szCs w:val="24"/>
        </w:rPr>
        <w:t>P/</w:t>
      </w:r>
      <w:r>
        <w:rPr>
          <w:rFonts w:eastAsia="Times New Roman"/>
          <w:sz w:val="24"/>
          <w:szCs w:val="24"/>
          <w:vertAlign w:val="superscript"/>
        </w:rPr>
        <w:t>24</w:t>
      </w:r>
      <w:r>
        <w:rPr>
          <w:rFonts w:eastAsia="Times New Roman"/>
          <w:sz w:val="24"/>
          <w:szCs w:val="24"/>
        </w:rPr>
        <w:t xml:space="preserve">Si примерно в 50 раз по сравнению с аналогичными настройками на АКУЛИНА-1 [13]. Должна быть разработана система управления </w:t>
      </w:r>
      <w:r w:rsidR="00681CFF">
        <w:rPr>
          <w:rFonts w:eastAsia="Times New Roman"/>
          <w:sz w:val="24"/>
          <w:szCs w:val="24"/>
        </w:rPr>
        <w:t>ВЧ-фильт</w:t>
      </w:r>
      <w:r>
        <w:rPr>
          <w:rFonts w:eastAsia="Times New Roman"/>
          <w:sz w:val="24"/>
          <w:szCs w:val="24"/>
        </w:rPr>
        <w:t>ром.</w:t>
      </w:r>
    </w:p>
    <w:p w14:paraId="5F8CCC26" w14:textId="77777777" w:rsidR="00E32E5A" w:rsidRDefault="00C02427" w:rsidP="00702E09">
      <w:pPr>
        <w:spacing w:before="240" w:after="120"/>
        <w:ind w:firstLine="720"/>
        <w:jc w:val="both"/>
        <w:rPr>
          <w:rFonts w:eastAsia="Times New Roman"/>
          <w:b/>
          <w:bCs/>
          <w:sz w:val="24"/>
          <w:szCs w:val="24"/>
        </w:rPr>
      </w:pPr>
      <w:r>
        <w:rPr>
          <w:rFonts w:eastAsia="Times New Roman"/>
          <w:b/>
          <w:bCs/>
          <w:sz w:val="24"/>
          <w:szCs w:val="24"/>
        </w:rPr>
        <w:t xml:space="preserve">Спектрометр </w:t>
      </w:r>
      <w:r w:rsidR="00223929">
        <w:rPr>
          <w:rFonts w:eastAsia="Times New Roman"/>
          <w:b/>
          <w:bCs/>
          <w:sz w:val="24"/>
          <w:szCs w:val="24"/>
        </w:rPr>
        <w:t>частиц под передними углами</w:t>
      </w:r>
    </w:p>
    <w:p w14:paraId="3780BB93" w14:textId="77777777" w:rsidR="00E32E5A" w:rsidRDefault="00C02427">
      <w:pPr>
        <w:ind w:firstLine="720"/>
        <w:jc w:val="both"/>
        <w:rPr>
          <w:rFonts w:eastAsia="Times New Roman"/>
          <w:sz w:val="24"/>
          <w:szCs w:val="24"/>
        </w:rPr>
      </w:pPr>
      <w:r>
        <w:rPr>
          <w:rFonts w:eastAsia="Times New Roman"/>
          <w:sz w:val="24"/>
          <w:szCs w:val="24"/>
        </w:rPr>
        <w:t xml:space="preserve">В 2017 году на канале АКУЛИНА-2 был установлен дипольный магнит </w:t>
      </w:r>
      <w:r w:rsidR="00223929">
        <w:rPr>
          <w:rFonts w:eastAsia="Times New Roman"/>
          <w:sz w:val="24"/>
          <w:szCs w:val="24"/>
        </w:rPr>
        <w:t xml:space="preserve">- главный элемент </w:t>
      </w:r>
      <w:r>
        <w:rPr>
          <w:rFonts w:eastAsia="Times New Roman"/>
          <w:sz w:val="24"/>
          <w:szCs w:val="24"/>
        </w:rPr>
        <w:t>спектрометра</w:t>
      </w:r>
      <w:r w:rsidR="00223929">
        <w:rPr>
          <w:rFonts w:eastAsia="Times New Roman"/>
          <w:sz w:val="24"/>
          <w:szCs w:val="24"/>
        </w:rPr>
        <w:t xml:space="preserve"> частиц, вылетающих в узком переднем конусе</w:t>
      </w:r>
      <w:r>
        <w:rPr>
          <w:rFonts w:eastAsia="Times New Roman"/>
          <w:sz w:val="24"/>
          <w:szCs w:val="24"/>
        </w:rPr>
        <w:t xml:space="preserve">. В период 2024-2028 гг. планируется дальнейшее развитие системы слежения за частицами на основе многопроволочных пропорциональных камер (МППК), плоскопараллельных лавинных счетчиков (ППЛС) (фронтальный детектор), </w:t>
      </w:r>
      <w:proofErr w:type="spellStart"/>
      <w:r>
        <w:rPr>
          <w:rFonts w:eastAsia="Times New Roman"/>
          <w:sz w:val="24"/>
          <w:szCs w:val="24"/>
        </w:rPr>
        <w:t>годоскопа</w:t>
      </w:r>
      <w:proofErr w:type="spellEnd"/>
      <w:r>
        <w:rPr>
          <w:rFonts w:eastAsia="Times New Roman"/>
          <w:sz w:val="24"/>
          <w:szCs w:val="24"/>
        </w:rPr>
        <w:t xml:space="preserve"> частиц (задний детектор) и пластиковых сцинтилляторов. Система слежения за частицами обеспечит реконструкцию траекторий заряженных частиц с хорошим позиционным разрешением и высокой эффективностью обнаружения. Кроме того, планируется использование системы слежения за частицами для диагностики пучков РИ и ионно-</w:t>
      </w:r>
      <w:r>
        <w:rPr>
          <w:rFonts w:eastAsia="Times New Roman"/>
          <w:sz w:val="24"/>
          <w:szCs w:val="24"/>
        </w:rPr>
        <w:lastRenderedPageBreak/>
        <w:t xml:space="preserve">оптической настройки. Измерение траектории частиц с определением </w:t>
      </w:r>
      <w:proofErr w:type="spellStart"/>
      <w:r w:rsidRPr="00702E09">
        <w:rPr>
          <w:rFonts w:eastAsia="Times New Roman"/>
          <w:i/>
          <w:sz w:val="24"/>
          <w:szCs w:val="24"/>
        </w:rPr>
        <w:t>Bρ</w:t>
      </w:r>
      <w:proofErr w:type="spellEnd"/>
      <w:r>
        <w:rPr>
          <w:rFonts w:eastAsia="Times New Roman"/>
          <w:sz w:val="24"/>
          <w:szCs w:val="24"/>
        </w:rPr>
        <w:t xml:space="preserve"> с высоким разрешением имеет решающее значение для достижения способности </w:t>
      </w:r>
      <w:r w:rsidR="00CC131B">
        <w:rPr>
          <w:rFonts w:eastAsia="Times New Roman"/>
          <w:sz w:val="24"/>
          <w:szCs w:val="24"/>
        </w:rPr>
        <w:t xml:space="preserve">однозначной </w:t>
      </w:r>
      <w:r>
        <w:rPr>
          <w:rFonts w:eastAsia="Times New Roman"/>
          <w:sz w:val="24"/>
          <w:szCs w:val="24"/>
        </w:rPr>
        <w:t xml:space="preserve">идентификации частиц </w:t>
      </w:r>
      <w:r w:rsidR="00CC131B">
        <w:rPr>
          <w:rFonts w:eastAsia="Times New Roman"/>
          <w:sz w:val="24"/>
          <w:szCs w:val="24"/>
        </w:rPr>
        <w:t>по импульсу на сепараторе</w:t>
      </w:r>
      <w:r>
        <w:rPr>
          <w:rFonts w:eastAsia="Times New Roman"/>
          <w:sz w:val="24"/>
          <w:szCs w:val="24"/>
        </w:rPr>
        <w:t xml:space="preserve"> АКУЛИНА-2.</w:t>
      </w:r>
    </w:p>
    <w:p w14:paraId="60A8D436" w14:textId="77777777" w:rsidR="00E32E5A" w:rsidRPr="00702E09" w:rsidRDefault="00C02427" w:rsidP="00702E09">
      <w:pPr>
        <w:spacing w:before="240" w:after="120"/>
        <w:ind w:firstLine="720"/>
        <w:jc w:val="both"/>
        <w:rPr>
          <w:rFonts w:eastAsia="Times New Roman"/>
          <w:b/>
          <w:sz w:val="24"/>
          <w:szCs w:val="24"/>
        </w:rPr>
      </w:pPr>
      <w:r w:rsidRPr="00702E09">
        <w:rPr>
          <w:rFonts w:eastAsia="Times New Roman"/>
          <w:b/>
          <w:sz w:val="24"/>
          <w:szCs w:val="24"/>
        </w:rPr>
        <w:t>Детекторы</w:t>
      </w:r>
    </w:p>
    <w:p w14:paraId="47E20557" w14:textId="77777777" w:rsidR="00E32E5A" w:rsidRDefault="00C02427" w:rsidP="00702E09">
      <w:pPr>
        <w:ind w:firstLine="720"/>
        <w:jc w:val="both"/>
        <w:rPr>
          <w:rFonts w:eastAsia="Times New Roman"/>
          <w:sz w:val="24"/>
          <w:szCs w:val="24"/>
        </w:rPr>
      </w:pPr>
      <w:r>
        <w:rPr>
          <w:rFonts w:eastAsia="Times New Roman"/>
          <w:sz w:val="24"/>
          <w:szCs w:val="24"/>
        </w:rPr>
        <w:t>Также были разработаны новые детекторные системы и соответствующая электроника. В его соста</w:t>
      </w:r>
      <w:r w:rsidR="00702E09">
        <w:rPr>
          <w:rFonts w:eastAsia="Times New Roman"/>
          <w:sz w:val="24"/>
          <w:szCs w:val="24"/>
        </w:rPr>
        <w:t>в входят: а) массив детекторов</w:t>
      </w:r>
      <w:r>
        <w:rPr>
          <w:rFonts w:eastAsia="Times New Roman"/>
          <w:sz w:val="24"/>
          <w:szCs w:val="24"/>
        </w:rPr>
        <w:t xml:space="preserve"> для регистрации нейтронов на основе кристаллов стильбена и пластиковых сцинтилляторов [16]; б) </w:t>
      </w:r>
      <w:r w:rsidR="00C8016A">
        <w:rPr>
          <w:rFonts w:eastAsia="Times New Roman"/>
          <w:sz w:val="24"/>
          <w:szCs w:val="24"/>
        </w:rPr>
        <w:t>радиационно-стойкие</w:t>
      </w:r>
      <w:r>
        <w:rPr>
          <w:rFonts w:eastAsia="Times New Roman"/>
          <w:sz w:val="24"/>
          <w:szCs w:val="24"/>
        </w:rPr>
        <w:t xml:space="preserve"> и быстродействующие кремниевые </w:t>
      </w:r>
      <w:proofErr w:type="spellStart"/>
      <w:r>
        <w:rPr>
          <w:rFonts w:eastAsia="Times New Roman"/>
          <w:sz w:val="24"/>
          <w:szCs w:val="24"/>
        </w:rPr>
        <w:t>стриповые</w:t>
      </w:r>
      <w:proofErr w:type="spellEnd"/>
      <w:r>
        <w:rPr>
          <w:rFonts w:eastAsia="Times New Roman"/>
          <w:sz w:val="24"/>
          <w:szCs w:val="24"/>
        </w:rPr>
        <w:t xml:space="preserve"> детекторы, обеспечивающие отличн</w:t>
      </w:r>
      <w:r w:rsidR="00702E09">
        <w:rPr>
          <w:rFonts w:eastAsia="Times New Roman"/>
          <w:sz w:val="24"/>
          <w:szCs w:val="24"/>
        </w:rPr>
        <w:t>ое временное разрешение (σ ~ 50 </w:t>
      </w:r>
      <w:proofErr w:type="spellStart"/>
      <w:r>
        <w:rPr>
          <w:rFonts w:eastAsia="Times New Roman"/>
          <w:sz w:val="24"/>
          <w:szCs w:val="24"/>
        </w:rPr>
        <w:t>пс</w:t>
      </w:r>
      <w:proofErr w:type="spellEnd"/>
      <w:r>
        <w:rPr>
          <w:rFonts w:eastAsia="Times New Roman"/>
          <w:sz w:val="24"/>
          <w:szCs w:val="24"/>
        </w:rPr>
        <w:t xml:space="preserve">) для диагностики РИ [17]; в) сцинтилляционные матрицы кристаллов </w:t>
      </w:r>
      <w:proofErr w:type="spellStart"/>
      <w:r>
        <w:rPr>
          <w:rFonts w:eastAsia="Times New Roman"/>
          <w:sz w:val="24"/>
          <w:szCs w:val="24"/>
        </w:rPr>
        <w:t>CsI</w:t>
      </w:r>
      <w:proofErr w:type="spellEnd"/>
      <w:r>
        <w:rPr>
          <w:rFonts w:eastAsia="Times New Roman"/>
          <w:sz w:val="24"/>
          <w:szCs w:val="24"/>
        </w:rPr>
        <w:t>(</w:t>
      </w:r>
      <w:proofErr w:type="spellStart"/>
      <w:r>
        <w:rPr>
          <w:rFonts w:eastAsia="Times New Roman"/>
          <w:sz w:val="24"/>
          <w:szCs w:val="24"/>
        </w:rPr>
        <w:t>Tl</w:t>
      </w:r>
      <w:proofErr w:type="spellEnd"/>
      <w:r>
        <w:rPr>
          <w:rFonts w:eastAsia="Times New Roman"/>
          <w:sz w:val="24"/>
          <w:szCs w:val="24"/>
        </w:rPr>
        <w:t>), LaBr</w:t>
      </w:r>
      <w:r>
        <w:rPr>
          <w:rFonts w:eastAsia="Times New Roman"/>
          <w:sz w:val="24"/>
          <w:szCs w:val="24"/>
          <w:vertAlign w:val="subscript"/>
        </w:rPr>
        <w:t>3</w:t>
      </w:r>
      <w:r>
        <w:rPr>
          <w:rFonts w:eastAsia="Times New Roman"/>
          <w:sz w:val="24"/>
          <w:szCs w:val="24"/>
        </w:rPr>
        <w:t>(</w:t>
      </w:r>
      <w:proofErr w:type="spellStart"/>
      <w:r>
        <w:rPr>
          <w:rFonts w:eastAsia="Times New Roman"/>
          <w:sz w:val="24"/>
          <w:szCs w:val="24"/>
        </w:rPr>
        <w:t>Ce</w:t>
      </w:r>
      <w:proofErr w:type="spellEnd"/>
      <w:r>
        <w:rPr>
          <w:rFonts w:eastAsia="Times New Roman"/>
          <w:sz w:val="24"/>
          <w:szCs w:val="24"/>
        </w:rPr>
        <w:t xml:space="preserve">) и др. для регистрации гамма-квантов и возможной регистрации заряженных частиц; г) новое поколение </w:t>
      </w:r>
      <w:proofErr w:type="spellStart"/>
      <w:r>
        <w:rPr>
          <w:rFonts w:eastAsia="Times New Roman"/>
          <w:sz w:val="24"/>
          <w:szCs w:val="24"/>
        </w:rPr>
        <w:t>микростриповых</w:t>
      </w:r>
      <w:proofErr w:type="spellEnd"/>
      <w:r>
        <w:rPr>
          <w:rFonts w:eastAsia="Times New Roman"/>
          <w:sz w:val="24"/>
          <w:szCs w:val="24"/>
        </w:rPr>
        <w:t xml:space="preserve"> кремниевых детекторов, предназначенных для трассировки</w:t>
      </w:r>
      <w:r w:rsidR="00702E09">
        <w:rPr>
          <w:rFonts w:eastAsia="Times New Roman"/>
          <w:sz w:val="24"/>
          <w:szCs w:val="24"/>
        </w:rPr>
        <w:t xml:space="preserve"> и </w:t>
      </w:r>
      <w:proofErr w:type="spellStart"/>
      <w:r w:rsidR="00702E09">
        <w:rPr>
          <w:rFonts w:eastAsia="Times New Roman"/>
          <w:sz w:val="24"/>
          <w:szCs w:val="24"/>
        </w:rPr>
        <w:t>мониторирования</w:t>
      </w:r>
      <w:proofErr w:type="spellEnd"/>
      <w:r>
        <w:rPr>
          <w:rFonts w:eastAsia="Times New Roman"/>
          <w:sz w:val="24"/>
          <w:szCs w:val="24"/>
        </w:rPr>
        <w:t xml:space="preserve"> заряж</w:t>
      </w:r>
      <w:r w:rsidR="00702E09">
        <w:rPr>
          <w:rFonts w:eastAsia="Times New Roman"/>
          <w:sz w:val="24"/>
          <w:szCs w:val="24"/>
        </w:rPr>
        <w:t>енных частиц [17]. Уже н</w:t>
      </w:r>
      <w:r>
        <w:rPr>
          <w:rFonts w:eastAsia="Times New Roman"/>
          <w:sz w:val="24"/>
          <w:szCs w:val="24"/>
        </w:rPr>
        <w:t xml:space="preserve">ачато строительство систем трассировки частиц для </w:t>
      </w:r>
      <w:r w:rsidR="00702E09">
        <w:rPr>
          <w:rFonts w:eastAsia="Times New Roman"/>
          <w:sz w:val="24"/>
          <w:szCs w:val="24"/>
        </w:rPr>
        <w:t xml:space="preserve">спектрометра </w:t>
      </w:r>
      <w:r>
        <w:rPr>
          <w:rFonts w:eastAsia="Times New Roman"/>
          <w:sz w:val="24"/>
          <w:szCs w:val="24"/>
        </w:rPr>
        <w:t>нулевого угл</w:t>
      </w:r>
      <w:r w:rsidR="00702E09">
        <w:rPr>
          <w:rFonts w:eastAsia="Times New Roman"/>
          <w:sz w:val="24"/>
          <w:szCs w:val="24"/>
        </w:rPr>
        <w:t>а</w:t>
      </w:r>
      <w:r>
        <w:rPr>
          <w:rFonts w:eastAsia="Times New Roman"/>
          <w:sz w:val="24"/>
          <w:szCs w:val="24"/>
        </w:rPr>
        <w:t xml:space="preserve"> вместе с </w:t>
      </w:r>
      <w:r w:rsidR="00702E09">
        <w:rPr>
          <w:rFonts w:eastAsia="Times New Roman"/>
          <w:sz w:val="24"/>
          <w:szCs w:val="24"/>
        </w:rPr>
        <w:t>д</w:t>
      </w:r>
      <w:r>
        <w:rPr>
          <w:rFonts w:eastAsia="Times New Roman"/>
          <w:sz w:val="24"/>
          <w:szCs w:val="24"/>
        </w:rPr>
        <w:t xml:space="preserve">етекторами </w:t>
      </w:r>
      <w:proofErr w:type="spellStart"/>
      <w:r w:rsidR="00702E09">
        <w:rPr>
          <w:rFonts w:eastAsia="Times New Roman"/>
          <w:sz w:val="24"/>
          <w:szCs w:val="24"/>
        </w:rPr>
        <w:t>годоскопа</w:t>
      </w:r>
      <w:proofErr w:type="spellEnd"/>
      <w:r w:rsidR="00702E09">
        <w:rPr>
          <w:rFonts w:eastAsia="Times New Roman"/>
          <w:sz w:val="24"/>
          <w:szCs w:val="24"/>
        </w:rPr>
        <w:t xml:space="preserve"> </w:t>
      </w:r>
      <w:r>
        <w:rPr>
          <w:rFonts w:eastAsia="Times New Roman"/>
          <w:sz w:val="24"/>
          <w:szCs w:val="24"/>
        </w:rPr>
        <w:t xml:space="preserve">и </w:t>
      </w:r>
      <w:r w:rsidR="00C8016A">
        <w:rPr>
          <w:rFonts w:eastAsia="Times New Roman"/>
          <w:sz w:val="24"/>
          <w:szCs w:val="24"/>
        </w:rPr>
        <w:t xml:space="preserve">новый </w:t>
      </w:r>
      <w:r>
        <w:rPr>
          <w:rFonts w:eastAsia="Times New Roman"/>
          <w:sz w:val="24"/>
          <w:szCs w:val="24"/>
        </w:rPr>
        <w:t>нейтронн</w:t>
      </w:r>
      <w:r w:rsidR="00BF23F4">
        <w:rPr>
          <w:rFonts w:eastAsia="Times New Roman"/>
          <w:sz w:val="24"/>
          <w:szCs w:val="24"/>
        </w:rPr>
        <w:t>ый</w:t>
      </w:r>
      <w:r>
        <w:rPr>
          <w:rFonts w:eastAsia="Times New Roman"/>
          <w:sz w:val="24"/>
          <w:szCs w:val="24"/>
        </w:rPr>
        <w:t xml:space="preserve"> ма</w:t>
      </w:r>
      <w:r w:rsidR="00BF23F4">
        <w:rPr>
          <w:rFonts w:eastAsia="Times New Roman"/>
          <w:sz w:val="24"/>
          <w:szCs w:val="24"/>
        </w:rPr>
        <w:t>ссив</w:t>
      </w:r>
      <w:r>
        <w:rPr>
          <w:rFonts w:eastAsia="Times New Roman"/>
          <w:sz w:val="24"/>
          <w:szCs w:val="24"/>
        </w:rPr>
        <w:t xml:space="preserve"> в конечной фокальной плоскости F5.</w:t>
      </w:r>
    </w:p>
    <w:p w14:paraId="44F3BFC2" w14:textId="77777777" w:rsidR="00E32E5A" w:rsidRDefault="00C02427" w:rsidP="00BF23F4">
      <w:pPr>
        <w:ind w:firstLine="720"/>
        <w:jc w:val="both"/>
        <w:rPr>
          <w:rFonts w:eastAsia="Times New Roman"/>
          <w:sz w:val="24"/>
          <w:szCs w:val="24"/>
        </w:rPr>
      </w:pPr>
      <w:r>
        <w:rPr>
          <w:rFonts w:eastAsia="Times New Roman"/>
          <w:sz w:val="24"/>
          <w:szCs w:val="24"/>
        </w:rPr>
        <w:t xml:space="preserve">Планируется модификация </w:t>
      </w:r>
      <w:r w:rsidR="00C8016A">
        <w:rPr>
          <w:rFonts w:eastAsia="Times New Roman"/>
          <w:sz w:val="24"/>
          <w:szCs w:val="24"/>
        </w:rPr>
        <w:t xml:space="preserve">детекторных </w:t>
      </w:r>
      <w:r>
        <w:rPr>
          <w:rFonts w:eastAsia="Times New Roman"/>
          <w:sz w:val="24"/>
          <w:szCs w:val="24"/>
        </w:rPr>
        <w:t>телескопов</w:t>
      </w:r>
      <w:r w:rsidR="00C8016A">
        <w:rPr>
          <w:rFonts w:eastAsia="Times New Roman"/>
          <w:sz w:val="24"/>
          <w:szCs w:val="24"/>
        </w:rPr>
        <w:t>,</w:t>
      </w:r>
      <w:r>
        <w:rPr>
          <w:rFonts w:eastAsia="Times New Roman"/>
          <w:sz w:val="24"/>
          <w:szCs w:val="24"/>
        </w:rPr>
        <w:t xml:space="preserve"> предназначенных для исследования ядер, распадающихся с испусканием многих нейтронов. Модификация предполагает использование сборки из 100 сцинтилляторов ВС-404, находящихся в распоряжении группы АКУЛИНА. Предлагаемая детекторная система вместе с существующим массивом </w:t>
      </w:r>
      <w:r w:rsidR="00BF23F4">
        <w:rPr>
          <w:rFonts w:eastAsia="Times New Roman"/>
          <w:sz w:val="24"/>
          <w:szCs w:val="24"/>
        </w:rPr>
        <w:t>детекторов на основе стильбена</w:t>
      </w:r>
      <w:r>
        <w:rPr>
          <w:rFonts w:eastAsia="Times New Roman"/>
          <w:sz w:val="24"/>
          <w:szCs w:val="24"/>
        </w:rPr>
        <w:t xml:space="preserve"> [18] значительно повысит светимость установки АКУЛИНА-2, играющей ключевую роль в экспериментах с радиоактивными пучками [1,5].</w:t>
      </w:r>
    </w:p>
    <w:p w14:paraId="5610578F" w14:textId="77777777" w:rsidR="00E32E5A" w:rsidRDefault="00C02427" w:rsidP="00BF23F4">
      <w:pPr>
        <w:spacing w:before="240" w:after="120"/>
        <w:ind w:firstLine="720"/>
        <w:jc w:val="both"/>
        <w:rPr>
          <w:rFonts w:eastAsia="Times New Roman"/>
          <w:b/>
          <w:bCs/>
          <w:sz w:val="24"/>
          <w:szCs w:val="24"/>
        </w:rPr>
      </w:pPr>
      <w:r>
        <w:rPr>
          <w:rFonts w:eastAsia="Times New Roman"/>
          <w:b/>
          <w:bCs/>
          <w:sz w:val="24"/>
          <w:szCs w:val="24"/>
        </w:rPr>
        <w:t>Риски:</w:t>
      </w:r>
    </w:p>
    <w:p w14:paraId="4BFBD9DF" w14:textId="77777777" w:rsidR="00E32E5A" w:rsidRDefault="00C02427">
      <w:pPr>
        <w:ind w:firstLine="720"/>
        <w:jc w:val="both"/>
        <w:rPr>
          <w:rFonts w:eastAsia="Times New Roman"/>
          <w:sz w:val="24"/>
          <w:szCs w:val="24"/>
        </w:rPr>
      </w:pPr>
      <w:r>
        <w:rPr>
          <w:rFonts w:eastAsia="Times New Roman"/>
          <w:sz w:val="24"/>
          <w:szCs w:val="24"/>
        </w:rPr>
        <w:t>При анализе рисков для этого проекта мы выделяем две основные категории рисков, которые потенциально могут повлиять на сроки и успешность реализации проекта. Первая категория относится к запланированному строительству и вводу в эксплуатацию оборудования, когда могут возникнуть непредвиденные проблемы, задержки или технические трудности, влияющие на ход проекта. Вторая категория связана с внешними обстоятельствами, включая такие факторы, как возможность приобретения детекторов, электроники и вакуумной техники, а также возможные проблемы с сертификацией тритиев</w:t>
      </w:r>
      <w:r w:rsidR="00BF23F4">
        <w:rPr>
          <w:rFonts w:eastAsia="Times New Roman"/>
          <w:sz w:val="24"/>
          <w:szCs w:val="24"/>
        </w:rPr>
        <w:t>ой</w:t>
      </w:r>
      <w:r>
        <w:rPr>
          <w:rFonts w:eastAsia="Times New Roman"/>
          <w:sz w:val="24"/>
          <w:szCs w:val="24"/>
        </w:rPr>
        <w:t xml:space="preserve"> мишен</w:t>
      </w:r>
      <w:r w:rsidR="00BF23F4">
        <w:rPr>
          <w:rFonts w:eastAsia="Times New Roman"/>
          <w:sz w:val="24"/>
          <w:szCs w:val="24"/>
        </w:rPr>
        <w:t>и</w:t>
      </w:r>
      <w:r>
        <w:rPr>
          <w:rFonts w:eastAsia="Times New Roman"/>
          <w:sz w:val="24"/>
          <w:szCs w:val="24"/>
        </w:rPr>
        <w:t xml:space="preserve">. Эти внешние факторы могут внести неопределенность и </w:t>
      </w:r>
      <w:r w:rsidR="00BF23F4">
        <w:rPr>
          <w:rFonts w:eastAsia="Times New Roman"/>
          <w:sz w:val="24"/>
          <w:szCs w:val="24"/>
        </w:rPr>
        <w:t>сложность</w:t>
      </w:r>
      <w:r>
        <w:rPr>
          <w:rFonts w:eastAsia="Times New Roman"/>
          <w:sz w:val="24"/>
          <w:szCs w:val="24"/>
        </w:rPr>
        <w:t>, которые, в свою очередь, могут повлиять на выполнение и результаты проекта. Выявляя и устраняя эти риски на ранней стадии, мы стремимся смягчить их влияние на проект и обеспечить его успешное завершение.</w:t>
      </w:r>
    </w:p>
    <w:p w14:paraId="17E22072" w14:textId="77777777" w:rsidR="00E32E5A" w:rsidRDefault="00C02427">
      <w:pPr>
        <w:ind w:firstLine="720"/>
        <w:jc w:val="both"/>
        <w:rPr>
          <w:rFonts w:eastAsia="Times New Roman"/>
          <w:sz w:val="24"/>
          <w:szCs w:val="24"/>
        </w:rPr>
      </w:pPr>
      <w:r>
        <w:rPr>
          <w:rFonts w:eastAsia="Times New Roman"/>
          <w:sz w:val="24"/>
          <w:szCs w:val="24"/>
        </w:rPr>
        <w:t>В нашем анализе рисков мы рассматриваем потенциальные проблемы, связанные с ключевыми единицами оборудования, и предлагаем подходящие стратегии смягчения последствий:</w:t>
      </w:r>
    </w:p>
    <w:p w14:paraId="5903867C" w14:textId="77777777" w:rsidR="00BF23F4" w:rsidRDefault="00C02427" w:rsidP="0018040C">
      <w:pPr>
        <w:pStyle w:val="a9"/>
        <w:numPr>
          <w:ilvl w:val="0"/>
          <w:numId w:val="15"/>
        </w:numPr>
        <w:jc w:val="both"/>
        <w:rPr>
          <w:rFonts w:eastAsia="Times New Roman"/>
        </w:rPr>
      </w:pPr>
      <w:r w:rsidRPr="00BF23F4">
        <w:rPr>
          <w:rFonts w:eastAsia="Times New Roman"/>
        </w:rPr>
        <w:t>Строительство и ввод в эксплуатацию тритиевой мишени сопряжены со средним уровнем риска, поскольку существует вероятность тог</w:t>
      </w:r>
      <w:r w:rsidR="00A07398">
        <w:rPr>
          <w:rFonts w:eastAsia="Times New Roman"/>
        </w:rPr>
        <w:t>о, что сертификация, может быть</w:t>
      </w:r>
      <w:r w:rsidRPr="00BF23F4">
        <w:rPr>
          <w:rFonts w:eastAsia="Times New Roman"/>
        </w:rPr>
        <w:t xml:space="preserve"> не выдана. В таком случае возможным решением было бы проведение экспериментов, не требующих использования тритиевой мишени, тем самым обеспечив прогресс проекта, несмотря на эту </w:t>
      </w:r>
      <w:r w:rsidR="00A07398">
        <w:rPr>
          <w:rFonts w:eastAsia="Times New Roman"/>
        </w:rPr>
        <w:t>потерю</w:t>
      </w:r>
      <w:r w:rsidRPr="00BF23F4">
        <w:rPr>
          <w:rFonts w:eastAsia="Times New Roman"/>
        </w:rPr>
        <w:t>.</w:t>
      </w:r>
    </w:p>
    <w:p w14:paraId="774B316A" w14:textId="77777777" w:rsidR="00BF23F4" w:rsidRDefault="00C02427" w:rsidP="00BF23F4">
      <w:pPr>
        <w:pStyle w:val="a9"/>
        <w:numPr>
          <w:ilvl w:val="0"/>
          <w:numId w:val="15"/>
        </w:numPr>
        <w:jc w:val="both"/>
        <w:rPr>
          <w:rFonts w:eastAsia="Times New Roman"/>
        </w:rPr>
      </w:pPr>
      <w:r w:rsidRPr="00BF23F4">
        <w:rPr>
          <w:rFonts w:eastAsia="Times New Roman"/>
        </w:rPr>
        <w:t xml:space="preserve">Разработка и внедрение криогенных мишеней </w:t>
      </w:r>
      <w:r w:rsidRPr="00BF23F4">
        <w:rPr>
          <w:rFonts w:eastAsia="Times New Roman"/>
          <w:vertAlign w:val="superscript"/>
        </w:rPr>
        <w:t>1,2</w:t>
      </w:r>
      <w:r w:rsidRPr="00BF23F4">
        <w:rPr>
          <w:rFonts w:eastAsia="Times New Roman"/>
        </w:rPr>
        <w:t xml:space="preserve">H и </w:t>
      </w:r>
      <w:r w:rsidRPr="00BF23F4">
        <w:rPr>
          <w:rFonts w:eastAsia="Times New Roman"/>
          <w:vertAlign w:val="superscript"/>
        </w:rPr>
        <w:t>3,4</w:t>
      </w:r>
      <w:r w:rsidRPr="00BF23F4">
        <w:rPr>
          <w:rFonts w:eastAsia="Times New Roman"/>
        </w:rPr>
        <w:t xml:space="preserve">He могут быть связаны с низким уровнем риска, в первую очередь из-за возможных задержек в строительстве. Чтобы устранить этот риск, команда проекта может использовать </w:t>
      </w:r>
      <w:r w:rsidR="00BF23F4">
        <w:rPr>
          <w:rFonts w:eastAsia="Times New Roman"/>
        </w:rPr>
        <w:t>уже имеющиеся</w:t>
      </w:r>
      <w:r w:rsidRPr="00BF23F4">
        <w:rPr>
          <w:rFonts w:eastAsia="Times New Roman"/>
        </w:rPr>
        <w:t xml:space="preserve"> ячейки-мишени, что позволит продолжить эксперименты в соответствии с планом, пока разрабатываются новые ячейки-мишени.</w:t>
      </w:r>
    </w:p>
    <w:p w14:paraId="1AB39EB4" w14:textId="77777777" w:rsidR="00BF23F4" w:rsidRDefault="00C02427" w:rsidP="00BF23F4">
      <w:pPr>
        <w:pStyle w:val="a9"/>
        <w:numPr>
          <w:ilvl w:val="0"/>
          <w:numId w:val="15"/>
        </w:numPr>
        <w:jc w:val="both"/>
        <w:rPr>
          <w:rFonts w:eastAsia="Times New Roman"/>
        </w:rPr>
      </w:pPr>
      <w:r w:rsidRPr="00BF23F4">
        <w:rPr>
          <w:rFonts w:eastAsia="Times New Roman"/>
        </w:rPr>
        <w:t>Ввод в эксплуатацию ВЧ-фильтра для повышения чистоты радиоактивных пучков с высоким содержанием протонов представляет средний уровень риска. Потенциальные проблемы включают сложность создания радиационной защиты и получения сертификата для эксплуатации</w:t>
      </w:r>
      <w:r w:rsidR="00BF23F4">
        <w:rPr>
          <w:rFonts w:eastAsia="Times New Roman"/>
        </w:rPr>
        <w:t xml:space="preserve"> этого устройства</w:t>
      </w:r>
      <w:r w:rsidRPr="00BF23F4">
        <w:rPr>
          <w:rFonts w:eastAsia="Times New Roman"/>
        </w:rPr>
        <w:t>. Чтобы снизить этот риск, проект рассматривает возможность проведения экспериментов с пучками нейтронов, что позволит продолжить исследования, по</w:t>
      </w:r>
      <w:r w:rsidR="00BF23F4">
        <w:rPr>
          <w:rFonts w:eastAsia="Times New Roman"/>
        </w:rPr>
        <w:t>ка идет сертификация ВЧ-фильтра.</w:t>
      </w:r>
    </w:p>
    <w:p w14:paraId="77DC2825" w14:textId="77777777" w:rsidR="00BF23F4" w:rsidRDefault="00C02427" w:rsidP="0018040C">
      <w:pPr>
        <w:pStyle w:val="a9"/>
        <w:numPr>
          <w:ilvl w:val="0"/>
          <w:numId w:val="15"/>
        </w:numPr>
        <w:jc w:val="both"/>
        <w:rPr>
          <w:rFonts w:eastAsia="Times New Roman"/>
        </w:rPr>
      </w:pPr>
      <w:r w:rsidRPr="00BF23F4">
        <w:rPr>
          <w:rFonts w:eastAsia="Times New Roman"/>
        </w:rPr>
        <w:t xml:space="preserve">Разработка и создание спектрометра </w:t>
      </w:r>
      <w:r w:rsidR="00BF23F4" w:rsidRPr="00BF23F4">
        <w:rPr>
          <w:rFonts w:eastAsia="Times New Roman"/>
        </w:rPr>
        <w:t>н</w:t>
      </w:r>
      <w:r w:rsidRPr="00BF23F4">
        <w:rPr>
          <w:rFonts w:eastAsia="Times New Roman"/>
        </w:rPr>
        <w:t>улев</w:t>
      </w:r>
      <w:r w:rsidR="00BF23F4" w:rsidRPr="00BF23F4">
        <w:rPr>
          <w:rFonts w:eastAsia="Times New Roman"/>
        </w:rPr>
        <w:t>ого</w:t>
      </w:r>
      <w:r w:rsidRPr="00BF23F4">
        <w:rPr>
          <w:rFonts w:eastAsia="Times New Roman"/>
        </w:rPr>
        <w:t xml:space="preserve"> градус</w:t>
      </w:r>
      <w:r w:rsidR="00BF23F4" w:rsidRPr="00BF23F4">
        <w:rPr>
          <w:rFonts w:eastAsia="Times New Roman"/>
        </w:rPr>
        <w:t>а</w:t>
      </w:r>
      <w:r w:rsidRPr="00BF23F4">
        <w:rPr>
          <w:rFonts w:eastAsia="Times New Roman"/>
        </w:rPr>
        <w:t xml:space="preserve"> мо</w:t>
      </w:r>
      <w:r w:rsidR="00BF23F4" w:rsidRPr="00BF23F4">
        <w:rPr>
          <w:rFonts w:eastAsia="Times New Roman"/>
        </w:rPr>
        <w:t>жет</w:t>
      </w:r>
      <w:r w:rsidRPr="00BF23F4">
        <w:rPr>
          <w:rFonts w:eastAsia="Times New Roman"/>
        </w:rPr>
        <w:t xml:space="preserve"> столкнуться с потенциальными проблемами из-за </w:t>
      </w:r>
      <w:r w:rsidR="00BF23F4" w:rsidRPr="00BF23F4">
        <w:rPr>
          <w:rFonts w:eastAsia="Times New Roman"/>
        </w:rPr>
        <w:t>отсутствия</w:t>
      </w:r>
      <w:r w:rsidRPr="00BF23F4">
        <w:rPr>
          <w:rFonts w:eastAsia="Times New Roman"/>
        </w:rPr>
        <w:t xml:space="preserve"> кремниевых </w:t>
      </w:r>
      <w:proofErr w:type="spellStart"/>
      <w:r w:rsidR="00A10D60">
        <w:rPr>
          <w:rFonts w:eastAsia="Times New Roman"/>
        </w:rPr>
        <w:t>стрипов</w:t>
      </w:r>
      <w:r w:rsidRPr="00BF23F4">
        <w:rPr>
          <w:rFonts w:eastAsia="Times New Roman"/>
        </w:rPr>
        <w:t>ых</w:t>
      </w:r>
      <w:proofErr w:type="spellEnd"/>
      <w:r w:rsidRPr="00BF23F4">
        <w:rPr>
          <w:rFonts w:eastAsia="Times New Roman"/>
        </w:rPr>
        <w:t xml:space="preserve"> детекторов в достаточном количестве и </w:t>
      </w:r>
      <w:r w:rsidR="00BF23F4" w:rsidRPr="00BF23F4">
        <w:rPr>
          <w:rFonts w:eastAsia="Times New Roman"/>
        </w:rPr>
        <w:t>необходимого</w:t>
      </w:r>
      <w:r w:rsidRPr="00BF23F4">
        <w:rPr>
          <w:rFonts w:eastAsia="Times New Roman"/>
        </w:rPr>
        <w:t xml:space="preserve"> качества, что представляет средний уровень риска. Решением этой проблемы является покупка кремниевых </w:t>
      </w:r>
      <w:proofErr w:type="spellStart"/>
      <w:r w:rsidRPr="00BF23F4">
        <w:rPr>
          <w:rFonts w:eastAsia="Times New Roman"/>
        </w:rPr>
        <w:t>стриповых</w:t>
      </w:r>
      <w:proofErr w:type="spellEnd"/>
      <w:r w:rsidRPr="00BF23F4">
        <w:rPr>
          <w:rFonts w:eastAsia="Times New Roman"/>
        </w:rPr>
        <w:t xml:space="preserve"> детекторов, разработанных и произведенных на </w:t>
      </w:r>
      <w:r w:rsidRPr="00BF23F4">
        <w:rPr>
          <w:rFonts w:eastAsia="Times New Roman"/>
        </w:rPr>
        <w:lastRenderedPageBreak/>
        <w:t>рынках, не затронутых санкциями.</w:t>
      </w:r>
    </w:p>
    <w:p w14:paraId="53FCFB97" w14:textId="77777777" w:rsidR="00BF23F4" w:rsidRDefault="00C02427" w:rsidP="00BF23F4">
      <w:pPr>
        <w:pStyle w:val="a9"/>
        <w:numPr>
          <w:ilvl w:val="0"/>
          <w:numId w:val="15"/>
        </w:numPr>
        <w:jc w:val="both"/>
        <w:rPr>
          <w:rFonts w:eastAsia="Times New Roman"/>
        </w:rPr>
      </w:pPr>
      <w:r w:rsidRPr="00BF23F4">
        <w:rPr>
          <w:rFonts w:eastAsia="Times New Roman"/>
        </w:rPr>
        <w:t xml:space="preserve">Внедрение системы трассировки пучка диагностики радиоактивных ионов с использованием детекторов PPAC может столкнуться с потенциальными проблемами из-за нехватки </w:t>
      </w:r>
      <w:r w:rsidR="00CD245B">
        <w:rPr>
          <w:rFonts w:eastAsia="Times New Roman"/>
        </w:rPr>
        <w:t xml:space="preserve">высококвалифицированной </w:t>
      </w:r>
      <w:r w:rsidRPr="00BF23F4">
        <w:rPr>
          <w:rFonts w:eastAsia="Times New Roman"/>
        </w:rPr>
        <w:t xml:space="preserve">рабочей силы, что представляет низкий уровень риска. В качестве решения проект может использовать существующую систему отслеживания на основе </w:t>
      </w:r>
      <w:r w:rsidR="00BF23F4">
        <w:rPr>
          <w:rFonts w:eastAsia="Times New Roman"/>
        </w:rPr>
        <w:t>МППК</w:t>
      </w:r>
      <w:r w:rsidRPr="00BF23F4">
        <w:rPr>
          <w:rFonts w:eastAsia="Times New Roman"/>
        </w:rPr>
        <w:t>, тем самым обеспечивая продвижение проекта.</w:t>
      </w:r>
    </w:p>
    <w:p w14:paraId="2B4CBC47" w14:textId="77777777" w:rsidR="00CA118E" w:rsidRDefault="00C02427" w:rsidP="0018040C">
      <w:pPr>
        <w:pStyle w:val="a9"/>
        <w:numPr>
          <w:ilvl w:val="0"/>
          <w:numId w:val="15"/>
        </w:numPr>
        <w:jc w:val="both"/>
        <w:rPr>
          <w:rFonts w:eastAsia="Times New Roman"/>
        </w:rPr>
      </w:pPr>
      <w:r w:rsidRPr="00CA118E">
        <w:rPr>
          <w:rFonts w:eastAsia="Times New Roman"/>
        </w:rPr>
        <w:t xml:space="preserve">Разработка стенки массива нейтронных детектора на основе пластиковых сцинтилляторов может столкнуться с потенциальными проблемами из-за отсутствия электроники в достаточном количестве для </w:t>
      </w:r>
      <w:r w:rsidR="00BF23F4" w:rsidRPr="00CA118E">
        <w:rPr>
          <w:rFonts w:eastAsia="Times New Roman"/>
        </w:rPr>
        <w:t xml:space="preserve">считывания </w:t>
      </w:r>
      <w:r w:rsidRPr="00CA118E">
        <w:rPr>
          <w:rFonts w:eastAsia="Times New Roman"/>
        </w:rPr>
        <w:t>всех сцинтилляционных модулей, что представляет средний уровень риска. Для снижения этого риска в рамках проекта может быть использована существующая нейтронная стена на основе монокристаллов стильбена в сочетании с имеющимися пластиковыми сцинтилляторами.</w:t>
      </w:r>
    </w:p>
    <w:p w14:paraId="39DFC344" w14:textId="77777777" w:rsidR="00CA118E" w:rsidRDefault="00C02427" w:rsidP="00CA118E">
      <w:pPr>
        <w:pStyle w:val="a9"/>
        <w:numPr>
          <w:ilvl w:val="0"/>
          <w:numId w:val="15"/>
        </w:numPr>
        <w:jc w:val="both"/>
        <w:rPr>
          <w:rFonts w:eastAsia="Times New Roman"/>
        </w:rPr>
      </w:pPr>
      <w:r w:rsidRPr="00CA118E">
        <w:rPr>
          <w:rFonts w:eastAsia="Times New Roman"/>
        </w:rPr>
        <w:t xml:space="preserve">Кремниевые </w:t>
      </w:r>
      <w:proofErr w:type="spellStart"/>
      <w:r w:rsidRPr="00CA118E">
        <w:rPr>
          <w:rFonts w:eastAsia="Times New Roman"/>
        </w:rPr>
        <w:t>стриповые</w:t>
      </w:r>
      <w:proofErr w:type="spellEnd"/>
      <w:r w:rsidRPr="00CA118E">
        <w:rPr>
          <w:rFonts w:eastAsia="Times New Roman"/>
        </w:rPr>
        <w:t xml:space="preserve"> детекторы для измерения координат и энергий заряженных частиц могут столкнуться с потенциальными проблемами, так как эти детекторы являются расходными частями и ухудшают свои характеристики при облучении или повреждении во время манипуляций, что представляет высокий уровень риска. Решением этой проблемы является поиск новых поставщиков кремниевых детекторов с самого начала реализации проекта.</w:t>
      </w:r>
    </w:p>
    <w:p w14:paraId="5852C884" w14:textId="77777777" w:rsidR="00E32E5A" w:rsidRPr="00CA118E" w:rsidRDefault="00C02427" w:rsidP="00CA118E">
      <w:pPr>
        <w:pStyle w:val="a9"/>
        <w:numPr>
          <w:ilvl w:val="0"/>
          <w:numId w:val="15"/>
        </w:numPr>
        <w:jc w:val="both"/>
        <w:rPr>
          <w:rFonts w:eastAsia="Times New Roman"/>
        </w:rPr>
      </w:pPr>
      <w:proofErr w:type="spellStart"/>
      <w:r w:rsidRPr="00CA118E">
        <w:rPr>
          <w:rFonts w:eastAsia="Times New Roman"/>
        </w:rPr>
        <w:t>Микрострировые</w:t>
      </w:r>
      <w:proofErr w:type="spellEnd"/>
      <w:r w:rsidRPr="00CA118E">
        <w:rPr>
          <w:rFonts w:eastAsia="Times New Roman"/>
        </w:rPr>
        <w:t xml:space="preserve"> детекторы могут столкнуться с потенциальными проблемами, поскольку в настоящее время они доступны для ОИЯИ в рамках коллаборации </w:t>
      </w:r>
      <w:proofErr w:type="spellStart"/>
      <w:r w:rsidRPr="00CA118E">
        <w:rPr>
          <w:rFonts w:eastAsia="Times New Roman"/>
        </w:rPr>
        <w:t>SuperFRS</w:t>
      </w:r>
      <w:proofErr w:type="spellEnd"/>
      <w:r w:rsidRPr="00CA118E">
        <w:rPr>
          <w:rFonts w:eastAsia="Times New Roman"/>
        </w:rPr>
        <w:t xml:space="preserve"> </w:t>
      </w:r>
      <w:proofErr w:type="spellStart"/>
      <w:r w:rsidRPr="00CA118E">
        <w:rPr>
          <w:rFonts w:eastAsia="Times New Roman"/>
        </w:rPr>
        <w:t>Experiment</w:t>
      </w:r>
      <w:proofErr w:type="spellEnd"/>
      <w:r w:rsidRPr="00CA118E">
        <w:rPr>
          <w:rFonts w:eastAsia="Times New Roman"/>
        </w:rPr>
        <w:t xml:space="preserve"> </w:t>
      </w:r>
      <w:proofErr w:type="spellStart"/>
      <w:r w:rsidRPr="00CA118E">
        <w:rPr>
          <w:rFonts w:eastAsia="Times New Roman"/>
        </w:rPr>
        <w:t>Collaboration</w:t>
      </w:r>
      <w:proofErr w:type="spellEnd"/>
      <w:r w:rsidRPr="00CA118E">
        <w:rPr>
          <w:rFonts w:eastAsia="Times New Roman"/>
        </w:rPr>
        <w:t xml:space="preserve"> как част</w:t>
      </w:r>
      <w:r w:rsidR="00B536DC">
        <w:rPr>
          <w:rFonts w:eastAsia="Times New Roman"/>
        </w:rPr>
        <w:t>ь</w:t>
      </w:r>
      <w:r w:rsidRPr="00CA118E">
        <w:rPr>
          <w:rFonts w:eastAsia="Times New Roman"/>
        </w:rPr>
        <w:t xml:space="preserve"> NUSTAR в рамках FAIR. На данный момент детекторы не могут быть предоставлены для использования на территории, где расположен ОИЯИ, что представляет высокий уровень риска. Однако влияние на ход проекта минимально, и проект может продолжать работу с полосовыми </w:t>
      </w:r>
      <w:r w:rsidR="00B536DC">
        <w:rPr>
          <w:rFonts w:eastAsia="Times New Roman"/>
        </w:rPr>
        <w:t>(</w:t>
      </w:r>
      <w:proofErr w:type="spellStart"/>
      <w:r w:rsidR="00B536DC">
        <w:rPr>
          <w:rFonts w:eastAsia="Times New Roman"/>
        </w:rPr>
        <w:t>стриповыми</w:t>
      </w:r>
      <w:proofErr w:type="spellEnd"/>
      <w:r w:rsidR="00B536DC">
        <w:rPr>
          <w:rFonts w:eastAsia="Times New Roman"/>
        </w:rPr>
        <w:t xml:space="preserve">) </w:t>
      </w:r>
      <w:r w:rsidRPr="00CA118E">
        <w:rPr>
          <w:rFonts w:eastAsia="Times New Roman"/>
        </w:rPr>
        <w:t xml:space="preserve">детекторами, </w:t>
      </w:r>
      <w:r w:rsidR="00B536DC">
        <w:rPr>
          <w:rFonts w:eastAsia="Times New Roman"/>
        </w:rPr>
        <w:t>обеспечивая</w:t>
      </w:r>
      <w:r w:rsidRPr="00CA118E">
        <w:rPr>
          <w:rFonts w:eastAsia="Times New Roman"/>
        </w:rPr>
        <w:t xml:space="preserve"> результаты высокого качества.</w:t>
      </w:r>
    </w:p>
    <w:p w14:paraId="7AE34E5C" w14:textId="77777777" w:rsidR="00E32E5A" w:rsidRDefault="00E32E5A">
      <w:pPr>
        <w:ind w:firstLine="720"/>
        <w:jc w:val="both"/>
        <w:rPr>
          <w:rFonts w:eastAsia="Times New Roman"/>
          <w:sz w:val="24"/>
          <w:szCs w:val="24"/>
        </w:rPr>
      </w:pPr>
    </w:p>
    <w:p w14:paraId="7D421A87" w14:textId="77777777" w:rsidR="00E32E5A" w:rsidRDefault="00C02427">
      <w:pPr>
        <w:widowControl/>
        <w:spacing w:after="160" w:line="259" w:lineRule="auto"/>
        <w:rPr>
          <w:sz w:val="24"/>
          <w:szCs w:val="24"/>
          <w:u w:val="single"/>
        </w:rPr>
      </w:pPr>
      <w:r>
        <w:rPr>
          <w:sz w:val="24"/>
          <w:szCs w:val="24"/>
          <w:u w:val="single"/>
        </w:rPr>
        <w:t>Литература.</w:t>
      </w:r>
    </w:p>
    <w:p w14:paraId="6C0097AA" w14:textId="77777777" w:rsidR="00E32E5A" w:rsidRDefault="00C02427">
      <w:pPr>
        <w:pStyle w:val="a9"/>
        <w:numPr>
          <w:ilvl w:val="0"/>
          <w:numId w:val="8"/>
        </w:numPr>
        <w:contextualSpacing/>
        <w:jc w:val="both"/>
      </w:pPr>
      <w:r>
        <w:t>Л.В.</w:t>
      </w:r>
      <w:r w:rsidR="00CA118E">
        <w:t> </w:t>
      </w:r>
      <w:r>
        <w:t>Григоренко и др., Исследования легких экзотических ядер вблизи границы стабильности в ЛЯР ОИЯИ, УФН 186 (2016) 337–386 [</w:t>
      </w:r>
      <w:r>
        <w:rPr>
          <w:lang w:val="en-US"/>
        </w:rPr>
        <w:t>L</w:t>
      </w:r>
      <w:r>
        <w:t>.</w:t>
      </w:r>
      <w:r>
        <w:rPr>
          <w:lang w:val="en-US"/>
        </w:rPr>
        <w:t>V</w:t>
      </w:r>
      <w:r>
        <w:t xml:space="preserve">. </w:t>
      </w:r>
      <w:proofErr w:type="spellStart"/>
      <w:r>
        <w:rPr>
          <w:lang w:val="en-US"/>
        </w:rPr>
        <w:t>Grigorenko</w:t>
      </w:r>
      <w:proofErr w:type="spellEnd"/>
      <w:r>
        <w:t xml:space="preserve"> </w:t>
      </w:r>
      <w:r>
        <w:rPr>
          <w:lang w:val="en-US"/>
        </w:rPr>
        <w:t>et</w:t>
      </w:r>
      <w:r>
        <w:t xml:space="preserve"> </w:t>
      </w:r>
      <w:r>
        <w:rPr>
          <w:lang w:val="en-US"/>
        </w:rPr>
        <w:t>al</w:t>
      </w:r>
      <w:r>
        <w:t xml:space="preserve">., </w:t>
      </w:r>
      <w:r>
        <w:rPr>
          <w:lang w:val="en-US"/>
        </w:rPr>
        <w:t>Phys</w:t>
      </w:r>
      <w:r>
        <w:t xml:space="preserve">. </w:t>
      </w:r>
      <w:proofErr w:type="spellStart"/>
      <w:r>
        <w:rPr>
          <w:lang w:val="en-US"/>
        </w:rPr>
        <w:t>Usp</w:t>
      </w:r>
      <w:proofErr w:type="spellEnd"/>
      <w:r>
        <w:t>. 59 (2016) 321–366].</w:t>
      </w:r>
    </w:p>
    <w:p w14:paraId="6DC740E0" w14:textId="77777777" w:rsidR="00E32E5A" w:rsidRDefault="00C02427">
      <w:pPr>
        <w:pStyle w:val="a9"/>
        <w:numPr>
          <w:ilvl w:val="0"/>
          <w:numId w:val="8"/>
        </w:numPr>
        <w:contextualSpacing/>
        <w:jc w:val="both"/>
        <w:rPr>
          <w:lang w:val="en-US"/>
        </w:rPr>
      </w:pPr>
      <w:r>
        <w:rPr>
          <w:lang w:val="en-US"/>
        </w:rPr>
        <w:t>A.</w:t>
      </w:r>
      <w:r w:rsidR="00CA118E">
        <w:rPr>
          <w:lang w:val="en-US"/>
        </w:rPr>
        <w:t>M.</w:t>
      </w:r>
      <w:r w:rsidR="00CA118E" w:rsidRPr="00CA118E">
        <w:rPr>
          <w:lang w:val="en-US"/>
        </w:rPr>
        <w:t> </w:t>
      </w:r>
      <w:r>
        <w:rPr>
          <w:lang w:val="en-US"/>
        </w:rPr>
        <w:t xml:space="preserve">Rodin et al., Status of ACCULINNA beam line, </w:t>
      </w:r>
      <w:proofErr w:type="spellStart"/>
      <w:r>
        <w:rPr>
          <w:lang w:val="en-US"/>
        </w:rPr>
        <w:t>Nucl</w:t>
      </w:r>
      <w:proofErr w:type="spellEnd"/>
      <w:r>
        <w:rPr>
          <w:lang w:val="en-US"/>
        </w:rPr>
        <w:t xml:space="preserve">. </w:t>
      </w:r>
      <w:proofErr w:type="spellStart"/>
      <w:r>
        <w:rPr>
          <w:lang w:val="en-US"/>
        </w:rPr>
        <w:t>Instrum</w:t>
      </w:r>
      <w:proofErr w:type="spellEnd"/>
      <w:r>
        <w:rPr>
          <w:lang w:val="en-US"/>
        </w:rPr>
        <w:t>. Methods. B204 (2003) 114-118.</w:t>
      </w:r>
    </w:p>
    <w:p w14:paraId="1010D5C7" w14:textId="77777777" w:rsidR="00E32E5A" w:rsidRDefault="00CA118E">
      <w:pPr>
        <w:pStyle w:val="a9"/>
        <w:numPr>
          <w:ilvl w:val="0"/>
          <w:numId w:val="8"/>
        </w:numPr>
        <w:contextualSpacing/>
        <w:jc w:val="both"/>
        <w:rPr>
          <w:lang w:val="en-US"/>
        </w:rPr>
      </w:pPr>
      <w:r>
        <w:rPr>
          <w:lang w:val="en-US"/>
        </w:rPr>
        <w:t>A.A.</w:t>
      </w:r>
      <w:r w:rsidRPr="00CA118E">
        <w:rPr>
          <w:lang w:val="en-US"/>
        </w:rPr>
        <w:t> </w:t>
      </w:r>
      <w:proofErr w:type="spellStart"/>
      <w:r w:rsidR="00C02427">
        <w:rPr>
          <w:lang w:val="en-US"/>
        </w:rPr>
        <w:t>Bezbakh</w:t>
      </w:r>
      <w:proofErr w:type="spellEnd"/>
      <w:r w:rsidR="00C02427">
        <w:rPr>
          <w:lang w:val="en-US"/>
        </w:rPr>
        <w:t xml:space="preserve"> et al., Evidence for the first excited state of </w:t>
      </w:r>
      <w:r w:rsidR="00C02427">
        <w:rPr>
          <w:vertAlign w:val="superscript"/>
          <w:lang w:val="en-US"/>
        </w:rPr>
        <w:t>7</w:t>
      </w:r>
      <w:r w:rsidR="00C02427">
        <w:rPr>
          <w:lang w:val="en-US"/>
        </w:rPr>
        <w:t xml:space="preserve">H, Phys. Rev. Lett. </w:t>
      </w:r>
      <w:proofErr w:type="gramStart"/>
      <w:r w:rsidR="00C02427">
        <w:rPr>
          <w:lang w:val="en-US"/>
        </w:rPr>
        <w:t>124</w:t>
      </w:r>
      <w:proofErr w:type="gramEnd"/>
      <w:r w:rsidR="00C02427">
        <w:rPr>
          <w:lang w:val="en-US"/>
        </w:rPr>
        <w:t xml:space="preserve"> (2020) 022502.</w:t>
      </w:r>
    </w:p>
    <w:p w14:paraId="70E5E544" w14:textId="77777777" w:rsidR="00E32E5A" w:rsidRDefault="00C02427">
      <w:pPr>
        <w:pStyle w:val="a9"/>
        <w:numPr>
          <w:ilvl w:val="0"/>
          <w:numId w:val="8"/>
        </w:numPr>
        <w:contextualSpacing/>
        <w:jc w:val="both"/>
      </w:pPr>
      <w:r>
        <w:rPr>
          <w:lang w:val="en-US"/>
        </w:rPr>
        <w:t>I.A.</w:t>
      </w:r>
      <w:r w:rsidR="00CA118E" w:rsidRPr="00CA118E">
        <w:rPr>
          <w:lang w:val="en-US"/>
        </w:rPr>
        <w:t> </w:t>
      </w:r>
      <w:proofErr w:type="spellStart"/>
      <w:r>
        <w:rPr>
          <w:lang w:val="en-US"/>
        </w:rPr>
        <w:t>Muzalevskii</w:t>
      </w:r>
      <w:proofErr w:type="spellEnd"/>
      <w:r>
        <w:rPr>
          <w:lang w:val="en-US"/>
        </w:rPr>
        <w:t xml:space="preserve"> et al., Resonant states in </w:t>
      </w:r>
      <w:r>
        <w:rPr>
          <w:vertAlign w:val="superscript"/>
          <w:lang w:val="en-US"/>
        </w:rPr>
        <w:t>7</w:t>
      </w:r>
      <w:r>
        <w:rPr>
          <w:lang w:val="en-US"/>
        </w:rPr>
        <w:t xml:space="preserve">H. Experimental studies of the </w:t>
      </w:r>
      <w:proofErr w:type="gramStart"/>
      <w:r>
        <w:rPr>
          <w:vertAlign w:val="superscript"/>
          <w:lang w:val="en-US"/>
        </w:rPr>
        <w:t>2</w:t>
      </w:r>
      <w:r>
        <w:rPr>
          <w:lang w:val="en-US"/>
        </w:rPr>
        <w:t>H(</w:t>
      </w:r>
      <w:proofErr w:type="gramEnd"/>
      <w:r>
        <w:rPr>
          <w:vertAlign w:val="superscript"/>
          <w:lang w:val="en-US"/>
        </w:rPr>
        <w:t>8</w:t>
      </w:r>
      <w:r>
        <w:rPr>
          <w:lang w:val="en-US"/>
        </w:rPr>
        <w:t>He,</w:t>
      </w:r>
      <w:r>
        <w:rPr>
          <w:vertAlign w:val="superscript"/>
          <w:lang w:val="en-US"/>
        </w:rPr>
        <w:t>3</w:t>
      </w:r>
      <w:r>
        <w:rPr>
          <w:lang w:val="en-US"/>
        </w:rPr>
        <w:t>He) reaction, Phys. Rev. C 103 (2021) 044313.</w:t>
      </w:r>
    </w:p>
    <w:p w14:paraId="3E9967D3" w14:textId="77777777" w:rsidR="00E32E5A" w:rsidRDefault="00C02427">
      <w:pPr>
        <w:pStyle w:val="a9"/>
        <w:numPr>
          <w:ilvl w:val="0"/>
          <w:numId w:val="8"/>
        </w:numPr>
        <w:contextualSpacing/>
        <w:jc w:val="both"/>
        <w:rPr>
          <w:lang w:val="en-US"/>
        </w:rPr>
      </w:pPr>
      <w:proofErr w:type="spellStart"/>
      <w:r>
        <w:rPr>
          <w:lang w:val="en-US"/>
        </w:rPr>
        <w:t>E.Yu</w:t>
      </w:r>
      <w:proofErr w:type="spellEnd"/>
      <w:r>
        <w:rPr>
          <w:lang w:val="en-US"/>
        </w:rPr>
        <w:t>.</w:t>
      </w:r>
      <w:r w:rsidR="00CA118E" w:rsidRPr="00CA118E">
        <w:rPr>
          <w:lang w:val="en-US"/>
        </w:rPr>
        <w:t> </w:t>
      </w:r>
      <w:proofErr w:type="spellStart"/>
      <w:r>
        <w:rPr>
          <w:lang w:val="en-US"/>
        </w:rPr>
        <w:t>Nikolskii</w:t>
      </w:r>
      <w:proofErr w:type="spellEnd"/>
      <w:r>
        <w:rPr>
          <w:lang w:val="en-US"/>
        </w:rPr>
        <w:t xml:space="preserve">, et al., </w:t>
      </w:r>
      <w:r>
        <w:rPr>
          <w:vertAlign w:val="superscript"/>
          <w:lang w:val="en-US"/>
        </w:rPr>
        <w:t>6</w:t>
      </w:r>
      <w:r>
        <w:rPr>
          <w:lang w:val="en-US"/>
        </w:rPr>
        <w:t xml:space="preserve">H states studied in the </w:t>
      </w:r>
      <w:r>
        <w:rPr>
          <w:vertAlign w:val="superscript"/>
          <w:lang w:val="en-US"/>
        </w:rPr>
        <w:t>2</w:t>
      </w:r>
      <w:r>
        <w:rPr>
          <w:lang w:val="en-US"/>
        </w:rPr>
        <w:t>H(</w:t>
      </w:r>
      <w:r>
        <w:rPr>
          <w:vertAlign w:val="superscript"/>
          <w:lang w:val="en-US"/>
        </w:rPr>
        <w:t>8</w:t>
      </w:r>
      <w:r>
        <w:rPr>
          <w:lang w:val="en-US"/>
        </w:rPr>
        <w:t>He,</w:t>
      </w:r>
      <w:r>
        <w:rPr>
          <w:vertAlign w:val="superscript"/>
          <w:lang w:val="en-US"/>
        </w:rPr>
        <w:t>4</w:t>
      </w:r>
      <w:r>
        <w:rPr>
          <w:lang w:val="en-US"/>
        </w:rPr>
        <w:t xml:space="preserve">He) reaction and evidence of an extremely correlated character of the </w:t>
      </w:r>
      <w:r>
        <w:rPr>
          <w:vertAlign w:val="superscript"/>
          <w:lang w:val="en-US"/>
        </w:rPr>
        <w:t>5</w:t>
      </w:r>
      <w:r>
        <w:rPr>
          <w:lang w:val="en-US"/>
        </w:rPr>
        <w:t>H ground state, Phys. Rev. C 105 (2022) 064605.</w:t>
      </w:r>
    </w:p>
    <w:p w14:paraId="1E30E8E3" w14:textId="77777777" w:rsidR="00E32E5A" w:rsidRDefault="00CA118E">
      <w:pPr>
        <w:pStyle w:val="a9"/>
        <w:numPr>
          <w:ilvl w:val="0"/>
          <w:numId w:val="8"/>
        </w:numPr>
        <w:contextualSpacing/>
        <w:jc w:val="both"/>
        <w:rPr>
          <w:lang w:val="en-US"/>
        </w:rPr>
      </w:pPr>
      <w:r>
        <w:rPr>
          <w:lang w:val="en-US"/>
        </w:rPr>
        <w:t>A.A.</w:t>
      </w:r>
      <w:r w:rsidRPr="00CA118E">
        <w:rPr>
          <w:lang w:val="en-US"/>
        </w:rPr>
        <w:t> </w:t>
      </w:r>
      <w:proofErr w:type="spellStart"/>
      <w:r w:rsidR="00C02427">
        <w:rPr>
          <w:lang w:val="en-US"/>
        </w:rPr>
        <w:t>Bezbakh</w:t>
      </w:r>
      <w:proofErr w:type="spellEnd"/>
      <w:r w:rsidR="00C02427">
        <w:rPr>
          <w:lang w:val="en-US"/>
        </w:rPr>
        <w:t xml:space="preserve"> et al., Study of </w:t>
      </w:r>
      <w:r w:rsidR="00C02427">
        <w:rPr>
          <w:iCs/>
          <w:vertAlign w:val="superscript"/>
          <w:lang w:val="en-US"/>
        </w:rPr>
        <w:t>10</w:t>
      </w:r>
      <w:r w:rsidR="00C02427">
        <w:rPr>
          <w:lang w:val="en-US"/>
        </w:rPr>
        <w:t xml:space="preserve">Li low energy spectrum in the </w:t>
      </w:r>
      <w:r w:rsidR="00C02427">
        <w:rPr>
          <w:vertAlign w:val="superscript"/>
          <w:lang w:val="en-US"/>
        </w:rPr>
        <w:t>2</w:t>
      </w:r>
      <w:r w:rsidR="00C02427">
        <w:rPr>
          <w:lang w:val="en-US"/>
        </w:rPr>
        <w:t>H(</w:t>
      </w:r>
      <w:r w:rsidR="00C02427">
        <w:rPr>
          <w:vertAlign w:val="superscript"/>
          <w:lang w:val="en-US"/>
        </w:rPr>
        <w:t>9</w:t>
      </w:r>
      <w:r w:rsidR="00C02427">
        <w:rPr>
          <w:lang w:val="en-US"/>
        </w:rPr>
        <w:t xml:space="preserve">Li,p) reaction, </w:t>
      </w:r>
      <w:proofErr w:type="spellStart"/>
      <w:r w:rsidR="00C02427">
        <w:rPr>
          <w:lang w:val="en-US"/>
        </w:rPr>
        <w:t>Bull.of</w:t>
      </w:r>
      <w:proofErr w:type="spellEnd"/>
      <w:r w:rsidR="00C02427">
        <w:rPr>
          <w:lang w:val="en-US"/>
        </w:rPr>
        <w:t xml:space="preserve"> Russian Academy of Sciences: Physics, Vol. 84 (2020) 491.</w:t>
      </w:r>
    </w:p>
    <w:p w14:paraId="55632122" w14:textId="77777777" w:rsidR="00E32E5A" w:rsidRDefault="00CA118E">
      <w:pPr>
        <w:pStyle w:val="a9"/>
        <w:numPr>
          <w:ilvl w:val="0"/>
          <w:numId w:val="8"/>
        </w:numPr>
        <w:contextualSpacing/>
        <w:jc w:val="both"/>
        <w:rPr>
          <w:lang w:val="en-US"/>
        </w:rPr>
      </w:pPr>
      <w:r>
        <w:rPr>
          <w:lang w:val="en-US"/>
        </w:rPr>
        <w:t>M.</w:t>
      </w:r>
      <w:r w:rsidRPr="00CA118E">
        <w:rPr>
          <w:lang w:val="en-US"/>
        </w:rPr>
        <w:t> </w:t>
      </w:r>
      <w:proofErr w:type="spellStart"/>
      <w:r w:rsidR="00C02427">
        <w:rPr>
          <w:lang w:val="en-US"/>
        </w:rPr>
        <w:t>Pfützner</w:t>
      </w:r>
      <w:proofErr w:type="spellEnd"/>
      <w:r w:rsidR="00C02427">
        <w:rPr>
          <w:lang w:val="en-US"/>
        </w:rPr>
        <w:t xml:space="preserve">, M. </w:t>
      </w:r>
      <w:proofErr w:type="spellStart"/>
      <w:r w:rsidR="00C02427">
        <w:rPr>
          <w:lang w:val="en-US"/>
        </w:rPr>
        <w:t>Karny</w:t>
      </w:r>
      <w:proofErr w:type="spellEnd"/>
      <w:r w:rsidR="00C02427">
        <w:rPr>
          <w:lang w:val="en-US"/>
        </w:rPr>
        <w:t xml:space="preserve">, L.V. </w:t>
      </w:r>
      <w:proofErr w:type="spellStart"/>
      <w:r w:rsidR="00C02427">
        <w:rPr>
          <w:lang w:val="en-US"/>
        </w:rPr>
        <w:t>Grigorenko</w:t>
      </w:r>
      <w:proofErr w:type="spellEnd"/>
      <w:r w:rsidR="00C02427">
        <w:rPr>
          <w:lang w:val="en-US"/>
        </w:rPr>
        <w:t xml:space="preserve">, K. </w:t>
      </w:r>
      <w:proofErr w:type="spellStart"/>
      <w:r w:rsidR="00C02427">
        <w:rPr>
          <w:lang w:val="en-US"/>
        </w:rPr>
        <w:t>Riisager</w:t>
      </w:r>
      <w:proofErr w:type="spellEnd"/>
      <w:r w:rsidR="00C02427">
        <w:rPr>
          <w:lang w:val="en-US"/>
        </w:rPr>
        <w:t>, Radioactive decays at limits of nuclear stability, Rev. Mod. Phys., 84 (2012) 567-619.</w:t>
      </w:r>
    </w:p>
    <w:p w14:paraId="56FAF8EE" w14:textId="77777777" w:rsidR="00E32E5A" w:rsidRDefault="00CA118E">
      <w:pPr>
        <w:pStyle w:val="a9"/>
        <w:numPr>
          <w:ilvl w:val="0"/>
          <w:numId w:val="8"/>
        </w:numPr>
        <w:contextualSpacing/>
        <w:jc w:val="both"/>
      </w:pPr>
      <w:r>
        <w:t>А.И. </w:t>
      </w:r>
      <w:proofErr w:type="spellStart"/>
      <w:r>
        <w:t>Базь</w:t>
      </w:r>
      <w:proofErr w:type="spellEnd"/>
      <w:r>
        <w:t>, В.И. </w:t>
      </w:r>
      <w:r w:rsidR="00C02427">
        <w:t>Гольданский, Я.Б.</w:t>
      </w:r>
      <w:r>
        <w:t> </w:t>
      </w:r>
      <w:r w:rsidR="00C02427">
        <w:t>Зельдович, Систематика легчайших ядер, Успехи физических наук 85 №3 (1965) 445-483.</w:t>
      </w:r>
    </w:p>
    <w:p w14:paraId="752CABA8" w14:textId="77777777" w:rsidR="00E32E5A" w:rsidRDefault="00CA118E">
      <w:pPr>
        <w:pStyle w:val="a9"/>
        <w:numPr>
          <w:ilvl w:val="0"/>
          <w:numId w:val="8"/>
        </w:numPr>
        <w:contextualSpacing/>
        <w:jc w:val="both"/>
        <w:rPr>
          <w:lang w:val="en-US"/>
        </w:rPr>
      </w:pPr>
      <w:r>
        <w:rPr>
          <w:lang w:val="en-US"/>
        </w:rPr>
        <w:t>L.V.</w:t>
      </w:r>
      <w:r w:rsidRPr="00CA118E">
        <w:rPr>
          <w:lang w:val="en-US"/>
        </w:rPr>
        <w:t> </w:t>
      </w:r>
      <w:proofErr w:type="spellStart"/>
      <w:r w:rsidR="00C02427">
        <w:rPr>
          <w:lang w:val="en-US"/>
        </w:rPr>
        <w:t>Grigorenko</w:t>
      </w:r>
      <w:proofErr w:type="spellEnd"/>
      <w:r w:rsidR="00C02427">
        <w:rPr>
          <w:lang w:val="en-US"/>
        </w:rPr>
        <w:t xml:space="preserve">, </w:t>
      </w:r>
      <w:r>
        <w:rPr>
          <w:lang w:val="en-US"/>
        </w:rPr>
        <w:t>I.G.</w:t>
      </w:r>
      <w:r w:rsidRPr="00CA118E">
        <w:rPr>
          <w:lang w:val="en-US"/>
        </w:rPr>
        <w:t> </w:t>
      </w:r>
      <w:proofErr w:type="spellStart"/>
      <w:r w:rsidR="00C02427">
        <w:rPr>
          <w:lang w:val="en-US"/>
        </w:rPr>
        <w:t>Mukha</w:t>
      </w:r>
      <w:proofErr w:type="spellEnd"/>
      <w:r w:rsidR="00C02427">
        <w:rPr>
          <w:lang w:val="en-US"/>
        </w:rPr>
        <w:t xml:space="preserve">, </w:t>
      </w:r>
      <w:r>
        <w:rPr>
          <w:lang w:val="en-US"/>
        </w:rPr>
        <w:t>C.</w:t>
      </w:r>
      <w:r w:rsidRPr="00CA118E">
        <w:rPr>
          <w:lang w:val="en-US"/>
        </w:rPr>
        <w:t> </w:t>
      </w:r>
      <w:proofErr w:type="spellStart"/>
      <w:r w:rsidR="00C02427">
        <w:rPr>
          <w:lang w:val="en-US"/>
        </w:rPr>
        <w:t>Scheidenberger</w:t>
      </w:r>
      <w:proofErr w:type="spellEnd"/>
      <w:r w:rsidR="00C02427">
        <w:rPr>
          <w:lang w:val="en-US"/>
        </w:rPr>
        <w:t xml:space="preserve"> and </w:t>
      </w:r>
      <w:r>
        <w:rPr>
          <w:lang w:val="en-US"/>
        </w:rPr>
        <w:t>M.V.</w:t>
      </w:r>
      <w:r w:rsidRPr="00CA118E">
        <w:rPr>
          <w:lang w:val="en-US"/>
        </w:rPr>
        <w:t> </w:t>
      </w:r>
      <w:r w:rsidR="00C02427">
        <w:rPr>
          <w:lang w:val="en-US"/>
        </w:rPr>
        <w:t>Zhukov, Two-neutron radioactivity and four-nucleon emission from exotic nuclei, Phys. Rev. C 84 (2011) 021303(R), pp.1-5.</w:t>
      </w:r>
    </w:p>
    <w:p w14:paraId="4DC24D22" w14:textId="77777777" w:rsidR="00E32E5A" w:rsidRDefault="00C02427">
      <w:pPr>
        <w:pStyle w:val="a9"/>
        <w:numPr>
          <w:ilvl w:val="0"/>
          <w:numId w:val="8"/>
        </w:numPr>
        <w:contextualSpacing/>
        <w:jc w:val="both"/>
        <w:rPr>
          <w:lang w:val="en-US"/>
        </w:rPr>
      </w:pPr>
      <w:r>
        <w:rPr>
          <w:lang w:val="en-US"/>
        </w:rPr>
        <w:t>A.S.</w:t>
      </w:r>
      <w:r w:rsidR="00CA118E" w:rsidRPr="00CA118E">
        <w:rPr>
          <w:lang w:val="en-US"/>
        </w:rPr>
        <w:t> </w:t>
      </w:r>
      <w:proofErr w:type="spellStart"/>
      <w:r>
        <w:rPr>
          <w:lang w:val="en-US"/>
        </w:rPr>
        <w:t>Fomichev</w:t>
      </w:r>
      <w:proofErr w:type="spellEnd"/>
      <w:r>
        <w:rPr>
          <w:lang w:val="en-US"/>
        </w:rPr>
        <w:t xml:space="preserve"> et al., The ACCULINNA-2 project: The physics case and technical challenges, Eur. Phys. J. A 54 (2018) 97.</w:t>
      </w:r>
    </w:p>
    <w:p w14:paraId="3215E9FE" w14:textId="77777777" w:rsidR="00E32E5A" w:rsidRDefault="00C02427">
      <w:pPr>
        <w:pStyle w:val="a9"/>
        <w:numPr>
          <w:ilvl w:val="0"/>
          <w:numId w:val="8"/>
        </w:numPr>
        <w:contextualSpacing/>
        <w:jc w:val="both"/>
        <w:rPr>
          <w:lang w:val="en-US"/>
        </w:rPr>
      </w:pPr>
      <w:r>
        <w:rPr>
          <w:lang w:val="en-US"/>
        </w:rPr>
        <w:t>S.I.</w:t>
      </w:r>
      <w:r w:rsidR="00CA118E" w:rsidRPr="00CA118E">
        <w:rPr>
          <w:lang w:val="en-US"/>
        </w:rPr>
        <w:t> </w:t>
      </w:r>
      <w:proofErr w:type="spellStart"/>
      <w:r>
        <w:rPr>
          <w:lang w:val="en-US"/>
        </w:rPr>
        <w:t>Sidorchuk</w:t>
      </w:r>
      <w:proofErr w:type="spellEnd"/>
      <w:r>
        <w:rPr>
          <w:lang w:val="en-US"/>
        </w:rPr>
        <w:t xml:space="preserve"> et al., Structure of </w:t>
      </w:r>
      <w:r>
        <w:rPr>
          <w:vertAlign w:val="superscript"/>
          <w:lang w:val="en-US"/>
        </w:rPr>
        <w:t>10</w:t>
      </w:r>
      <w:r>
        <w:rPr>
          <w:lang w:val="en-US"/>
        </w:rPr>
        <w:t xml:space="preserve">He low-lying states uncovered by correlations, Phys. Rev. Lett. </w:t>
      </w:r>
      <w:proofErr w:type="gramStart"/>
      <w:r>
        <w:rPr>
          <w:lang w:val="en-US"/>
        </w:rPr>
        <w:t>108</w:t>
      </w:r>
      <w:proofErr w:type="gramEnd"/>
      <w:r>
        <w:rPr>
          <w:lang w:val="en-US"/>
        </w:rPr>
        <w:t xml:space="preserve"> (2012) 202502.</w:t>
      </w:r>
    </w:p>
    <w:p w14:paraId="0DBE8A8C" w14:textId="77777777" w:rsidR="00E32E5A" w:rsidRDefault="00C02427">
      <w:pPr>
        <w:pStyle w:val="a9"/>
        <w:numPr>
          <w:ilvl w:val="0"/>
          <w:numId w:val="8"/>
        </w:numPr>
        <w:contextualSpacing/>
        <w:jc w:val="both"/>
        <w:rPr>
          <w:lang w:val="en-US"/>
        </w:rPr>
      </w:pPr>
      <w:r>
        <w:rPr>
          <w:lang w:val="en-US"/>
        </w:rPr>
        <w:t>A.</w:t>
      </w:r>
      <w:r w:rsidR="00CA118E" w:rsidRPr="00CA118E">
        <w:rPr>
          <w:lang w:val="en-US"/>
        </w:rPr>
        <w:t> </w:t>
      </w:r>
      <w:proofErr w:type="spellStart"/>
      <w:r>
        <w:rPr>
          <w:lang w:val="en-US"/>
        </w:rPr>
        <w:t>Spyrou</w:t>
      </w:r>
      <w:proofErr w:type="spellEnd"/>
      <w:r>
        <w:rPr>
          <w:lang w:val="en-US"/>
        </w:rPr>
        <w:t xml:space="preserve"> et al., First observation of ground state </w:t>
      </w:r>
      <w:proofErr w:type="spellStart"/>
      <w:r>
        <w:rPr>
          <w:lang w:val="en-US"/>
        </w:rPr>
        <w:t>dineutron</w:t>
      </w:r>
      <w:proofErr w:type="spellEnd"/>
      <w:r>
        <w:rPr>
          <w:lang w:val="en-US"/>
        </w:rPr>
        <w:t xml:space="preserve"> decay: </w:t>
      </w:r>
      <w:r>
        <w:rPr>
          <w:vertAlign w:val="superscript"/>
          <w:lang w:val="en-US"/>
        </w:rPr>
        <w:t>16</w:t>
      </w:r>
      <w:r>
        <w:rPr>
          <w:lang w:val="en-US"/>
        </w:rPr>
        <w:t>Be, Phys. Rev. Lett., 108 (2012) 102501.</w:t>
      </w:r>
    </w:p>
    <w:p w14:paraId="61D5C518" w14:textId="77777777" w:rsidR="00E32E5A" w:rsidRDefault="00C02427">
      <w:pPr>
        <w:pStyle w:val="a9"/>
        <w:numPr>
          <w:ilvl w:val="0"/>
          <w:numId w:val="8"/>
        </w:numPr>
        <w:contextualSpacing/>
        <w:jc w:val="both"/>
        <w:rPr>
          <w:lang w:val="en-US"/>
        </w:rPr>
      </w:pPr>
      <w:r>
        <w:rPr>
          <w:lang w:val="en-US"/>
        </w:rPr>
        <w:t>A.S.</w:t>
      </w:r>
      <w:r w:rsidR="00CA118E" w:rsidRPr="00CA118E">
        <w:rPr>
          <w:lang w:val="en-US"/>
        </w:rPr>
        <w:t> </w:t>
      </w:r>
      <w:proofErr w:type="spellStart"/>
      <w:r>
        <w:rPr>
          <w:lang w:val="en-US"/>
        </w:rPr>
        <w:t>Fomichev</w:t>
      </w:r>
      <w:proofErr w:type="spellEnd"/>
      <w:r>
        <w:rPr>
          <w:lang w:val="en-US"/>
        </w:rPr>
        <w:t xml:space="preserve"> et al., Lifetime of </w:t>
      </w:r>
      <w:r>
        <w:rPr>
          <w:vertAlign w:val="superscript"/>
          <w:lang w:val="en-US"/>
        </w:rPr>
        <w:t>26</w:t>
      </w:r>
      <w:r>
        <w:rPr>
          <w:lang w:val="en-US"/>
        </w:rPr>
        <w:t>S and a limit for its 2</w:t>
      </w:r>
      <w:r>
        <w:rPr>
          <w:i/>
          <w:iCs/>
          <w:lang w:val="en-US"/>
        </w:rPr>
        <w:t>p</w:t>
      </w:r>
      <w:r>
        <w:rPr>
          <w:lang w:val="en-US"/>
        </w:rPr>
        <w:t xml:space="preserve"> decay energy, Int. Journal of Modern Phys. E 20 (2011) 1-18.</w:t>
      </w:r>
    </w:p>
    <w:p w14:paraId="60F71850" w14:textId="77777777" w:rsidR="00E32E5A" w:rsidRDefault="00CA118E">
      <w:pPr>
        <w:pStyle w:val="a9"/>
        <w:numPr>
          <w:ilvl w:val="0"/>
          <w:numId w:val="8"/>
        </w:numPr>
        <w:contextualSpacing/>
        <w:jc w:val="both"/>
        <w:rPr>
          <w:lang w:val="en-US"/>
        </w:rPr>
      </w:pPr>
      <w:r>
        <w:rPr>
          <w:lang w:val="en-US"/>
        </w:rPr>
        <w:t>P.G.</w:t>
      </w:r>
      <w:r w:rsidRPr="00CA118E">
        <w:rPr>
          <w:lang w:val="en-US"/>
        </w:rPr>
        <w:t> </w:t>
      </w:r>
      <w:proofErr w:type="spellStart"/>
      <w:r w:rsidR="00C02427">
        <w:rPr>
          <w:lang w:val="en-US"/>
        </w:rPr>
        <w:t>Sharov</w:t>
      </w:r>
      <w:proofErr w:type="spellEnd"/>
      <w:r w:rsidR="00C02427">
        <w:rPr>
          <w:lang w:val="en-US"/>
        </w:rPr>
        <w:t xml:space="preserve"> et al., Search for 2</w:t>
      </w:r>
      <w:r w:rsidR="00C02427">
        <w:rPr>
          <w:i/>
          <w:iCs/>
          <w:lang w:val="en-US"/>
        </w:rPr>
        <w:t>p</w:t>
      </w:r>
      <w:r w:rsidR="00C02427">
        <w:rPr>
          <w:lang w:val="en-US"/>
        </w:rPr>
        <w:t xml:space="preserve"> decay of the first excited state of </w:t>
      </w:r>
      <w:r w:rsidR="00C02427">
        <w:rPr>
          <w:vertAlign w:val="superscript"/>
          <w:lang w:val="en-US"/>
        </w:rPr>
        <w:t>17</w:t>
      </w:r>
      <w:r w:rsidR="00C02427">
        <w:rPr>
          <w:lang w:val="en-US"/>
        </w:rPr>
        <w:t>Ne, Phys. Rev C 96 (2017) 025807.</w:t>
      </w:r>
    </w:p>
    <w:p w14:paraId="026C92CD" w14:textId="77777777" w:rsidR="00E32E5A" w:rsidRDefault="00CA118E">
      <w:pPr>
        <w:pStyle w:val="a9"/>
        <w:numPr>
          <w:ilvl w:val="0"/>
          <w:numId w:val="8"/>
        </w:numPr>
        <w:contextualSpacing/>
        <w:jc w:val="both"/>
        <w:rPr>
          <w:lang w:val="en-US"/>
        </w:rPr>
      </w:pPr>
      <w:r>
        <w:rPr>
          <w:lang w:val="en-US"/>
        </w:rPr>
        <w:t>S.A.</w:t>
      </w:r>
      <w:r w:rsidRPr="00CA118E">
        <w:rPr>
          <w:lang w:val="en-US"/>
        </w:rPr>
        <w:t> </w:t>
      </w:r>
      <w:proofErr w:type="spellStart"/>
      <w:r w:rsidR="00C02427">
        <w:rPr>
          <w:lang w:val="en-US"/>
        </w:rPr>
        <w:t>Krupko</w:t>
      </w:r>
      <w:proofErr w:type="spellEnd"/>
      <w:r w:rsidR="00C02427">
        <w:rPr>
          <w:lang w:val="en-US"/>
        </w:rPr>
        <w:t xml:space="preserve"> et al., “System of Cryogenic Physical Targets for the ACCULINNA-2 Facility”, JINR </w:t>
      </w:r>
      <w:r w:rsidR="00C02427">
        <w:rPr>
          <w:lang w:val="en-US"/>
        </w:rPr>
        <w:lastRenderedPageBreak/>
        <w:t>Publishing Department, P13-2022-48.</w:t>
      </w:r>
    </w:p>
    <w:p w14:paraId="1A487EDE" w14:textId="77777777" w:rsidR="00E32E5A" w:rsidRDefault="00C02427">
      <w:pPr>
        <w:pStyle w:val="a9"/>
        <w:numPr>
          <w:ilvl w:val="0"/>
          <w:numId w:val="8"/>
        </w:numPr>
        <w:contextualSpacing/>
        <w:jc w:val="both"/>
        <w:rPr>
          <w:lang w:val="en-US"/>
        </w:rPr>
      </w:pPr>
      <w:r>
        <w:rPr>
          <w:lang w:val="en-US"/>
        </w:rPr>
        <w:t>A.A.</w:t>
      </w:r>
      <w:r w:rsidR="00CA118E" w:rsidRPr="00CA118E">
        <w:rPr>
          <w:lang w:val="en-US"/>
        </w:rPr>
        <w:t> </w:t>
      </w:r>
      <w:proofErr w:type="spellStart"/>
      <w:r>
        <w:rPr>
          <w:lang w:val="en-US"/>
        </w:rPr>
        <w:t>Bezbakh</w:t>
      </w:r>
      <w:proofErr w:type="spellEnd"/>
      <w:r>
        <w:rPr>
          <w:lang w:val="en-US"/>
        </w:rPr>
        <w:t xml:space="preserve"> A. A. et al., A Neutron Spectrometer for Experiments with Radioactive Beams on the ACCULINNA-2 Fragment Separator, Instr. Exp. Tech. 2018. V. 61, No. 6. P. 631. </w:t>
      </w:r>
    </w:p>
    <w:p w14:paraId="6A37CD8F" w14:textId="77777777" w:rsidR="00E32E5A" w:rsidRDefault="00CA118E">
      <w:pPr>
        <w:pStyle w:val="a9"/>
        <w:numPr>
          <w:ilvl w:val="0"/>
          <w:numId w:val="8"/>
        </w:numPr>
        <w:contextualSpacing/>
        <w:jc w:val="both"/>
        <w:rPr>
          <w:lang w:val="en-US"/>
        </w:rPr>
      </w:pPr>
      <w:r>
        <w:rPr>
          <w:lang w:val="en-US"/>
        </w:rPr>
        <w:t>V.</w:t>
      </w:r>
      <w:r w:rsidRPr="00CA118E">
        <w:rPr>
          <w:lang w:val="en-US"/>
        </w:rPr>
        <w:t> </w:t>
      </w:r>
      <w:proofErr w:type="spellStart"/>
      <w:r w:rsidR="00C02427">
        <w:rPr>
          <w:lang w:val="en-US"/>
        </w:rPr>
        <w:t>Eremin</w:t>
      </w:r>
      <w:proofErr w:type="spellEnd"/>
      <w:r w:rsidR="00C02427">
        <w:rPr>
          <w:lang w:val="en-US"/>
        </w:rPr>
        <w:t>, et al., “A comparative study of silicon detector degradation under irradiation by heavy ions and relativistic protons”, Journal of Instrumentation</w:t>
      </w:r>
      <w:r w:rsidR="00C02427">
        <w:rPr>
          <w:color w:val="000000"/>
          <w:highlight w:val="white"/>
          <w:lang w:val="en-US"/>
        </w:rPr>
        <w:t>, 13 (2018) 01019.</w:t>
      </w:r>
    </w:p>
    <w:p w14:paraId="79D5DFA8" w14:textId="77777777" w:rsidR="00E32E5A" w:rsidRDefault="00C02427">
      <w:pPr>
        <w:pStyle w:val="a9"/>
        <w:numPr>
          <w:ilvl w:val="0"/>
          <w:numId w:val="8"/>
        </w:numPr>
        <w:contextualSpacing/>
        <w:jc w:val="both"/>
        <w:rPr>
          <w:lang w:val="en-US"/>
        </w:rPr>
      </w:pPr>
      <w:r>
        <w:rPr>
          <w:lang w:val="en-US"/>
        </w:rPr>
        <w:t>A.A.</w:t>
      </w:r>
      <w:r w:rsidR="00CA118E" w:rsidRPr="00CA118E">
        <w:rPr>
          <w:lang w:val="en-US"/>
        </w:rPr>
        <w:t> </w:t>
      </w:r>
      <w:proofErr w:type="spellStart"/>
      <w:r>
        <w:rPr>
          <w:lang w:val="en-US"/>
        </w:rPr>
        <w:t>Bezbakh</w:t>
      </w:r>
      <w:proofErr w:type="spellEnd"/>
      <w:r>
        <w:rPr>
          <w:lang w:val="en-US"/>
        </w:rPr>
        <w:t xml:space="preserve"> et al., “Detector array for the </w:t>
      </w:r>
      <w:r>
        <w:rPr>
          <w:vertAlign w:val="superscript"/>
          <w:lang w:val="en-US"/>
        </w:rPr>
        <w:t>7</w:t>
      </w:r>
      <w:r>
        <w:rPr>
          <w:lang w:val="en-US"/>
        </w:rPr>
        <w:t>H nucleus multi-neutron decay study”, JINR Publishing Department, E13-2022-56.</w:t>
      </w:r>
    </w:p>
    <w:p w14:paraId="1CF221C6" w14:textId="77777777" w:rsidR="00E32E5A" w:rsidRDefault="00C02427" w:rsidP="00CA118E">
      <w:pPr>
        <w:pStyle w:val="a9"/>
        <w:numPr>
          <w:ilvl w:val="1"/>
          <w:numId w:val="7"/>
        </w:numPr>
        <w:tabs>
          <w:tab w:val="left" w:pos="619"/>
        </w:tabs>
        <w:spacing w:before="240" w:after="120"/>
        <w:ind w:left="618"/>
        <w:rPr>
          <w:b/>
          <w:bCs/>
          <w:lang w:val="en-US"/>
        </w:rPr>
      </w:pPr>
      <w:bookmarkStart w:id="0" w:name="_Hlk129885643"/>
      <w:bookmarkEnd w:id="0"/>
      <w:r>
        <w:rPr>
          <w:b/>
          <w:bCs/>
        </w:rPr>
        <w:t>Предполагаемый</w:t>
      </w:r>
      <w:r>
        <w:rPr>
          <w:b/>
          <w:bCs/>
          <w:spacing w:val="-2"/>
          <w:lang w:val="en-US"/>
        </w:rPr>
        <w:t xml:space="preserve"> </w:t>
      </w:r>
      <w:r>
        <w:rPr>
          <w:b/>
          <w:bCs/>
        </w:rPr>
        <w:t>срок</w:t>
      </w:r>
      <w:r>
        <w:rPr>
          <w:b/>
          <w:bCs/>
          <w:lang w:val="en-US"/>
        </w:rPr>
        <w:t xml:space="preserve"> </w:t>
      </w:r>
      <w:r>
        <w:rPr>
          <w:b/>
          <w:bCs/>
        </w:rPr>
        <w:t>выполнения</w:t>
      </w:r>
    </w:p>
    <w:p w14:paraId="10067895" w14:textId="77777777" w:rsidR="00E32E5A" w:rsidRDefault="00C02427" w:rsidP="00CA118E">
      <w:pPr>
        <w:pStyle w:val="a6"/>
        <w:ind w:firstLine="198"/>
        <w:rPr>
          <w:b w:val="0"/>
        </w:rPr>
      </w:pPr>
      <w:r>
        <w:rPr>
          <w:b w:val="0"/>
          <w:lang w:val="en-US"/>
        </w:rPr>
        <w:t>2024-2028</w:t>
      </w:r>
      <w:r>
        <w:rPr>
          <w:b w:val="0"/>
        </w:rPr>
        <w:t xml:space="preserve"> гг.</w:t>
      </w:r>
    </w:p>
    <w:p w14:paraId="634CA2D3" w14:textId="77777777" w:rsidR="00E32E5A" w:rsidRDefault="00C02427" w:rsidP="00CA118E">
      <w:pPr>
        <w:pStyle w:val="a9"/>
        <w:numPr>
          <w:ilvl w:val="1"/>
          <w:numId w:val="7"/>
        </w:numPr>
        <w:tabs>
          <w:tab w:val="left" w:pos="619"/>
        </w:tabs>
        <w:spacing w:before="240" w:after="120"/>
        <w:ind w:left="618"/>
        <w:rPr>
          <w:b/>
          <w:bCs/>
          <w:lang w:val="en-US"/>
        </w:rPr>
      </w:pPr>
      <w:bookmarkStart w:id="1" w:name="_Hlk129871156"/>
      <w:bookmarkEnd w:id="1"/>
      <w:r>
        <w:rPr>
          <w:b/>
          <w:bCs/>
        </w:rPr>
        <w:t>Участвующие</w:t>
      </w:r>
      <w:r>
        <w:rPr>
          <w:b/>
          <w:bCs/>
          <w:spacing w:val="-3"/>
          <w:lang w:val="en-US"/>
        </w:rPr>
        <w:t xml:space="preserve"> </w:t>
      </w:r>
      <w:r>
        <w:rPr>
          <w:b/>
          <w:bCs/>
        </w:rPr>
        <w:t>лаборатории</w:t>
      </w:r>
      <w:r>
        <w:rPr>
          <w:b/>
          <w:bCs/>
          <w:spacing w:val="-3"/>
          <w:lang w:val="en-US"/>
        </w:rPr>
        <w:t xml:space="preserve"> </w:t>
      </w:r>
      <w:r>
        <w:rPr>
          <w:b/>
          <w:bCs/>
        </w:rPr>
        <w:t>ОИЯИ</w:t>
      </w:r>
    </w:p>
    <w:p w14:paraId="0E0F696C" w14:textId="77777777" w:rsidR="00E32E5A" w:rsidRDefault="00C02427" w:rsidP="00CA118E">
      <w:pPr>
        <w:pStyle w:val="a6"/>
        <w:spacing w:before="120" w:after="120"/>
        <w:ind w:firstLine="198"/>
        <w:rPr>
          <w:b w:val="0"/>
          <w:sz w:val="26"/>
          <w:szCs w:val="26"/>
        </w:rPr>
      </w:pPr>
      <w:r>
        <w:rPr>
          <w:b w:val="0"/>
          <w:sz w:val="26"/>
          <w:szCs w:val="26"/>
        </w:rPr>
        <w:t>ЛЯР</w:t>
      </w:r>
    </w:p>
    <w:p w14:paraId="004C15E0" w14:textId="77777777" w:rsidR="00E32E5A" w:rsidRDefault="00C02427">
      <w:pPr>
        <w:pStyle w:val="a6"/>
        <w:spacing w:before="120" w:after="120"/>
        <w:rPr>
          <w:b w:val="0"/>
          <w:bCs w:val="0"/>
          <w:lang w:val="en-US"/>
        </w:rPr>
      </w:pPr>
      <w:r>
        <w:rPr>
          <w:b w:val="0"/>
          <w:sz w:val="26"/>
          <w:szCs w:val="26"/>
        </w:rPr>
        <w:t xml:space="preserve">   </w:t>
      </w:r>
      <w:r>
        <w:rPr>
          <w:bCs w:val="0"/>
          <w:sz w:val="26"/>
          <w:szCs w:val="26"/>
        </w:rPr>
        <w:t xml:space="preserve">2.4.1 </w:t>
      </w:r>
      <w:r>
        <w:t>Потребности</w:t>
      </w:r>
      <w:r>
        <w:rPr>
          <w:spacing w:val="-1"/>
          <w:lang w:val="en-US"/>
        </w:rPr>
        <w:t xml:space="preserve"> </w:t>
      </w:r>
      <w:r>
        <w:t>в</w:t>
      </w:r>
      <w:r>
        <w:rPr>
          <w:spacing w:val="-4"/>
          <w:lang w:val="en-US"/>
        </w:rPr>
        <w:t xml:space="preserve"> </w:t>
      </w:r>
      <w:r>
        <w:t>ресурсах</w:t>
      </w:r>
      <w:r>
        <w:rPr>
          <w:spacing w:val="-1"/>
          <w:lang w:val="en-US"/>
        </w:rPr>
        <w:t xml:space="preserve"> </w:t>
      </w:r>
      <w:r>
        <w:t>МИВК</w:t>
      </w:r>
    </w:p>
    <w:p w14:paraId="01EFEA5A" w14:textId="77777777" w:rsidR="00E32E5A" w:rsidRDefault="00E32E5A">
      <w:pPr>
        <w:pStyle w:val="a6"/>
        <w:spacing w:before="8"/>
        <w:rPr>
          <w:sz w:val="22"/>
          <w:szCs w:val="22"/>
          <w:lang w:val="en-US"/>
        </w:rPr>
      </w:pPr>
    </w:p>
    <w:tbl>
      <w:tblPr>
        <w:tblW w:w="9926" w:type="dxa"/>
        <w:tblInd w:w="204" w:type="dxa"/>
        <w:tblLayout w:type="fixed"/>
        <w:tblCellMar>
          <w:left w:w="5" w:type="dxa"/>
          <w:right w:w="5" w:type="dxa"/>
        </w:tblCellMar>
        <w:tblLook w:val="0000" w:firstRow="0" w:lastRow="0" w:firstColumn="0" w:lastColumn="0" w:noHBand="0" w:noVBand="0"/>
      </w:tblPr>
      <w:tblGrid>
        <w:gridCol w:w="3262"/>
        <w:gridCol w:w="1332"/>
        <w:gridCol w:w="1332"/>
        <w:gridCol w:w="1332"/>
        <w:gridCol w:w="1333"/>
        <w:gridCol w:w="1335"/>
      </w:tblGrid>
      <w:tr w:rsidR="00E32E5A" w14:paraId="0434F715" w14:textId="77777777">
        <w:trPr>
          <w:trHeight w:val="395"/>
        </w:trPr>
        <w:tc>
          <w:tcPr>
            <w:tcW w:w="3261" w:type="dxa"/>
            <w:vMerge w:val="restart"/>
            <w:tcBorders>
              <w:top w:val="single" w:sz="4" w:space="0" w:color="000000"/>
              <w:left w:val="single" w:sz="4" w:space="0" w:color="000000"/>
              <w:bottom w:val="single" w:sz="4" w:space="0" w:color="000000"/>
              <w:right w:val="single" w:sz="4" w:space="0" w:color="000000"/>
            </w:tcBorders>
          </w:tcPr>
          <w:p w14:paraId="6BFE261B" w14:textId="77777777" w:rsidR="00E32E5A" w:rsidRDefault="00E32E5A">
            <w:pPr>
              <w:pStyle w:val="TableParagraph"/>
              <w:spacing w:before="9"/>
              <w:rPr>
                <w:b/>
                <w:bCs/>
                <w:sz w:val="25"/>
                <w:szCs w:val="25"/>
                <w:lang w:val="en-US"/>
              </w:rPr>
            </w:pPr>
          </w:p>
          <w:p w14:paraId="1008D6DB" w14:textId="77777777" w:rsidR="00E32E5A" w:rsidRDefault="00C02427">
            <w:pPr>
              <w:pStyle w:val="TableParagraph"/>
              <w:ind w:left="194"/>
              <w:rPr>
                <w:b/>
                <w:bCs/>
              </w:rPr>
            </w:pPr>
            <w:r>
              <w:rPr>
                <w:b/>
                <w:bCs/>
              </w:rPr>
              <w:t>Вычислительные</w:t>
            </w:r>
            <w:r>
              <w:rPr>
                <w:b/>
                <w:bCs/>
                <w:spacing w:val="-4"/>
              </w:rPr>
              <w:t xml:space="preserve"> </w:t>
            </w:r>
            <w:r>
              <w:rPr>
                <w:b/>
                <w:bCs/>
              </w:rPr>
              <w:t>ресурсы</w:t>
            </w:r>
          </w:p>
        </w:tc>
        <w:tc>
          <w:tcPr>
            <w:tcW w:w="6664" w:type="dxa"/>
            <w:gridSpan w:val="5"/>
            <w:tcBorders>
              <w:top w:val="single" w:sz="4" w:space="0" w:color="000000"/>
              <w:left w:val="single" w:sz="4" w:space="0" w:color="000000"/>
              <w:bottom w:val="single" w:sz="4" w:space="0" w:color="000000"/>
              <w:right w:val="single" w:sz="4" w:space="0" w:color="000000"/>
            </w:tcBorders>
          </w:tcPr>
          <w:p w14:paraId="3E274954" w14:textId="77777777" w:rsidR="00E32E5A" w:rsidRDefault="00C02427">
            <w:pPr>
              <w:pStyle w:val="TableParagraph"/>
              <w:spacing w:before="119" w:line="257" w:lineRule="exact"/>
              <w:ind w:left="2004" w:right="1997"/>
              <w:jc w:val="center"/>
              <w:rPr>
                <w:b/>
                <w:bCs/>
              </w:rPr>
            </w:pPr>
            <w:r>
              <w:rPr>
                <w:b/>
                <w:bCs/>
              </w:rPr>
              <w:t>Распределение</w:t>
            </w:r>
            <w:r>
              <w:rPr>
                <w:b/>
                <w:bCs/>
                <w:spacing w:val="-3"/>
              </w:rPr>
              <w:t xml:space="preserve"> </w:t>
            </w:r>
            <w:r>
              <w:rPr>
                <w:b/>
                <w:bCs/>
              </w:rPr>
              <w:t>по</w:t>
            </w:r>
            <w:r>
              <w:rPr>
                <w:b/>
                <w:bCs/>
                <w:spacing w:val="-1"/>
              </w:rPr>
              <w:t xml:space="preserve"> </w:t>
            </w:r>
            <w:r>
              <w:rPr>
                <w:b/>
                <w:bCs/>
              </w:rPr>
              <w:t>годам</w:t>
            </w:r>
          </w:p>
        </w:tc>
      </w:tr>
      <w:tr w:rsidR="00E32E5A" w14:paraId="0C343C4F" w14:textId="77777777">
        <w:trPr>
          <w:trHeight w:val="465"/>
        </w:trPr>
        <w:tc>
          <w:tcPr>
            <w:tcW w:w="3261" w:type="dxa"/>
            <w:vMerge/>
            <w:tcBorders>
              <w:left w:val="single" w:sz="4" w:space="0" w:color="000000"/>
              <w:bottom w:val="single" w:sz="4" w:space="0" w:color="000000"/>
              <w:right w:val="single" w:sz="4" w:space="0" w:color="000000"/>
            </w:tcBorders>
          </w:tcPr>
          <w:p w14:paraId="7EF792C1" w14:textId="77777777" w:rsidR="00E32E5A" w:rsidRDefault="00E32E5A">
            <w:pPr>
              <w:pStyle w:val="a6"/>
              <w:spacing w:before="8"/>
              <w:rPr>
                <w:sz w:val="2"/>
                <w:szCs w:val="2"/>
              </w:rPr>
            </w:pPr>
          </w:p>
        </w:tc>
        <w:tc>
          <w:tcPr>
            <w:tcW w:w="1332" w:type="dxa"/>
            <w:tcBorders>
              <w:top w:val="single" w:sz="4" w:space="0" w:color="000000"/>
              <w:left w:val="single" w:sz="4" w:space="0" w:color="000000"/>
              <w:bottom w:val="single" w:sz="4" w:space="0" w:color="000000"/>
              <w:right w:val="single" w:sz="4" w:space="0" w:color="000000"/>
            </w:tcBorders>
          </w:tcPr>
          <w:p w14:paraId="7AC5E3CE" w14:textId="77777777" w:rsidR="00E32E5A" w:rsidRDefault="00C02427">
            <w:pPr>
              <w:pStyle w:val="TableParagraph"/>
              <w:spacing w:before="95"/>
              <w:ind w:left="405"/>
            </w:pPr>
            <w:r>
              <w:t>1</w:t>
            </w:r>
            <w:r>
              <w:rPr>
                <w:spacing w:val="-1"/>
              </w:rPr>
              <w:t xml:space="preserve"> </w:t>
            </w:r>
            <w:r>
              <w:t>год</w:t>
            </w:r>
          </w:p>
        </w:tc>
        <w:tc>
          <w:tcPr>
            <w:tcW w:w="1332" w:type="dxa"/>
            <w:tcBorders>
              <w:top w:val="single" w:sz="4" w:space="0" w:color="000000"/>
              <w:left w:val="single" w:sz="4" w:space="0" w:color="000000"/>
              <w:bottom w:val="single" w:sz="4" w:space="0" w:color="000000"/>
              <w:right w:val="single" w:sz="4" w:space="0" w:color="000000"/>
            </w:tcBorders>
          </w:tcPr>
          <w:p w14:paraId="14C1530B" w14:textId="77777777" w:rsidR="00E32E5A" w:rsidRDefault="00C02427">
            <w:pPr>
              <w:pStyle w:val="TableParagraph"/>
              <w:spacing w:before="95"/>
              <w:ind w:left="405"/>
            </w:pPr>
            <w:r>
              <w:t>2</w:t>
            </w:r>
            <w:r>
              <w:rPr>
                <w:spacing w:val="-1"/>
              </w:rPr>
              <w:t xml:space="preserve"> </w:t>
            </w:r>
            <w:r>
              <w:t>год</w:t>
            </w:r>
          </w:p>
        </w:tc>
        <w:tc>
          <w:tcPr>
            <w:tcW w:w="1332" w:type="dxa"/>
            <w:tcBorders>
              <w:top w:val="single" w:sz="4" w:space="0" w:color="000000"/>
              <w:left w:val="single" w:sz="4" w:space="0" w:color="000000"/>
              <w:bottom w:val="single" w:sz="4" w:space="0" w:color="000000"/>
              <w:right w:val="single" w:sz="4" w:space="0" w:color="000000"/>
            </w:tcBorders>
          </w:tcPr>
          <w:p w14:paraId="579B948D" w14:textId="77777777" w:rsidR="00E32E5A" w:rsidRDefault="00C02427">
            <w:pPr>
              <w:pStyle w:val="TableParagraph"/>
              <w:spacing w:before="95"/>
              <w:ind w:left="405"/>
            </w:pPr>
            <w:r>
              <w:t>3</w:t>
            </w:r>
            <w:r>
              <w:rPr>
                <w:spacing w:val="-1"/>
              </w:rPr>
              <w:t xml:space="preserve"> </w:t>
            </w:r>
            <w:r>
              <w:t>год</w:t>
            </w:r>
          </w:p>
        </w:tc>
        <w:tc>
          <w:tcPr>
            <w:tcW w:w="1333" w:type="dxa"/>
            <w:tcBorders>
              <w:top w:val="single" w:sz="4" w:space="0" w:color="000000"/>
              <w:left w:val="single" w:sz="4" w:space="0" w:color="000000"/>
              <w:bottom w:val="single" w:sz="4" w:space="0" w:color="000000"/>
              <w:right w:val="single" w:sz="4" w:space="0" w:color="000000"/>
            </w:tcBorders>
          </w:tcPr>
          <w:p w14:paraId="069ED0F9" w14:textId="77777777" w:rsidR="00E32E5A" w:rsidRDefault="00C02427">
            <w:pPr>
              <w:pStyle w:val="TableParagraph"/>
              <w:spacing w:before="95"/>
              <w:ind w:left="406"/>
            </w:pPr>
            <w:r>
              <w:t>4</w:t>
            </w:r>
            <w:r>
              <w:rPr>
                <w:spacing w:val="-1"/>
              </w:rPr>
              <w:t xml:space="preserve"> </w:t>
            </w:r>
            <w:r>
              <w:t>год</w:t>
            </w:r>
          </w:p>
        </w:tc>
        <w:tc>
          <w:tcPr>
            <w:tcW w:w="1335" w:type="dxa"/>
            <w:tcBorders>
              <w:top w:val="single" w:sz="4" w:space="0" w:color="000000"/>
              <w:left w:val="single" w:sz="4" w:space="0" w:color="000000"/>
              <w:bottom w:val="single" w:sz="4" w:space="0" w:color="000000"/>
              <w:right w:val="single" w:sz="4" w:space="0" w:color="000000"/>
            </w:tcBorders>
          </w:tcPr>
          <w:p w14:paraId="15C39B94" w14:textId="77777777" w:rsidR="00E32E5A" w:rsidRDefault="00C02427">
            <w:pPr>
              <w:pStyle w:val="TableParagraph"/>
              <w:spacing w:before="95"/>
              <w:ind w:left="405"/>
            </w:pPr>
            <w:r>
              <w:t>5</w:t>
            </w:r>
            <w:r>
              <w:rPr>
                <w:spacing w:val="-1"/>
              </w:rPr>
              <w:t xml:space="preserve"> </w:t>
            </w:r>
            <w:r>
              <w:t>год</w:t>
            </w:r>
          </w:p>
        </w:tc>
      </w:tr>
      <w:tr w:rsidR="00E32E5A" w14:paraId="77BB96BB" w14:textId="77777777">
        <w:trPr>
          <w:trHeight w:val="830"/>
        </w:trPr>
        <w:tc>
          <w:tcPr>
            <w:tcW w:w="3261" w:type="dxa"/>
            <w:tcBorders>
              <w:top w:val="single" w:sz="4" w:space="0" w:color="000000"/>
              <w:left w:val="single" w:sz="4" w:space="0" w:color="000000"/>
              <w:bottom w:val="single" w:sz="4" w:space="0" w:color="000000"/>
              <w:right w:val="single" w:sz="4" w:space="0" w:color="000000"/>
            </w:tcBorders>
          </w:tcPr>
          <w:p w14:paraId="4AFA5760" w14:textId="77777777" w:rsidR="00E32E5A" w:rsidRDefault="00C02427">
            <w:pPr>
              <w:pStyle w:val="TableParagraph"/>
              <w:spacing w:before="1"/>
              <w:ind w:left="107"/>
            </w:pPr>
            <w:r>
              <w:t>Хранение</w:t>
            </w:r>
            <w:r>
              <w:rPr>
                <w:spacing w:val="-3"/>
              </w:rPr>
              <w:t xml:space="preserve"> </w:t>
            </w:r>
            <w:r>
              <w:t>данных</w:t>
            </w:r>
            <w:r>
              <w:rPr>
                <w:spacing w:val="-1"/>
              </w:rPr>
              <w:t xml:space="preserve"> </w:t>
            </w:r>
            <w:r>
              <w:t>(ТБ)</w:t>
            </w:r>
          </w:p>
          <w:p w14:paraId="00F6CBF4" w14:textId="77777777" w:rsidR="00E32E5A" w:rsidRDefault="00C02427">
            <w:pPr>
              <w:pStyle w:val="TableParagraph"/>
              <w:numPr>
                <w:ilvl w:val="0"/>
                <w:numId w:val="5"/>
              </w:numPr>
              <w:tabs>
                <w:tab w:val="left" w:pos="1275"/>
              </w:tabs>
              <w:ind w:hanging="141"/>
            </w:pPr>
            <w:r>
              <w:t>EOS</w:t>
            </w:r>
          </w:p>
          <w:p w14:paraId="16FB0D76" w14:textId="77777777" w:rsidR="00E32E5A" w:rsidRDefault="00C02427">
            <w:pPr>
              <w:pStyle w:val="TableParagraph"/>
              <w:numPr>
                <w:ilvl w:val="0"/>
                <w:numId w:val="5"/>
              </w:numPr>
              <w:tabs>
                <w:tab w:val="left" w:pos="1275"/>
              </w:tabs>
              <w:spacing w:line="257" w:lineRule="exact"/>
              <w:ind w:hanging="141"/>
            </w:pPr>
            <w:r>
              <w:t>Ленты</w:t>
            </w:r>
          </w:p>
        </w:tc>
        <w:tc>
          <w:tcPr>
            <w:tcW w:w="1332" w:type="dxa"/>
            <w:tcBorders>
              <w:top w:val="single" w:sz="4" w:space="0" w:color="000000"/>
              <w:left w:val="single" w:sz="4" w:space="0" w:color="000000"/>
              <w:bottom w:val="single" w:sz="4" w:space="0" w:color="000000"/>
              <w:right w:val="single" w:sz="4" w:space="0" w:color="000000"/>
            </w:tcBorders>
          </w:tcPr>
          <w:p w14:paraId="384015BA" w14:textId="77777777" w:rsidR="00E32E5A" w:rsidRDefault="00E32E5A">
            <w:pPr>
              <w:pStyle w:val="TableParagraph"/>
            </w:pPr>
          </w:p>
        </w:tc>
        <w:tc>
          <w:tcPr>
            <w:tcW w:w="1332" w:type="dxa"/>
            <w:tcBorders>
              <w:top w:val="single" w:sz="4" w:space="0" w:color="000000"/>
              <w:left w:val="single" w:sz="4" w:space="0" w:color="000000"/>
              <w:bottom w:val="single" w:sz="4" w:space="0" w:color="000000"/>
              <w:right w:val="single" w:sz="4" w:space="0" w:color="000000"/>
            </w:tcBorders>
          </w:tcPr>
          <w:p w14:paraId="0D8E45D8" w14:textId="77777777" w:rsidR="00E32E5A" w:rsidRDefault="00E32E5A">
            <w:pPr>
              <w:pStyle w:val="TableParagraph"/>
            </w:pPr>
          </w:p>
        </w:tc>
        <w:tc>
          <w:tcPr>
            <w:tcW w:w="1332" w:type="dxa"/>
            <w:tcBorders>
              <w:top w:val="single" w:sz="4" w:space="0" w:color="000000"/>
              <w:left w:val="single" w:sz="4" w:space="0" w:color="000000"/>
              <w:bottom w:val="single" w:sz="4" w:space="0" w:color="000000"/>
              <w:right w:val="single" w:sz="4" w:space="0" w:color="000000"/>
            </w:tcBorders>
          </w:tcPr>
          <w:p w14:paraId="261A335B" w14:textId="77777777" w:rsidR="00E32E5A" w:rsidRDefault="00E32E5A">
            <w:pPr>
              <w:pStyle w:val="TableParagraph"/>
            </w:pPr>
          </w:p>
        </w:tc>
        <w:tc>
          <w:tcPr>
            <w:tcW w:w="1333" w:type="dxa"/>
            <w:tcBorders>
              <w:top w:val="single" w:sz="4" w:space="0" w:color="000000"/>
              <w:left w:val="single" w:sz="4" w:space="0" w:color="000000"/>
              <w:bottom w:val="single" w:sz="4" w:space="0" w:color="000000"/>
              <w:right w:val="single" w:sz="4" w:space="0" w:color="000000"/>
            </w:tcBorders>
          </w:tcPr>
          <w:p w14:paraId="5630F343" w14:textId="77777777" w:rsidR="00E32E5A" w:rsidRDefault="00E32E5A">
            <w:pPr>
              <w:pStyle w:val="TableParagraph"/>
            </w:pPr>
          </w:p>
        </w:tc>
        <w:tc>
          <w:tcPr>
            <w:tcW w:w="1335" w:type="dxa"/>
            <w:tcBorders>
              <w:top w:val="single" w:sz="4" w:space="0" w:color="000000"/>
              <w:left w:val="single" w:sz="4" w:space="0" w:color="000000"/>
              <w:bottom w:val="single" w:sz="4" w:space="0" w:color="000000"/>
              <w:right w:val="single" w:sz="4" w:space="0" w:color="000000"/>
            </w:tcBorders>
          </w:tcPr>
          <w:p w14:paraId="2EF13CF0" w14:textId="77777777" w:rsidR="00E32E5A" w:rsidRDefault="00E32E5A">
            <w:pPr>
              <w:pStyle w:val="TableParagraph"/>
            </w:pPr>
          </w:p>
        </w:tc>
      </w:tr>
      <w:tr w:rsidR="00E32E5A" w14:paraId="1C2491B8" w14:textId="77777777">
        <w:trPr>
          <w:trHeight w:val="412"/>
        </w:trPr>
        <w:tc>
          <w:tcPr>
            <w:tcW w:w="3261" w:type="dxa"/>
            <w:tcBorders>
              <w:top w:val="single" w:sz="4" w:space="0" w:color="000000"/>
              <w:left w:val="single" w:sz="4" w:space="0" w:color="000000"/>
              <w:bottom w:val="single" w:sz="4" w:space="0" w:color="000000"/>
              <w:right w:val="single" w:sz="4" w:space="0" w:color="000000"/>
            </w:tcBorders>
          </w:tcPr>
          <w:p w14:paraId="72927213" w14:textId="77777777" w:rsidR="00E32E5A" w:rsidRDefault="00C02427">
            <w:pPr>
              <w:pStyle w:val="TableParagraph"/>
              <w:spacing w:line="275" w:lineRule="exact"/>
              <w:ind w:left="107"/>
            </w:pPr>
            <w:proofErr w:type="spellStart"/>
            <w:r>
              <w:t>Tier</w:t>
            </w:r>
            <w:proofErr w:type="spellEnd"/>
            <w:r>
              <w:rPr>
                <w:spacing w:val="-2"/>
              </w:rPr>
              <w:t xml:space="preserve"> </w:t>
            </w:r>
            <w:r>
              <w:t>1</w:t>
            </w:r>
            <w:r>
              <w:rPr>
                <w:spacing w:val="-1"/>
              </w:rPr>
              <w:t xml:space="preserve"> </w:t>
            </w:r>
            <w:r>
              <w:t>(ядро-час)</w:t>
            </w:r>
          </w:p>
        </w:tc>
        <w:tc>
          <w:tcPr>
            <w:tcW w:w="1332" w:type="dxa"/>
            <w:tcBorders>
              <w:top w:val="single" w:sz="4" w:space="0" w:color="000000"/>
              <w:left w:val="single" w:sz="4" w:space="0" w:color="000000"/>
              <w:bottom w:val="single" w:sz="4" w:space="0" w:color="000000"/>
              <w:right w:val="single" w:sz="4" w:space="0" w:color="000000"/>
            </w:tcBorders>
          </w:tcPr>
          <w:p w14:paraId="772F43B3" w14:textId="77777777" w:rsidR="00E32E5A" w:rsidRDefault="00E32E5A">
            <w:pPr>
              <w:pStyle w:val="TableParagraph"/>
            </w:pPr>
          </w:p>
        </w:tc>
        <w:tc>
          <w:tcPr>
            <w:tcW w:w="1332" w:type="dxa"/>
            <w:tcBorders>
              <w:top w:val="single" w:sz="4" w:space="0" w:color="000000"/>
              <w:left w:val="single" w:sz="4" w:space="0" w:color="000000"/>
              <w:bottom w:val="single" w:sz="4" w:space="0" w:color="000000"/>
              <w:right w:val="single" w:sz="4" w:space="0" w:color="000000"/>
            </w:tcBorders>
          </w:tcPr>
          <w:p w14:paraId="6B453385" w14:textId="77777777" w:rsidR="00E32E5A" w:rsidRDefault="00E32E5A">
            <w:pPr>
              <w:pStyle w:val="TableParagraph"/>
            </w:pPr>
          </w:p>
        </w:tc>
        <w:tc>
          <w:tcPr>
            <w:tcW w:w="1332" w:type="dxa"/>
            <w:tcBorders>
              <w:top w:val="single" w:sz="4" w:space="0" w:color="000000"/>
              <w:left w:val="single" w:sz="4" w:space="0" w:color="000000"/>
              <w:bottom w:val="single" w:sz="4" w:space="0" w:color="000000"/>
              <w:right w:val="single" w:sz="4" w:space="0" w:color="000000"/>
            </w:tcBorders>
          </w:tcPr>
          <w:p w14:paraId="58D65B25" w14:textId="77777777" w:rsidR="00E32E5A" w:rsidRDefault="00E32E5A">
            <w:pPr>
              <w:pStyle w:val="TableParagraph"/>
            </w:pPr>
          </w:p>
        </w:tc>
        <w:tc>
          <w:tcPr>
            <w:tcW w:w="1333" w:type="dxa"/>
            <w:tcBorders>
              <w:top w:val="single" w:sz="4" w:space="0" w:color="000000"/>
              <w:left w:val="single" w:sz="4" w:space="0" w:color="000000"/>
              <w:bottom w:val="single" w:sz="4" w:space="0" w:color="000000"/>
              <w:right w:val="single" w:sz="4" w:space="0" w:color="000000"/>
            </w:tcBorders>
          </w:tcPr>
          <w:p w14:paraId="32736E96" w14:textId="77777777" w:rsidR="00E32E5A" w:rsidRDefault="00E32E5A">
            <w:pPr>
              <w:pStyle w:val="TableParagraph"/>
            </w:pPr>
          </w:p>
        </w:tc>
        <w:tc>
          <w:tcPr>
            <w:tcW w:w="1335" w:type="dxa"/>
            <w:tcBorders>
              <w:top w:val="single" w:sz="4" w:space="0" w:color="000000"/>
              <w:left w:val="single" w:sz="4" w:space="0" w:color="000000"/>
              <w:bottom w:val="single" w:sz="4" w:space="0" w:color="000000"/>
              <w:right w:val="single" w:sz="4" w:space="0" w:color="000000"/>
            </w:tcBorders>
          </w:tcPr>
          <w:p w14:paraId="116649A9" w14:textId="77777777" w:rsidR="00E32E5A" w:rsidRDefault="00E32E5A">
            <w:pPr>
              <w:pStyle w:val="TableParagraph"/>
            </w:pPr>
          </w:p>
        </w:tc>
      </w:tr>
      <w:tr w:rsidR="00E32E5A" w14:paraId="756027B3" w14:textId="77777777">
        <w:trPr>
          <w:trHeight w:val="414"/>
        </w:trPr>
        <w:tc>
          <w:tcPr>
            <w:tcW w:w="3261" w:type="dxa"/>
            <w:tcBorders>
              <w:top w:val="single" w:sz="4" w:space="0" w:color="000000"/>
              <w:left w:val="single" w:sz="4" w:space="0" w:color="000000"/>
              <w:bottom w:val="single" w:sz="4" w:space="0" w:color="000000"/>
              <w:right w:val="single" w:sz="4" w:space="0" w:color="000000"/>
            </w:tcBorders>
          </w:tcPr>
          <w:p w14:paraId="41F6F199" w14:textId="77777777" w:rsidR="00E32E5A" w:rsidRDefault="00C02427">
            <w:pPr>
              <w:pStyle w:val="TableParagraph"/>
              <w:spacing w:line="275" w:lineRule="exact"/>
              <w:ind w:left="107"/>
            </w:pPr>
            <w:proofErr w:type="spellStart"/>
            <w:r>
              <w:t>Tier</w:t>
            </w:r>
            <w:proofErr w:type="spellEnd"/>
            <w:r>
              <w:rPr>
                <w:spacing w:val="-2"/>
              </w:rPr>
              <w:t xml:space="preserve"> </w:t>
            </w:r>
            <w:r>
              <w:t>2</w:t>
            </w:r>
            <w:r>
              <w:rPr>
                <w:spacing w:val="-1"/>
              </w:rPr>
              <w:t xml:space="preserve"> </w:t>
            </w:r>
            <w:r>
              <w:t>(ядро-час)</w:t>
            </w:r>
          </w:p>
        </w:tc>
        <w:tc>
          <w:tcPr>
            <w:tcW w:w="1332" w:type="dxa"/>
            <w:tcBorders>
              <w:top w:val="single" w:sz="4" w:space="0" w:color="000000"/>
              <w:left w:val="single" w:sz="4" w:space="0" w:color="000000"/>
              <w:bottom w:val="single" w:sz="4" w:space="0" w:color="000000"/>
              <w:right w:val="single" w:sz="4" w:space="0" w:color="000000"/>
            </w:tcBorders>
          </w:tcPr>
          <w:p w14:paraId="399F4570" w14:textId="77777777" w:rsidR="00E32E5A" w:rsidRDefault="00E32E5A">
            <w:pPr>
              <w:pStyle w:val="TableParagraph"/>
            </w:pPr>
          </w:p>
        </w:tc>
        <w:tc>
          <w:tcPr>
            <w:tcW w:w="1332" w:type="dxa"/>
            <w:tcBorders>
              <w:top w:val="single" w:sz="4" w:space="0" w:color="000000"/>
              <w:left w:val="single" w:sz="4" w:space="0" w:color="000000"/>
              <w:bottom w:val="single" w:sz="4" w:space="0" w:color="000000"/>
              <w:right w:val="single" w:sz="4" w:space="0" w:color="000000"/>
            </w:tcBorders>
          </w:tcPr>
          <w:p w14:paraId="2E379EC6" w14:textId="77777777" w:rsidR="00E32E5A" w:rsidRDefault="00E32E5A">
            <w:pPr>
              <w:pStyle w:val="TableParagraph"/>
            </w:pPr>
          </w:p>
        </w:tc>
        <w:tc>
          <w:tcPr>
            <w:tcW w:w="1332" w:type="dxa"/>
            <w:tcBorders>
              <w:top w:val="single" w:sz="4" w:space="0" w:color="000000"/>
              <w:left w:val="single" w:sz="4" w:space="0" w:color="000000"/>
              <w:bottom w:val="single" w:sz="4" w:space="0" w:color="000000"/>
              <w:right w:val="single" w:sz="4" w:space="0" w:color="000000"/>
            </w:tcBorders>
          </w:tcPr>
          <w:p w14:paraId="26D2D78A" w14:textId="77777777" w:rsidR="00E32E5A" w:rsidRDefault="00E32E5A">
            <w:pPr>
              <w:pStyle w:val="TableParagraph"/>
            </w:pPr>
          </w:p>
        </w:tc>
        <w:tc>
          <w:tcPr>
            <w:tcW w:w="1333" w:type="dxa"/>
            <w:tcBorders>
              <w:top w:val="single" w:sz="4" w:space="0" w:color="000000"/>
              <w:left w:val="single" w:sz="4" w:space="0" w:color="000000"/>
              <w:bottom w:val="single" w:sz="4" w:space="0" w:color="000000"/>
              <w:right w:val="single" w:sz="4" w:space="0" w:color="000000"/>
            </w:tcBorders>
          </w:tcPr>
          <w:p w14:paraId="01A39929" w14:textId="77777777" w:rsidR="00E32E5A" w:rsidRDefault="00E32E5A">
            <w:pPr>
              <w:pStyle w:val="TableParagraph"/>
            </w:pPr>
          </w:p>
        </w:tc>
        <w:tc>
          <w:tcPr>
            <w:tcW w:w="1335" w:type="dxa"/>
            <w:tcBorders>
              <w:top w:val="single" w:sz="4" w:space="0" w:color="000000"/>
              <w:left w:val="single" w:sz="4" w:space="0" w:color="000000"/>
              <w:bottom w:val="single" w:sz="4" w:space="0" w:color="000000"/>
              <w:right w:val="single" w:sz="4" w:space="0" w:color="000000"/>
            </w:tcBorders>
          </w:tcPr>
          <w:p w14:paraId="7C376D11" w14:textId="77777777" w:rsidR="00E32E5A" w:rsidRDefault="00E32E5A">
            <w:pPr>
              <w:pStyle w:val="TableParagraph"/>
            </w:pPr>
          </w:p>
        </w:tc>
      </w:tr>
      <w:tr w:rsidR="00E32E5A" w14:paraId="0A062355" w14:textId="77777777">
        <w:trPr>
          <w:trHeight w:val="828"/>
        </w:trPr>
        <w:tc>
          <w:tcPr>
            <w:tcW w:w="3261" w:type="dxa"/>
            <w:tcBorders>
              <w:top w:val="single" w:sz="4" w:space="0" w:color="000000"/>
              <w:left w:val="single" w:sz="4" w:space="0" w:color="000000"/>
              <w:bottom w:val="single" w:sz="4" w:space="0" w:color="000000"/>
              <w:right w:val="single" w:sz="4" w:space="0" w:color="000000"/>
            </w:tcBorders>
          </w:tcPr>
          <w:p w14:paraId="04DFF372" w14:textId="77777777" w:rsidR="00E32E5A" w:rsidRDefault="00C02427">
            <w:pPr>
              <w:pStyle w:val="TableParagraph"/>
              <w:spacing w:line="275" w:lineRule="exact"/>
              <w:ind w:left="91" w:right="540"/>
              <w:jc w:val="center"/>
            </w:pPr>
            <w:r>
              <w:t>СК</w:t>
            </w:r>
            <w:r>
              <w:rPr>
                <w:spacing w:val="1"/>
              </w:rPr>
              <w:t xml:space="preserve"> </w:t>
            </w:r>
            <w:r>
              <w:t>«Говорун»</w:t>
            </w:r>
            <w:r>
              <w:rPr>
                <w:spacing w:val="-7"/>
              </w:rPr>
              <w:t xml:space="preserve"> </w:t>
            </w:r>
            <w:r>
              <w:t>(ядро-час)</w:t>
            </w:r>
          </w:p>
          <w:p w14:paraId="1E8B01CE" w14:textId="77777777" w:rsidR="00E32E5A" w:rsidRDefault="00C02427">
            <w:pPr>
              <w:pStyle w:val="TableParagraph"/>
              <w:numPr>
                <w:ilvl w:val="0"/>
                <w:numId w:val="4"/>
              </w:numPr>
              <w:tabs>
                <w:tab w:val="left" w:pos="1275"/>
              </w:tabs>
              <w:ind w:right="372" w:hanging="1275"/>
            </w:pPr>
            <w:r>
              <w:t>CPU</w:t>
            </w:r>
          </w:p>
          <w:p w14:paraId="55D107D0" w14:textId="77777777" w:rsidR="00E32E5A" w:rsidRDefault="00C02427">
            <w:pPr>
              <w:pStyle w:val="TableParagraph"/>
              <w:numPr>
                <w:ilvl w:val="0"/>
                <w:numId w:val="4"/>
              </w:numPr>
              <w:tabs>
                <w:tab w:val="left" w:pos="1275"/>
              </w:tabs>
              <w:spacing w:line="257" w:lineRule="exact"/>
              <w:ind w:right="360" w:hanging="1275"/>
            </w:pPr>
            <w:r>
              <w:t>GPU</w:t>
            </w:r>
          </w:p>
        </w:tc>
        <w:tc>
          <w:tcPr>
            <w:tcW w:w="1332" w:type="dxa"/>
            <w:tcBorders>
              <w:top w:val="single" w:sz="4" w:space="0" w:color="000000"/>
              <w:left w:val="single" w:sz="4" w:space="0" w:color="000000"/>
              <w:bottom w:val="single" w:sz="4" w:space="0" w:color="000000"/>
              <w:right w:val="single" w:sz="4" w:space="0" w:color="000000"/>
            </w:tcBorders>
          </w:tcPr>
          <w:p w14:paraId="4F259772" w14:textId="77777777" w:rsidR="00E32E5A" w:rsidRDefault="00E32E5A">
            <w:pPr>
              <w:pStyle w:val="TableParagraph"/>
            </w:pPr>
          </w:p>
        </w:tc>
        <w:tc>
          <w:tcPr>
            <w:tcW w:w="1332" w:type="dxa"/>
            <w:tcBorders>
              <w:top w:val="single" w:sz="4" w:space="0" w:color="000000"/>
              <w:left w:val="single" w:sz="4" w:space="0" w:color="000000"/>
              <w:bottom w:val="single" w:sz="4" w:space="0" w:color="000000"/>
              <w:right w:val="single" w:sz="4" w:space="0" w:color="000000"/>
            </w:tcBorders>
          </w:tcPr>
          <w:p w14:paraId="702FC4EE" w14:textId="77777777" w:rsidR="00E32E5A" w:rsidRDefault="00E32E5A">
            <w:pPr>
              <w:pStyle w:val="TableParagraph"/>
            </w:pPr>
          </w:p>
        </w:tc>
        <w:tc>
          <w:tcPr>
            <w:tcW w:w="1332" w:type="dxa"/>
            <w:tcBorders>
              <w:top w:val="single" w:sz="4" w:space="0" w:color="000000"/>
              <w:left w:val="single" w:sz="4" w:space="0" w:color="000000"/>
              <w:bottom w:val="single" w:sz="4" w:space="0" w:color="000000"/>
              <w:right w:val="single" w:sz="4" w:space="0" w:color="000000"/>
            </w:tcBorders>
          </w:tcPr>
          <w:p w14:paraId="73A2DA77" w14:textId="77777777" w:rsidR="00E32E5A" w:rsidRDefault="00E32E5A">
            <w:pPr>
              <w:pStyle w:val="TableParagraph"/>
            </w:pPr>
          </w:p>
        </w:tc>
        <w:tc>
          <w:tcPr>
            <w:tcW w:w="1333" w:type="dxa"/>
            <w:tcBorders>
              <w:top w:val="single" w:sz="4" w:space="0" w:color="000000"/>
              <w:left w:val="single" w:sz="4" w:space="0" w:color="000000"/>
              <w:bottom w:val="single" w:sz="4" w:space="0" w:color="000000"/>
              <w:right w:val="single" w:sz="4" w:space="0" w:color="000000"/>
            </w:tcBorders>
          </w:tcPr>
          <w:p w14:paraId="49A3F8BF" w14:textId="77777777" w:rsidR="00E32E5A" w:rsidRDefault="00E32E5A">
            <w:pPr>
              <w:pStyle w:val="TableParagraph"/>
            </w:pPr>
          </w:p>
        </w:tc>
        <w:tc>
          <w:tcPr>
            <w:tcW w:w="1335" w:type="dxa"/>
            <w:tcBorders>
              <w:top w:val="single" w:sz="4" w:space="0" w:color="000000"/>
              <w:left w:val="single" w:sz="4" w:space="0" w:color="000000"/>
              <w:bottom w:val="single" w:sz="4" w:space="0" w:color="000000"/>
              <w:right w:val="single" w:sz="4" w:space="0" w:color="000000"/>
            </w:tcBorders>
          </w:tcPr>
          <w:p w14:paraId="328A986C" w14:textId="77777777" w:rsidR="00E32E5A" w:rsidRDefault="00E32E5A">
            <w:pPr>
              <w:pStyle w:val="TableParagraph"/>
            </w:pPr>
          </w:p>
        </w:tc>
      </w:tr>
      <w:tr w:rsidR="00E32E5A" w14:paraId="47B94426" w14:textId="77777777">
        <w:trPr>
          <w:trHeight w:val="414"/>
        </w:trPr>
        <w:tc>
          <w:tcPr>
            <w:tcW w:w="3261" w:type="dxa"/>
            <w:tcBorders>
              <w:top w:val="single" w:sz="4" w:space="0" w:color="000000"/>
              <w:left w:val="single" w:sz="4" w:space="0" w:color="000000"/>
              <w:bottom w:val="single" w:sz="4" w:space="0" w:color="000000"/>
              <w:right w:val="single" w:sz="4" w:space="0" w:color="000000"/>
            </w:tcBorders>
          </w:tcPr>
          <w:p w14:paraId="28861AEB" w14:textId="77777777" w:rsidR="00E32E5A" w:rsidRDefault="00C02427">
            <w:pPr>
              <w:pStyle w:val="TableParagraph"/>
              <w:spacing w:line="275" w:lineRule="exact"/>
              <w:ind w:left="107"/>
            </w:pPr>
            <w:r>
              <w:t>Облака</w:t>
            </w:r>
            <w:r>
              <w:rPr>
                <w:spacing w:val="-2"/>
              </w:rPr>
              <w:t xml:space="preserve"> </w:t>
            </w:r>
            <w:r>
              <w:t>(CPU</w:t>
            </w:r>
            <w:r>
              <w:rPr>
                <w:spacing w:val="-2"/>
              </w:rPr>
              <w:t xml:space="preserve"> </w:t>
            </w:r>
            <w:r>
              <w:t>ядер)</w:t>
            </w:r>
          </w:p>
        </w:tc>
        <w:tc>
          <w:tcPr>
            <w:tcW w:w="1332" w:type="dxa"/>
            <w:tcBorders>
              <w:top w:val="single" w:sz="4" w:space="0" w:color="000000"/>
              <w:left w:val="single" w:sz="4" w:space="0" w:color="000000"/>
              <w:bottom w:val="single" w:sz="4" w:space="0" w:color="000000"/>
              <w:right w:val="single" w:sz="4" w:space="0" w:color="000000"/>
            </w:tcBorders>
          </w:tcPr>
          <w:p w14:paraId="3BC37533" w14:textId="77777777" w:rsidR="00E32E5A" w:rsidRDefault="00E32E5A">
            <w:pPr>
              <w:pStyle w:val="TableParagraph"/>
            </w:pPr>
          </w:p>
        </w:tc>
        <w:tc>
          <w:tcPr>
            <w:tcW w:w="1332" w:type="dxa"/>
            <w:tcBorders>
              <w:top w:val="single" w:sz="4" w:space="0" w:color="000000"/>
              <w:left w:val="single" w:sz="4" w:space="0" w:color="000000"/>
              <w:bottom w:val="single" w:sz="4" w:space="0" w:color="000000"/>
              <w:right w:val="single" w:sz="4" w:space="0" w:color="000000"/>
            </w:tcBorders>
          </w:tcPr>
          <w:p w14:paraId="5473F879" w14:textId="77777777" w:rsidR="00E32E5A" w:rsidRDefault="00E32E5A">
            <w:pPr>
              <w:pStyle w:val="TableParagraph"/>
            </w:pPr>
          </w:p>
        </w:tc>
        <w:tc>
          <w:tcPr>
            <w:tcW w:w="1332" w:type="dxa"/>
            <w:tcBorders>
              <w:top w:val="single" w:sz="4" w:space="0" w:color="000000"/>
              <w:left w:val="single" w:sz="4" w:space="0" w:color="000000"/>
              <w:bottom w:val="single" w:sz="4" w:space="0" w:color="000000"/>
              <w:right w:val="single" w:sz="4" w:space="0" w:color="000000"/>
            </w:tcBorders>
          </w:tcPr>
          <w:p w14:paraId="001016B9" w14:textId="77777777" w:rsidR="00E32E5A" w:rsidRDefault="00E32E5A">
            <w:pPr>
              <w:pStyle w:val="TableParagraph"/>
            </w:pPr>
          </w:p>
        </w:tc>
        <w:tc>
          <w:tcPr>
            <w:tcW w:w="1333" w:type="dxa"/>
            <w:tcBorders>
              <w:top w:val="single" w:sz="4" w:space="0" w:color="000000"/>
              <w:left w:val="single" w:sz="4" w:space="0" w:color="000000"/>
              <w:bottom w:val="single" w:sz="4" w:space="0" w:color="000000"/>
              <w:right w:val="single" w:sz="4" w:space="0" w:color="000000"/>
            </w:tcBorders>
          </w:tcPr>
          <w:p w14:paraId="044465BE" w14:textId="77777777" w:rsidR="00E32E5A" w:rsidRDefault="00E32E5A">
            <w:pPr>
              <w:pStyle w:val="TableParagraph"/>
            </w:pPr>
          </w:p>
        </w:tc>
        <w:tc>
          <w:tcPr>
            <w:tcW w:w="1335" w:type="dxa"/>
            <w:tcBorders>
              <w:top w:val="single" w:sz="4" w:space="0" w:color="000000"/>
              <w:left w:val="single" w:sz="4" w:space="0" w:color="000000"/>
              <w:bottom w:val="single" w:sz="4" w:space="0" w:color="000000"/>
              <w:right w:val="single" w:sz="4" w:space="0" w:color="000000"/>
            </w:tcBorders>
          </w:tcPr>
          <w:p w14:paraId="4EFFD5C8" w14:textId="77777777" w:rsidR="00E32E5A" w:rsidRDefault="00E32E5A">
            <w:pPr>
              <w:pStyle w:val="TableParagraph"/>
            </w:pPr>
          </w:p>
        </w:tc>
      </w:tr>
    </w:tbl>
    <w:p w14:paraId="29783C0D" w14:textId="77777777" w:rsidR="00E32E5A" w:rsidRDefault="00E32E5A">
      <w:pPr>
        <w:pStyle w:val="a6"/>
        <w:spacing w:before="10"/>
        <w:rPr>
          <w:sz w:val="23"/>
          <w:szCs w:val="23"/>
        </w:rPr>
      </w:pPr>
    </w:p>
    <w:p w14:paraId="04A474D3" w14:textId="77777777" w:rsidR="00E32E5A" w:rsidRDefault="00C02427">
      <w:pPr>
        <w:pStyle w:val="a9"/>
        <w:numPr>
          <w:ilvl w:val="1"/>
          <w:numId w:val="7"/>
        </w:numPr>
        <w:tabs>
          <w:tab w:val="left" w:pos="619"/>
        </w:tabs>
        <w:ind w:left="618" w:hanging="421"/>
        <w:rPr>
          <w:b/>
          <w:bCs/>
        </w:rPr>
      </w:pPr>
      <w:r>
        <w:rPr>
          <w:b/>
          <w:bCs/>
        </w:rPr>
        <w:t>Участвующие</w:t>
      </w:r>
      <w:r>
        <w:rPr>
          <w:b/>
          <w:bCs/>
          <w:spacing w:val="-1"/>
        </w:rPr>
        <w:t xml:space="preserve"> </w:t>
      </w:r>
      <w:r>
        <w:rPr>
          <w:b/>
          <w:bCs/>
        </w:rPr>
        <w:t>страны,</w:t>
      </w:r>
      <w:r>
        <w:rPr>
          <w:b/>
          <w:bCs/>
          <w:spacing w:val="-1"/>
        </w:rPr>
        <w:t xml:space="preserve"> </w:t>
      </w:r>
      <w:r>
        <w:rPr>
          <w:b/>
          <w:bCs/>
        </w:rPr>
        <w:t>научные</w:t>
      </w:r>
      <w:r>
        <w:rPr>
          <w:b/>
          <w:bCs/>
          <w:spacing w:val="-3"/>
        </w:rPr>
        <w:t xml:space="preserve"> </w:t>
      </w:r>
      <w:r>
        <w:rPr>
          <w:b/>
          <w:bCs/>
        </w:rPr>
        <w:t>и</w:t>
      </w:r>
      <w:r>
        <w:rPr>
          <w:b/>
          <w:bCs/>
          <w:spacing w:val="-2"/>
        </w:rPr>
        <w:t xml:space="preserve"> </w:t>
      </w:r>
      <w:r>
        <w:rPr>
          <w:b/>
          <w:bCs/>
        </w:rPr>
        <w:t>научно-образовательные</w:t>
      </w:r>
      <w:r>
        <w:rPr>
          <w:b/>
          <w:bCs/>
          <w:spacing w:val="-3"/>
        </w:rPr>
        <w:t xml:space="preserve"> </w:t>
      </w:r>
      <w:r>
        <w:rPr>
          <w:b/>
          <w:bCs/>
        </w:rPr>
        <w:t>организации</w:t>
      </w:r>
    </w:p>
    <w:p w14:paraId="34227BAC" w14:textId="77777777" w:rsidR="00E32E5A" w:rsidRDefault="00E32E5A">
      <w:pPr>
        <w:pStyle w:val="a6"/>
        <w:rPr>
          <w:sz w:val="21"/>
          <w:szCs w:val="21"/>
        </w:rPr>
      </w:pPr>
    </w:p>
    <w:tbl>
      <w:tblPr>
        <w:tblW w:w="9941" w:type="dxa"/>
        <w:tblInd w:w="194" w:type="dxa"/>
        <w:tblLayout w:type="fixed"/>
        <w:tblCellMar>
          <w:left w:w="5" w:type="dxa"/>
          <w:right w:w="5" w:type="dxa"/>
        </w:tblCellMar>
        <w:tblLook w:val="0000" w:firstRow="0" w:lastRow="0" w:firstColumn="0" w:lastColumn="0" w:noHBand="0" w:noVBand="0"/>
      </w:tblPr>
      <w:tblGrid>
        <w:gridCol w:w="2079"/>
        <w:gridCol w:w="1560"/>
        <w:gridCol w:w="1701"/>
        <w:gridCol w:w="2933"/>
        <w:gridCol w:w="1668"/>
      </w:tblGrid>
      <w:tr w:rsidR="00E32E5A" w14:paraId="024FECE7" w14:textId="77777777" w:rsidTr="00CA118E">
        <w:trPr>
          <w:trHeight w:val="551"/>
        </w:trPr>
        <w:tc>
          <w:tcPr>
            <w:tcW w:w="2079" w:type="dxa"/>
            <w:tcBorders>
              <w:top w:val="single" w:sz="4" w:space="0" w:color="000000"/>
              <w:left w:val="single" w:sz="4" w:space="0" w:color="000000"/>
              <w:bottom w:val="single" w:sz="4" w:space="0" w:color="000000"/>
              <w:right w:val="single" w:sz="4" w:space="0" w:color="000000"/>
            </w:tcBorders>
          </w:tcPr>
          <w:p w14:paraId="29EF5817" w14:textId="77777777" w:rsidR="00E32E5A" w:rsidRDefault="00C02427">
            <w:pPr>
              <w:pStyle w:val="TableParagraph"/>
              <w:spacing w:before="169"/>
              <w:ind w:left="345"/>
              <w:rPr>
                <w:b/>
                <w:bCs/>
              </w:rPr>
            </w:pPr>
            <w:r>
              <w:rPr>
                <w:b/>
                <w:bCs/>
              </w:rPr>
              <w:t>Организация</w:t>
            </w:r>
          </w:p>
        </w:tc>
        <w:tc>
          <w:tcPr>
            <w:tcW w:w="1560" w:type="dxa"/>
            <w:tcBorders>
              <w:top w:val="single" w:sz="4" w:space="0" w:color="000000"/>
              <w:left w:val="single" w:sz="4" w:space="0" w:color="000000"/>
              <w:bottom w:val="single" w:sz="4" w:space="0" w:color="000000"/>
              <w:right w:val="single" w:sz="4" w:space="0" w:color="000000"/>
            </w:tcBorders>
          </w:tcPr>
          <w:p w14:paraId="5E1345B1" w14:textId="77777777" w:rsidR="00E32E5A" w:rsidRDefault="00C02427">
            <w:pPr>
              <w:pStyle w:val="TableParagraph"/>
              <w:spacing w:before="169"/>
              <w:ind w:left="562"/>
              <w:rPr>
                <w:b/>
                <w:bCs/>
              </w:rPr>
            </w:pPr>
            <w:r>
              <w:rPr>
                <w:b/>
                <w:bCs/>
              </w:rPr>
              <w:t>Страна</w:t>
            </w:r>
          </w:p>
        </w:tc>
        <w:tc>
          <w:tcPr>
            <w:tcW w:w="1701" w:type="dxa"/>
            <w:tcBorders>
              <w:top w:val="single" w:sz="4" w:space="0" w:color="000000"/>
              <w:left w:val="single" w:sz="4" w:space="0" w:color="000000"/>
              <w:bottom w:val="single" w:sz="4" w:space="0" w:color="000000"/>
              <w:right w:val="single" w:sz="4" w:space="0" w:color="000000"/>
            </w:tcBorders>
          </w:tcPr>
          <w:p w14:paraId="24658140" w14:textId="77777777" w:rsidR="00E32E5A" w:rsidRDefault="00C02427">
            <w:pPr>
              <w:pStyle w:val="TableParagraph"/>
              <w:spacing w:before="135"/>
              <w:ind w:right="698"/>
              <w:jc w:val="center"/>
              <w:rPr>
                <w:b/>
                <w:bCs/>
              </w:rPr>
            </w:pPr>
            <w:r>
              <w:rPr>
                <w:b/>
                <w:bCs/>
              </w:rPr>
              <w:t xml:space="preserve">     Город</w:t>
            </w:r>
          </w:p>
        </w:tc>
        <w:tc>
          <w:tcPr>
            <w:tcW w:w="2933" w:type="dxa"/>
            <w:tcBorders>
              <w:top w:val="single" w:sz="4" w:space="0" w:color="000000"/>
              <w:left w:val="single" w:sz="4" w:space="0" w:color="000000"/>
              <w:bottom w:val="single" w:sz="4" w:space="0" w:color="000000"/>
              <w:right w:val="single" w:sz="4" w:space="0" w:color="000000"/>
            </w:tcBorders>
          </w:tcPr>
          <w:p w14:paraId="651C47F1" w14:textId="77777777" w:rsidR="00E32E5A" w:rsidRDefault="00C02427">
            <w:pPr>
              <w:pStyle w:val="TableParagraph"/>
              <w:spacing w:before="135"/>
              <w:ind w:left="443"/>
              <w:rPr>
                <w:b/>
                <w:bCs/>
              </w:rPr>
            </w:pPr>
            <w:r>
              <w:rPr>
                <w:b/>
                <w:bCs/>
              </w:rPr>
              <w:t>Участники</w:t>
            </w:r>
          </w:p>
        </w:tc>
        <w:tc>
          <w:tcPr>
            <w:tcW w:w="1668" w:type="dxa"/>
            <w:tcBorders>
              <w:top w:val="single" w:sz="4" w:space="0" w:color="000000"/>
              <w:left w:val="single" w:sz="4" w:space="0" w:color="000000"/>
              <w:bottom w:val="single" w:sz="4" w:space="0" w:color="000000"/>
              <w:right w:val="single" w:sz="4" w:space="0" w:color="000000"/>
            </w:tcBorders>
          </w:tcPr>
          <w:p w14:paraId="0900E4A3" w14:textId="77777777" w:rsidR="00E32E5A" w:rsidRDefault="00C02427">
            <w:pPr>
              <w:pStyle w:val="TableParagraph"/>
              <w:spacing w:line="276" w:lineRule="exact"/>
              <w:ind w:left="179" w:right="161" w:firstLine="432"/>
              <w:rPr>
                <w:b/>
                <w:bCs/>
                <w:spacing w:val="-1"/>
              </w:rPr>
            </w:pPr>
            <w:r>
              <w:rPr>
                <w:b/>
                <w:bCs/>
              </w:rPr>
              <w:t>Тип</w:t>
            </w:r>
            <w:r>
              <w:rPr>
                <w:b/>
                <w:bCs/>
                <w:spacing w:val="1"/>
              </w:rPr>
              <w:t xml:space="preserve"> </w:t>
            </w:r>
            <w:r>
              <w:rPr>
                <w:b/>
                <w:bCs/>
                <w:spacing w:val="-1"/>
              </w:rPr>
              <w:t>соглашения</w:t>
            </w:r>
          </w:p>
        </w:tc>
      </w:tr>
      <w:tr w:rsidR="00524D80" w14:paraId="7C829B74" w14:textId="77777777" w:rsidTr="00CA118E">
        <w:trPr>
          <w:trHeight w:val="459"/>
        </w:trPr>
        <w:tc>
          <w:tcPr>
            <w:tcW w:w="2079" w:type="dxa"/>
            <w:tcBorders>
              <w:top w:val="single" w:sz="4" w:space="0" w:color="000000"/>
              <w:left w:val="single" w:sz="4" w:space="0" w:color="000000"/>
              <w:bottom w:val="single" w:sz="4" w:space="0" w:color="000000"/>
              <w:right w:val="single" w:sz="4" w:space="0" w:color="000000"/>
            </w:tcBorders>
            <w:vAlign w:val="center"/>
          </w:tcPr>
          <w:p w14:paraId="4F40096C" w14:textId="77777777" w:rsidR="00524D80" w:rsidRDefault="00524D80">
            <w:pPr>
              <w:pStyle w:val="TableParagraph"/>
              <w:jc w:val="center"/>
            </w:pPr>
            <w:r w:rsidRPr="00CA118E">
              <w:rPr>
                <w:rStyle w:val="a4"/>
                <w:b w:val="0"/>
              </w:rPr>
              <w:t>ВНИИЭФ</w:t>
            </w:r>
          </w:p>
        </w:tc>
        <w:tc>
          <w:tcPr>
            <w:tcW w:w="1560" w:type="dxa"/>
            <w:tcBorders>
              <w:top w:val="single" w:sz="4" w:space="0" w:color="000000"/>
              <w:left w:val="single" w:sz="4" w:space="0" w:color="000000"/>
              <w:bottom w:val="single" w:sz="4" w:space="0" w:color="000000"/>
              <w:right w:val="single" w:sz="4" w:space="0" w:color="000000"/>
            </w:tcBorders>
            <w:vAlign w:val="center"/>
          </w:tcPr>
          <w:p w14:paraId="66B65438" w14:textId="77777777" w:rsidR="00524D80" w:rsidRDefault="00524D80">
            <w:pPr>
              <w:pStyle w:val="TableParagraph"/>
              <w:jc w:val="center"/>
            </w:pPr>
            <w:r w:rsidRPr="00CA118E">
              <w:t>Россия</w:t>
            </w:r>
          </w:p>
        </w:tc>
        <w:tc>
          <w:tcPr>
            <w:tcW w:w="1701" w:type="dxa"/>
            <w:tcBorders>
              <w:top w:val="single" w:sz="4" w:space="0" w:color="000000"/>
              <w:left w:val="single" w:sz="4" w:space="0" w:color="000000"/>
              <w:bottom w:val="single" w:sz="4" w:space="0" w:color="000000"/>
              <w:right w:val="single" w:sz="4" w:space="0" w:color="000000"/>
            </w:tcBorders>
            <w:vAlign w:val="center"/>
          </w:tcPr>
          <w:p w14:paraId="7BC9CCF8" w14:textId="77777777" w:rsidR="00524D80" w:rsidRDefault="00524D80">
            <w:pPr>
              <w:pStyle w:val="TableParagraph"/>
              <w:jc w:val="center"/>
            </w:pPr>
            <w:r w:rsidRPr="00CA118E">
              <w:t>Саров</w:t>
            </w:r>
          </w:p>
        </w:tc>
        <w:tc>
          <w:tcPr>
            <w:tcW w:w="2933" w:type="dxa"/>
            <w:tcBorders>
              <w:top w:val="single" w:sz="4" w:space="0" w:color="000000"/>
              <w:left w:val="single" w:sz="4" w:space="0" w:color="000000"/>
              <w:bottom w:val="single" w:sz="4" w:space="0" w:color="000000"/>
              <w:right w:val="single" w:sz="4" w:space="0" w:color="000000"/>
            </w:tcBorders>
            <w:vAlign w:val="center"/>
          </w:tcPr>
          <w:p w14:paraId="07C94420" w14:textId="77777777" w:rsidR="00524D80" w:rsidRPr="00CA118E" w:rsidRDefault="00524D80">
            <w:pPr>
              <w:tabs>
                <w:tab w:val="left" w:pos="539"/>
              </w:tabs>
              <w:jc w:val="both"/>
              <w:rPr>
                <w:color w:val="000000"/>
              </w:rPr>
            </w:pPr>
            <w:r w:rsidRPr="00CA118E">
              <w:rPr>
                <w:color w:val="000000"/>
              </w:rPr>
              <w:t>А.А. Юхимчук + 4 чел.</w:t>
            </w:r>
          </w:p>
        </w:tc>
        <w:tc>
          <w:tcPr>
            <w:tcW w:w="1668" w:type="dxa"/>
            <w:tcBorders>
              <w:top w:val="single" w:sz="4" w:space="0" w:color="000000"/>
              <w:left w:val="single" w:sz="4" w:space="0" w:color="000000"/>
              <w:bottom w:val="single" w:sz="4" w:space="0" w:color="000000"/>
              <w:right w:val="single" w:sz="4" w:space="0" w:color="000000"/>
            </w:tcBorders>
            <w:vAlign w:val="center"/>
          </w:tcPr>
          <w:p w14:paraId="4F47472E" w14:textId="77777777" w:rsidR="00524D80" w:rsidRDefault="00524D80">
            <w:pPr>
              <w:pStyle w:val="TableParagraph"/>
              <w:jc w:val="center"/>
            </w:pPr>
            <w:r w:rsidRPr="00CA118E">
              <w:t>договор</w:t>
            </w:r>
          </w:p>
        </w:tc>
      </w:tr>
      <w:tr w:rsidR="00524D80" w14:paraId="2596434D" w14:textId="77777777" w:rsidTr="00CA118E">
        <w:trPr>
          <w:trHeight w:val="459"/>
        </w:trPr>
        <w:tc>
          <w:tcPr>
            <w:tcW w:w="2079" w:type="dxa"/>
            <w:tcBorders>
              <w:top w:val="single" w:sz="4" w:space="0" w:color="000000"/>
              <w:left w:val="single" w:sz="4" w:space="0" w:color="000000"/>
              <w:bottom w:val="single" w:sz="4" w:space="0" w:color="000000"/>
              <w:right w:val="single" w:sz="4" w:space="0" w:color="000000"/>
            </w:tcBorders>
            <w:vAlign w:val="center"/>
          </w:tcPr>
          <w:p w14:paraId="3992B8FD" w14:textId="77777777" w:rsidR="00524D80" w:rsidRDefault="00524D80">
            <w:pPr>
              <w:pStyle w:val="TableParagraph"/>
              <w:jc w:val="center"/>
            </w:pPr>
            <w:r w:rsidRPr="00CA118E">
              <w:t>ВНИПИЭТ</w:t>
            </w:r>
          </w:p>
        </w:tc>
        <w:tc>
          <w:tcPr>
            <w:tcW w:w="1560" w:type="dxa"/>
            <w:tcBorders>
              <w:top w:val="single" w:sz="4" w:space="0" w:color="000000"/>
              <w:left w:val="single" w:sz="4" w:space="0" w:color="000000"/>
              <w:bottom w:val="single" w:sz="4" w:space="0" w:color="000000"/>
              <w:right w:val="single" w:sz="4" w:space="0" w:color="000000"/>
            </w:tcBorders>
            <w:vAlign w:val="center"/>
          </w:tcPr>
          <w:p w14:paraId="4CCF8186" w14:textId="77777777" w:rsidR="00524D80" w:rsidRDefault="00524D80">
            <w:pPr>
              <w:pStyle w:val="TableParagraph"/>
              <w:jc w:val="center"/>
            </w:pPr>
            <w:r w:rsidRPr="00CA118E">
              <w:t>Россия</w:t>
            </w:r>
          </w:p>
        </w:tc>
        <w:tc>
          <w:tcPr>
            <w:tcW w:w="1701" w:type="dxa"/>
            <w:tcBorders>
              <w:top w:val="single" w:sz="4" w:space="0" w:color="000000"/>
              <w:left w:val="single" w:sz="4" w:space="0" w:color="000000"/>
              <w:bottom w:val="single" w:sz="4" w:space="0" w:color="000000"/>
              <w:right w:val="single" w:sz="4" w:space="0" w:color="000000"/>
            </w:tcBorders>
            <w:vAlign w:val="center"/>
          </w:tcPr>
          <w:p w14:paraId="4FA8D3AF" w14:textId="77777777" w:rsidR="00524D80" w:rsidRDefault="00524D80">
            <w:pPr>
              <w:pStyle w:val="TableParagraph"/>
              <w:jc w:val="center"/>
            </w:pPr>
            <w:r w:rsidRPr="00CA118E">
              <w:t>Сосновый Бор</w:t>
            </w:r>
          </w:p>
        </w:tc>
        <w:tc>
          <w:tcPr>
            <w:tcW w:w="2933" w:type="dxa"/>
            <w:tcBorders>
              <w:top w:val="single" w:sz="4" w:space="0" w:color="000000"/>
              <w:left w:val="single" w:sz="4" w:space="0" w:color="000000"/>
              <w:bottom w:val="single" w:sz="4" w:space="0" w:color="000000"/>
              <w:right w:val="single" w:sz="4" w:space="0" w:color="000000"/>
            </w:tcBorders>
            <w:vAlign w:val="center"/>
          </w:tcPr>
          <w:p w14:paraId="1ACDD0E5" w14:textId="77777777" w:rsidR="00524D80" w:rsidRPr="00CA118E" w:rsidRDefault="00524D80">
            <w:pPr>
              <w:tabs>
                <w:tab w:val="left" w:pos="539"/>
              </w:tabs>
              <w:jc w:val="both"/>
              <w:rPr>
                <w:color w:val="000000"/>
              </w:rPr>
            </w:pPr>
            <w:r w:rsidRPr="00CA118E">
              <w:rPr>
                <w:color w:val="000000"/>
              </w:rPr>
              <w:t xml:space="preserve">С.А. </w:t>
            </w:r>
            <w:proofErr w:type="spellStart"/>
            <w:r w:rsidRPr="00CA118E">
              <w:rPr>
                <w:color w:val="000000"/>
              </w:rPr>
              <w:t>Несветайлов</w:t>
            </w:r>
            <w:proofErr w:type="spellEnd"/>
            <w:r w:rsidRPr="00CA118E">
              <w:rPr>
                <w:color w:val="000000"/>
              </w:rPr>
              <w:t xml:space="preserve"> + 4чел.</w:t>
            </w:r>
          </w:p>
        </w:tc>
        <w:tc>
          <w:tcPr>
            <w:tcW w:w="1668" w:type="dxa"/>
            <w:tcBorders>
              <w:top w:val="single" w:sz="4" w:space="0" w:color="000000"/>
              <w:left w:val="single" w:sz="4" w:space="0" w:color="000000"/>
              <w:bottom w:val="single" w:sz="4" w:space="0" w:color="000000"/>
              <w:right w:val="single" w:sz="4" w:space="0" w:color="000000"/>
            </w:tcBorders>
            <w:vAlign w:val="center"/>
          </w:tcPr>
          <w:p w14:paraId="64D39F61" w14:textId="77777777" w:rsidR="00524D80" w:rsidRDefault="00524D80">
            <w:pPr>
              <w:pStyle w:val="TableParagraph"/>
              <w:jc w:val="center"/>
            </w:pPr>
            <w:r w:rsidRPr="00CA118E">
              <w:t>договор</w:t>
            </w:r>
          </w:p>
        </w:tc>
      </w:tr>
      <w:tr w:rsidR="00CA118E" w14:paraId="6CFA905E" w14:textId="77777777" w:rsidTr="00CA118E">
        <w:trPr>
          <w:trHeight w:val="459"/>
        </w:trPr>
        <w:tc>
          <w:tcPr>
            <w:tcW w:w="2079" w:type="dxa"/>
            <w:tcBorders>
              <w:top w:val="single" w:sz="4" w:space="0" w:color="000000"/>
              <w:left w:val="single" w:sz="4" w:space="0" w:color="000000"/>
              <w:bottom w:val="single" w:sz="4" w:space="0" w:color="000000"/>
              <w:right w:val="single" w:sz="4" w:space="0" w:color="000000"/>
            </w:tcBorders>
            <w:vAlign w:val="center"/>
          </w:tcPr>
          <w:p w14:paraId="10A0AC81" w14:textId="77777777" w:rsidR="00CA118E" w:rsidRPr="00CA118E" w:rsidRDefault="00CA118E">
            <w:pPr>
              <w:pStyle w:val="TableParagraph"/>
              <w:jc w:val="center"/>
            </w:pPr>
            <w:r>
              <w:t>НИИЯФ МГУ</w:t>
            </w:r>
          </w:p>
        </w:tc>
        <w:tc>
          <w:tcPr>
            <w:tcW w:w="1560" w:type="dxa"/>
            <w:tcBorders>
              <w:top w:val="single" w:sz="4" w:space="0" w:color="000000"/>
              <w:left w:val="single" w:sz="4" w:space="0" w:color="000000"/>
              <w:bottom w:val="single" w:sz="4" w:space="0" w:color="000000"/>
              <w:right w:val="single" w:sz="4" w:space="0" w:color="000000"/>
            </w:tcBorders>
            <w:vAlign w:val="center"/>
          </w:tcPr>
          <w:p w14:paraId="7F0687EF" w14:textId="77777777" w:rsidR="00CA118E" w:rsidRPr="00CA118E" w:rsidRDefault="00CA118E">
            <w:pPr>
              <w:pStyle w:val="TableParagraph"/>
              <w:jc w:val="center"/>
            </w:pPr>
            <w:r>
              <w:t>Россия</w:t>
            </w:r>
          </w:p>
        </w:tc>
        <w:tc>
          <w:tcPr>
            <w:tcW w:w="1701" w:type="dxa"/>
            <w:tcBorders>
              <w:top w:val="single" w:sz="4" w:space="0" w:color="000000"/>
              <w:left w:val="single" w:sz="4" w:space="0" w:color="000000"/>
              <w:bottom w:val="single" w:sz="4" w:space="0" w:color="000000"/>
              <w:right w:val="single" w:sz="4" w:space="0" w:color="000000"/>
            </w:tcBorders>
            <w:vAlign w:val="center"/>
          </w:tcPr>
          <w:p w14:paraId="3899C912" w14:textId="77777777" w:rsidR="00CA118E" w:rsidRPr="00CA118E" w:rsidRDefault="00CA118E">
            <w:pPr>
              <w:pStyle w:val="TableParagraph"/>
              <w:jc w:val="center"/>
            </w:pPr>
            <w:r>
              <w:t>Москва</w:t>
            </w:r>
          </w:p>
        </w:tc>
        <w:tc>
          <w:tcPr>
            <w:tcW w:w="2933" w:type="dxa"/>
            <w:tcBorders>
              <w:top w:val="single" w:sz="4" w:space="0" w:color="000000"/>
              <w:left w:val="single" w:sz="4" w:space="0" w:color="000000"/>
              <w:bottom w:val="single" w:sz="4" w:space="0" w:color="000000"/>
              <w:right w:val="single" w:sz="4" w:space="0" w:color="000000"/>
            </w:tcBorders>
            <w:vAlign w:val="center"/>
          </w:tcPr>
          <w:p w14:paraId="7EC38B15" w14:textId="77777777" w:rsidR="00CA118E" w:rsidRPr="00CA118E" w:rsidRDefault="00CA118E">
            <w:pPr>
              <w:tabs>
                <w:tab w:val="left" w:pos="539"/>
              </w:tabs>
              <w:jc w:val="both"/>
              <w:rPr>
                <w:sz w:val="24"/>
                <w:szCs w:val="24"/>
              </w:rPr>
            </w:pPr>
            <w:r w:rsidRPr="00CA118E">
              <w:rPr>
                <w:color w:val="000000"/>
              </w:rPr>
              <w:t>Д.О. Еременко + 2 чел.</w:t>
            </w:r>
          </w:p>
        </w:tc>
        <w:tc>
          <w:tcPr>
            <w:tcW w:w="1668" w:type="dxa"/>
            <w:tcBorders>
              <w:top w:val="single" w:sz="4" w:space="0" w:color="000000"/>
              <w:left w:val="single" w:sz="4" w:space="0" w:color="000000"/>
              <w:bottom w:val="single" w:sz="4" w:space="0" w:color="000000"/>
              <w:right w:val="single" w:sz="4" w:space="0" w:color="000000"/>
            </w:tcBorders>
            <w:vAlign w:val="center"/>
          </w:tcPr>
          <w:p w14:paraId="2EBB92C6" w14:textId="77777777" w:rsidR="00CA118E" w:rsidRPr="00CA118E" w:rsidRDefault="00CA118E">
            <w:pPr>
              <w:pStyle w:val="TableParagraph"/>
              <w:jc w:val="center"/>
            </w:pPr>
            <w:r>
              <w:t>протокол</w:t>
            </w:r>
          </w:p>
        </w:tc>
      </w:tr>
      <w:tr w:rsidR="00E32E5A" w14:paraId="54E8A63D" w14:textId="77777777" w:rsidTr="00CA118E">
        <w:trPr>
          <w:trHeight w:val="459"/>
        </w:trPr>
        <w:tc>
          <w:tcPr>
            <w:tcW w:w="2079" w:type="dxa"/>
            <w:tcBorders>
              <w:top w:val="single" w:sz="4" w:space="0" w:color="000000"/>
              <w:left w:val="single" w:sz="4" w:space="0" w:color="000000"/>
              <w:bottom w:val="single" w:sz="4" w:space="0" w:color="000000"/>
              <w:right w:val="single" w:sz="4" w:space="0" w:color="000000"/>
            </w:tcBorders>
            <w:vAlign w:val="center"/>
          </w:tcPr>
          <w:p w14:paraId="63814934" w14:textId="77777777" w:rsidR="00E32E5A" w:rsidRPr="00CA118E" w:rsidRDefault="00C02427">
            <w:pPr>
              <w:pStyle w:val="TableParagraph"/>
              <w:jc w:val="center"/>
            </w:pPr>
            <w:r w:rsidRPr="00CA118E">
              <w:t>ИЭ НАНБ</w:t>
            </w:r>
          </w:p>
        </w:tc>
        <w:tc>
          <w:tcPr>
            <w:tcW w:w="1560" w:type="dxa"/>
            <w:tcBorders>
              <w:top w:val="single" w:sz="4" w:space="0" w:color="000000"/>
              <w:left w:val="single" w:sz="4" w:space="0" w:color="000000"/>
              <w:bottom w:val="single" w:sz="4" w:space="0" w:color="000000"/>
              <w:right w:val="single" w:sz="4" w:space="0" w:color="000000"/>
            </w:tcBorders>
            <w:vAlign w:val="center"/>
          </w:tcPr>
          <w:p w14:paraId="71E22ED2" w14:textId="77777777" w:rsidR="00E32E5A" w:rsidRPr="00CA118E" w:rsidRDefault="00C02427">
            <w:pPr>
              <w:pStyle w:val="TableParagraph"/>
              <w:jc w:val="center"/>
            </w:pPr>
            <w:r w:rsidRPr="00CA118E">
              <w:t>Беларусь</w:t>
            </w:r>
          </w:p>
        </w:tc>
        <w:tc>
          <w:tcPr>
            <w:tcW w:w="1701" w:type="dxa"/>
            <w:tcBorders>
              <w:top w:val="single" w:sz="4" w:space="0" w:color="000000"/>
              <w:left w:val="single" w:sz="4" w:space="0" w:color="000000"/>
              <w:bottom w:val="single" w:sz="4" w:space="0" w:color="000000"/>
              <w:right w:val="single" w:sz="4" w:space="0" w:color="000000"/>
            </w:tcBorders>
            <w:vAlign w:val="center"/>
          </w:tcPr>
          <w:p w14:paraId="0D2B33D1" w14:textId="77777777" w:rsidR="00E32E5A" w:rsidRPr="00CA118E" w:rsidRDefault="00C02427">
            <w:pPr>
              <w:pStyle w:val="TableParagraph"/>
              <w:jc w:val="center"/>
            </w:pPr>
            <w:r w:rsidRPr="00CA118E">
              <w:t>Минск</w:t>
            </w:r>
          </w:p>
        </w:tc>
        <w:tc>
          <w:tcPr>
            <w:tcW w:w="2933" w:type="dxa"/>
            <w:tcBorders>
              <w:top w:val="single" w:sz="4" w:space="0" w:color="000000"/>
              <w:left w:val="single" w:sz="4" w:space="0" w:color="000000"/>
              <w:bottom w:val="single" w:sz="4" w:space="0" w:color="000000"/>
              <w:right w:val="single" w:sz="4" w:space="0" w:color="000000"/>
            </w:tcBorders>
            <w:vAlign w:val="center"/>
          </w:tcPr>
          <w:p w14:paraId="4D6F806A" w14:textId="77777777" w:rsidR="00E32E5A" w:rsidRPr="00CA118E" w:rsidRDefault="00C02427">
            <w:pPr>
              <w:tabs>
                <w:tab w:val="left" w:pos="539"/>
              </w:tabs>
              <w:jc w:val="both"/>
              <w:rPr>
                <w:sz w:val="24"/>
                <w:szCs w:val="24"/>
              </w:rPr>
            </w:pPr>
            <w:r w:rsidRPr="00CA118E">
              <w:rPr>
                <w:sz w:val="24"/>
                <w:szCs w:val="24"/>
              </w:rPr>
              <w:t>В.Г. Баев + 1 чел.</w:t>
            </w:r>
          </w:p>
        </w:tc>
        <w:tc>
          <w:tcPr>
            <w:tcW w:w="1668" w:type="dxa"/>
            <w:tcBorders>
              <w:top w:val="single" w:sz="4" w:space="0" w:color="000000"/>
              <w:left w:val="single" w:sz="4" w:space="0" w:color="000000"/>
              <w:bottom w:val="single" w:sz="4" w:space="0" w:color="000000"/>
              <w:right w:val="single" w:sz="4" w:space="0" w:color="000000"/>
            </w:tcBorders>
            <w:vAlign w:val="center"/>
          </w:tcPr>
          <w:p w14:paraId="499E31C8" w14:textId="77777777" w:rsidR="00E32E5A" w:rsidRPr="00CA118E" w:rsidRDefault="00C02427">
            <w:pPr>
              <w:pStyle w:val="TableParagraph"/>
              <w:jc w:val="center"/>
            </w:pPr>
            <w:r w:rsidRPr="00CA118E">
              <w:t>протокол</w:t>
            </w:r>
          </w:p>
        </w:tc>
      </w:tr>
      <w:tr w:rsidR="00E32E5A" w14:paraId="3FFB13CB" w14:textId="77777777" w:rsidTr="00CA118E">
        <w:trPr>
          <w:trHeight w:val="459"/>
        </w:trPr>
        <w:tc>
          <w:tcPr>
            <w:tcW w:w="2079" w:type="dxa"/>
            <w:tcBorders>
              <w:top w:val="single" w:sz="4" w:space="0" w:color="000000"/>
              <w:left w:val="single" w:sz="4" w:space="0" w:color="000000"/>
              <w:bottom w:val="single" w:sz="4" w:space="0" w:color="000000"/>
              <w:right w:val="single" w:sz="4" w:space="0" w:color="000000"/>
            </w:tcBorders>
            <w:vAlign w:val="center"/>
          </w:tcPr>
          <w:p w14:paraId="7C3E512A" w14:textId="77777777" w:rsidR="00E32E5A" w:rsidRPr="00CA118E" w:rsidRDefault="00C02427">
            <w:pPr>
              <w:pStyle w:val="TableParagraph"/>
              <w:jc w:val="center"/>
            </w:pPr>
            <w:r w:rsidRPr="00CA118E">
              <w:t>ФТИ НАНБ</w:t>
            </w:r>
          </w:p>
        </w:tc>
        <w:tc>
          <w:tcPr>
            <w:tcW w:w="1560" w:type="dxa"/>
            <w:tcBorders>
              <w:top w:val="single" w:sz="4" w:space="0" w:color="000000"/>
              <w:left w:val="single" w:sz="4" w:space="0" w:color="000000"/>
              <w:bottom w:val="single" w:sz="4" w:space="0" w:color="000000"/>
              <w:right w:val="single" w:sz="4" w:space="0" w:color="000000"/>
            </w:tcBorders>
            <w:vAlign w:val="center"/>
          </w:tcPr>
          <w:p w14:paraId="7DBCC4BF" w14:textId="77777777" w:rsidR="00E32E5A" w:rsidRPr="00CA118E" w:rsidRDefault="00C02427">
            <w:pPr>
              <w:pStyle w:val="TableParagraph"/>
              <w:jc w:val="center"/>
            </w:pPr>
            <w:r w:rsidRPr="00CA118E">
              <w:t>Беларусь</w:t>
            </w:r>
          </w:p>
        </w:tc>
        <w:tc>
          <w:tcPr>
            <w:tcW w:w="1701" w:type="dxa"/>
            <w:tcBorders>
              <w:top w:val="single" w:sz="4" w:space="0" w:color="000000"/>
              <w:left w:val="single" w:sz="4" w:space="0" w:color="000000"/>
              <w:bottom w:val="single" w:sz="4" w:space="0" w:color="000000"/>
              <w:right w:val="single" w:sz="4" w:space="0" w:color="000000"/>
            </w:tcBorders>
            <w:vAlign w:val="center"/>
          </w:tcPr>
          <w:p w14:paraId="4DD4C367" w14:textId="77777777" w:rsidR="00E32E5A" w:rsidRPr="00CA118E" w:rsidRDefault="00C02427">
            <w:pPr>
              <w:pStyle w:val="TableParagraph"/>
              <w:jc w:val="center"/>
            </w:pPr>
            <w:r w:rsidRPr="00CA118E">
              <w:t>Минск</w:t>
            </w:r>
          </w:p>
        </w:tc>
        <w:tc>
          <w:tcPr>
            <w:tcW w:w="2933" w:type="dxa"/>
            <w:tcBorders>
              <w:top w:val="single" w:sz="4" w:space="0" w:color="000000"/>
              <w:left w:val="single" w:sz="4" w:space="0" w:color="000000"/>
              <w:bottom w:val="single" w:sz="4" w:space="0" w:color="000000"/>
              <w:right w:val="single" w:sz="4" w:space="0" w:color="000000"/>
            </w:tcBorders>
            <w:vAlign w:val="center"/>
          </w:tcPr>
          <w:p w14:paraId="76593589" w14:textId="77777777" w:rsidR="00E32E5A" w:rsidRPr="00CA118E" w:rsidRDefault="00C02427">
            <w:pPr>
              <w:tabs>
                <w:tab w:val="left" w:pos="539"/>
              </w:tabs>
              <w:jc w:val="both"/>
              <w:rPr>
                <w:sz w:val="24"/>
                <w:szCs w:val="24"/>
              </w:rPr>
            </w:pPr>
            <w:r w:rsidRPr="00CA118E">
              <w:rPr>
                <w:sz w:val="24"/>
                <w:szCs w:val="24"/>
              </w:rPr>
              <w:t>В.И. Залесский + 1 чел.</w:t>
            </w:r>
          </w:p>
        </w:tc>
        <w:tc>
          <w:tcPr>
            <w:tcW w:w="1668" w:type="dxa"/>
            <w:tcBorders>
              <w:top w:val="single" w:sz="4" w:space="0" w:color="000000"/>
              <w:left w:val="single" w:sz="4" w:space="0" w:color="000000"/>
              <w:bottom w:val="single" w:sz="4" w:space="0" w:color="000000"/>
              <w:right w:val="single" w:sz="4" w:space="0" w:color="000000"/>
            </w:tcBorders>
            <w:vAlign w:val="center"/>
          </w:tcPr>
          <w:p w14:paraId="5767B0EB" w14:textId="77777777" w:rsidR="00E32E5A" w:rsidRPr="00CA118E" w:rsidRDefault="00C02427">
            <w:pPr>
              <w:pStyle w:val="TableParagraph"/>
              <w:jc w:val="center"/>
            </w:pPr>
            <w:r w:rsidRPr="00CA118E">
              <w:t>протокол</w:t>
            </w:r>
          </w:p>
        </w:tc>
      </w:tr>
      <w:tr w:rsidR="00524D80" w14:paraId="417A2CD3" w14:textId="77777777" w:rsidTr="00CA118E">
        <w:trPr>
          <w:trHeight w:val="459"/>
        </w:trPr>
        <w:tc>
          <w:tcPr>
            <w:tcW w:w="2079" w:type="dxa"/>
            <w:tcBorders>
              <w:top w:val="single" w:sz="4" w:space="0" w:color="000000"/>
              <w:left w:val="single" w:sz="4" w:space="0" w:color="000000"/>
              <w:bottom w:val="single" w:sz="4" w:space="0" w:color="000000"/>
              <w:right w:val="single" w:sz="4" w:space="0" w:color="000000"/>
            </w:tcBorders>
            <w:vAlign w:val="center"/>
          </w:tcPr>
          <w:p w14:paraId="1E332638" w14:textId="77777777" w:rsidR="00524D80" w:rsidRPr="00CA118E" w:rsidRDefault="00524D80">
            <w:pPr>
              <w:pStyle w:val="TableParagraph"/>
              <w:jc w:val="center"/>
            </w:pPr>
            <w:r w:rsidRPr="00CA118E">
              <w:rPr>
                <w:lang w:val="en-US"/>
              </w:rPr>
              <w:t>IOP VAST</w:t>
            </w:r>
          </w:p>
        </w:tc>
        <w:tc>
          <w:tcPr>
            <w:tcW w:w="1560" w:type="dxa"/>
            <w:tcBorders>
              <w:top w:val="single" w:sz="4" w:space="0" w:color="000000"/>
              <w:left w:val="single" w:sz="4" w:space="0" w:color="000000"/>
              <w:bottom w:val="single" w:sz="4" w:space="0" w:color="000000"/>
              <w:right w:val="single" w:sz="4" w:space="0" w:color="000000"/>
            </w:tcBorders>
            <w:vAlign w:val="center"/>
          </w:tcPr>
          <w:p w14:paraId="2B4DF329" w14:textId="77777777" w:rsidR="00524D80" w:rsidRPr="00CA118E" w:rsidRDefault="00524D80">
            <w:pPr>
              <w:pStyle w:val="TableParagraph"/>
              <w:jc w:val="center"/>
            </w:pPr>
            <w:r w:rsidRPr="00CA118E">
              <w:t>Вьетнам</w:t>
            </w:r>
          </w:p>
        </w:tc>
        <w:tc>
          <w:tcPr>
            <w:tcW w:w="1701" w:type="dxa"/>
            <w:tcBorders>
              <w:top w:val="single" w:sz="4" w:space="0" w:color="000000"/>
              <w:left w:val="single" w:sz="4" w:space="0" w:color="000000"/>
              <w:bottom w:val="single" w:sz="4" w:space="0" w:color="000000"/>
              <w:right w:val="single" w:sz="4" w:space="0" w:color="000000"/>
            </w:tcBorders>
            <w:vAlign w:val="center"/>
          </w:tcPr>
          <w:p w14:paraId="687623F0" w14:textId="77777777" w:rsidR="00524D80" w:rsidRPr="00CA118E" w:rsidRDefault="00524D80">
            <w:pPr>
              <w:pStyle w:val="TableParagraph"/>
              <w:jc w:val="center"/>
            </w:pPr>
            <w:r w:rsidRPr="00CA118E">
              <w:t>Ханой</w:t>
            </w:r>
          </w:p>
        </w:tc>
        <w:tc>
          <w:tcPr>
            <w:tcW w:w="2933" w:type="dxa"/>
            <w:tcBorders>
              <w:top w:val="single" w:sz="4" w:space="0" w:color="000000"/>
              <w:left w:val="single" w:sz="4" w:space="0" w:color="000000"/>
              <w:bottom w:val="single" w:sz="4" w:space="0" w:color="000000"/>
              <w:right w:val="single" w:sz="4" w:space="0" w:color="000000"/>
            </w:tcBorders>
            <w:vAlign w:val="center"/>
          </w:tcPr>
          <w:p w14:paraId="174DA94C" w14:textId="77777777" w:rsidR="00524D80" w:rsidRPr="00CA118E" w:rsidRDefault="00524D80">
            <w:pPr>
              <w:tabs>
                <w:tab w:val="left" w:pos="539"/>
              </w:tabs>
              <w:jc w:val="both"/>
              <w:rPr>
                <w:sz w:val="24"/>
                <w:szCs w:val="24"/>
              </w:rPr>
            </w:pPr>
            <w:r w:rsidRPr="00CA118E">
              <w:rPr>
                <w:color w:val="000000"/>
              </w:rPr>
              <w:t xml:space="preserve">Ли </w:t>
            </w:r>
            <w:proofErr w:type="spellStart"/>
            <w:r w:rsidRPr="00CA118E">
              <w:rPr>
                <w:color w:val="000000"/>
              </w:rPr>
              <w:t>Хонг</w:t>
            </w:r>
            <w:proofErr w:type="spellEnd"/>
            <w:r w:rsidRPr="00CA118E">
              <w:rPr>
                <w:color w:val="000000"/>
              </w:rPr>
              <w:t xml:space="preserve"> </w:t>
            </w:r>
            <w:proofErr w:type="spellStart"/>
            <w:r w:rsidRPr="00CA118E">
              <w:rPr>
                <w:color w:val="000000"/>
              </w:rPr>
              <w:t>Хим</w:t>
            </w:r>
            <w:proofErr w:type="spellEnd"/>
            <w:r w:rsidRPr="00CA118E">
              <w:rPr>
                <w:color w:val="000000"/>
              </w:rPr>
              <w:t xml:space="preserve"> </w:t>
            </w:r>
            <w:r w:rsidRPr="00CA118E">
              <w:rPr>
                <w:color w:val="000000"/>
                <w:lang w:val="en-US"/>
              </w:rPr>
              <w:t xml:space="preserve">+ 1 </w:t>
            </w:r>
            <w:r w:rsidRPr="00CA118E">
              <w:rPr>
                <w:color w:val="000000"/>
              </w:rPr>
              <w:t>чел.</w:t>
            </w:r>
          </w:p>
        </w:tc>
        <w:tc>
          <w:tcPr>
            <w:tcW w:w="1668" w:type="dxa"/>
            <w:tcBorders>
              <w:top w:val="single" w:sz="4" w:space="0" w:color="000000"/>
              <w:left w:val="single" w:sz="4" w:space="0" w:color="000000"/>
              <w:bottom w:val="single" w:sz="4" w:space="0" w:color="000000"/>
              <w:right w:val="single" w:sz="4" w:space="0" w:color="000000"/>
            </w:tcBorders>
            <w:vAlign w:val="center"/>
          </w:tcPr>
          <w:p w14:paraId="19648CCC" w14:textId="77777777" w:rsidR="00524D80" w:rsidRPr="00CA118E" w:rsidRDefault="00524D80">
            <w:pPr>
              <w:pStyle w:val="TableParagraph"/>
              <w:jc w:val="center"/>
            </w:pPr>
            <w:r w:rsidRPr="00CA118E">
              <w:t>протокол</w:t>
            </w:r>
          </w:p>
        </w:tc>
      </w:tr>
      <w:tr w:rsidR="00E32E5A" w14:paraId="6520C710" w14:textId="77777777" w:rsidTr="00CA118E">
        <w:trPr>
          <w:trHeight w:val="459"/>
        </w:trPr>
        <w:tc>
          <w:tcPr>
            <w:tcW w:w="2079" w:type="dxa"/>
            <w:tcBorders>
              <w:top w:val="single" w:sz="4" w:space="0" w:color="000000"/>
              <w:left w:val="single" w:sz="4" w:space="0" w:color="000000"/>
              <w:bottom w:val="single" w:sz="4" w:space="0" w:color="000000"/>
              <w:right w:val="single" w:sz="4" w:space="0" w:color="000000"/>
            </w:tcBorders>
            <w:vAlign w:val="center"/>
          </w:tcPr>
          <w:p w14:paraId="071675C5" w14:textId="77777777" w:rsidR="00E32E5A" w:rsidRPr="00CA118E" w:rsidRDefault="00C02427">
            <w:pPr>
              <w:pStyle w:val="TableParagraph"/>
              <w:jc w:val="center"/>
              <w:rPr>
                <w:lang w:val="en-US"/>
              </w:rPr>
            </w:pPr>
            <w:r w:rsidRPr="00CA118E">
              <w:t>ХСМУС</w:t>
            </w:r>
          </w:p>
        </w:tc>
        <w:tc>
          <w:tcPr>
            <w:tcW w:w="1560" w:type="dxa"/>
            <w:tcBorders>
              <w:top w:val="single" w:sz="4" w:space="0" w:color="000000"/>
              <w:left w:val="single" w:sz="4" w:space="0" w:color="000000"/>
              <w:bottom w:val="single" w:sz="4" w:space="0" w:color="000000"/>
              <w:right w:val="single" w:sz="4" w:space="0" w:color="000000"/>
            </w:tcBorders>
            <w:vAlign w:val="center"/>
          </w:tcPr>
          <w:p w14:paraId="03B0B540" w14:textId="77777777" w:rsidR="00E32E5A" w:rsidRPr="00CA118E" w:rsidRDefault="00C02427">
            <w:pPr>
              <w:pStyle w:val="TableParagraph"/>
              <w:jc w:val="center"/>
            </w:pPr>
            <w:r w:rsidRPr="00CA118E">
              <w:t>Вьетнам</w:t>
            </w:r>
          </w:p>
        </w:tc>
        <w:tc>
          <w:tcPr>
            <w:tcW w:w="1701" w:type="dxa"/>
            <w:tcBorders>
              <w:top w:val="single" w:sz="4" w:space="0" w:color="000000"/>
              <w:left w:val="single" w:sz="4" w:space="0" w:color="000000"/>
              <w:bottom w:val="single" w:sz="4" w:space="0" w:color="000000"/>
              <w:right w:val="single" w:sz="4" w:space="0" w:color="000000"/>
            </w:tcBorders>
            <w:vAlign w:val="center"/>
          </w:tcPr>
          <w:p w14:paraId="2D2611F2" w14:textId="77777777" w:rsidR="00E32E5A" w:rsidRPr="00CA118E" w:rsidRDefault="00C02427">
            <w:pPr>
              <w:pStyle w:val="TableParagraph"/>
              <w:jc w:val="center"/>
            </w:pPr>
            <w:r w:rsidRPr="00CA118E">
              <w:t>Ханой</w:t>
            </w:r>
          </w:p>
        </w:tc>
        <w:tc>
          <w:tcPr>
            <w:tcW w:w="2933" w:type="dxa"/>
            <w:tcBorders>
              <w:top w:val="single" w:sz="4" w:space="0" w:color="000000"/>
              <w:left w:val="single" w:sz="4" w:space="0" w:color="000000"/>
              <w:bottom w:val="single" w:sz="4" w:space="0" w:color="000000"/>
              <w:right w:val="single" w:sz="4" w:space="0" w:color="000000"/>
            </w:tcBorders>
            <w:vAlign w:val="center"/>
          </w:tcPr>
          <w:p w14:paraId="288B4583" w14:textId="77777777" w:rsidR="00E32E5A" w:rsidRPr="00CA118E" w:rsidRDefault="00C02427">
            <w:pPr>
              <w:tabs>
                <w:tab w:val="left" w:pos="539"/>
              </w:tabs>
              <w:jc w:val="both"/>
              <w:rPr>
                <w:sz w:val="24"/>
                <w:szCs w:val="24"/>
              </w:rPr>
            </w:pPr>
            <w:r w:rsidRPr="00CA118E">
              <w:rPr>
                <w:color w:val="000000"/>
              </w:rPr>
              <w:t xml:space="preserve">В. Х. </w:t>
            </w:r>
            <w:proofErr w:type="spellStart"/>
            <w:r w:rsidRPr="00CA118E">
              <w:rPr>
                <w:color w:val="000000"/>
              </w:rPr>
              <w:t>Хаи</w:t>
            </w:r>
            <w:proofErr w:type="spellEnd"/>
            <w:r w:rsidRPr="00CA118E">
              <w:rPr>
                <w:color w:val="000000"/>
              </w:rPr>
              <w:t xml:space="preserve"> </w:t>
            </w:r>
            <w:r w:rsidRPr="00CA118E">
              <w:rPr>
                <w:color w:val="000000"/>
                <w:lang w:val="en-US"/>
              </w:rPr>
              <w:t xml:space="preserve">+ 1 </w:t>
            </w:r>
            <w:r w:rsidRPr="00CA118E">
              <w:rPr>
                <w:color w:val="000000"/>
              </w:rPr>
              <w:t>чел.</w:t>
            </w:r>
          </w:p>
        </w:tc>
        <w:tc>
          <w:tcPr>
            <w:tcW w:w="1668" w:type="dxa"/>
            <w:tcBorders>
              <w:top w:val="single" w:sz="4" w:space="0" w:color="000000"/>
              <w:left w:val="single" w:sz="4" w:space="0" w:color="000000"/>
              <w:bottom w:val="single" w:sz="4" w:space="0" w:color="000000"/>
              <w:right w:val="single" w:sz="4" w:space="0" w:color="000000"/>
            </w:tcBorders>
            <w:vAlign w:val="center"/>
          </w:tcPr>
          <w:p w14:paraId="01F668D8" w14:textId="77777777" w:rsidR="00E32E5A" w:rsidRPr="00CA118E" w:rsidRDefault="00C02427">
            <w:pPr>
              <w:pStyle w:val="TableParagraph"/>
              <w:jc w:val="center"/>
            </w:pPr>
            <w:r w:rsidRPr="00CA118E">
              <w:t>протокол</w:t>
            </w:r>
          </w:p>
        </w:tc>
      </w:tr>
      <w:tr w:rsidR="00E32E5A" w14:paraId="1A4C103D" w14:textId="77777777" w:rsidTr="00CA118E">
        <w:trPr>
          <w:trHeight w:val="459"/>
        </w:trPr>
        <w:tc>
          <w:tcPr>
            <w:tcW w:w="2079" w:type="dxa"/>
            <w:tcBorders>
              <w:top w:val="single" w:sz="4" w:space="0" w:color="000000"/>
              <w:left w:val="single" w:sz="4" w:space="0" w:color="000000"/>
              <w:bottom w:val="single" w:sz="4" w:space="0" w:color="000000"/>
              <w:right w:val="single" w:sz="4" w:space="0" w:color="000000"/>
            </w:tcBorders>
            <w:vAlign w:val="center"/>
          </w:tcPr>
          <w:p w14:paraId="35818B2E" w14:textId="77777777" w:rsidR="00E32E5A" w:rsidRPr="00CA118E" w:rsidRDefault="00C02427">
            <w:pPr>
              <w:pStyle w:val="TableParagraph"/>
              <w:jc w:val="center"/>
              <w:rPr>
                <w:lang w:val="en-US"/>
              </w:rPr>
            </w:pPr>
            <w:r w:rsidRPr="00CA118E">
              <w:rPr>
                <w:lang w:val="en-US"/>
              </w:rPr>
              <w:t>GSI-FAIR</w:t>
            </w:r>
          </w:p>
        </w:tc>
        <w:tc>
          <w:tcPr>
            <w:tcW w:w="1560" w:type="dxa"/>
            <w:tcBorders>
              <w:top w:val="single" w:sz="4" w:space="0" w:color="000000"/>
              <w:left w:val="single" w:sz="4" w:space="0" w:color="000000"/>
              <w:bottom w:val="single" w:sz="4" w:space="0" w:color="000000"/>
              <w:right w:val="single" w:sz="4" w:space="0" w:color="000000"/>
            </w:tcBorders>
            <w:vAlign w:val="center"/>
          </w:tcPr>
          <w:p w14:paraId="45C53070" w14:textId="77777777" w:rsidR="00E32E5A" w:rsidRPr="00CA118E" w:rsidRDefault="00C02427">
            <w:pPr>
              <w:pStyle w:val="TableParagraph"/>
              <w:jc w:val="center"/>
            </w:pPr>
            <w:r w:rsidRPr="00CA118E">
              <w:t>Германия</w:t>
            </w:r>
          </w:p>
        </w:tc>
        <w:tc>
          <w:tcPr>
            <w:tcW w:w="1701" w:type="dxa"/>
            <w:tcBorders>
              <w:top w:val="single" w:sz="4" w:space="0" w:color="000000"/>
              <w:left w:val="single" w:sz="4" w:space="0" w:color="000000"/>
              <w:bottom w:val="single" w:sz="4" w:space="0" w:color="000000"/>
              <w:right w:val="single" w:sz="4" w:space="0" w:color="000000"/>
            </w:tcBorders>
            <w:vAlign w:val="center"/>
          </w:tcPr>
          <w:p w14:paraId="38E01287" w14:textId="77777777" w:rsidR="00E32E5A" w:rsidRPr="00CA118E" w:rsidRDefault="00C02427">
            <w:pPr>
              <w:pStyle w:val="TableParagraph"/>
              <w:jc w:val="center"/>
            </w:pPr>
            <w:r w:rsidRPr="00CA118E">
              <w:t>Дармштадт</w:t>
            </w:r>
          </w:p>
        </w:tc>
        <w:tc>
          <w:tcPr>
            <w:tcW w:w="2933" w:type="dxa"/>
            <w:tcBorders>
              <w:top w:val="single" w:sz="4" w:space="0" w:color="000000"/>
              <w:left w:val="single" w:sz="4" w:space="0" w:color="000000"/>
              <w:bottom w:val="single" w:sz="4" w:space="0" w:color="000000"/>
              <w:right w:val="single" w:sz="4" w:space="0" w:color="000000"/>
            </w:tcBorders>
            <w:vAlign w:val="center"/>
          </w:tcPr>
          <w:p w14:paraId="073396B8" w14:textId="77777777" w:rsidR="00E32E5A" w:rsidRPr="00CA118E" w:rsidRDefault="00C02427">
            <w:pPr>
              <w:tabs>
                <w:tab w:val="left" w:pos="539"/>
              </w:tabs>
              <w:jc w:val="both"/>
              <w:rPr>
                <w:sz w:val="24"/>
                <w:szCs w:val="24"/>
              </w:rPr>
            </w:pPr>
            <w:r w:rsidRPr="00CA118E">
              <w:rPr>
                <w:sz w:val="24"/>
                <w:szCs w:val="24"/>
              </w:rPr>
              <w:t xml:space="preserve">К. </w:t>
            </w:r>
            <w:proofErr w:type="spellStart"/>
            <w:r w:rsidRPr="00CA118E">
              <w:rPr>
                <w:sz w:val="24"/>
                <w:szCs w:val="24"/>
              </w:rPr>
              <w:t>Шайденбергер</w:t>
            </w:r>
            <w:proofErr w:type="spellEnd"/>
            <w:r w:rsidRPr="00CA118E">
              <w:rPr>
                <w:sz w:val="24"/>
                <w:szCs w:val="24"/>
              </w:rPr>
              <w:t xml:space="preserve"> + 3 чел.</w:t>
            </w:r>
          </w:p>
        </w:tc>
        <w:tc>
          <w:tcPr>
            <w:tcW w:w="1668" w:type="dxa"/>
            <w:tcBorders>
              <w:top w:val="single" w:sz="4" w:space="0" w:color="000000"/>
              <w:left w:val="single" w:sz="4" w:space="0" w:color="000000"/>
              <w:bottom w:val="single" w:sz="4" w:space="0" w:color="000000"/>
              <w:right w:val="single" w:sz="4" w:space="0" w:color="000000"/>
            </w:tcBorders>
            <w:vAlign w:val="center"/>
          </w:tcPr>
          <w:p w14:paraId="6129C3DE" w14:textId="77777777" w:rsidR="00E32E5A" w:rsidRPr="00CA118E" w:rsidRDefault="00C02427">
            <w:pPr>
              <w:pStyle w:val="TableParagraph"/>
              <w:jc w:val="center"/>
            </w:pPr>
            <w:r w:rsidRPr="00CA118E">
              <w:t>протокол</w:t>
            </w:r>
          </w:p>
        </w:tc>
      </w:tr>
      <w:tr w:rsidR="00E32E5A" w14:paraId="337672C3" w14:textId="77777777" w:rsidTr="00CA118E">
        <w:trPr>
          <w:trHeight w:val="459"/>
        </w:trPr>
        <w:tc>
          <w:tcPr>
            <w:tcW w:w="2079" w:type="dxa"/>
            <w:tcBorders>
              <w:top w:val="single" w:sz="4" w:space="0" w:color="000000"/>
              <w:left w:val="single" w:sz="4" w:space="0" w:color="000000"/>
              <w:bottom w:val="single" w:sz="4" w:space="0" w:color="000000"/>
              <w:right w:val="single" w:sz="4" w:space="0" w:color="000000"/>
            </w:tcBorders>
            <w:vAlign w:val="center"/>
          </w:tcPr>
          <w:p w14:paraId="7317BFE9" w14:textId="77777777" w:rsidR="00E32E5A" w:rsidRPr="00CA118E" w:rsidRDefault="00C02427">
            <w:pPr>
              <w:pStyle w:val="TableParagraph"/>
              <w:jc w:val="center"/>
            </w:pPr>
            <w:r w:rsidRPr="00CA118E">
              <w:t>ИЯФ</w:t>
            </w:r>
          </w:p>
        </w:tc>
        <w:tc>
          <w:tcPr>
            <w:tcW w:w="1560" w:type="dxa"/>
            <w:tcBorders>
              <w:top w:val="single" w:sz="4" w:space="0" w:color="000000"/>
              <w:left w:val="single" w:sz="4" w:space="0" w:color="000000"/>
              <w:bottom w:val="single" w:sz="4" w:space="0" w:color="000000"/>
              <w:right w:val="single" w:sz="4" w:space="0" w:color="000000"/>
            </w:tcBorders>
            <w:vAlign w:val="center"/>
          </w:tcPr>
          <w:p w14:paraId="712A3FFC" w14:textId="77777777" w:rsidR="00E32E5A" w:rsidRPr="00CA118E" w:rsidRDefault="00C02427">
            <w:pPr>
              <w:pStyle w:val="TableParagraph"/>
              <w:jc w:val="center"/>
            </w:pPr>
            <w:r w:rsidRPr="00CA118E">
              <w:t>Казахстан</w:t>
            </w:r>
          </w:p>
        </w:tc>
        <w:tc>
          <w:tcPr>
            <w:tcW w:w="1701" w:type="dxa"/>
            <w:tcBorders>
              <w:top w:val="single" w:sz="4" w:space="0" w:color="000000"/>
              <w:left w:val="single" w:sz="4" w:space="0" w:color="000000"/>
              <w:bottom w:val="single" w:sz="4" w:space="0" w:color="000000"/>
              <w:right w:val="single" w:sz="4" w:space="0" w:color="000000"/>
            </w:tcBorders>
            <w:vAlign w:val="center"/>
          </w:tcPr>
          <w:p w14:paraId="7CE58793" w14:textId="77777777" w:rsidR="00E32E5A" w:rsidRPr="00CA118E" w:rsidRDefault="00C02427">
            <w:pPr>
              <w:pStyle w:val="TableParagraph"/>
              <w:jc w:val="center"/>
            </w:pPr>
            <w:r w:rsidRPr="00CA118E">
              <w:t>Алма-Ата</w:t>
            </w:r>
          </w:p>
        </w:tc>
        <w:tc>
          <w:tcPr>
            <w:tcW w:w="2933" w:type="dxa"/>
            <w:tcBorders>
              <w:top w:val="single" w:sz="4" w:space="0" w:color="000000"/>
              <w:left w:val="single" w:sz="4" w:space="0" w:color="000000"/>
              <w:bottom w:val="single" w:sz="4" w:space="0" w:color="000000"/>
              <w:right w:val="single" w:sz="4" w:space="0" w:color="000000"/>
            </w:tcBorders>
            <w:vAlign w:val="center"/>
          </w:tcPr>
          <w:p w14:paraId="0C8F1B4D" w14:textId="77777777" w:rsidR="00E32E5A" w:rsidRPr="00CA118E" w:rsidRDefault="00C02427">
            <w:pPr>
              <w:tabs>
                <w:tab w:val="left" w:pos="539"/>
              </w:tabs>
              <w:jc w:val="both"/>
              <w:rPr>
                <w:sz w:val="24"/>
                <w:szCs w:val="24"/>
              </w:rPr>
            </w:pPr>
            <w:r w:rsidRPr="00CA118E">
              <w:rPr>
                <w:sz w:val="24"/>
                <w:szCs w:val="24"/>
              </w:rPr>
              <w:t xml:space="preserve">Н. </w:t>
            </w:r>
            <w:proofErr w:type="spellStart"/>
            <w:r w:rsidRPr="00CA118E">
              <w:rPr>
                <w:sz w:val="24"/>
                <w:szCs w:val="24"/>
              </w:rPr>
              <w:t>Буртебаев</w:t>
            </w:r>
            <w:proofErr w:type="spellEnd"/>
            <w:r w:rsidRPr="00CA118E">
              <w:rPr>
                <w:sz w:val="24"/>
                <w:szCs w:val="24"/>
              </w:rPr>
              <w:t xml:space="preserve"> + 3 чел.</w:t>
            </w:r>
          </w:p>
        </w:tc>
        <w:tc>
          <w:tcPr>
            <w:tcW w:w="1668" w:type="dxa"/>
            <w:tcBorders>
              <w:top w:val="single" w:sz="4" w:space="0" w:color="000000"/>
              <w:left w:val="single" w:sz="4" w:space="0" w:color="000000"/>
              <w:bottom w:val="single" w:sz="4" w:space="0" w:color="000000"/>
              <w:right w:val="single" w:sz="4" w:space="0" w:color="000000"/>
            </w:tcBorders>
            <w:vAlign w:val="center"/>
          </w:tcPr>
          <w:p w14:paraId="6917070D" w14:textId="77777777" w:rsidR="00E32E5A" w:rsidRPr="00CA118E" w:rsidRDefault="00C02427">
            <w:pPr>
              <w:pStyle w:val="TableParagraph"/>
              <w:jc w:val="center"/>
            </w:pPr>
            <w:r w:rsidRPr="00CA118E">
              <w:t>протокол</w:t>
            </w:r>
          </w:p>
        </w:tc>
      </w:tr>
      <w:tr w:rsidR="00E32E5A" w14:paraId="1DC30D61" w14:textId="77777777" w:rsidTr="00CA118E">
        <w:trPr>
          <w:trHeight w:val="459"/>
        </w:trPr>
        <w:tc>
          <w:tcPr>
            <w:tcW w:w="2079" w:type="dxa"/>
            <w:tcBorders>
              <w:top w:val="single" w:sz="4" w:space="0" w:color="000000"/>
              <w:left w:val="single" w:sz="4" w:space="0" w:color="000000"/>
              <w:bottom w:val="single" w:sz="4" w:space="0" w:color="000000"/>
              <w:right w:val="single" w:sz="4" w:space="0" w:color="000000"/>
            </w:tcBorders>
            <w:vAlign w:val="center"/>
          </w:tcPr>
          <w:p w14:paraId="621D720A" w14:textId="77777777" w:rsidR="00E32E5A" w:rsidRPr="00CA118E" w:rsidRDefault="00C02427">
            <w:pPr>
              <w:pStyle w:val="TableParagraph"/>
              <w:jc w:val="center"/>
              <w:rPr>
                <w:lang w:val="en-US"/>
              </w:rPr>
            </w:pPr>
            <w:r w:rsidRPr="00CA118E">
              <w:rPr>
                <w:lang w:val="en-US"/>
              </w:rPr>
              <w:t>PKU</w:t>
            </w:r>
          </w:p>
        </w:tc>
        <w:tc>
          <w:tcPr>
            <w:tcW w:w="1560" w:type="dxa"/>
            <w:tcBorders>
              <w:top w:val="single" w:sz="4" w:space="0" w:color="000000"/>
              <w:left w:val="single" w:sz="4" w:space="0" w:color="000000"/>
              <w:bottom w:val="single" w:sz="4" w:space="0" w:color="000000"/>
              <w:right w:val="single" w:sz="4" w:space="0" w:color="000000"/>
            </w:tcBorders>
            <w:vAlign w:val="center"/>
          </w:tcPr>
          <w:p w14:paraId="1EACC340" w14:textId="77777777" w:rsidR="00E32E5A" w:rsidRPr="00CA118E" w:rsidRDefault="00C02427">
            <w:pPr>
              <w:pStyle w:val="TableParagraph"/>
              <w:jc w:val="center"/>
            </w:pPr>
            <w:r w:rsidRPr="00CA118E">
              <w:t>Китай</w:t>
            </w:r>
          </w:p>
        </w:tc>
        <w:tc>
          <w:tcPr>
            <w:tcW w:w="1701" w:type="dxa"/>
            <w:tcBorders>
              <w:top w:val="single" w:sz="4" w:space="0" w:color="000000"/>
              <w:left w:val="single" w:sz="4" w:space="0" w:color="000000"/>
              <w:bottom w:val="single" w:sz="4" w:space="0" w:color="000000"/>
              <w:right w:val="single" w:sz="4" w:space="0" w:color="000000"/>
            </w:tcBorders>
            <w:vAlign w:val="center"/>
          </w:tcPr>
          <w:p w14:paraId="64CB2B04" w14:textId="77777777" w:rsidR="00E32E5A" w:rsidRPr="00CA118E" w:rsidRDefault="00C02427">
            <w:pPr>
              <w:pStyle w:val="TableParagraph"/>
              <w:jc w:val="center"/>
            </w:pPr>
            <w:r w:rsidRPr="00CA118E">
              <w:t>Пекин</w:t>
            </w:r>
          </w:p>
        </w:tc>
        <w:tc>
          <w:tcPr>
            <w:tcW w:w="2933" w:type="dxa"/>
            <w:tcBorders>
              <w:top w:val="single" w:sz="4" w:space="0" w:color="000000"/>
              <w:left w:val="single" w:sz="4" w:space="0" w:color="000000"/>
              <w:bottom w:val="single" w:sz="4" w:space="0" w:color="000000"/>
              <w:right w:val="single" w:sz="4" w:space="0" w:color="000000"/>
            </w:tcBorders>
            <w:vAlign w:val="center"/>
          </w:tcPr>
          <w:p w14:paraId="613E1E34" w14:textId="77777777" w:rsidR="00E32E5A" w:rsidRPr="00CA118E" w:rsidRDefault="00C02427">
            <w:pPr>
              <w:tabs>
                <w:tab w:val="left" w:pos="539"/>
              </w:tabs>
              <w:jc w:val="both"/>
              <w:rPr>
                <w:sz w:val="24"/>
                <w:szCs w:val="24"/>
              </w:rPr>
            </w:pPr>
            <w:r w:rsidRPr="00CA118E">
              <w:rPr>
                <w:sz w:val="24"/>
                <w:szCs w:val="24"/>
              </w:rPr>
              <w:t xml:space="preserve">Й. </w:t>
            </w:r>
            <w:proofErr w:type="spellStart"/>
            <w:r w:rsidRPr="00CA118E">
              <w:rPr>
                <w:sz w:val="24"/>
                <w:szCs w:val="24"/>
              </w:rPr>
              <w:t>Янлинь</w:t>
            </w:r>
            <w:proofErr w:type="spellEnd"/>
            <w:r w:rsidRPr="00CA118E">
              <w:rPr>
                <w:sz w:val="24"/>
                <w:szCs w:val="24"/>
              </w:rPr>
              <w:t xml:space="preserve"> </w:t>
            </w:r>
            <w:r w:rsidRPr="00CA118E">
              <w:rPr>
                <w:color w:val="000000"/>
                <w:lang w:val="en-US"/>
              </w:rPr>
              <w:t xml:space="preserve">+ 1 </w:t>
            </w:r>
            <w:r w:rsidRPr="00CA118E">
              <w:rPr>
                <w:color w:val="000000"/>
              </w:rPr>
              <w:t>чел.</w:t>
            </w:r>
          </w:p>
        </w:tc>
        <w:tc>
          <w:tcPr>
            <w:tcW w:w="1668" w:type="dxa"/>
            <w:tcBorders>
              <w:top w:val="single" w:sz="4" w:space="0" w:color="000000"/>
              <w:left w:val="single" w:sz="4" w:space="0" w:color="000000"/>
              <w:bottom w:val="single" w:sz="4" w:space="0" w:color="000000"/>
              <w:right w:val="single" w:sz="4" w:space="0" w:color="000000"/>
            </w:tcBorders>
            <w:vAlign w:val="center"/>
          </w:tcPr>
          <w:p w14:paraId="2719A45B" w14:textId="77777777" w:rsidR="00E32E5A" w:rsidRPr="00CA118E" w:rsidRDefault="00C02427">
            <w:pPr>
              <w:pStyle w:val="TableParagraph"/>
              <w:jc w:val="center"/>
            </w:pPr>
            <w:r w:rsidRPr="00CA118E">
              <w:t>протокол</w:t>
            </w:r>
          </w:p>
        </w:tc>
      </w:tr>
      <w:tr w:rsidR="00E32E5A" w14:paraId="08494773" w14:textId="77777777" w:rsidTr="00CA118E">
        <w:trPr>
          <w:trHeight w:val="459"/>
        </w:trPr>
        <w:tc>
          <w:tcPr>
            <w:tcW w:w="2079" w:type="dxa"/>
            <w:tcBorders>
              <w:top w:val="single" w:sz="4" w:space="0" w:color="000000"/>
              <w:left w:val="single" w:sz="4" w:space="0" w:color="000000"/>
              <w:bottom w:val="single" w:sz="4" w:space="0" w:color="000000"/>
              <w:right w:val="single" w:sz="4" w:space="0" w:color="000000"/>
            </w:tcBorders>
            <w:vAlign w:val="center"/>
          </w:tcPr>
          <w:p w14:paraId="5EE4FF4E" w14:textId="77777777" w:rsidR="00E32E5A" w:rsidRPr="00CA118E" w:rsidRDefault="00C02427">
            <w:pPr>
              <w:pStyle w:val="TableParagraph"/>
              <w:jc w:val="center"/>
              <w:rPr>
                <w:lang w:val="en-US"/>
              </w:rPr>
            </w:pPr>
            <w:r w:rsidRPr="00CA118E">
              <w:rPr>
                <w:lang w:val="en-US"/>
              </w:rPr>
              <w:t>KU</w:t>
            </w:r>
          </w:p>
        </w:tc>
        <w:tc>
          <w:tcPr>
            <w:tcW w:w="1560" w:type="dxa"/>
            <w:tcBorders>
              <w:top w:val="single" w:sz="4" w:space="0" w:color="000000"/>
              <w:left w:val="single" w:sz="4" w:space="0" w:color="000000"/>
              <w:bottom w:val="single" w:sz="4" w:space="0" w:color="000000"/>
              <w:right w:val="single" w:sz="4" w:space="0" w:color="000000"/>
            </w:tcBorders>
            <w:vAlign w:val="center"/>
          </w:tcPr>
          <w:p w14:paraId="12232E9A" w14:textId="77777777" w:rsidR="00E32E5A" w:rsidRPr="00CA118E" w:rsidRDefault="00C02427">
            <w:pPr>
              <w:pStyle w:val="TableParagraph"/>
              <w:jc w:val="center"/>
            </w:pPr>
            <w:r w:rsidRPr="00CA118E">
              <w:t>Южная Корея</w:t>
            </w:r>
          </w:p>
        </w:tc>
        <w:tc>
          <w:tcPr>
            <w:tcW w:w="1701" w:type="dxa"/>
            <w:tcBorders>
              <w:top w:val="single" w:sz="4" w:space="0" w:color="000000"/>
              <w:left w:val="single" w:sz="4" w:space="0" w:color="000000"/>
              <w:bottom w:val="single" w:sz="4" w:space="0" w:color="000000"/>
              <w:right w:val="single" w:sz="4" w:space="0" w:color="000000"/>
            </w:tcBorders>
            <w:vAlign w:val="center"/>
          </w:tcPr>
          <w:p w14:paraId="6ABF868F" w14:textId="77777777" w:rsidR="00E32E5A" w:rsidRPr="00CA118E" w:rsidRDefault="00C02427">
            <w:pPr>
              <w:pStyle w:val="TableParagraph"/>
              <w:jc w:val="center"/>
            </w:pPr>
            <w:proofErr w:type="spellStart"/>
            <w:r w:rsidRPr="00CA118E">
              <w:t>Седжонг</w:t>
            </w:r>
            <w:proofErr w:type="spellEnd"/>
          </w:p>
        </w:tc>
        <w:tc>
          <w:tcPr>
            <w:tcW w:w="2933" w:type="dxa"/>
            <w:tcBorders>
              <w:top w:val="single" w:sz="4" w:space="0" w:color="000000"/>
              <w:left w:val="single" w:sz="4" w:space="0" w:color="000000"/>
              <w:bottom w:val="single" w:sz="4" w:space="0" w:color="000000"/>
              <w:right w:val="single" w:sz="4" w:space="0" w:color="000000"/>
            </w:tcBorders>
            <w:vAlign w:val="center"/>
          </w:tcPr>
          <w:p w14:paraId="509A1A21" w14:textId="77777777" w:rsidR="00E32E5A" w:rsidRPr="00CA118E" w:rsidRDefault="00C02427">
            <w:pPr>
              <w:tabs>
                <w:tab w:val="left" w:pos="539"/>
              </w:tabs>
              <w:jc w:val="both"/>
              <w:rPr>
                <w:sz w:val="24"/>
                <w:szCs w:val="24"/>
              </w:rPr>
            </w:pPr>
            <w:r w:rsidRPr="00CA118E">
              <w:rPr>
                <w:sz w:val="24"/>
                <w:szCs w:val="24"/>
              </w:rPr>
              <w:t>Х.К. Парк + 2 чел.</w:t>
            </w:r>
          </w:p>
        </w:tc>
        <w:tc>
          <w:tcPr>
            <w:tcW w:w="1668" w:type="dxa"/>
            <w:tcBorders>
              <w:top w:val="single" w:sz="4" w:space="0" w:color="000000"/>
              <w:left w:val="single" w:sz="4" w:space="0" w:color="000000"/>
              <w:bottom w:val="single" w:sz="4" w:space="0" w:color="000000"/>
              <w:right w:val="single" w:sz="4" w:space="0" w:color="000000"/>
            </w:tcBorders>
            <w:vAlign w:val="center"/>
          </w:tcPr>
          <w:p w14:paraId="42E93955" w14:textId="77777777" w:rsidR="00E32E5A" w:rsidRPr="00CA118E" w:rsidRDefault="00C02427">
            <w:pPr>
              <w:pStyle w:val="TableParagraph"/>
              <w:jc w:val="center"/>
            </w:pPr>
            <w:r w:rsidRPr="00CA118E">
              <w:t>протокол</w:t>
            </w:r>
          </w:p>
        </w:tc>
      </w:tr>
      <w:tr w:rsidR="00E32E5A" w14:paraId="05C08E74" w14:textId="77777777" w:rsidTr="00CA118E">
        <w:trPr>
          <w:trHeight w:val="459"/>
        </w:trPr>
        <w:tc>
          <w:tcPr>
            <w:tcW w:w="2079" w:type="dxa"/>
            <w:tcBorders>
              <w:top w:val="single" w:sz="4" w:space="0" w:color="000000"/>
              <w:left w:val="single" w:sz="4" w:space="0" w:color="000000"/>
              <w:bottom w:val="single" w:sz="4" w:space="0" w:color="000000"/>
              <w:right w:val="single" w:sz="4" w:space="0" w:color="000000"/>
            </w:tcBorders>
            <w:vAlign w:val="center"/>
          </w:tcPr>
          <w:p w14:paraId="7E46CAE2" w14:textId="77777777" w:rsidR="00E32E5A" w:rsidRPr="00CA118E" w:rsidRDefault="00C02427">
            <w:pPr>
              <w:pStyle w:val="TableParagraph"/>
              <w:jc w:val="center"/>
              <w:rPr>
                <w:lang w:val="en-US"/>
              </w:rPr>
            </w:pPr>
            <w:proofErr w:type="spellStart"/>
            <w:r w:rsidRPr="00CA118E">
              <w:rPr>
                <w:lang w:val="en-US"/>
              </w:rPr>
              <w:t>iThemba</w:t>
            </w:r>
            <w:proofErr w:type="spellEnd"/>
            <w:r w:rsidRPr="00CA118E">
              <w:t xml:space="preserve"> </w:t>
            </w:r>
            <w:r w:rsidRPr="00CA118E">
              <w:rPr>
                <w:lang w:val="en-US"/>
              </w:rPr>
              <w:t>LABS</w:t>
            </w:r>
          </w:p>
        </w:tc>
        <w:tc>
          <w:tcPr>
            <w:tcW w:w="1560" w:type="dxa"/>
            <w:tcBorders>
              <w:top w:val="single" w:sz="4" w:space="0" w:color="000000"/>
              <w:left w:val="single" w:sz="4" w:space="0" w:color="000000"/>
              <w:bottom w:val="single" w:sz="4" w:space="0" w:color="000000"/>
              <w:right w:val="single" w:sz="4" w:space="0" w:color="000000"/>
            </w:tcBorders>
            <w:vAlign w:val="center"/>
          </w:tcPr>
          <w:p w14:paraId="7CE24492" w14:textId="77777777" w:rsidR="00E32E5A" w:rsidRPr="00CA118E" w:rsidRDefault="00C02427">
            <w:pPr>
              <w:pStyle w:val="TableParagraph"/>
              <w:jc w:val="center"/>
            </w:pPr>
            <w:r w:rsidRPr="00CA118E">
              <w:t>ЮАР</w:t>
            </w:r>
          </w:p>
        </w:tc>
        <w:tc>
          <w:tcPr>
            <w:tcW w:w="1701" w:type="dxa"/>
            <w:tcBorders>
              <w:top w:val="single" w:sz="4" w:space="0" w:color="000000"/>
              <w:left w:val="single" w:sz="4" w:space="0" w:color="000000"/>
              <w:bottom w:val="single" w:sz="4" w:space="0" w:color="000000"/>
              <w:right w:val="single" w:sz="4" w:space="0" w:color="000000"/>
            </w:tcBorders>
            <w:vAlign w:val="center"/>
          </w:tcPr>
          <w:p w14:paraId="0F6D9AA4" w14:textId="77777777" w:rsidR="00E32E5A" w:rsidRPr="00CA118E" w:rsidRDefault="00C02427">
            <w:pPr>
              <w:pStyle w:val="TableParagraph"/>
              <w:jc w:val="center"/>
            </w:pPr>
            <w:r w:rsidRPr="00CA118E">
              <w:t>Сомерсет-Уэст</w:t>
            </w:r>
          </w:p>
        </w:tc>
        <w:tc>
          <w:tcPr>
            <w:tcW w:w="2933" w:type="dxa"/>
            <w:tcBorders>
              <w:top w:val="single" w:sz="4" w:space="0" w:color="000000"/>
              <w:left w:val="single" w:sz="4" w:space="0" w:color="000000"/>
              <w:bottom w:val="single" w:sz="4" w:space="0" w:color="000000"/>
              <w:right w:val="single" w:sz="4" w:space="0" w:color="000000"/>
            </w:tcBorders>
            <w:vAlign w:val="center"/>
          </w:tcPr>
          <w:p w14:paraId="7AD233F5" w14:textId="77777777" w:rsidR="00E32E5A" w:rsidRPr="00CA118E" w:rsidRDefault="00C02427">
            <w:pPr>
              <w:tabs>
                <w:tab w:val="left" w:pos="539"/>
              </w:tabs>
              <w:jc w:val="both"/>
              <w:rPr>
                <w:sz w:val="24"/>
                <w:szCs w:val="24"/>
              </w:rPr>
            </w:pPr>
            <w:r w:rsidRPr="00CA118E">
              <w:rPr>
                <w:sz w:val="24"/>
                <w:szCs w:val="24"/>
              </w:rPr>
              <w:t>Р. Джонс + 2 чел.</w:t>
            </w:r>
          </w:p>
        </w:tc>
        <w:tc>
          <w:tcPr>
            <w:tcW w:w="1668" w:type="dxa"/>
            <w:tcBorders>
              <w:top w:val="single" w:sz="4" w:space="0" w:color="000000"/>
              <w:left w:val="single" w:sz="4" w:space="0" w:color="000000"/>
              <w:bottom w:val="single" w:sz="4" w:space="0" w:color="000000"/>
              <w:right w:val="single" w:sz="4" w:space="0" w:color="000000"/>
            </w:tcBorders>
            <w:vAlign w:val="center"/>
          </w:tcPr>
          <w:p w14:paraId="6D20288D" w14:textId="77777777" w:rsidR="00E32E5A" w:rsidRPr="00CA118E" w:rsidRDefault="00C02427">
            <w:pPr>
              <w:pStyle w:val="TableParagraph"/>
              <w:jc w:val="center"/>
            </w:pPr>
            <w:r w:rsidRPr="00CA118E">
              <w:t>протокол</w:t>
            </w:r>
          </w:p>
        </w:tc>
      </w:tr>
      <w:tr w:rsidR="00E32E5A" w14:paraId="5A254632" w14:textId="77777777" w:rsidTr="00CA118E">
        <w:trPr>
          <w:trHeight w:val="459"/>
        </w:trPr>
        <w:tc>
          <w:tcPr>
            <w:tcW w:w="2079" w:type="dxa"/>
            <w:tcBorders>
              <w:top w:val="single" w:sz="4" w:space="0" w:color="000000"/>
              <w:left w:val="single" w:sz="4" w:space="0" w:color="000000"/>
              <w:bottom w:val="single" w:sz="4" w:space="0" w:color="000000"/>
              <w:right w:val="single" w:sz="4" w:space="0" w:color="000000"/>
            </w:tcBorders>
            <w:vAlign w:val="center"/>
          </w:tcPr>
          <w:p w14:paraId="4725BAE7" w14:textId="77777777" w:rsidR="00E32E5A" w:rsidRPr="00CA118E" w:rsidRDefault="00C02427">
            <w:pPr>
              <w:pStyle w:val="TableParagraph"/>
              <w:jc w:val="center"/>
              <w:rPr>
                <w:lang w:val="en-US"/>
              </w:rPr>
            </w:pPr>
            <w:r w:rsidRPr="00CA118E">
              <w:rPr>
                <w:lang w:val="en-US"/>
              </w:rPr>
              <w:lastRenderedPageBreak/>
              <w:t>UNISA</w:t>
            </w:r>
          </w:p>
        </w:tc>
        <w:tc>
          <w:tcPr>
            <w:tcW w:w="1560" w:type="dxa"/>
            <w:tcBorders>
              <w:top w:val="single" w:sz="4" w:space="0" w:color="000000"/>
              <w:left w:val="single" w:sz="4" w:space="0" w:color="000000"/>
              <w:bottom w:val="single" w:sz="4" w:space="0" w:color="000000"/>
              <w:right w:val="single" w:sz="4" w:space="0" w:color="000000"/>
            </w:tcBorders>
            <w:vAlign w:val="center"/>
          </w:tcPr>
          <w:p w14:paraId="0D8003B1" w14:textId="77777777" w:rsidR="00E32E5A" w:rsidRPr="00CA118E" w:rsidRDefault="00C02427">
            <w:pPr>
              <w:pStyle w:val="TableParagraph"/>
              <w:jc w:val="center"/>
            </w:pPr>
            <w:r w:rsidRPr="00CA118E">
              <w:t>ЮАР</w:t>
            </w:r>
          </w:p>
        </w:tc>
        <w:tc>
          <w:tcPr>
            <w:tcW w:w="1701" w:type="dxa"/>
            <w:tcBorders>
              <w:top w:val="single" w:sz="4" w:space="0" w:color="000000"/>
              <w:left w:val="single" w:sz="4" w:space="0" w:color="000000"/>
              <w:bottom w:val="single" w:sz="4" w:space="0" w:color="000000"/>
              <w:right w:val="single" w:sz="4" w:space="0" w:color="000000"/>
            </w:tcBorders>
            <w:vAlign w:val="center"/>
          </w:tcPr>
          <w:p w14:paraId="031A53A1" w14:textId="77777777" w:rsidR="00E32E5A" w:rsidRPr="00CA118E" w:rsidRDefault="00C02427">
            <w:pPr>
              <w:pStyle w:val="TableParagraph"/>
              <w:jc w:val="center"/>
            </w:pPr>
            <w:r w:rsidRPr="00CA118E">
              <w:t>Претория</w:t>
            </w:r>
          </w:p>
        </w:tc>
        <w:tc>
          <w:tcPr>
            <w:tcW w:w="2933" w:type="dxa"/>
            <w:tcBorders>
              <w:top w:val="single" w:sz="4" w:space="0" w:color="000000"/>
              <w:left w:val="single" w:sz="4" w:space="0" w:color="000000"/>
              <w:bottom w:val="single" w:sz="4" w:space="0" w:color="000000"/>
              <w:right w:val="single" w:sz="4" w:space="0" w:color="000000"/>
            </w:tcBorders>
            <w:vAlign w:val="center"/>
          </w:tcPr>
          <w:p w14:paraId="2406EF0D" w14:textId="77777777" w:rsidR="00E32E5A" w:rsidRPr="00CA118E" w:rsidRDefault="00C02427">
            <w:pPr>
              <w:tabs>
                <w:tab w:val="left" w:pos="539"/>
              </w:tabs>
              <w:jc w:val="both"/>
              <w:rPr>
                <w:sz w:val="24"/>
                <w:szCs w:val="24"/>
              </w:rPr>
            </w:pPr>
            <w:r w:rsidRPr="00CA118E">
              <w:rPr>
                <w:sz w:val="24"/>
                <w:szCs w:val="24"/>
              </w:rPr>
              <w:t>Л.М. Лекала + 2 чел.</w:t>
            </w:r>
          </w:p>
        </w:tc>
        <w:tc>
          <w:tcPr>
            <w:tcW w:w="1668" w:type="dxa"/>
            <w:tcBorders>
              <w:top w:val="single" w:sz="4" w:space="0" w:color="000000"/>
              <w:left w:val="single" w:sz="4" w:space="0" w:color="000000"/>
              <w:bottom w:val="single" w:sz="4" w:space="0" w:color="000000"/>
              <w:right w:val="single" w:sz="4" w:space="0" w:color="000000"/>
            </w:tcBorders>
            <w:vAlign w:val="center"/>
          </w:tcPr>
          <w:p w14:paraId="390D9BF8" w14:textId="77777777" w:rsidR="00E32E5A" w:rsidRPr="00CA118E" w:rsidRDefault="00C02427">
            <w:pPr>
              <w:pStyle w:val="TableParagraph"/>
              <w:jc w:val="center"/>
            </w:pPr>
            <w:r w:rsidRPr="00CA118E">
              <w:t>протокол</w:t>
            </w:r>
          </w:p>
        </w:tc>
      </w:tr>
    </w:tbl>
    <w:p w14:paraId="6302C27B" w14:textId="77777777" w:rsidR="00E32E5A" w:rsidRDefault="00E32E5A">
      <w:pPr>
        <w:pStyle w:val="a6"/>
        <w:spacing w:before="11"/>
        <w:rPr>
          <w:sz w:val="23"/>
          <w:szCs w:val="23"/>
        </w:rPr>
      </w:pPr>
    </w:p>
    <w:p w14:paraId="7BEBCC1C" w14:textId="77777777" w:rsidR="00E32E5A" w:rsidRDefault="00E32E5A">
      <w:pPr>
        <w:pStyle w:val="a6"/>
        <w:spacing w:before="11"/>
        <w:rPr>
          <w:sz w:val="23"/>
          <w:szCs w:val="23"/>
        </w:rPr>
      </w:pPr>
    </w:p>
    <w:p w14:paraId="20024FCD" w14:textId="77777777" w:rsidR="00E32E5A" w:rsidRDefault="00C02427">
      <w:pPr>
        <w:pStyle w:val="a9"/>
        <w:numPr>
          <w:ilvl w:val="1"/>
          <w:numId w:val="7"/>
        </w:numPr>
        <w:tabs>
          <w:tab w:val="left" w:pos="619"/>
        </w:tabs>
        <w:ind w:left="626" w:right="129" w:hanging="428"/>
        <w:jc w:val="both"/>
        <w:rPr>
          <w:i/>
          <w:iCs/>
        </w:rPr>
      </w:pPr>
      <w:r>
        <w:rPr>
          <w:b/>
          <w:bCs/>
        </w:rPr>
        <w:t>Организации-соисполнители</w:t>
      </w:r>
      <w:r>
        <w:rPr>
          <w:b/>
          <w:bCs/>
          <w:spacing w:val="1"/>
        </w:rPr>
        <w:t xml:space="preserve"> </w:t>
      </w:r>
      <w:r>
        <w:rPr>
          <w:i/>
          <w:iCs/>
        </w:rPr>
        <w:t>(те</w:t>
      </w:r>
      <w:r>
        <w:rPr>
          <w:i/>
          <w:iCs/>
          <w:spacing w:val="1"/>
        </w:rPr>
        <w:t xml:space="preserve"> </w:t>
      </w:r>
      <w:r>
        <w:rPr>
          <w:i/>
          <w:iCs/>
        </w:rPr>
        <w:t>сотрудничающие</w:t>
      </w:r>
      <w:r>
        <w:rPr>
          <w:i/>
          <w:iCs/>
          <w:spacing w:val="1"/>
        </w:rPr>
        <w:t xml:space="preserve"> </w:t>
      </w:r>
      <w:r>
        <w:rPr>
          <w:i/>
          <w:iCs/>
        </w:rPr>
        <w:t>организации/партнеры</w:t>
      </w:r>
      <w:r>
        <w:rPr>
          <w:i/>
          <w:iCs/>
          <w:spacing w:val="1"/>
        </w:rPr>
        <w:t xml:space="preserve"> </w:t>
      </w:r>
      <w:r>
        <w:rPr>
          <w:i/>
          <w:iCs/>
        </w:rPr>
        <w:t>без</w:t>
      </w:r>
      <w:r>
        <w:rPr>
          <w:i/>
          <w:iCs/>
          <w:spacing w:val="-57"/>
        </w:rPr>
        <w:t xml:space="preserve"> </w:t>
      </w:r>
      <w:r>
        <w:rPr>
          <w:i/>
          <w:iCs/>
        </w:rPr>
        <w:t>финансового, инфраструктурного участия которых выполнение программы исследований</w:t>
      </w:r>
      <w:r>
        <w:rPr>
          <w:i/>
          <w:iCs/>
          <w:spacing w:val="1"/>
        </w:rPr>
        <w:t xml:space="preserve"> </w:t>
      </w:r>
      <w:r>
        <w:rPr>
          <w:i/>
          <w:iCs/>
        </w:rPr>
        <w:t>невозможно.</w:t>
      </w:r>
      <w:r>
        <w:rPr>
          <w:i/>
          <w:iCs/>
          <w:spacing w:val="-1"/>
        </w:rPr>
        <w:t xml:space="preserve"> </w:t>
      </w:r>
      <w:r>
        <w:rPr>
          <w:i/>
          <w:iCs/>
        </w:rPr>
        <w:t>Пример</w:t>
      </w:r>
      <w:r>
        <w:rPr>
          <w:i/>
          <w:iCs/>
          <w:spacing w:val="1"/>
        </w:rPr>
        <w:t xml:space="preserve"> </w:t>
      </w:r>
      <w:r>
        <w:rPr>
          <w:i/>
          <w:iCs/>
        </w:rPr>
        <w:t>— участие</w:t>
      </w:r>
      <w:r>
        <w:rPr>
          <w:i/>
          <w:iCs/>
          <w:spacing w:val="-3"/>
        </w:rPr>
        <w:t xml:space="preserve"> </w:t>
      </w:r>
      <w:r>
        <w:rPr>
          <w:i/>
          <w:iCs/>
        </w:rPr>
        <w:t>ОИЯИ</w:t>
      </w:r>
      <w:r>
        <w:rPr>
          <w:i/>
          <w:iCs/>
          <w:spacing w:val="1"/>
        </w:rPr>
        <w:t xml:space="preserve"> </w:t>
      </w:r>
      <w:r>
        <w:rPr>
          <w:i/>
          <w:iCs/>
        </w:rPr>
        <w:t>в</w:t>
      </w:r>
      <w:r>
        <w:rPr>
          <w:i/>
          <w:iCs/>
          <w:spacing w:val="-1"/>
        </w:rPr>
        <w:t xml:space="preserve"> </w:t>
      </w:r>
      <w:r>
        <w:rPr>
          <w:i/>
          <w:iCs/>
        </w:rPr>
        <w:t>экспериментах</w:t>
      </w:r>
      <w:r>
        <w:rPr>
          <w:i/>
          <w:iCs/>
          <w:spacing w:val="-2"/>
        </w:rPr>
        <w:t xml:space="preserve"> </w:t>
      </w:r>
      <w:r>
        <w:rPr>
          <w:i/>
          <w:iCs/>
        </w:rPr>
        <w:t>LHC</w:t>
      </w:r>
      <w:r>
        <w:rPr>
          <w:i/>
          <w:iCs/>
          <w:spacing w:val="-1"/>
        </w:rPr>
        <w:t xml:space="preserve"> </w:t>
      </w:r>
      <w:r>
        <w:rPr>
          <w:i/>
          <w:iCs/>
        </w:rPr>
        <w:t>в</w:t>
      </w:r>
      <w:r>
        <w:rPr>
          <w:i/>
          <w:iCs/>
          <w:spacing w:val="-1"/>
        </w:rPr>
        <w:t xml:space="preserve"> </w:t>
      </w:r>
      <w:r>
        <w:rPr>
          <w:i/>
          <w:iCs/>
        </w:rPr>
        <w:t>CERN)</w:t>
      </w:r>
    </w:p>
    <w:p w14:paraId="13BC283E" w14:textId="77777777" w:rsidR="00E32E5A" w:rsidRDefault="00E32E5A">
      <w:pPr>
        <w:pStyle w:val="a6"/>
        <w:rPr>
          <w:b w:val="0"/>
          <w:bCs w:val="0"/>
          <w:i/>
          <w:iCs/>
        </w:rPr>
      </w:pPr>
    </w:p>
    <w:p w14:paraId="346091EA" w14:textId="77777777" w:rsidR="00E32E5A" w:rsidRDefault="00E32E5A">
      <w:pPr>
        <w:pStyle w:val="a6"/>
        <w:rPr>
          <w:b w:val="0"/>
          <w:bCs w:val="0"/>
          <w:i/>
          <w:iCs/>
        </w:rPr>
      </w:pPr>
    </w:p>
    <w:p w14:paraId="77CA8B1B" w14:textId="77777777" w:rsidR="00E32E5A" w:rsidRDefault="00C02427">
      <w:pPr>
        <w:pStyle w:val="a9"/>
        <w:numPr>
          <w:ilvl w:val="0"/>
          <w:numId w:val="7"/>
        </w:numPr>
        <w:tabs>
          <w:tab w:val="left" w:pos="439"/>
        </w:tabs>
        <w:ind w:left="438" w:hanging="241"/>
        <w:rPr>
          <w:b/>
          <w:bCs/>
        </w:rPr>
      </w:pPr>
      <w:r>
        <w:rPr>
          <w:b/>
          <w:bCs/>
        </w:rPr>
        <w:t>Кадровое</w:t>
      </w:r>
      <w:r>
        <w:rPr>
          <w:b/>
          <w:bCs/>
          <w:spacing w:val="-2"/>
        </w:rPr>
        <w:t xml:space="preserve"> </w:t>
      </w:r>
      <w:r>
        <w:rPr>
          <w:b/>
          <w:bCs/>
        </w:rPr>
        <w:t>обеспечение</w:t>
      </w:r>
    </w:p>
    <w:p w14:paraId="3047877E" w14:textId="77777777" w:rsidR="00E32E5A" w:rsidRDefault="00C02427">
      <w:pPr>
        <w:pStyle w:val="a9"/>
        <w:numPr>
          <w:ilvl w:val="1"/>
          <w:numId w:val="7"/>
        </w:numPr>
        <w:tabs>
          <w:tab w:val="left" w:pos="619"/>
        </w:tabs>
        <w:ind w:left="618" w:hanging="421"/>
        <w:rPr>
          <w:b/>
          <w:bCs/>
        </w:rPr>
      </w:pPr>
      <w:r>
        <w:rPr>
          <w:b/>
          <w:bCs/>
        </w:rPr>
        <w:t>Кадровые</w:t>
      </w:r>
      <w:r>
        <w:rPr>
          <w:b/>
          <w:bCs/>
          <w:spacing w:val="-4"/>
        </w:rPr>
        <w:t xml:space="preserve"> </w:t>
      </w:r>
      <w:r>
        <w:rPr>
          <w:b/>
          <w:bCs/>
        </w:rPr>
        <w:t>потребности</w:t>
      </w:r>
      <w:r>
        <w:rPr>
          <w:b/>
          <w:bCs/>
          <w:spacing w:val="-1"/>
        </w:rPr>
        <w:t xml:space="preserve"> </w:t>
      </w:r>
      <w:r>
        <w:rPr>
          <w:b/>
          <w:bCs/>
        </w:rPr>
        <w:t>в</w:t>
      </w:r>
      <w:r>
        <w:rPr>
          <w:b/>
          <w:bCs/>
          <w:spacing w:val="-4"/>
        </w:rPr>
        <w:t xml:space="preserve"> </w:t>
      </w:r>
      <w:r>
        <w:rPr>
          <w:b/>
          <w:bCs/>
        </w:rPr>
        <w:t>течение</w:t>
      </w:r>
      <w:r>
        <w:rPr>
          <w:b/>
          <w:bCs/>
          <w:spacing w:val="-2"/>
        </w:rPr>
        <w:t xml:space="preserve"> </w:t>
      </w:r>
      <w:r>
        <w:rPr>
          <w:b/>
          <w:bCs/>
        </w:rPr>
        <w:t>первого</w:t>
      </w:r>
      <w:r>
        <w:rPr>
          <w:b/>
          <w:bCs/>
          <w:spacing w:val="-1"/>
        </w:rPr>
        <w:t xml:space="preserve"> </w:t>
      </w:r>
      <w:r>
        <w:rPr>
          <w:b/>
          <w:bCs/>
        </w:rPr>
        <w:t>года</w:t>
      </w:r>
      <w:r>
        <w:rPr>
          <w:b/>
          <w:bCs/>
          <w:spacing w:val="3"/>
        </w:rPr>
        <w:t xml:space="preserve"> </w:t>
      </w:r>
      <w:r>
        <w:rPr>
          <w:b/>
          <w:bCs/>
        </w:rPr>
        <w:t>реализации</w:t>
      </w:r>
    </w:p>
    <w:p w14:paraId="4325A9D7" w14:textId="77777777" w:rsidR="00E32E5A" w:rsidRDefault="00E32E5A">
      <w:pPr>
        <w:rPr>
          <w:b/>
          <w:bCs/>
          <w:sz w:val="20"/>
          <w:szCs w:val="20"/>
        </w:rPr>
      </w:pPr>
    </w:p>
    <w:p w14:paraId="16F1785F" w14:textId="77777777" w:rsidR="00E32E5A" w:rsidRDefault="00E32E5A">
      <w:pPr>
        <w:pStyle w:val="a6"/>
        <w:spacing w:before="11"/>
        <w:rPr>
          <w:sz w:val="20"/>
          <w:szCs w:val="20"/>
        </w:rPr>
      </w:pPr>
    </w:p>
    <w:tbl>
      <w:tblPr>
        <w:tblW w:w="9810" w:type="dxa"/>
        <w:tblInd w:w="317" w:type="dxa"/>
        <w:tblLayout w:type="fixed"/>
        <w:tblCellMar>
          <w:left w:w="5" w:type="dxa"/>
          <w:right w:w="5" w:type="dxa"/>
        </w:tblCellMar>
        <w:tblLook w:val="0000" w:firstRow="0" w:lastRow="0" w:firstColumn="0" w:lastColumn="0" w:noHBand="0" w:noVBand="0"/>
      </w:tblPr>
      <w:tblGrid>
        <w:gridCol w:w="712"/>
        <w:gridCol w:w="3029"/>
        <w:gridCol w:w="3033"/>
        <w:gridCol w:w="3036"/>
      </w:tblGrid>
      <w:tr w:rsidR="00E32E5A" w14:paraId="1853C245" w14:textId="77777777">
        <w:trPr>
          <w:trHeight w:val="1053"/>
        </w:trPr>
        <w:tc>
          <w:tcPr>
            <w:tcW w:w="711" w:type="dxa"/>
            <w:tcBorders>
              <w:top w:val="single" w:sz="4" w:space="0" w:color="000000"/>
              <w:left w:val="single" w:sz="4" w:space="0" w:color="000000"/>
              <w:bottom w:val="single" w:sz="4" w:space="0" w:color="000000"/>
              <w:right w:val="single" w:sz="4" w:space="0" w:color="000000"/>
            </w:tcBorders>
          </w:tcPr>
          <w:p w14:paraId="48A39121" w14:textId="77777777" w:rsidR="00E32E5A" w:rsidRDefault="00C02427">
            <w:pPr>
              <w:pStyle w:val="TableParagraph"/>
              <w:spacing w:before="147" w:line="259" w:lineRule="auto"/>
              <w:ind w:left="107" w:right="92"/>
              <w:rPr>
                <w:b/>
                <w:bCs/>
              </w:rPr>
            </w:pPr>
            <w:r>
              <w:rPr>
                <w:b/>
                <w:bCs/>
                <w:spacing w:val="-1"/>
              </w:rPr>
              <w:t>№№</w:t>
            </w:r>
            <w:r>
              <w:rPr>
                <w:b/>
                <w:bCs/>
                <w:spacing w:val="-58"/>
              </w:rPr>
              <w:t xml:space="preserve"> </w:t>
            </w:r>
            <w:r>
              <w:rPr>
                <w:b/>
                <w:bCs/>
              </w:rPr>
              <w:t>п/п</w:t>
            </w:r>
          </w:p>
        </w:tc>
        <w:tc>
          <w:tcPr>
            <w:tcW w:w="3029" w:type="dxa"/>
            <w:tcBorders>
              <w:top w:val="single" w:sz="4" w:space="0" w:color="000000"/>
              <w:left w:val="single" w:sz="4" w:space="0" w:color="000000"/>
              <w:bottom w:val="single" w:sz="4" w:space="0" w:color="000000"/>
              <w:right w:val="single" w:sz="4" w:space="0" w:color="000000"/>
            </w:tcBorders>
          </w:tcPr>
          <w:p w14:paraId="460376CE" w14:textId="77777777" w:rsidR="00E32E5A" w:rsidRDefault="00C02427">
            <w:pPr>
              <w:pStyle w:val="TableParagraph"/>
              <w:spacing w:before="147" w:line="259" w:lineRule="auto"/>
              <w:ind w:left="940" w:right="914" w:hanging="3"/>
              <w:rPr>
                <w:b/>
                <w:bCs/>
              </w:rPr>
            </w:pPr>
            <w:r>
              <w:rPr>
                <w:b/>
                <w:bCs/>
              </w:rPr>
              <w:t>Категория</w:t>
            </w:r>
            <w:r>
              <w:rPr>
                <w:b/>
                <w:bCs/>
                <w:spacing w:val="-57"/>
              </w:rPr>
              <w:t xml:space="preserve"> </w:t>
            </w:r>
            <w:r>
              <w:rPr>
                <w:b/>
                <w:bCs/>
              </w:rPr>
              <w:t>работника</w:t>
            </w:r>
          </w:p>
        </w:tc>
        <w:tc>
          <w:tcPr>
            <w:tcW w:w="3033" w:type="dxa"/>
            <w:tcBorders>
              <w:top w:val="single" w:sz="4" w:space="0" w:color="000000"/>
              <w:left w:val="single" w:sz="4" w:space="0" w:color="000000"/>
              <w:bottom w:val="single" w:sz="4" w:space="0" w:color="000000"/>
              <w:right w:val="single" w:sz="4" w:space="0" w:color="000000"/>
            </w:tcBorders>
          </w:tcPr>
          <w:p w14:paraId="0DF1922F" w14:textId="77777777" w:rsidR="00E32E5A" w:rsidRDefault="00C02427">
            <w:pPr>
              <w:pStyle w:val="TableParagraph"/>
              <w:spacing w:before="147" w:line="259" w:lineRule="auto"/>
              <w:ind w:left="917" w:right="390" w:hanging="500"/>
              <w:rPr>
                <w:b/>
                <w:bCs/>
              </w:rPr>
            </w:pPr>
            <w:r>
              <w:rPr>
                <w:b/>
                <w:bCs/>
              </w:rPr>
              <w:t>Основной персонал,</w:t>
            </w:r>
            <w:r>
              <w:rPr>
                <w:b/>
                <w:bCs/>
                <w:spacing w:val="-57"/>
              </w:rPr>
              <w:t xml:space="preserve"> </w:t>
            </w:r>
            <w:r>
              <w:rPr>
                <w:b/>
                <w:bCs/>
              </w:rPr>
              <w:t>сумма FTE</w:t>
            </w:r>
          </w:p>
        </w:tc>
        <w:tc>
          <w:tcPr>
            <w:tcW w:w="3036" w:type="dxa"/>
            <w:tcBorders>
              <w:top w:val="single" w:sz="4" w:space="0" w:color="000000"/>
              <w:left w:val="single" w:sz="4" w:space="0" w:color="000000"/>
              <w:bottom w:val="single" w:sz="4" w:space="0" w:color="000000"/>
              <w:right w:val="single" w:sz="4" w:space="0" w:color="000000"/>
            </w:tcBorders>
          </w:tcPr>
          <w:p w14:paraId="0781C448" w14:textId="77777777" w:rsidR="00E32E5A" w:rsidRDefault="00C02427">
            <w:pPr>
              <w:pStyle w:val="TableParagraph"/>
              <w:spacing w:line="259" w:lineRule="auto"/>
              <w:ind w:left="919" w:right="491" w:hanging="416"/>
              <w:rPr>
                <w:b/>
                <w:bCs/>
              </w:rPr>
            </w:pPr>
            <w:r>
              <w:rPr>
                <w:b/>
                <w:bCs/>
                <w:spacing w:val="-1"/>
              </w:rPr>
              <w:t>Ассоциированный</w:t>
            </w:r>
            <w:r>
              <w:rPr>
                <w:b/>
                <w:bCs/>
                <w:spacing w:val="-57"/>
              </w:rPr>
              <w:t xml:space="preserve"> </w:t>
            </w:r>
            <w:r>
              <w:rPr>
                <w:b/>
                <w:bCs/>
              </w:rPr>
              <w:t>персонал,</w:t>
            </w:r>
            <w:r>
              <w:rPr>
                <w:b/>
                <w:bCs/>
                <w:spacing w:val="1"/>
              </w:rPr>
              <w:t xml:space="preserve"> </w:t>
            </w:r>
            <w:r>
              <w:rPr>
                <w:b/>
                <w:bCs/>
              </w:rPr>
              <w:t>сумма FTE</w:t>
            </w:r>
          </w:p>
        </w:tc>
      </w:tr>
      <w:tr w:rsidR="00E32E5A" w14:paraId="00146537" w14:textId="77777777">
        <w:trPr>
          <w:trHeight w:val="458"/>
        </w:trPr>
        <w:tc>
          <w:tcPr>
            <w:tcW w:w="711" w:type="dxa"/>
            <w:tcBorders>
              <w:top w:val="single" w:sz="4" w:space="0" w:color="000000"/>
              <w:left w:val="single" w:sz="4" w:space="0" w:color="000000"/>
              <w:bottom w:val="single" w:sz="4" w:space="0" w:color="000000"/>
              <w:right w:val="single" w:sz="4" w:space="0" w:color="000000"/>
            </w:tcBorders>
          </w:tcPr>
          <w:p w14:paraId="605088D0" w14:textId="77777777" w:rsidR="00E32E5A" w:rsidRDefault="00C02427">
            <w:pPr>
              <w:pStyle w:val="TableParagraph"/>
              <w:spacing w:line="275" w:lineRule="exact"/>
              <w:ind w:left="243" w:right="236"/>
              <w:jc w:val="center"/>
            </w:pPr>
            <w:r>
              <w:t>1.</w:t>
            </w:r>
          </w:p>
        </w:tc>
        <w:tc>
          <w:tcPr>
            <w:tcW w:w="3029" w:type="dxa"/>
            <w:tcBorders>
              <w:top w:val="single" w:sz="4" w:space="0" w:color="000000"/>
              <w:left w:val="single" w:sz="4" w:space="0" w:color="000000"/>
              <w:bottom w:val="single" w:sz="4" w:space="0" w:color="000000"/>
              <w:right w:val="single" w:sz="4" w:space="0" w:color="000000"/>
            </w:tcBorders>
          </w:tcPr>
          <w:p w14:paraId="0C9D72CD" w14:textId="77777777" w:rsidR="00E32E5A" w:rsidRDefault="00C02427">
            <w:pPr>
              <w:pStyle w:val="TableParagraph"/>
              <w:spacing w:line="275" w:lineRule="exact"/>
              <w:ind w:left="105"/>
            </w:pPr>
            <w:r>
              <w:t>научные</w:t>
            </w:r>
            <w:r>
              <w:rPr>
                <w:spacing w:val="-4"/>
              </w:rPr>
              <w:t xml:space="preserve"> </w:t>
            </w:r>
            <w:r>
              <w:t>работники</w:t>
            </w:r>
          </w:p>
        </w:tc>
        <w:tc>
          <w:tcPr>
            <w:tcW w:w="3033" w:type="dxa"/>
            <w:tcBorders>
              <w:top w:val="single" w:sz="4" w:space="0" w:color="000000"/>
              <w:left w:val="single" w:sz="4" w:space="0" w:color="000000"/>
              <w:bottom w:val="single" w:sz="4" w:space="0" w:color="000000"/>
              <w:right w:val="single" w:sz="4" w:space="0" w:color="000000"/>
            </w:tcBorders>
          </w:tcPr>
          <w:p w14:paraId="0F49D0C8" w14:textId="259927F9" w:rsidR="00E32E5A" w:rsidRDefault="00EA7A63">
            <w:pPr>
              <w:pStyle w:val="TableParagraph"/>
              <w:jc w:val="center"/>
            </w:pPr>
            <w:r>
              <w:rPr>
                <w:bCs/>
              </w:rPr>
              <w:t>31</w:t>
            </w:r>
          </w:p>
        </w:tc>
        <w:tc>
          <w:tcPr>
            <w:tcW w:w="3036" w:type="dxa"/>
            <w:tcBorders>
              <w:top w:val="single" w:sz="4" w:space="0" w:color="000000"/>
              <w:left w:val="single" w:sz="4" w:space="0" w:color="000000"/>
              <w:bottom w:val="single" w:sz="4" w:space="0" w:color="000000"/>
              <w:right w:val="single" w:sz="4" w:space="0" w:color="000000"/>
            </w:tcBorders>
          </w:tcPr>
          <w:p w14:paraId="1DDB45E0" w14:textId="77777777" w:rsidR="00E32E5A" w:rsidRDefault="00E32E5A">
            <w:pPr>
              <w:pStyle w:val="TableParagraph"/>
            </w:pPr>
          </w:p>
        </w:tc>
      </w:tr>
      <w:tr w:rsidR="00E32E5A" w14:paraId="735A63BE" w14:textId="77777777">
        <w:trPr>
          <w:trHeight w:val="457"/>
        </w:trPr>
        <w:tc>
          <w:tcPr>
            <w:tcW w:w="711" w:type="dxa"/>
            <w:tcBorders>
              <w:top w:val="single" w:sz="4" w:space="0" w:color="000000"/>
              <w:left w:val="single" w:sz="4" w:space="0" w:color="000000"/>
              <w:bottom w:val="single" w:sz="4" w:space="0" w:color="000000"/>
              <w:right w:val="single" w:sz="4" w:space="0" w:color="000000"/>
            </w:tcBorders>
          </w:tcPr>
          <w:p w14:paraId="297BA35B" w14:textId="77777777" w:rsidR="00E32E5A" w:rsidRDefault="00C02427">
            <w:pPr>
              <w:pStyle w:val="TableParagraph"/>
              <w:spacing w:line="275" w:lineRule="exact"/>
              <w:ind w:left="243" w:right="236"/>
              <w:jc w:val="center"/>
            </w:pPr>
            <w:r>
              <w:t>2.</w:t>
            </w:r>
          </w:p>
        </w:tc>
        <w:tc>
          <w:tcPr>
            <w:tcW w:w="3029" w:type="dxa"/>
            <w:tcBorders>
              <w:top w:val="single" w:sz="4" w:space="0" w:color="000000"/>
              <w:left w:val="single" w:sz="4" w:space="0" w:color="000000"/>
              <w:bottom w:val="single" w:sz="4" w:space="0" w:color="000000"/>
              <w:right w:val="single" w:sz="4" w:space="0" w:color="000000"/>
            </w:tcBorders>
          </w:tcPr>
          <w:p w14:paraId="0736B2A1" w14:textId="77777777" w:rsidR="00E32E5A" w:rsidRDefault="00C02427">
            <w:pPr>
              <w:pStyle w:val="TableParagraph"/>
              <w:spacing w:line="275" w:lineRule="exact"/>
              <w:ind w:left="105"/>
            </w:pPr>
            <w:r>
              <w:t>инженеры</w:t>
            </w:r>
          </w:p>
        </w:tc>
        <w:tc>
          <w:tcPr>
            <w:tcW w:w="3033" w:type="dxa"/>
            <w:tcBorders>
              <w:top w:val="single" w:sz="4" w:space="0" w:color="000000"/>
              <w:left w:val="single" w:sz="4" w:space="0" w:color="000000"/>
              <w:bottom w:val="single" w:sz="4" w:space="0" w:color="000000"/>
              <w:right w:val="single" w:sz="4" w:space="0" w:color="000000"/>
            </w:tcBorders>
          </w:tcPr>
          <w:p w14:paraId="586F8010" w14:textId="48B580FA" w:rsidR="00E32E5A" w:rsidRDefault="00C02427" w:rsidP="00E2153F">
            <w:pPr>
              <w:pStyle w:val="TableParagraph"/>
              <w:jc w:val="center"/>
            </w:pPr>
            <w:r>
              <w:rPr>
                <w:bCs/>
                <w:lang w:val="pl-PL"/>
              </w:rPr>
              <w:t>13.</w:t>
            </w:r>
            <w:r w:rsidR="00E2153F">
              <w:rPr>
                <w:bCs/>
              </w:rPr>
              <w:t>2</w:t>
            </w:r>
            <w:r>
              <w:rPr>
                <w:bCs/>
                <w:lang w:val="pl-PL"/>
              </w:rPr>
              <w:t>5</w:t>
            </w:r>
          </w:p>
        </w:tc>
        <w:tc>
          <w:tcPr>
            <w:tcW w:w="3036" w:type="dxa"/>
            <w:tcBorders>
              <w:top w:val="single" w:sz="4" w:space="0" w:color="000000"/>
              <w:left w:val="single" w:sz="4" w:space="0" w:color="000000"/>
              <w:bottom w:val="single" w:sz="4" w:space="0" w:color="000000"/>
              <w:right w:val="single" w:sz="4" w:space="0" w:color="000000"/>
            </w:tcBorders>
          </w:tcPr>
          <w:p w14:paraId="4890BAC8" w14:textId="77777777" w:rsidR="00E32E5A" w:rsidRDefault="00E32E5A">
            <w:pPr>
              <w:pStyle w:val="TableParagraph"/>
            </w:pPr>
          </w:p>
        </w:tc>
      </w:tr>
      <w:tr w:rsidR="00E32E5A" w14:paraId="31720F68" w14:textId="77777777">
        <w:trPr>
          <w:trHeight w:val="458"/>
        </w:trPr>
        <w:tc>
          <w:tcPr>
            <w:tcW w:w="711" w:type="dxa"/>
            <w:tcBorders>
              <w:top w:val="single" w:sz="4" w:space="0" w:color="000000"/>
              <w:left w:val="single" w:sz="4" w:space="0" w:color="000000"/>
              <w:bottom w:val="single" w:sz="4" w:space="0" w:color="000000"/>
              <w:right w:val="single" w:sz="4" w:space="0" w:color="000000"/>
            </w:tcBorders>
          </w:tcPr>
          <w:p w14:paraId="6DB16F19" w14:textId="77777777" w:rsidR="00E32E5A" w:rsidRDefault="00C02427">
            <w:pPr>
              <w:pStyle w:val="TableParagraph"/>
              <w:spacing w:line="275" w:lineRule="exact"/>
              <w:ind w:left="243" w:right="236"/>
              <w:jc w:val="center"/>
            </w:pPr>
            <w:r>
              <w:t>3.</w:t>
            </w:r>
          </w:p>
        </w:tc>
        <w:tc>
          <w:tcPr>
            <w:tcW w:w="3029" w:type="dxa"/>
            <w:tcBorders>
              <w:top w:val="single" w:sz="4" w:space="0" w:color="000000"/>
              <w:left w:val="single" w:sz="4" w:space="0" w:color="000000"/>
              <w:bottom w:val="single" w:sz="4" w:space="0" w:color="000000"/>
              <w:right w:val="single" w:sz="4" w:space="0" w:color="000000"/>
            </w:tcBorders>
          </w:tcPr>
          <w:p w14:paraId="4B0014AF" w14:textId="77777777" w:rsidR="00E32E5A" w:rsidRDefault="00C02427">
            <w:pPr>
              <w:pStyle w:val="TableParagraph"/>
              <w:spacing w:line="275" w:lineRule="exact"/>
              <w:ind w:left="105"/>
            </w:pPr>
            <w:r>
              <w:t>специалисты</w:t>
            </w:r>
          </w:p>
        </w:tc>
        <w:tc>
          <w:tcPr>
            <w:tcW w:w="3033" w:type="dxa"/>
            <w:tcBorders>
              <w:top w:val="single" w:sz="4" w:space="0" w:color="000000"/>
              <w:left w:val="single" w:sz="4" w:space="0" w:color="000000"/>
              <w:bottom w:val="single" w:sz="4" w:space="0" w:color="000000"/>
              <w:right w:val="single" w:sz="4" w:space="0" w:color="000000"/>
            </w:tcBorders>
          </w:tcPr>
          <w:p w14:paraId="5D264820" w14:textId="77777777" w:rsidR="00E32E5A" w:rsidRDefault="00E32E5A">
            <w:pPr>
              <w:pStyle w:val="TableParagraph"/>
              <w:jc w:val="center"/>
            </w:pPr>
          </w:p>
        </w:tc>
        <w:tc>
          <w:tcPr>
            <w:tcW w:w="3036" w:type="dxa"/>
            <w:tcBorders>
              <w:top w:val="single" w:sz="4" w:space="0" w:color="000000"/>
              <w:left w:val="single" w:sz="4" w:space="0" w:color="000000"/>
              <w:bottom w:val="single" w:sz="4" w:space="0" w:color="000000"/>
              <w:right w:val="single" w:sz="4" w:space="0" w:color="000000"/>
            </w:tcBorders>
          </w:tcPr>
          <w:p w14:paraId="20A9E990" w14:textId="77777777" w:rsidR="00E32E5A" w:rsidRDefault="00E32E5A">
            <w:pPr>
              <w:pStyle w:val="TableParagraph"/>
            </w:pPr>
          </w:p>
        </w:tc>
      </w:tr>
      <w:tr w:rsidR="00E32E5A" w14:paraId="1FD7ACAE" w14:textId="77777777">
        <w:trPr>
          <w:trHeight w:val="457"/>
        </w:trPr>
        <w:tc>
          <w:tcPr>
            <w:tcW w:w="711" w:type="dxa"/>
            <w:tcBorders>
              <w:top w:val="single" w:sz="4" w:space="0" w:color="000000"/>
              <w:left w:val="single" w:sz="4" w:space="0" w:color="000000"/>
              <w:bottom w:val="single" w:sz="4" w:space="0" w:color="000000"/>
              <w:right w:val="single" w:sz="4" w:space="0" w:color="000000"/>
            </w:tcBorders>
          </w:tcPr>
          <w:p w14:paraId="7FC5D74D" w14:textId="77777777" w:rsidR="00E32E5A" w:rsidRDefault="00C02427">
            <w:pPr>
              <w:pStyle w:val="TableParagraph"/>
              <w:spacing w:line="275" w:lineRule="exact"/>
              <w:ind w:left="243" w:right="236"/>
              <w:jc w:val="center"/>
            </w:pPr>
            <w:r>
              <w:t>4.</w:t>
            </w:r>
          </w:p>
        </w:tc>
        <w:tc>
          <w:tcPr>
            <w:tcW w:w="3029" w:type="dxa"/>
            <w:tcBorders>
              <w:top w:val="single" w:sz="4" w:space="0" w:color="000000"/>
              <w:left w:val="single" w:sz="4" w:space="0" w:color="000000"/>
              <w:bottom w:val="single" w:sz="4" w:space="0" w:color="000000"/>
              <w:right w:val="single" w:sz="4" w:space="0" w:color="000000"/>
            </w:tcBorders>
          </w:tcPr>
          <w:p w14:paraId="63E1B2F6" w14:textId="77777777" w:rsidR="00E32E5A" w:rsidRDefault="00C02427">
            <w:pPr>
              <w:pStyle w:val="TableParagraph"/>
              <w:spacing w:line="275" w:lineRule="exact"/>
              <w:ind w:left="105"/>
            </w:pPr>
            <w:r>
              <w:t>служащие</w:t>
            </w:r>
          </w:p>
        </w:tc>
        <w:tc>
          <w:tcPr>
            <w:tcW w:w="3033" w:type="dxa"/>
            <w:tcBorders>
              <w:top w:val="single" w:sz="4" w:space="0" w:color="000000"/>
              <w:left w:val="single" w:sz="4" w:space="0" w:color="000000"/>
              <w:bottom w:val="single" w:sz="4" w:space="0" w:color="000000"/>
              <w:right w:val="single" w:sz="4" w:space="0" w:color="000000"/>
            </w:tcBorders>
          </w:tcPr>
          <w:p w14:paraId="649B694C" w14:textId="77777777" w:rsidR="00E32E5A" w:rsidRDefault="00E32E5A">
            <w:pPr>
              <w:pStyle w:val="TableParagraph"/>
              <w:jc w:val="center"/>
            </w:pPr>
          </w:p>
        </w:tc>
        <w:tc>
          <w:tcPr>
            <w:tcW w:w="3036" w:type="dxa"/>
            <w:tcBorders>
              <w:top w:val="single" w:sz="4" w:space="0" w:color="000000"/>
              <w:left w:val="single" w:sz="4" w:space="0" w:color="000000"/>
              <w:bottom w:val="single" w:sz="4" w:space="0" w:color="000000"/>
              <w:right w:val="single" w:sz="4" w:space="0" w:color="000000"/>
            </w:tcBorders>
          </w:tcPr>
          <w:p w14:paraId="392371F6" w14:textId="77777777" w:rsidR="00E32E5A" w:rsidRDefault="00E32E5A">
            <w:pPr>
              <w:pStyle w:val="TableParagraph"/>
            </w:pPr>
          </w:p>
        </w:tc>
      </w:tr>
      <w:tr w:rsidR="00E32E5A" w14:paraId="4FCB7573" w14:textId="77777777">
        <w:trPr>
          <w:trHeight w:val="458"/>
        </w:trPr>
        <w:tc>
          <w:tcPr>
            <w:tcW w:w="711" w:type="dxa"/>
            <w:tcBorders>
              <w:top w:val="single" w:sz="4" w:space="0" w:color="000000"/>
              <w:left w:val="single" w:sz="4" w:space="0" w:color="000000"/>
              <w:bottom w:val="single" w:sz="4" w:space="0" w:color="000000"/>
              <w:right w:val="single" w:sz="4" w:space="0" w:color="000000"/>
            </w:tcBorders>
          </w:tcPr>
          <w:p w14:paraId="30085F89" w14:textId="77777777" w:rsidR="00E32E5A" w:rsidRDefault="00C02427">
            <w:pPr>
              <w:pStyle w:val="TableParagraph"/>
              <w:spacing w:line="275" w:lineRule="exact"/>
              <w:ind w:left="243" w:right="236"/>
              <w:jc w:val="center"/>
            </w:pPr>
            <w:r>
              <w:t>5.</w:t>
            </w:r>
          </w:p>
        </w:tc>
        <w:tc>
          <w:tcPr>
            <w:tcW w:w="3029" w:type="dxa"/>
            <w:tcBorders>
              <w:top w:val="single" w:sz="4" w:space="0" w:color="000000"/>
              <w:left w:val="single" w:sz="4" w:space="0" w:color="000000"/>
              <w:bottom w:val="single" w:sz="4" w:space="0" w:color="000000"/>
              <w:right w:val="single" w:sz="4" w:space="0" w:color="000000"/>
            </w:tcBorders>
          </w:tcPr>
          <w:p w14:paraId="4C45D9D2" w14:textId="77777777" w:rsidR="00E32E5A" w:rsidRDefault="00C02427">
            <w:pPr>
              <w:pStyle w:val="TableParagraph"/>
              <w:spacing w:line="275" w:lineRule="exact"/>
              <w:ind w:left="105"/>
            </w:pPr>
            <w:r>
              <w:t>рабочие</w:t>
            </w:r>
          </w:p>
        </w:tc>
        <w:tc>
          <w:tcPr>
            <w:tcW w:w="3033" w:type="dxa"/>
            <w:tcBorders>
              <w:top w:val="single" w:sz="4" w:space="0" w:color="000000"/>
              <w:left w:val="single" w:sz="4" w:space="0" w:color="000000"/>
              <w:bottom w:val="single" w:sz="4" w:space="0" w:color="000000"/>
              <w:right w:val="single" w:sz="4" w:space="0" w:color="000000"/>
            </w:tcBorders>
          </w:tcPr>
          <w:p w14:paraId="2EC218F8" w14:textId="77777777" w:rsidR="00E32E5A" w:rsidRDefault="00E32E5A">
            <w:pPr>
              <w:pStyle w:val="TableParagraph"/>
              <w:jc w:val="center"/>
            </w:pPr>
          </w:p>
        </w:tc>
        <w:tc>
          <w:tcPr>
            <w:tcW w:w="3036" w:type="dxa"/>
            <w:tcBorders>
              <w:top w:val="single" w:sz="4" w:space="0" w:color="000000"/>
              <w:left w:val="single" w:sz="4" w:space="0" w:color="000000"/>
              <w:bottom w:val="single" w:sz="4" w:space="0" w:color="000000"/>
              <w:right w:val="single" w:sz="4" w:space="0" w:color="000000"/>
            </w:tcBorders>
          </w:tcPr>
          <w:p w14:paraId="6744A71A" w14:textId="77777777" w:rsidR="00E32E5A" w:rsidRDefault="00E32E5A">
            <w:pPr>
              <w:pStyle w:val="TableParagraph"/>
            </w:pPr>
          </w:p>
        </w:tc>
      </w:tr>
      <w:tr w:rsidR="00E32E5A" w14:paraId="08DDE7A6" w14:textId="77777777">
        <w:trPr>
          <w:trHeight w:val="458"/>
        </w:trPr>
        <w:tc>
          <w:tcPr>
            <w:tcW w:w="711" w:type="dxa"/>
            <w:tcBorders>
              <w:top w:val="single" w:sz="4" w:space="0" w:color="000000"/>
              <w:left w:val="single" w:sz="4" w:space="0" w:color="000000"/>
              <w:bottom w:val="single" w:sz="4" w:space="0" w:color="000000"/>
              <w:right w:val="single" w:sz="4" w:space="0" w:color="000000"/>
            </w:tcBorders>
          </w:tcPr>
          <w:p w14:paraId="4B6590EC" w14:textId="77777777" w:rsidR="00E32E5A" w:rsidRDefault="00E32E5A">
            <w:pPr>
              <w:pStyle w:val="TableParagraph"/>
            </w:pPr>
          </w:p>
        </w:tc>
        <w:tc>
          <w:tcPr>
            <w:tcW w:w="3029" w:type="dxa"/>
            <w:tcBorders>
              <w:top w:val="single" w:sz="4" w:space="0" w:color="000000"/>
              <w:left w:val="single" w:sz="4" w:space="0" w:color="000000"/>
              <w:bottom w:val="single" w:sz="4" w:space="0" w:color="000000"/>
              <w:right w:val="single" w:sz="4" w:space="0" w:color="000000"/>
            </w:tcBorders>
          </w:tcPr>
          <w:p w14:paraId="127586E7" w14:textId="77777777" w:rsidR="00E32E5A" w:rsidRDefault="00C02427">
            <w:pPr>
              <w:pStyle w:val="TableParagraph"/>
              <w:spacing w:line="275" w:lineRule="exact"/>
              <w:ind w:left="105"/>
              <w:rPr>
                <w:b/>
                <w:bCs/>
              </w:rPr>
            </w:pPr>
            <w:r>
              <w:rPr>
                <w:b/>
                <w:bCs/>
              </w:rPr>
              <w:t>Итого:</w:t>
            </w:r>
          </w:p>
        </w:tc>
        <w:tc>
          <w:tcPr>
            <w:tcW w:w="3033" w:type="dxa"/>
            <w:tcBorders>
              <w:top w:val="single" w:sz="4" w:space="0" w:color="000000"/>
              <w:left w:val="single" w:sz="4" w:space="0" w:color="000000"/>
              <w:bottom w:val="single" w:sz="4" w:space="0" w:color="000000"/>
              <w:right w:val="single" w:sz="4" w:space="0" w:color="000000"/>
            </w:tcBorders>
          </w:tcPr>
          <w:p w14:paraId="41C5053D" w14:textId="51C27FB8" w:rsidR="00E32E5A" w:rsidRDefault="00C02427" w:rsidP="00347754">
            <w:pPr>
              <w:pStyle w:val="TableParagraph"/>
              <w:jc w:val="center"/>
            </w:pPr>
            <w:r>
              <w:rPr>
                <w:b/>
                <w:lang w:val="pl-PL"/>
              </w:rPr>
              <w:t>4</w:t>
            </w:r>
            <w:r w:rsidR="00347754">
              <w:rPr>
                <w:b/>
              </w:rPr>
              <w:t>4</w:t>
            </w:r>
            <w:r>
              <w:rPr>
                <w:b/>
                <w:lang w:val="pl-PL"/>
              </w:rPr>
              <w:t>.25</w:t>
            </w:r>
          </w:p>
        </w:tc>
        <w:tc>
          <w:tcPr>
            <w:tcW w:w="3036" w:type="dxa"/>
            <w:tcBorders>
              <w:top w:val="single" w:sz="4" w:space="0" w:color="000000"/>
              <w:left w:val="single" w:sz="4" w:space="0" w:color="000000"/>
              <w:bottom w:val="single" w:sz="4" w:space="0" w:color="000000"/>
              <w:right w:val="single" w:sz="4" w:space="0" w:color="000000"/>
            </w:tcBorders>
          </w:tcPr>
          <w:p w14:paraId="3E66CD47" w14:textId="77777777" w:rsidR="00E32E5A" w:rsidRDefault="00E32E5A">
            <w:pPr>
              <w:pStyle w:val="TableParagraph"/>
            </w:pPr>
          </w:p>
        </w:tc>
      </w:tr>
    </w:tbl>
    <w:p w14:paraId="440C9063" w14:textId="77777777" w:rsidR="00E32E5A" w:rsidRDefault="00E32E5A">
      <w:pPr>
        <w:rPr>
          <w:b/>
          <w:bCs/>
          <w:sz w:val="20"/>
          <w:szCs w:val="20"/>
        </w:rPr>
      </w:pPr>
    </w:p>
    <w:p w14:paraId="310C11F0" w14:textId="77777777" w:rsidR="00E32E5A" w:rsidRDefault="00E32E5A">
      <w:pPr>
        <w:rPr>
          <w:b/>
          <w:bCs/>
          <w:sz w:val="20"/>
          <w:szCs w:val="20"/>
        </w:rPr>
      </w:pPr>
    </w:p>
    <w:p w14:paraId="3718F436" w14:textId="77777777" w:rsidR="00E32E5A" w:rsidRDefault="00C02427">
      <w:pPr>
        <w:pStyle w:val="a9"/>
        <w:numPr>
          <w:ilvl w:val="1"/>
          <w:numId w:val="7"/>
        </w:numPr>
        <w:tabs>
          <w:tab w:val="left" w:pos="619"/>
        </w:tabs>
        <w:spacing w:before="73"/>
        <w:ind w:left="618" w:hanging="421"/>
        <w:rPr>
          <w:b/>
          <w:bCs/>
        </w:rPr>
      </w:pPr>
      <w:r>
        <w:rPr>
          <w:b/>
          <w:bCs/>
        </w:rPr>
        <w:t>Доступные</w:t>
      </w:r>
      <w:r>
        <w:rPr>
          <w:b/>
          <w:bCs/>
          <w:spacing w:val="-4"/>
        </w:rPr>
        <w:t xml:space="preserve"> </w:t>
      </w:r>
      <w:r>
        <w:rPr>
          <w:b/>
          <w:bCs/>
        </w:rPr>
        <w:t>кадровые</w:t>
      </w:r>
      <w:r>
        <w:rPr>
          <w:b/>
          <w:bCs/>
          <w:spacing w:val="-3"/>
        </w:rPr>
        <w:t xml:space="preserve"> </w:t>
      </w:r>
      <w:r>
        <w:rPr>
          <w:b/>
          <w:bCs/>
        </w:rPr>
        <w:t>ресурсы</w:t>
      </w:r>
    </w:p>
    <w:p w14:paraId="535D9528" w14:textId="77777777" w:rsidR="00E32E5A" w:rsidRDefault="00C02427">
      <w:pPr>
        <w:pStyle w:val="a9"/>
        <w:numPr>
          <w:ilvl w:val="2"/>
          <w:numId w:val="7"/>
        </w:numPr>
        <w:tabs>
          <w:tab w:val="left" w:pos="799"/>
        </w:tabs>
        <w:spacing w:before="1"/>
        <w:ind w:hanging="601"/>
        <w:rPr>
          <w:b/>
          <w:bCs/>
        </w:rPr>
      </w:pPr>
      <w:r>
        <w:rPr>
          <w:b/>
          <w:bCs/>
        </w:rPr>
        <w:t>Основной</w:t>
      </w:r>
      <w:r>
        <w:rPr>
          <w:b/>
          <w:bCs/>
          <w:spacing w:val="-1"/>
        </w:rPr>
        <w:t xml:space="preserve"> </w:t>
      </w:r>
      <w:r>
        <w:rPr>
          <w:b/>
          <w:bCs/>
        </w:rPr>
        <w:t>персонал</w:t>
      </w:r>
      <w:r>
        <w:rPr>
          <w:b/>
          <w:bCs/>
          <w:spacing w:val="-1"/>
        </w:rPr>
        <w:t xml:space="preserve"> </w:t>
      </w:r>
      <w:r>
        <w:rPr>
          <w:b/>
          <w:bCs/>
        </w:rPr>
        <w:t>ОИЯИ</w:t>
      </w:r>
    </w:p>
    <w:p w14:paraId="482FFBB1" w14:textId="77777777" w:rsidR="00E32E5A" w:rsidRDefault="00E32E5A">
      <w:pPr>
        <w:pStyle w:val="a9"/>
        <w:tabs>
          <w:tab w:val="left" w:pos="799"/>
        </w:tabs>
        <w:spacing w:before="1"/>
        <w:ind w:left="482" w:firstLine="0"/>
        <w:rPr>
          <w:b/>
          <w:bCs/>
        </w:rPr>
      </w:pPr>
    </w:p>
    <w:tbl>
      <w:tblPr>
        <w:tblW w:w="9781" w:type="dxa"/>
        <w:tblInd w:w="392" w:type="dxa"/>
        <w:tblLayout w:type="fixed"/>
        <w:tblLook w:val="04A0" w:firstRow="1" w:lastRow="0" w:firstColumn="1" w:lastColumn="0" w:noHBand="0" w:noVBand="1"/>
      </w:tblPr>
      <w:tblGrid>
        <w:gridCol w:w="709"/>
        <w:gridCol w:w="1417"/>
        <w:gridCol w:w="2835"/>
        <w:gridCol w:w="1843"/>
        <w:gridCol w:w="1984"/>
        <w:gridCol w:w="993"/>
      </w:tblGrid>
      <w:tr w:rsidR="00E32E5A" w14:paraId="113CC3B0" w14:textId="77777777" w:rsidTr="00524D80">
        <w:tc>
          <w:tcPr>
            <w:tcW w:w="709" w:type="dxa"/>
            <w:tcBorders>
              <w:top w:val="single" w:sz="4" w:space="0" w:color="000000"/>
              <w:left w:val="single" w:sz="4" w:space="0" w:color="000000"/>
              <w:bottom w:val="single" w:sz="4" w:space="0" w:color="000000"/>
              <w:right w:val="single" w:sz="4" w:space="0" w:color="000000"/>
            </w:tcBorders>
          </w:tcPr>
          <w:p w14:paraId="73D79F2C" w14:textId="77777777" w:rsidR="00E32E5A" w:rsidRDefault="00C02427">
            <w:pPr>
              <w:jc w:val="center"/>
              <w:rPr>
                <w:b/>
                <w:lang w:val="en-US"/>
              </w:rPr>
            </w:pPr>
            <w:r>
              <w:rPr>
                <w:b/>
                <w:bCs/>
                <w:spacing w:val="-1"/>
              </w:rPr>
              <w:t>№№</w:t>
            </w:r>
            <w:r>
              <w:rPr>
                <w:b/>
                <w:bCs/>
                <w:spacing w:val="-57"/>
              </w:rPr>
              <w:t xml:space="preserve"> </w:t>
            </w:r>
            <w:r>
              <w:rPr>
                <w:b/>
                <w:bCs/>
              </w:rPr>
              <w:t>п/п</w:t>
            </w:r>
          </w:p>
        </w:tc>
        <w:tc>
          <w:tcPr>
            <w:tcW w:w="1417" w:type="dxa"/>
            <w:tcBorders>
              <w:top w:val="single" w:sz="4" w:space="0" w:color="000000"/>
              <w:left w:val="single" w:sz="4" w:space="0" w:color="000000"/>
              <w:bottom w:val="single" w:sz="4" w:space="0" w:color="000000"/>
              <w:right w:val="single" w:sz="4" w:space="0" w:color="000000"/>
            </w:tcBorders>
          </w:tcPr>
          <w:p w14:paraId="32024E13" w14:textId="77777777" w:rsidR="00E32E5A" w:rsidRDefault="00C02427">
            <w:pPr>
              <w:spacing w:line="240" w:lineRule="atLeast"/>
              <w:jc w:val="center"/>
              <w:rPr>
                <w:b/>
              </w:rPr>
            </w:pPr>
            <w:r>
              <w:rPr>
                <w:b/>
                <w:bCs/>
              </w:rPr>
              <w:t>Категория</w:t>
            </w:r>
            <w:r>
              <w:rPr>
                <w:b/>
                <w:bCs/>
                <w:spacing w:val="1"/>
              </w:rPr>
              <w:t xml:space="preserve"> </w:t>
            </w:r>
            <w:r>
              <w:rPr>
                <w:b/>
                <w:bCs/>
              </w:rPr>
              <w:t>работников</w:t>
            </w:r>
          </w:p>
        </w:tc>
        <w:tc>
          <w:tcPr>
            <w:tcW w:w="2835" w:type="dxa"/>
            <w:tcBorders>
              <w:top w:val="single" w:sz="4" w:space="0" w:color="000000"/>
              <w:left w:val="single" w:sz="4" w:space="0" w:color="000000"/>
              <w:bottom w:val="single" w:sz="4" w:space="0" w:color="000000"/>
            </w:tcBorders>
          </w:tcPr>
          <w:p w14:paraId="1D7A08BE" w14:textId="77777777" w:rsidR="00E32E5A" w:rsidRDefault="00C02427">
            <w:pPr>
              <w:jc w:val="center"/>
              <w:rPr>
                <w:b/>
              </w:rPr>
            </w:pPr>
            <w:r>
              <w:rPr>
                <w:b/>
                <w:bCs/>
              </w:rPr>
              <w:t>ФИО</w:t>
            </w:r>
          </w:p>
        </w:tc>
        <w:tc>
          <w:tcPr>
            <w:tcW w:w="1843" w:type="dxa"/>
            <w:tcBorders>
              <w:top w:val="single" w:sz="4" w:space="0" w:color="000000"/>
              <w:left w:val="single" w:sz="4" w:space="0" w:color="000000"/>
              <w:bottom w:val="single" w:sz="4" w:space="0" w:color="000000"/>
              <w:right w:val="single" w:sz="4" w:space="0" w:color="000000"/>
            </w:tcBorders>
          </w:tcPr>
          <w:p w14:paraId="6DAE32B1" w14:textId="77777777" w:rsidR="00E32E5A" w:rsidRDefault="00C02427">
            <w:pPr>
              <w:jc w:val="center"/>
              <w:rPr>
                <w:b/>
              </w:rPr>
            </w:pPr>
            <w:r>
              <w:rPr>
                <w:b/>
                <w:bCs/>
              </w:rPr>
              <w:t>Подразделение</w:t>
            </w:r>
          </w:p>
        </w:tc>
        <w:tc>
          <w:tcPr>
            <w:tcW w:w="1984" w:type="dxa"/>
            <w:tcBorders>
              <w:top w:val="single" w:sz="4" w:space="0" w:color="000000"/>
              <w:left w:val="single" w:sz="4" w:space="0" w:color="000000"/>
              <w:bottom w:val="single" w:sz="4" w:space="0" w:color="000000"/>
              <w:right w:val="single" w:sz="4" w:space="0" w:color="000000"/>
            </w:tcBorders>
          </w:tcPr>
          <w:p w14:paraId="4EDBB00E" w14:textId="77777777" w:rsidR="00E32E5A" w:rsidRDefault="00C02427">
            <w:pPr>
              <w:jc w:val="center"/>
              <w:rPr>
                <w:b/>
              </w:rPr>
            </w:pPr>
            <w:r>
              <w:rPr>
                <w:b/>
                <w:bCs/>
              </w:rPr>
              <w:t>Должность</w:t>
            </w:r>
          </w:p>
        </w:tc>
        <w:tc>
          <w:tcPr>
            <w:tcW w:w="993" w:type="dxa"/>
            <w:tcBorders>
              <w:top w:val="single" w:sz="4" w:space="0" w:color="000000"/>
              <w:left w:val="single" w:sz="4" w:space="0" w:color="000000"/>
              <w:bottom w:val="single" w:sz="4" w:space="0" w:color="000000"/>
              <w:right w:val="single" w:sz="4" w:space="0" w:color="000000"/>
            </w:tcBorders>
          </w:tcPr>
          <w:p w14:paraId="5CFDD762" w14:textId="77777777" w:rsidR="00E32E5A" w:rsidRDefault="00C02427">
            <w:pPr>
              <w:spacing w:line="254" w:lineRule="auto"/>
              <w:jc w:val="center"/>
              <w:rPr>
                <w:b/>
              </w:rPr>
            </w:pPr>
            <w:r>
              <w:rPr>
                <w:b/>
                <w:bCs/>
              </w:rPr>
              <w:t>Сумма</w:t>
            </w:r>
            <w:r>
              <w:rPr>
                <w:b/>
                <w:bCs/>
                <w:spacing w:val="-1"/>
              </w:rPr>
              <w:t xml:space="preserve"> </w:t>
            </w:r>
            <w:r>
              <w:rPr>
                <w:b/>
                <w:bCs/>
              </w:rPr>
              <w:t>FTE</w:t>
            </w:r>
          </w:p>
        </w:tc>
      </w:tr>
      <w:tr w:rsidR="00E32E5A" w14:paraId="10B1369D" w14:textId="77777777" w:rsidTr="00524D80">
        <w:trPr>
          <w:trHeight w:val="425"/>
        </w:trPr>
        <w:tc>
          <w:tcPr>
            <w:tcW w:w="709" w:type="dxa"/>
            <w:tcBorders>
              <w:top w:val="single" w:sz="4" w:space="0" w:color="000000"/>
              <w:left w:val="single" w:sz="4" w:space="0" w:color="000000"/>
              <w:bottom w:val="single" w:sz="4" w:space="0" w:color="000000"/>
              <w:right w:val="single" w:sz="4" w:space="0" w:color="000000"/>
            </w:tcBorders>
          </w:tcPr>
          <w:p w14:paraId="632BFECB" w14:textId="77777777" w:rsidR="00E32E5A" w:rsidRDefault="00C02427">
            <w:pPr>
              <w:spacing w:line="240" w:lineRule="atLeast"/>
              <w:jc w:val="center"/>
              <w:rPr>
                <w:bCs/>
              </w:rPr>
            </w:pPr>
            <w:r>
              <w:rPr>
                <w:bCs/>
              </w:rPr>
              <w:t>1.</w:t>
            </w:r>
          </w:p>
        </w:tc>
        <w:tc>
          <w:tcPr>
            <w:tcW w:w="1417" w:type="dxa"/>
            <w:tcBorders>
              <w:top w:val="single" w:sz="4" w:space="0" w:color="000000"/>
              <w:left w:val="single" w:sz="4" w:space="0" w:color="000000"/>
              <w:bottom w:val="single" w:sz="4" w:space="0" w:color="000000"/>
              <w:right w:val="single" w:sz="4" w:space="0" w:color="000000"/>
            </w:tcBorders>
          </w:tcPr>
          <w:p w14:paraId="29DA9301" w14:textId="77777777" w:rsidR="00E32E5A" w:rsidRDefault="00C02427">
            <w:pPr>
              <w:spacing w:line="240" w:lineRule="atLeast"/>
              <w:jc w:val="both"/>
              <w:rPr>
                <w:bCs/>
              </w:rPr>
            </w:pPr>
            <w:r>
              <w:t>научные</w:t>
            </w:r>
            <w:r>
              <w:rPr>
                <w:spacing w:val="-4"/>
              </w:rPr>
              <w:t xml:space="preserve"> </w:t>
            </w:r>
            <w:r>
              <w:t>работники</w:t>
            </w:r>
          </w:p>
        </w:tc>
        <w:tc>
          <w:tcPr>
            <w:tcW w:w="2835" w:type="dxa"/>
            <w:tcBorders>
              <w:top w:val="single" w:sz="4" w:space="0" w:color="000000"/>
              <w:left w:val="single" w:sz="4" w:space="0" w:color="000000"/>
              <w:bottom w:val="single" w:sz="4" w:space="0" w:color="000000"/>
            </w:tcBorders>
          </w:tcPr>
          <w:p w14:paraId="41465E5C" w14:textId="77777777" w:rsidR="00E32E5A" w:rsidRDefault="00C02427">
            <w:pPr>
              <w:rPr>
                <w:color w:val="222222"/>
              </w:rPr>
            </w:pPr>
            <w:proofErr w:type="spellStart"/>
            <w:r>
              <w:rPr>
                <w:color w:val="000000"/>
              </w:rPr>
              <w:t>Пенионжкевич</w:t>
            </w:r>
            <w:proofErr w:type="spellEnd"/>
            <w:r>
              <w:rPr>
                <w:color w:val="000000"/>
              </w:rPr>
              <w:t xml:space="preserve"> Юрий </w:t>
            </w:r>
            <w:proofErr w:type="spellStart"/>
            <w:r>
              <w:rPr>
                <w:color w:val="000000"/>
              </w:rPr>
              <w:t>Эрастович</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439ED6D3" w14:textId="77777777" w:rsidR="00E32E5A" w:rsidRDefault="00C02427">
            <w:pPr>
              <w:jc w:val="center"/>
              <w:rPr>
                <w:color w:val="222222"/>
              </w:rPr>
            </w:pPr>
            <w:r>
              <w:rPr>
                <w:color w:val="222222"/>
              </w:rPr>
              <w:t>ЛЯР</w:t>
            </w:r>
          </w:p>
        </w:tc>
        <w:tc>
          <w:tcPr>
            <w:tcW w:w="1984" w:type="dxa"/>
            <w:tcBorders>
              <w:top w:val="single" w:sz="4" w:space="0" w:color="000000"/>
              <w:left w:val="single" w:sz="4" w:space="0" w:color="000000"/>
              <w:bottom w:val="single" w:sz="4" w:space="0" w:color="000000"/>
              <w:right w:val="single" w:sz="4" w:space="0" w:color="000000"/>
            </w:tcBorders>
          </w:tcPr>
          <w:p w14:paraId="3FA4299B" w14:textId="793DCA13" w:rsidR="00E32E5A" w:rsidRDefault="00035010">
            <w:pPr>
              <w:jc w:val="both"/>
              <w:rPr>
                <w:color w:val="222222"/>
              </w:rPr>
            </w:pPr>
            <w:r>
              <w:rPr>
                <w:color w:val="222222"/>
              </w:rPr>
              <w:t>Начальник</w:t>
            </w:r>
            <w:r w:rsidR="00C02427">
              <w:rPr>
                <w:color w:val="222222"/>
              </w:rPr>
              <w:t xml:space="preserve"> сектора</w:t>
            </w:r>
          </w:p>
        </w:tc>
        <w:tc>
          <w:tcPr>
            <w:tcW w:w="993" w:type="dxa"/>
            <w:tcBorders>
              <w:top w:val="single" w:sz="4" w:space="0" w:color="000000"/>
              <w:left w:val="single" w:sz="4" w:space="0" w:color="000000"/>
              <w:bottom w:val="single" w:sz="4" w:space="0" w:color="000000"/>
              <w:right w:val="single" w:sz="4" w:space="0" w:color="000000"/>
            </w:tcBorders>
          </w:tcPr>
          <w:p w14:paraId="17DCE7B1" w14:textId="77777777" w:rsidR="00E32E5A" w:rsidRDefault="00C02427">
            <w:pPr>
              <w:snapToGrid w:val="0"/>
              <w:spacing w:line="360" w:lineRule="auto"/>
              <w:jc w:val="both"/>
              <w:rPr>
                <w:bCs/>
              </w:rPr>
            </w:pPr>
            <w:r>
              <w:rPr>
                <w:bCs/>
              </w:rPr>
              <w:t>1</w:t>
            </w:r>
          </w:p>
        </w:tc>
      </w:tr>
      <w:tr w:rsidR="00E32E5A" w14:paraId="748535CB" w14:textId="77777777" w:rsidTr="00524D80">
        <w:trPr>
          <w:trHeight w:val="425"/>
        </w:trPr>
        <w:tc>
          <w:tcPr>
            <w:tcW w:w="709" w:type="dxa"/>
            <w:tcBorders>
              <w:top w:val="single" w:sz="4" w:space="0" w:color="000000"/>
              <w:left w:val="single" w:sz="4" w:space="0" w:color="000000"/>
              <w:bottom w:val="single" w:sz="4" w:space="0" w:color="000000"/>
              <w:right w:val="single" w:sz="4" w:space="0" w:color="000000"/>
            </w:tcBorders>
          </w:tcPr>
          <w:p w14:paraId="7988D92F" w14:textId="77777777" w:rsidR="00E32E5A" w:rsidRDefault="00C02427">
            <w:pPr>
              <w:spacing w:line="240" w:lineRule="atLeast"/>
              <w:jc w:val="center"/>
              <w:rPr>
                <w:bCs/>
              </w:rPr>
            </w:pPr>
            <w:r>
              <w:rPr>
                <w:bCs/>
              </w:rPr>
              <w:t>2.</w:t>
            </w:r>
          </w:p>
        </w:tc>
        <w:tc>
          <w:tcPr>
            <w:tcW w:w="1417" w:type="dxa"/>
            <w:tcBorders>
              <w:top w:val="single" w:sz="4" w:space="0" w:color="000000"/>
              <w:left w:val="single" w:sz="4" w:space="0" w:color="000000"/>
              <w:bottom w:val="single" w:sz="4" w:space="0" w:color="000000"/>
              <w:right w:val="single" w:sz="4" w:space="0" w:color="000000"/>
            </w:tcBorders>
          </w:tcPr>
          <w:p w14:paraId="1200CA1A" w14:textId="77777777" w:rsidR="00E32E5A" w:rsidRDefault="00C02427">
            <w:pPr>
              <w:spacing w:line="240" w:lineRule="atLeast"/>
              <w:jc w:val="both"/>
              <w:rPr>
                <w:bCs/>
              </w:rPr>
            </w:pPr>
            <w:r>
              <w:t>научные</w:t>
            </w:r>
            <w:r>
              <w:rPr>
                <w:spacing w:val="-4"/>
              </w:rPr>
              <w:t xml:space="preserve"> </w:t>
            </w:r>
            <w:r>
              <w:t>работники</w:t>
            </w:r>
          </w:p>
        </w:tc>
        <w:tc>
          <w:tcPr>
            <w:tcW w:w="2835" w:type="dxa"/>
            <w:tcBorders>
              <w:top w:val="single" w:sz="4" w:space="0" w:color="000000"/>
              <w:left w:val="single" w:sz="4" w:space="0" w:color="000000"/>
              <w:bottom w:val="single" w:sz="4" w:space="0" w:color="000000"/>
            </w:tcBorders>
          </w:tcPr>
          <w:p w14:paraId="4355FBD2" w14:textId="77777777" w:rsidR="00E32E5A" w:rsidRDefault="00C02427">
            <w:pPr>
              <w:rPr>
                <w:color w:val="222222"/>
              </w:rPr>
            </w:pPr>
            <w:proofErr w:type="spellStart"/>
            <w:r>
              <w:rPr>
                <w:color w:val="000000"/>
              </w:rPr>
              <w:t>Безбах</w:t>
            </w:r>
            <w:proofErr w:type="spellEnd"/>
            <w:r>
              <w:rPr>
                <w:color w:val="000000"/>
              </w:rPr>
              <w:t xml:space="preserve"> Андрей Анатольевич</w:t>
            </w:r>
          </w:p>
        </w:tc>
        <w:tc>
          <w:tcPr>
            <w:tcW w:w="1843" w:type="dxa"/>
            <w:tcBorders>
              <w:top w:val="single" w:sz="4" w:space="0" w:color="000000"/>
              <w:left w:val="single" w:sz="4" w:space="0" w:color="000000"/>
              <w:bottom w:val="single" w:sz="4" w:space="0" w:color="000000"/>
              <w:right w:val="single" w:sz="4" w:space="0" w:color="000000"/>
            </w:tcBorders>
          </w:tcPr>
          <w:p w14:paraId="54AA7FDA" w14:textId="77777777" w:rsidR="00E32E5A" w:rsidRDefault="00C02427">
            <w:pPr>
              <w:jc w:val="center"/>
              <w:rPr>
                <w:color w:val="222222"/>
              </w:rPr>
            </w:pPr>
            <w:r>
              <w:rPr>
                <w:color w:val="222222"/>
              </w:rPr>
              <w:t>ЛЯР</w:t>
            </w:r>
          </w:p>
        </w:tc>
        <w:tc>
          <w:tcPr>
            <w:tcW w:w="1984" w:type="dxa"/>
            <w:tcBorders>
              <w:top w:val="single" w:sz="4" w:space="0" w:color="000000"/>
              <w:left w:val="single" w:sz="4" w:space="0" w:color="000000"/>
              <w:bottom w:val="single" w:sz="4" w:space="0" w:color="000000"/>
              <w:right w:val="single" w:sz="4" w:space="0" w:color="000000"/>
            </w:tcBorders>
          </w:tcPr>
          <w:p w14:paraId="2BF7C2DC" w14:textId="1808BAA2" w:rsidR="00E32E5A" w:rsidRDefault="00035010">
            <w:pPr>
              <w:jc w:val="both"/>
              <w:rPr>
                <w:color w:val="222222"/>
              </w:rPr>
            </w:pPr>
            <w:r>
              <w:rPr>
                <w:color w:val="222222"/>
              </w:rPr>
              <w:t>Начальник</w:t>
            </w:r>
            <w:r w:rsidR="00C02427">
              <w:rPr>
                <w:color w:val="222222"/>
              </w:rPr>
              <w:t xml:space="preserve"> сектора</w:t>
            </w:r>
          </w:p>
        </w:tc>
        <w:tc>
          <w:tcPr>
            <w:tcW w:w="993" w:type="dxa"/>
            <w:tcBorders>
              <w:top w:val="single" w:sz="4" w:space="0" w:color="000000"/>
              <w:left w:val="single" w:sz="4" w:space="0" w:color="000000"/>
              <w:bottom w:val="single" w:sz="4" w:space="0" w:color="000000"/>
              <w:right w:val="single" w:sz="4" w:space="0" w:color="000000"/>
            </w:tcBorders>
          </w:tcPr>
          <w:p w14:paraId="5AFB44A4" w14:textId="77777777" w:rsidR="00E32E5A" w:rsidRDefault="00C02427">
            <w:pPr>
              <w:snapToGrid w:val="0"/>
              <w:spacing w:line="360" w:lineRule="auto"/>
              <w:jc w:val="both"/>
              <w:rPr>
                <w:bCs/>
              </w:rPr>
            </w:pPr>
            <w:r>
              <w:rPr>
                <w:bCs/>
              </w:rPr>
              <w:t>1</w:t>
            </w:r>
          </w:p>
        </w:tc>
      </w:tr>
      <w:tr w:rsidR="00E32E5A" w14:paraId="28203115" w14:textId="77777777" w:rsidTr="00524D80">
        <w:trPr>
          <w:trHeight w:val="425"/>
        </w:trPr>
        <w:tc>
          <w:tcPr>
            <w:tcW w:w="709" w:type="dxa"/>
            <w:tcBorders>
              <w:top w:val="single" w:sz="4" w:space="0" w:color="000000"/>
              <w:left w:val="single" w:sz="4" w:space="0" w:color="000000"/>
              <w:bottom w:val="single" w:sz="4" w:space="0" w:color="000000"/>
              <w:right w:val="single" w:sz="4" w:space="0" w:color="000000"/>
            </w:tcBorders>
          </w:tcPr>
          <w:p w14:paraId="356DB45E" w14:textId="77777777" w:rsidR="00E32E5A" w:rsidRDefault="00C02427">
            <w:pPr>
              <w:spacing w:line="240" w:lineRule="atLeast"/>
              <w:jc w:val="center"/>
              <w:rPr>
                <w:bCs/>
              </w:rPr>
            </w:pPr>
            <w:r>
              <w:rPr>
                <w:bCs/>
              </w:rPr>
              <w:t>3.</w:t>
            </w:r>
          </w:p>
        </w:tc>
        <w:tc>
          <w:tcPr>
            <w:tcW w:w="1417" w:type="dxa"/>
            <w:tcBorders>
              <w:top w:val="single" w:sz="4" w:space="0" w:color="000000"/>
              <w:left w:val="single" w:sz="4" w:space="0" w:color="000000"/>
              <w:bottom w:val="single" w:sz="4" w:space="0" w:color="000000"/>
              <w:right w:val="single" w:sz="4" w:space="0" w:color="000000"/>
            </w:tcBorders>
          </w:tcPr>
          <w:p w14:paraId="4CAD4B4C" w14:textId="77777777" w:rsidR="00E32E5A" w:rsidRDefault="00C02427">
            <w:pPr>
              <w:spacing w:line="240" w:lineRule="atLeast"/>
              <w:jc w:val="both"/>
              <w:rPr>
                <w:bCs/>
              </w:rPr>
            </w:pPr>
            <w:r>
              <w:t>научные</w:t>
            </w:r>
            <w:r>
              <w:rPr>
                <w:spacing w:val="-4"/>
              </w:rPr>
              <w:t xml:space="preserve"> </w:t>
            </w:r>
            <w:r>
              <w:t>работники</w:t>
            </w:r>
          </w:p>
        </w:tc>
        <w:tc>
          <w:tcPr>
            <w:tcW w:w="2835" w:type="dxa"/>
            <w:tcBorders>
              <w:top w:val="single" w:sz="4" w:space="0" w:color="000000"/>
              <w:left w:val="single" w:sz="4" w:space="0" w:color="000000"/>
              <w:bottom w:val="single" w:sz="4" w:space="0" w:color="000000"/>
            </w:tcBorders>
          </w:tcPr>
          <w:p w14:paraId="2F2E7196" w14:textId="77777777" w:rsidR="00E32E5A" w:rsidRDefault="00C02427">
            <w:pPr>
              <w:rPr>
                <w:color w:val="222222"/>
              </w:rPr>
            </w:pPr>
            <w:r>
              <w:rPr>
                <w:color w:val="000000"/>
              </w:rPr>
              <w:t>Крупко Сергей Анатольевич</w:t>
            </w:r>
          </w:p>
        </w:tc>
        <w:tc>
          <w:tcPr>
            <w:tcW w:w="1843" w:type="dxa"/>
            <w:tcBorders>
              <w:top w:val="single" w:sz="4" w:space="0" w:color="000000"/>
              <w:left w:val="single" w:sz="4" w:space="0" w:color="000000"/>
              <w:bottom w:val="single" w:sz="4" w:space="0" w:color="000000"/>
              <w:right w:val="single" w:sz="4" w:space="0" w:color="000000"/>
            </w:tcBorders>
          </w:tcPr>
          <w:p w14:paraId="23C84C34" w14:textId="77777777" w:rsidR="00E32E5A" w:rsidRDefault="00C02427">
            <w:pPr>
              <w:jc w:val="center"/>
              <w:rPr>
                <w:color w:val="222222"/>
              </w:rPr>
            </w:pPr>
            <w:r>
              <w:rPr>
                <w:color w:val="222222"/>
              </w:rPr>
              <w:t>ЛЯР</w:t>
            </w:r>
          </w:p>
        </w:tc>
        <w:tc>
          <w:tcPr>
            <w:tcW w:w="1984" w:type="dxa"/>
            <w:tcBorders>
              <w:top w:val="single" w:sz="4" w:space="0" w:color="000000"/>
              <w:left w:val="single" w:sz="4" w:space="0" w:color="000000"/>
              <w:bottom w:val="single" w:sz="4" w:space="0" w:color="000000"/>
              <w:right w:val="single" w:sz="4" w:space="0" w:color="000000"/>
            </w:tcBorders>
          </w:tcPr>
          <w:p w14:paraId="56203005" w14:textId="62667B3F" w:rsidR="00E32E5A" w:rsidRDefault="00035010">
            <w:pPr>
              <w:jc w:val="both"/>
              <w:rPr>
                <w:color w:val="222222"/>
              </w:rPr>
            </w:pPr>
            <w:r>
              <w:rPr>
                <w:color w:val="222222"/>
              </w:rPr>
              <w:t>Начальник</w:t>
            </w:r>
            <w:r w:rsidR="00C02427">
              <w:rPr>
                <w:color w:val="222222"/>
              </w:rPr>
              <w:t xml:space="preserve"> группы</w:t>
            </w:r>
          </w:p>
        </w:tc>
        <w:tc>
          <w:tcPr>
            <w:tcW w:w="993" w:type="dxa"/>
            <w:tcBorders>
              <w:top w:val="single" w:sz="4" w:space="0" w:color="000000"/>
              <w:left w:val="single" w:sz="4" w:space="0" w:color="000000"/>
              <w:bottom w:val="single" w:sz="4" w:space="0" w:color="000000"/>
              <w:right w:val="single" w:sz="4" w:space="0" w:color="000000"/>
            </w:tcBorders>
          </w:tcPr>
          <w:p w14:paraId="2BDF1472" w14:textId="77777777" w:rsidR="00E32E5A" w:rsidRDefault="00C02427">
            <w:pPr>
              <w:snapToGrid w:val="0"/>
              <w:spacing w:line="360" w:lineRule="auto"/>
              <w:jc w:val="both"/>
              <w:rPr>
                <w:bCs/>
              </w:rPr>
            </w:pPr>
            <w:r>
              <w:rPr>
                <w:bCs/>
              </w:rPr>
              <w:t>1</w:t>
            </w:r>
          </w:p>
        </w:tc>
      </w:tr>
      <w:tr w:rsidR="00E32E5A" w14:paraId="1D1ED9F8" w14:textId="77777777" w:rsidTr="00524D80">
        <w:trPr>
          <w:trHeight w:val="425"/>
        </w:trPr>
        <w:tc>
          <w:tcPr>
            <w:tcW w:w="709" w:type="dxa"/>
            <w:tcBorders>
              <w:top w:val="single" w:sz="4" w:space="0" w:color="000000"/>
              <w:left w:val="single" w:sz="4" w:space="0" w:color="000000"/>
              <w:bottom w:val="single" w:sz="4" w:space="0" w:color="000000"/>
              <w:right w:val="single" w:sz="4" w:space="0" w:color="000000"/>
            </w:tcBorders>
          </w:tcPr>
          <w:p w14:paraId="7607BA08" w14:textId="77777777" w:rsidR="00E32E5A" w:rsidRDefault="00C02427">
            <w:pPr>
              <w:spacing w:line="240" w:lineRule="atLeast"/>
              <w:jc w:val="center"/>
              <w:rPr>
                <w:bCs/>
              </w:rPr>
            </w:pPr>
            <w:r>
              <w:rPr>
                <w:bCs/>
              </w:rPr>
              <w:t>4.</w:t>
            </w:r>
          </w:p>
        </w:tc>
        <w:tc>
          <w:tcPr>
            <w:tcW w:w="1417" w:type="dxa"/>
            <w:tcBorders>
              <w:top w:val="single" w:sz="4" w:space="0" w:color="000000"/>
              <w:left w:val="single" w:sz="4" w:space="0" w:color="000000"/>
              <w:bottom w:val="single" w:sz="4" w:space="0" w:color="000000"/>
              <w:right w:val="single" w:sz="4" w:space="0" w:color="000000"/>
            </w:tcBorders>
          </w:tcPr>
          <w:p w14:paraId="2178C915" w14:textId="77777777" w:rsidR="00E32E5A" w:rsidRDefault="00C02427">
            <w:pPr>
              <w:spacing w:line="240" w:lineRule="atLeast"/>
              <w:jc w:val="both"/>
              <w:rPr>
                <w:bCs/>
              </w:rPr>
            </w:pPr>
            <w:r>
              <w:t>научные</w:t>
            </w:r>
            <w:r>
              <w:rPr>
                <w:spacing w:val="-4"/>
              </w:rPr>
              <w:t xml:space="preserve"> </w:t>
            </w:r>
            <w:r>
              <w:t>работники</w:t>
            </w:r>
          </w:p>
        </w:tc>
        <w:tc>
          <w:tcPr>
            <w:tcW w:w="2835" w:type="dxa"/>
            <w:tcBorders>
              <w:top w:val="single" w:sz="4" w:space="0" w:color="000000"/>
              <w:left w:val="single" w:sz="4" w:space="0" w:color="000000"/>
              <w:bottom w:val="single" w:sz="4" w:space="0" w:color="000000"/>
            </w:tcBorders>
          </w:tcPr>
          <w:p w14:paraId="31C6EDFE" w14:textId="77777777" w:rsidR="00E32E5A" w:rsidRDefault="00C02427">
            <w:pPr>
              <w:rPr>
                <w:color w:val="222222"/>
              </w:rPr>
            </w:pPr>
            <w:r>
              <w:rPr>
                <w:color w:val="000000"/>
              </w:rPr>
              <w:t>Середа Юрий Михайлович</w:t>
            </w:r>
          </w:p>
        </w:tc>
        <w:tc>
          <w:tcPr>
            <w:tcW w:w="1843" w:type="dxa"/>
            <w:tcBorders>
              <w:top w:val="single" w:sz="4" w:space="0" w:color="000000"/>
              <w:left w:val="single" w:sz="4" w:space="0" w:color="000000"/>
              <w:bottom w:val="single" w:sz="4" w:space="0" w:color="000000"/>
              <w:right w:val="single" w:sz="4" w:space="0" w:color="000000"/>
            </w:tcBorders>
          </w:tcPr>
          <w:p w14:paraId="37A4E810" w14:textId="77777777" w:rsidR="00E32E5A" w:rsidRDefault="00C02427">
            <w:pPr>
              <w:jc w:val="center"/>
              <w:rPr>
                <w:color w:val="222222"/>
              </w:rPr>
            </w:pPr>
            <w:r>
              <w:rPr>
                <w:color w:val="222222"/>
              </w:rPr>
              <w:t>ЛЯР</w:t>
            </w:r>
          </w:p>
        </w:tc>
        <w:tc>
          <w:tcPr>
            <w:tcW w:w="1984" w:type="dxa"/>
            <w:tcBorders>
              <w:top w:val="single" w:sz="4" w:space="0" w:color="000000"/>
              <w:left w:val="single" w:sz="4" w:space="0" w:color="000000"/>
              <w:bottom w:val="single" w:sz="4" w:space="0" w:color="000000"/>
              <w:right w:val="single" w:sz="4" w:space="0" w:color="000000"/>
            </w:tcBorders>
          </w:tcPr>
          <w:p w14:paraId="4C678FE5" w14:textId="121A2AE8" w:rsidR="00E32E5A" w:rsidRDefault="00035010">
            <w:pPr>
              <w:jc w:val="both"/>
              <w:rPr>
                <w:color w:val="222222"/>
              </w:rPr>
            </w:pPr>
            <w:r>
              <w:rPr>
                <w:color w:val="222222"/>
              </w:rPr>
              <w:t>Начальник</w:t>
            </w:r>
            <w:bookmarkStart w:id="2" w:name="_GoBack"/>
            <w:bookmarkEnd w:id="2"/>
            <w:r w:rsidR="00C02427">
              <w:rPr>
                <w:color w:val="222222"/>
              </w:rPr>
              <w:t xml:space="preserve"> группы</w:t>
            </w:r>
          </w:p>
        </w:tc>
        <w:tc>
          <w:tcPr>
            <w:tcW w:w="993" w:type="dxa"/>
            <w:tcBorders>
              <w:top w:val="single" w:sz="4" w:space="0" w:color="000000"/>
              <w:left w:val="single" w:sz="4" w:space="0" w:color="000000"/>
              <w:bottom w:val="single" w:sz="4" w:space="0" w:color="000000"/>
              <w:right w:val="single" w:sz="4" w:space="0" w:color="000000"/>
            </w:tcBorders>
          </w:tcPr>
          <w:p w14:paraId="3C08151D" w14:textId="77777777" w:rsidR="00E32E5A" w:rsidRDefault="00C02427">
            <w:pPr>
              <w:snapToGrid w:val="0"/>
              <w:spacing w:line="360" w:lineRule="auto"/>
              <w:jc w:val="both"/>
              <w:rPr>
                <w:bCs/>
              </w:rPr>
            </w:pPr>
            <w:r>
              <w:rPr>
                <w:bCs/>
              </w:rPr>
              <w:t>1</w:t>
            </w:r>
          </w:p>
        </w:tc>
      </w:tr>
      <w:tr w:rsidR="00E32E5A" w14:paraId="1E159584" w14:textId="77777777" w:rsidTr="00524D80">
        <w:trPr>
          <w:trHeight w:val="425"/>
        </w:trPr>
        <w:tc>
          <w:tcPr>
            <w:tcW w:w="709" w:type="dxa"/>
            <w:tcBorders>
              <w:top w:val="single" w:sz="4" w:space="0" w:color="000000"/>
              <w:left w:val="single" w:sz="4" w:space="0" w:color="000000"/>
              <w:bottom w:val="single" w:sz="4" w:space="0" w:color="000000"/>
              <w:right w:val="single" w:sz="4" w:space="0" w:color="000000"/>
            </w:tcBorders>
          </w:tcPr>
          <w:p w14:paraId="439CD02B" w14:textId="77777777" w:rsidR="00E32E5A" w:rsidRDefault="00C02427">
            <w:pPr>
              <w:spacing w:line="240" w:lineRule="atLeast"/>
              <w:jc w:val="center"/>
              <w:rPr>
                <w:bCs/>
              </w:rPr>
            </w:pPr>
            <w:r>
              <w:rPr>
                <w:bCs/>
              </w:rPr>
              <w:t>5.</w:t>
            </w:r>
          </w:p>
        </w:tc>
        <w:tc>
          <w:tcPr>
            <w:tcW w:w="1417" w:type="dxa"/>
            <w:tcBorders>
              <w:top w:val="single" w:sz="4" w:space="0" w:color="000000"/>
              <w:left w:val="single" w:sz="4" w:space="0" w:color="000000"/>
              <w:bottom w:val="single" w:sz="4" w:space="0" w:color="000000"/>
              <w:right w:val="single" w:sz="4" w:space="0" w:color="000000"/>
            </w:tcBorders>
          </w:tcPr>
          <w:p w14:paraId="71EAC9A0" w14:textId="77777777" w:rsidR="00E32E5A" w:rsidRDefault="00C02427">
            <w:pPr>
              <w:spacing w:line="240" w:lineRule="atLeast"/>
              <w:jc w:val="both"/>
              <w:rPr>
                <w:bCs/>
              </w:rPr>
            </w:pPr>
            <w:r>
              <w:t>научные</w:t>
            </w:r>
            <w:r>
              <w:rPr>
                <w:spacing w:val="-4"/>
              </w:rPr>
              <w:t xml:space="preserve"> </w:t>
            </w:r>
            <w:r>
              <w:t>работники</w:t>
            </w:r>
          </w:p>
        </w:tc>
        <w:tc>
          <w:tcPr>
            <w:tcW w:w="2835" w:type="dxa"/>
            <w:tcBorders>
              <w:top w:val="single" w:sz="4" w:space="0" w:color="000000"/>
              <w:left w:val="single" w:sz="4" w:space="0" w:color="000000"/>
              <w:bottom w:val="single" w:sz="4" w:space="0" w:color="000000"/>
            </w:tcBorders>
          </w:tcPr>
          <w:p w14:paraId="5745EE51" w14:textId="77777777" w:rsidR="00E32E5A" w:rsidRDefault="00C02427">
            <w:pPr>
              <w:rPr>
                <w:color w:val="222222"/>
              </w:rPr>
            </w:pPr>
            <w:r>
              <w:rPr>
                <w:color w:val="000000"/>
              </w:rPr>
              <w:t>Григоренко Леонид Валентинович</w:t>
            </w:r>
          </w:p>
        </w:tc>
        <w:tc>
          <w:tcPr>
            <w:tcW w:w="1843" w:type="dxa"/>
            <w:tcBorders>
              <w:top w:val="single" w:sz="4" w:space="0" w:color="000000"/>
              <w:left w:val="single" w:sz="4" w:space="0" w:color="000000"/>
              <w:bottom w:val="single" w:sz="4" w:space="0" w:color="000000"/>
              <w:right w:val="single" w:sz="4" w:space="0" w:color="000000"/>
            </w:tcBorders>
          </w:tcPr>
          <w:p w14:paraId="30D4888C" w14:textId="77777777" w:rsidR="00E32E5A" w:rsidRDefault="00C02427">
            <w:pPr>
              <w:jc w:val="center"/>
              <w:rPr>
                <w:color w:val="222222"/>
              </w:rPr>
            </w:pPr>
            <w:r>
              <w:rPr>
                <w:color w:val="222222"/>
              </w:rPr>
              <w:t>ЛЯР</w:t>
            </w:r>
          </w:p>
        </w:tc>
        <w:tc>
          <w:tcPr>
            <w:tcW w:w="1984" w:type="dxa"/>
            <w:tcBorders>
              <w:top w:val="single" w:sz="4" w:space="0" w:color="000000"/>
              <w:left w:val="single" w:sz="4" w:space="0" w:color="000000"/>
              <w:bottom w:val="single" w:sz="4" w:space="0" w:color="000000"/>
              <w:right w:val="single" w:sz="4" w:space="0" w:color="000000"/>
            </w:tcBorders>
          </w:tcPr>
          <w:p w14:paraId="648724A5" w14:textId="77777777" w:rsidR="00E32E5A" w:rsidRDefault="00C02427">
            <w:pPr>
              <w:jc w:val="both"/>
              <w:rPr>
                <w:color w:val="222222"/>
              </w:rPr>
            </w:pPr>
            <w:r>
              <w:rPr>
                <w:color w:val="222222"/>
              </w:rPr>
              <w:t>Главный научный сотрудник</w:t>
            </w:r>
          </w:p>
        </w:tc>
        <w:tc>
          <w:tcPr>
            <w:tcW w:w="993" w:type="dxa"/>
            <w:tcBorders>
              <w:top w:val="single" w:sz="4" w:space="0" w:color="000000"/>
              <w:left w:val="single" w:sz="4" w:space="0" w:color="000000"/>
              <w:bottom w:val="single" w:sz="4" w:space="0" w:color="000000"/>
              <w:right w:val="single" w:sz="4" w:space="0" w:color="000000"/>
            </w:tcBorders>
          </w:tcPr>
          <w:p w14:paraId="2F95BA37" w14:textId="77777777" w:rsidR="00E32E5A" w:rsidRDefault="00C02427">
            <w:pPr>
              <w:snapToGrid w:val="0"/>
              <w:spacing w:line="360" w:lineRule="auto"/>
              <w:jc w:val="both"/>
              <w:rPr>
                <w:bCs/>
              </w:rPr>
            </w:pPr>
            <w:r>
              <w:rPr>
                <w:bCs/>
              </w:rPr>
              <w:t>1</w:t>
            </w:r>
          </w:p>
        </w:tc>
      </w:tr>
      <w:tr w:rsidR="00E32E5A" w14:paraId="1686DB79" w14:textId="77777777" w:rsidTr="00524D80">
        <w:trPr>
          <w:trHeight w:val="425"/>
        </w:trPr>
        <w:tc>
          <w:tcPr>
            <w:tcW w:w="709" w:type="dxa"/>
            <w:tcBorders>
              <w:top w:val="single" w:sz="4" w:space="0" w:color="000000"/>
              <w:left w:val="single" w:sz="4" w:space="0" w:color="000000"/>
              <w:bottom w:val="single" w:sz="4" w:space="0" w:color="000000"/>
              <w:right w:val="single" w:sz="4" w:space="0" w:color="000000"/>
            </w:tcBorders>
          </w:tcPr>
          <w:p w14:paraId="3D15B202" w14:textId="77777777" w:rsidR="00E32E5A" w:rsidRDefault="00C02427">
            <w:pPr>
              <w:spacing w:line="240" w:lineRule="atLeast"/>
              <w:jc w:val="center"/>
              <w:rPr>
                <w:bCs/>
              </w:rPr>
            </w:pPr>
            <w:r>
              <w:rPr>
                <w:bCs/>
              </w:rPr>
              <w:t>6.</w:t>
            </w:r>
          </w:p>
        </w:tc>
        <w:tc>
          <w:tcPr>
            <w:tcW w:w="1417" w:type="dxa"/>
            <w:tcBorders>
              <w:top w:val="single" w:sz="4" w:space="0" w:color="000000"/>
              <w:left w:val="single" w:sz="4" w:space="0" w:color="000000"/>
              <w:bottom w:val="single" w:sz="4" w:space="0" w:color="000000"/>
              <w:right w:val="single" w:sz="4" w:space="0" w:color="000000"/>
            </w:tcBorders>
          </w:tcPr>
          <w:p w14:paraId="045AD464" w14:textId="77777777" w:rsidR="00E32E5A" w:rsidRDefault="00C02427">
            <w:pPr>
              <w:spacing w:line="240" w:lineRule="atLeast"/>
              <w:jc w:val="both"/>
              <w:rPr>
                <w:bCs/>
              </w:rPr>
            </w:pPr>
            <w:r>
              <w:t>научные</w:t>
            </w:r>
            <w:r>
              <w:rPr>
                <w:spacing w:val="-4"/>
              </w:rPr>
              <w:t xml:space="preserve"> </w:t>
            </w:r>
            <w:r>
              <w:t>работники</w:t>
            </w:r>
          </w:p>
        </w:tc>
        <w:tc>
          <w:tcPr>
            <w:tcW w:w="2835" w:type="dxa"/>
            <w:tcBorders>
              <w:top w:val="single" w:sz="4" w:space="0" w:color="000000"/>
              <w:left w:val="single" w:sz="4" w:space="0" w:color="000000"/>
              <w:bottom w:val="single" w:sz="4" w:space="0" w:color="000000"/>
            </w:tcBorders>
          </w:tcPr>
          <w:p w14:paraId="2B92B5C1" w14:textId="77777777" w:rsidR="00E32E5A" w:rsidRDefault="00C02427">
            <w:pPr>
              <w:rPr>
                <w:color w:val="222222"/>
              </w:rPr>
            </w:pPr>
            <w:r>
              <w:rPr>
                <w:color w:val="000000"/>
              </w:rPr>
              <w:t>Тер-</w:t>
            </w:r>
            <w:proofErr w:type="spellStart"/>
            <w:r>
              <w:rPr>
                <w:color w:val="000000"/>
              </w:rPr>
              <w:t>Акопьян</w:t>
            </w:r>
            <w:proofErr w:type="spellEnd"/>
            <w:r>
              <w:rPr>
                <w:color w:val="000000"/>
              </w:rPr>
              <w:t xml:space="preserve"> </w:t>
            </w:r>
            <w:proofErr w:type="spellStart"/>
            <w:r>
              <w:rPr>
                <w:color w:val="000000"/>
              </w:rPr>
              <w:t>Гурген</w:t>
            </w:r>
            <w:proofErr w:type="spellEnd"/>
            <w:r>
              <w:rPr>
                <w:color w:val="000000"/>
              </w:rPr>
              <w:t xml:space="preserve"> </w:t>
            </w:r>
            <w:proofErr w:type="spellStart"/>
            <w:r>
              <w:rPr>
                <w:color w:val="000000"/>
              </w:rPr>
              <w:t>Мкртычевич</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36537425" w14:textId="77777777" w:rsidR="00E32E5A" w:rsidRDefault="00C02427">
            <w:pPr>
              <w:jc w:val="center"/>
              <w:rPr>
                <w:color w:val="222222"/>
              </w:rPr>
            </w:pPr>
            <w:r>
              <w:rPr>
                <w:color w:val="222222"/>
              </w:rPr>
              <w:t>ЛЯР</w:t>
            </w:r>
          </w:p>
        </w:tc>
        <w:tc>
          <w:tcPr>
            <w:tcW w:w="1984" w:type="dxa"/>
            <w:tcBorders>
              <w:top w:val="single" w:sz="4" w:space="0" w:color="000000"/>
              <w:left w:val="single" w:sz="4" w:space="0" w:color="000000"/>
              <w:bottom w:val="single" w:sz="4" w:space="0" w:color="000000"/>
              <w:right w:val="single" w:sz="4" w:space="0" w:color="000000"/>
            </w:tcBorders>
          </w:tcPr>
          <w:p w14:paraId="3A9B90C6" w14:textId="77777777" w:rsidR="00E32E5A" w:rsidRDefault="00C02427">
            <w:pPr>
              <w:jc w:val="both"/>
              <w:rPr>
                <w:color w:val="222222"/>
              </w:rPr>
            </w:pPr>
            <w:r>
              <w:rPr>
                <w:color w:val="222222"/>
              </w:rPr>
              <w:t>Главный научный сотрудник</w:t>
            </w:r>
          </w:p>
        </w:tc>
        <w:tc>
          <w:tcPr>
            <w:tcW w:w="993" w:type="dxa"/>
            <w:tcBorders>
              <w:top w:val="single" w:sz="4" w:space="0" w:color="000000"/>
              <w:left w:val="single" w:sz="4" w:space="0" w:color="000000"/>
              <w:bottom w:val="single" w:sz="4" w:space="0" w:color="000000"/>
              <w:right w:val="single" w:sz="4" w:space="0" w:color="000000"/>
            </w:tcBorders>
          </w:tcPr>
          <w:p w14:paraId="7D0DD3E4" w14:textId="77777777" w:rsidR="00E32E5A" w:rsidRDefault="00C02427">
            <w:pPr>
              <w:snapToGrid w:val="0"/>
              <w:spacing w:line="360" w:lineRule="auto"/>
              <w:jc w:val="both"/>
              <w:rPr>
                <w:bCs/>
              </w:rPr>
            </w:pPr>
            <w:r>
              <w:rPr>
                <w:bCs/>
              </w:rPr>
              <w:t>0.5</w:t>
            </w:r>
          </w:p>
        </w:tc>
      </w:tr>
      <w:tr w:rsidR="00E32E5A" w14:paraId="069BBC88" w14:textId="77777777" w:rsidTr="00524D80">
        <w:trPr>
          <w:trHeight w:val="425"/>
        </w:trPr>
        <w:tc>
          <w:tcPr>
            <w:tcW w:w="709" w:type="dxa"/>
            <w:tcBorders>
              <w:top w:val="single" w:sz="4" w:space="0" w:color="000000"/>
              <w:left w:val="single" w:sz="4" w:space="0" w:color="000000"/>
              <w:bottom w:val="single" w:sz="4" w:space="0" w:color="000000"/>
              <w:right w:val="single" w:sz="4" w:space="0" w:color="000000"/>
            </w:tcBorders>
          </w:tcPr>
          <w:p w14:paraId="4E9E7E5B" w14:textId="77777777" w:rsidR="00E32E5A" w:rsidRDefault="00C02427">
            <w:pPr>
              <w:spacing w:line="240" w:lineRule="atLeast"/>
              <w:jc w:val="center"/>
              <w:rPr>
                <w:bCs/>
              </w:rPr>
            </w:pPr>
            <w:r>
              <w:rPr>
                <w:bCs/>
              </w:rPr>
              <w:t>7.</w:t>
            </w:r>
          </w:p>
        </w:tc>
        <w:tc>
          <w:tcPr>
            <w:tcW w:w="1417" w:type="dxa"/>
            <w:tcBorders>
              <w:top w:val="single" w:sz="4" w:space="0" w:color="000000"/>
              <w:left w:val="single" w:sz="4" w:space="0" w:color="000000"/>
              <w:bottom w:val="single" w:sz="4" w:space="0" w:color="000000"/>
              <w:right w:val="single" w:sz="4" w:space="0" w:color="000000"/>
            </w:tcBorders>
          </w:tcPr>
          <w:p w14:paraId="31625B40" w14:textId="77777777" w:rsidR="00E32E5A" w:rsidRDefault="00C02427">
            <w:pPr>
              <w:spacing w:line="240" w:lineRule="atLeast"/>
              <w:jc w:val="both"/>
              <w:rPr>
                <w:bCs/>
              </w:rPr>
            </w:pPr>
            <w:r>
              <w:t>научные</w:t>
            </w:r>
            <w:r>
              <w:rPr>
                <w:spacing w:val="-4"/>
              </w:rPr>
              <w:t xml:space="preserve"> </w:t>
            </w:r>
            <w:r>
              <w:t>работники</w:t>
            </w:r>
          </w:p>
        </w:tc>
        <w:tc>
          <w:tcPr>
            <w:tcW w:w="2835" w:type="dxa"/>
            <w:tcBorders>
              <w:top w:val="single" w:sz="4" w:space="0" w:color="000000"/>
              <w:left w:val="single" w:sz="4" w:space="0" w:color="000000"/>
              <w:bottom w:val="single" w:sz="4" w:space="0" w:color="000000"/>
            </w:tcBorders>
          </w:tcPr>
          <w:p w14:paraId="25537933" w14:textId="77777777" w:rsidR="00E32E5A" w:rsidRDefault="00C02427">
            <w:pPr>
              <w:rPr>
                <w:color w:val="222222"/>
              </w:rPr>
            </w:pPr>
            <w:r>
              <w:rPr>
                <w:color w:val="000000"/>
              </w:rPr>
              <w:t>Головков Михаил Сергеевич</w:t>
            </w:r>
          </w:p>
        </w:tc>
        <w:tc>
          <w:tcPr>
            <w:tcW w:w="1843" w:type="dxa"/>
            <w:tcBorders>
              <w:top w:val="single" w:sz="4" w:space="0" w:color="000000"/>
              <w:left w:val="single" w:sz="4" w:space="0" w:color="000000"/>
              <w:bottom w:val="single" w:sz="4" w:space="0" w:color="000000"/>
              <w:right w:val="single" w:sz="4" w:space="0" w:color="000000"/>
            </w:tcBorders>
          </w:tcPr>
          <w:p w14:paraId="0E5D4FEE" w14:textId="77777777" w:rsidR="00E32E5A" w:rsidRDefault="00C02427">
            <w:pPr>
              <w:jc w:val="center"/>
              <w:rPr>
                <w:color w:val="222222"/>
              </w:rPr>
            </w:pPr>
            <w:r>
              <w:rPr>
                <w:color w:val="222222"/>
              </w:rPr>
              <w:t>ЛЯР</w:t>
            </w:r>
          </w:p>
        </w:tc>
        <w:tc>
          <w:tcPr>
            <w:tcW w:w="1984" w:type="dxa"/>
            <w:tcBorders>
              <w:top w:val="single" w:sz="4" w:space="0" w:color="000000"/>
              <w:left w:val="single" w:sz="4" w:space="0" w:color="000000"/>
              <w:bottom w:val="single" w:sz="4" w:space="0" w:color="000000"/>
              <w:right w:val="single" w:sz="4" w:space="0" w:color="000000"/>
            </w:tcBorders>
          </w:tcPr>
          <w:p w14:paraId="2CD00BFE" w14:textId="77777777" w:rsidR="00E32E5A" w:rsidRDefault="00C02427">
            <w:pPr>
              <w:jc w:val="both"/>
              <w:rPr>
                <w:color w:val="222222"/>
              </w:rPr>
            </w:pPr>
            <w:r>
              <w:rPr>
                <w:color w:val="222222"/>
              </w:rPr>
              <w:t>Ведущий научный сотрудник</w:t>
            </w:r>
          </w:p>
        </w:tc>
        <w:tc>
          <w:tcPr>
            <w:tcW w:w="993" w:type="dxa"/>
            <w:tcBorders>
              <w:top w:val="single" w:sz="4" w:space="0" w:color="000000"/>
              <w:left w:val="single" w:sz="4" w:space="0" w:color="000000"/>
              <w:bottom w:val="single" w:sz="4" w:space="0" w:color="000000"/>
              <w:right w:val="single" w:sz="4" w:space="0" w:color="000000"/>
            </w:tcBorders>
          </w:tcPr>
          <w:p w14:paraId="4468E165" w14:textId="77777777" w:rsidR="00E32E5A" w:rsidRDefault="00C02427">
            <w:pPr>
              <w:snapToGrid w:val="0"/>
              <w:spacing w:line="360" w:lineRule="auto"/>
              <w:jc w:val="both"/>
              <w:rPr>
                <w:bCs/>
              </w:rPr>
            </w:pPr>
            <w:r>
              <w:rPr>
                <w:bCs/>
              </w:rPr>
              <w:t>1</w:t>
            </w:r>
          </w:p>
        </w:tc>
      </w:tr>
      <w:tr w:rsidR="00E32E5A" w14:paraId="27B3AC40" w14:textId="77777777" w:rsidTr="00524D80">
        <w:trPr>
          <w:trHeight w:val="425"/>
        </w:trPr>
        <w:tc>
          <w:tcPr>
            <w:tcW w:w="709" w:type="dxa"/>
            <w:tcBorders>
              <w:top w:val="single" w:sz="4" w:space="0" w:color="000000"/>
              <w:left w:val="single" w:sz="4" w:space="0" w:color="000000"/>
              <w:bottom w:val="single" w:sz="4" w:space="0" w:color="000000"/>
              <w:right w:val="single" w:sz="4" w:space="0" w:color="000000"/>
            </w:tcBorders>
          </w:tcPr>
          <w:p w14:paraId="1F9C62E8" w14:textId="77777777" w:rsidR="00E32E5A" w:rsidRDefault="00C02427">
            <w:pPr>
              <w:spacing w:line="240" w:lineRule="atLeast"/>
              <w:jc w:val="center"/>
              <w:rPr>
                <w:bCs/>
              </w:rPr>
            </w:pPr>
            <w:r>
              <w:rPr>
                <w:bCs/>
              </w:rPr>
              <w:t>8.</w:t>
            </w:r>
          </w:p>
        </w:tc>
        <w:tc>
          <w:tcPr>
            <w:tcW w:w="1417" w:type="dxa"/>
            <w:tcBorders>
              <w:top w:val="single" w:sz="4" w:space="0" w:color="000000"/>
              <w:left w:val="single" w:sz="4" w:space="0" w:color="000000"/>
              <w:bottom w:val="single" w:sz="4" w:space="0" w:color="000000"/>
              <w:right w:val="single" w:sz="4" w:space="0" w:color="000000"/>
            </w:tcBorders>
          </w:tcPr>
          <w:p w14:paraId="4D8B2C48" w14:textId="77777777" w:rsidR="00E32E5A" w:rsidRDefault="00C02427">
            <w:pPr>
              <w:spacing w:line="240" w:lineRule="atLeast"/>
              <w:jc w:val="both"/>
              <w:rPr>
                <w:bCs/>
              </w:rPr>
            </w:pPr>
            <w:r>
              <w:t>научные</w:t>
            </w:r>
            <w:r>
              <w:rPr>
                <w:spacing w:val="-4"/>
              </w:rPr>
              <w:t xml:space="preserve"> </w:t>
            </w:r>
            <w:r>
              <w:t>работники</w:t>
            </w:r>
          </w:p>
        </w:tc>
        <w:tc>
          <w:tcPr>
            <w:tcW w:w="2835" w:type="dxa"/>
            <w:tcBorders>
              <w:top w:val="single" w:sz="4" w:space="0" w:color="000000"/>
              <w:left w:val="single" w:sz="4" w:space="0" w:color="000000"/>
              <w:bottom w:val="single" w:sz="4" w:space="0" w:color="000000"/>
            </w:tcBorders>
          </w:tcPr>
          <w:p w14:paraId="6F2EA35D" w14:textId="77777777" w:rsidR="00E32E5A" w:rsidRDefault="00C02427">
            <w:pPr>
              <w:rPr>
                <w:color w:val="222222"/>
              </w:rPr>
            </w:pPr>
            <w:r>
              <w:rPr>
                <w:color w:val="000000"/>
              </w:rPr>
              <w:t>Никольский Евгений Юрьевич</w:t>
            </w:r>
          </w:p>
        </w:tc>
        <w:tc>
          <w:tcPr>
            <w:tcW w:w="1843" w:type="dxa"/>
            <w:tcBorders>
              <w:top w:val="single" w:sz="4" w:space="0" w:color="000000"/>
              <w:left w:val="single" w:sz="4" w:space="0" w:color="000000"/>
              <w:bottom w:val="single" w:sz="4" w:space="0" w:color="000000"/>
              <w:right w:val="single" w:sz="4" w:space="0" w:color="000000"/>
            </w:tcBorders>
          </w:tcPr>
          <w:p w14:paraId="6B3E257D" w14:textId="77777777" w:rsidR="00E32E5A" w:rsidRDefault="00C02427">
            <w:pPr>
              <w:jc w:val="center"/>
              <w:rPr>
                <w:color w:val="222222"/>
              </w:rPr>
            </w:pPr>
            <w:r>
              <w:rPr>
                <w:color w:val="222222"/>
              </w:rPr>
              <w:t>ЛЯР</w:t>
            </w:r>
          </w:p>
        </w:tc>
        <w:tc>
          <w:tcPr>
            <w:tcW w:w="1984" w:type="dxa"/>
            <w:tcBorders>
              <w:top w:val="single" w:sz="4" w:space="0" w:color="000000"/>
              <w:left w:val="single" w:sz="4" w:space="0" w:color="000000"/>
              <w:bottom w:val="single" w:sz="4" w:space="0" w:color="000000"/>
              <w:right w:val="single" w:sz="4" w:space="0" w:color="000000"/>
            </w:tcBorders>
          </w:tcPr>
          <w:p w14:paraId="4A310C3E" w14:textId="77777777" w:rsidR="00E32E5A" w:rsidRDefault="00C02427">
            <w:pPr>
              <w:jc w:val="both"/>
              <w:rPr>
                <w:color w:val="222222"/>
              </w:rPr>
            </w:pPr>
            <w:r>
              <w:rPr>
                <w:color w:val="222222"/>
              </w:rPr>
              <w:t>Ведущий научный сотрудник</w:t>
            </w:r>
          </w:p>
        </w:tc>
        <w:tc>
          <w:tcPr>
            <w:tcW w:w="993" w:type="dxa"/>
            <w:tcBorders>
              <w:top w:val="single" w:sz="4" w:space="0" w:color="000000"/>
              <w:left w:val="single" w:sz="4" w:space="0" w:color="000000"/>
              <w:bottom w:val="single" w:sz="4" w:space="0" w:color="000000"/>
              <w:right w:val="single" w:sz="4" w:space="0" w:color="000000"/>
            </w:tcBorders>
          </w:tcPr>
          <w:p w14:paraId="56AF8CA6" w14:textId="77777777" w:rsidR="00E32E5A" w:rsidRDefault="00C02427">
            <w:pPr>
              <w:snapToGrid w:val="0"/>
              <w:spacing w:line="360" w:lineRule="auto"/>
              <w:jc w:val="both"/>
              <w:rPr>
                <w:bCs/>
              </w:rPr>
            </w:pPr>
            <w:r>
              <w:rPr>
                <w:bCs/>
              </w:rPr>
              <w:t>0.5</w:t>
            </w:r>
          </w:p>
        </w:tc>
      </w:tr>
      <w:tr w:rsidR="00E32E5A" w14:paraId="05912DC3" w14:textId="77777777" w:rsidTr="00524D80">
        <w:trPr>
          <w:trHeight w:val="425"/>
        </w:trPr>
        <w:tc>
          <w:tcPr>
            <w:tcW w:w="709" w:type="dxa"/>
            <w:tcBorders>
              <w:top w:val="single" w:sz="4" w:space="0" w:color="000000"/>
              <w:left w:val="single" w:sz="4" w:space="0" w:color="000000"/>
              <w:bottom w:val="single" w:sz="4" w:space="0" w:color="000000"/>
              <w:right w:val="single" w:sz="4" w:space="0" w:color="000000"/>
            </w:tcBorders>
          </w:tcPr>
          <w:p w14:paraId="32E3D4F7" w14:textId="77777777" w:rsidR="00E32E5A" w:rsidRDefault="00C02427">
            <w:pPr>
              <w:spacing w:line="240" w:lineRule="atLeast"/>
              <w:jc w:val="center"/>
              <w:rPr>
                <w:bCs/>
              </w:rPr>
            </w:pPr>
            <w:r>
              <w:rPr>
                <w:bCs/>
              </w:rPr>
              <w:t>9.</w:t>
            </w:r>
          </w:p>
        </w:tc>
        <w:tc>
          <w:tcPr>
            <w:tcW w:w="1417" w:type="dxa"/>
            <w:tcBorders>
              <w:top w:val="single" w:sz="4" w:space="0" w:color="000000"/>
              <w:left w:val="single" w:sz="4" w:space="0" w:color="000000"/>
              <w:bottom w:val="single" w:sz="4" w:space="0" w:color="000000"/>
              <w:right w:val="single" w:sz="4" w:space="0" w:color="000000"/>
            </w:tcBorders>
          </w:tcPr>
          <w:p w14:paraId="696DC6AB" w14:textId="77777777" w:rsidR="00E32E5A" w:rsidRDefault="00C02427">
            <w:pPr>
              <w:spacing w:line="240" w:lineRule="atLeast"/>
              <w:jc w:val="both"/>
              <w:rPr>
                <w:bCs/>
              </w:rPr>
            </w:pPr>
            <w:r>
              <w:t>научные</w:t>
            </w:r>
            <w:r>
              <w:rPr>
                <w:spacing w:val="-4"/>
              </w:rPr>
              <w:t xml:space="preserve"> </w:t>
            </w:r>
            <w:r>
              <w:t>работники</w:t>
            </w:r>
          </w:p>
        </w:tc>
        <w:tc>
          <w:tcPr>
            <w:tcW w:w="2835" w:type="dxa"/>
            <w:tcBorders>
              <w:top w:val="single" w:sz="4" w:space="0" w:color="000000"/>
              <w:left w:val="single" w:sz="4" w:space="0" w:color="000000"/>
              <w:bottom w:val="single" w:sz="4" w:space="0" w:color="000000"/>
            </w:tcBorders>
          </w:tcPr>
          <w:p w14:paraId="336B7E24" w14:textId="77777777" w:rsidR="00E32E5A" w:rsidRDefault="00C02427">
            <w:pPr>
              <w:rPr>
                <w:color w:val="222222"/>
              </w:rPr>
            </w:pPr>
            <w:proofErr w:type="spellStart"/>
            <w:r>
              <w:rPr>
                <w:color w:val="000000"/>
              </w:rPr>
              <w:t>Вольски</w:t>
            </w:r>
            <w:proofErr w:type="spellEnd"/>
            <w:r>
              <w:rPr>
                <w:color w:val="000000"/>
              </w:rPr>
              <w:t xml:space="preserve"> Роман</w:t>
            </w:r>
          </w:p>
        </w:tc>
        <w:tc>
          <w:tcPr>
            <w:tcW w:w="1843" w:type="dxa"/>
            <w:tcBorders>
              <w:top w:val="single" w:sz="4" w:space="0" w:color="000000"/>
              <w:left w:val="single" w:sz="4" w:space="0" w:color="000000"/>
              <w:bottom w:val="single" w:sz="4" w:space="0" w:color="000000"/>
              <w:right w:val="single" w:sz="4" w:space="0" w:color="000000"/>
            </w:tcBorders>
          </w:tcPr>
          <w:p w14:paraId="3DD2F3C2" w14:textId="77777777" w:rsidR="00E32E5A" w:rsidRDefault="00C02427">
            <w:pPr>
              <w:jc w:val="center"/>
              <w:rPr>
                <w:color w:val="222222"/>
              </w:rPr>
            </w:pPr>
            <w:r>
              <w:rPr>
                <w:color w:val="222222"/>
              </w:rPr>
              <w:t>ЛЯР</w:t>
            </w:r>
          </w:p>
        </w:tc>
        <w:tc>
          <w:tcPr>
            <w:tcW w:w="1984" w:type="dxa"/>
            <w:tcBorders>
              <w:top w:val="single" w:sz="4" w:space="0" w:color="000000"/>
              <w:left w:val="single" w:sz="4" w:space="0" w:color="000000"/>
              <w:bottom w:val="single" w:sz="4" w:space="0" w:color="000000"/>
              <w:right w:val="single" w:sz="4" w:space="0" w:color="000000"/>
            </w:tcBorders>
          </w:tcPr>
          <w:p w14:paraId="60DE3AA8" w14:textId="77777777" w:rsidR="00E32E5A" w:rsidRDefault="00C02427">
            <w:pPr>
              <w:jc w:val="both"/>
              <w:rPr>
                <w:color w:val="222222"/>
              </w:rPr>
            </w:pPr>
            <w:r>
              <w:rPr>
                <w:color w:val="222222"/>
              </w:rPr>
              <w:t>Ведущий научный сотрудник</w:t>
            </w:r>
          </w:p>
        </w:tc>
        <w:tc>
          <w:tcPr>
            <w:tcW w:w="993" w:type="dxa"/>
            <w:tcBorders>
              <w:top w:val="single" w:sz="4" w:space="0" w:color="000000"/>
              <w:left w:val="single" w:sz="4" w:space="0" w:color="000000"/>
              <w:bottom w:val="single" w:sz="4" w:space="0" w:color="000000"/>
              <w:right w:val="single" w:sz="4" w:space="0" w:color="000000"/>
            </w:tcBorders>
          </w:tcPr>
          <w:p w14:paraId="487D2F6C" w14:textId="77777777" w:rsidR="00E32E5A" w:rsidRDefault="00C02427">
            <w:pPr>
              <w:snapToGrid w:val="0"/>
              <w:spacing w:line="360" w:lineRule="auto"/>
              <w:jc w:val="both"/>
              <w:rPr>
                <w:bCs/>
              </w:rPr>
            </w:pPr>
            <w:r>
              <w:rPr>
                <w:bCs/>
              </w:rPr>
              <w:t>0.5</w:t>
            </w:r>
          </w:p>
        </w:tc>
      </w:tr>
      <w:tr w:rsidR="00E32E5A" w14:paraId="5D7A818F" w14:textId="77777777" w:rsidTr="00524D80">
        <w:trPr>
          <w:trHeight w:val="425"/>
        </w:trPr>
        <w:tc>
          <w:tcPr>
            <w:tcW w:w="709" w:type="dxa"/>
            <w:tcBorders>
              <w:top w:val="single" w:sz="4" w:space="0" w:color="000000"/>
              <w:left w:val="single" w:sz="4" w:space="0" w:color="000000"/>
              <w:bottom w:val="single" w:sz="4" w:space="0" w:color="000000"/>
              <w:right w:val="single" w:sz="4" w:space="0" w:color="000000"/>
            </w:tcBorders>
          </w:tcPr>
          <w:p w14:paraId="2D95380E" w14:textId="77777777" w:rsidR="00E32E5A" w:rsidRDefault="00C02427">
            <w:pPr>
              <w:spacing w:line="240" w:lineRule="atLeast"/>
              <w:jc w:val="center"/>
              <w:rPr>
                <w:bCs/>
              </w:rPr>
            </w:pPr>
            <w:r>
              <w:rPr>
                <w:bCs/>
              </w:rPr>
              <w:t>10.</w:t>
            </w:r>
          </w:p>
        </w:tc>
        <w:tc>
          <w:tcPr>
            <w:tcW w:w="1417" w:type="dxa"/>
            <w:tcBorders>
              <w:top w:val="single" w:sz="4" w:space="0" w:color="000000"/>
              <w:left w:val="single" w:sz="4" w:space="0" w:color="000000"/>
              <w:bottom w:val="single" w:sz="4" w:space="0" w:color="000000"/>
              <w:right w:val="single" w:sz="4" w:space="0" w:color="000000"/>
            </w:tcBorders>
          </w:tcPr>
          <w:p w14:paraId="50943CFD" w14:textId="77777777" w:rsidR="00E32E5A" w:rsidRDefault="00C02427">
            <w:pPr>
              <w:spacing w:line="240" w:lineRule="atLeast"/>
              <w:jc w:val="both"/>
              <w:rPr>
                <w:bCs/>
              </w:rPr>
            </w:pPr>
            <w:r>
              <w:t>научные</w:t>
            </w:r>
            <w:r>
              <w:rPr>
                <w:spacing w:val="-4"/>
              </w:rPr>
              <w:t xml:space="preserve"> </w:t>
            </w:r>
            <w:r>
              <w:t>работники</w:t>
            </w:r>
          </w:p>
        </w:tc>
        <w:tc>
          <w:tcPr>
            <w:tcW w:w="2835" w:type="dxa"/>
            <w:tcBorders>
              <w:top w:val="single" w:sz="4" w:space="0" w:color="000000"/>
              <w:left w:val="single" w:sz="4" w:space="0" w:color="000000"/>
              <w:bottom w:val="single" w:sz="4" w:space="0" w:color="000000"/>
            </w:tcBorders>
          </w:tcPr>
          <w:p w14:paraId="61F48FD3" w14:textId="77777777" w:rsidR="00E32E5A" w:rsidRDefault="00C02427">
            <w:pPr>
              <w:rPr>
                <w:color w:val="222222"/>
              </w:rPr>
            </w:pPr>
            <w:proofErr w:type="spellStart"/>
            <w:r>
              <w:rPr>
                <w:color w:val="000000"/>
              </w:rPr>
              <w:t>Белогуров</w:t>
            </w:r>
            <w:proofErr w:type="spellEnd"/>
            <w:r>
              <w:rPr>
                <w:color w:val="000000"/>
              </w:rPr>
              <w:t xml:space="preserve"> Сергей Геннадьевич</w:t>
            </w:r>
          </w:p>
        </w:tc>
        <w:tc>
          <w:tcPr>
            <w:tcW w:w="1843" w:type="dxa"/>
            <w:tcBorders>
              <w:top w:val="single" w:sz="4" w:space="0" w:color="000000"/>
              <w:left w:val="single" w:sz="4" w:space="0" w:color="000000"/>
              <w:bottom w:val="single" w:sz="4" w:space="0" w:color="000000"/>
              <w:right w:val="single" w:sz="4" w:space="0" w:color="000000"/>
            </w:tcBorders>
          </w:tcPr>
          <w:p w14:paraId="7E3E6A4A" w14:textId="77777777" w:rsidR="00E32E5A" w:rsidRDefault="00C02427">
            <w:pPr>
              <w:jc w:val="center"/>
              <w:rPr>
                <w:color w:val="222222"/>
                <w:lang w:val="en-US"/>
              </w:rPr>
            </w:pPr>
            <w:r>
              <w:rPr>
                <w:color w:val="222222"/>
              </w:rPr>
              <w:t>ЛЯР</w:t>
            </w:r>
          </w:p>
        </w:tc>
        <w:tc>
          <w:tcPr>
            <w:tcW w:w="1984" w:type="dxa"/>
            <w:tcBorders>
              <w:top w:val="single" w:sz="4" w:space="0" w:color="000000"/>
              <w:left w:val="single" w:sz="4" w:space="0" w:color="000000"/>
              <w:bottom w:val="single" w:sz="4" w:space="0" w:color="000000"/>
              <w:right w:val="single" w:sz="4" w:space="0" w:color="000000"/>
            </w:tcBorders>
          </w:tcPr>
          <w:p w14:paraId="3B809484" w14:textId="77777777" w:rsidR="00E32E5A" w:rsidRDefault="00C02427">
            <w:pPr>
              <w:jc w:val="both"/>
              <w:rPr>
                <w:color w:val="222222"/>
              </w:rPr>
            </w:pPr>
            <w:r>
              <w:rPr>
                <w:color w:val="222222"/>
              </w:rPr>
              <w:t>Старший научный сотрудник</w:t>
            </w:r>
          </w:p>
        </w:tc>
        <w:tc>
          <w:tcPr>
            <w:tcW w:w="993" w:type="dxa"/>
            <w:tcBorders>
              <w:top w:val="single" w:sz="4" w:space="0" w:color="000000"/>
              <w:left w:val="single" w:sz="4" w:space="0" w:color="000000"/>
              <w:bottom w:val="single" w:sz="4" w:space="0" w:color="000000"/>
              <w:right w:val="single" w:sz="4" w:space="0" w:color="000000"/>
            </w:tcBorders>
          </w:tcPr>
          <w:p w14:paraId="4ECE5AB4" w14:textId="77777777" w:rsidR="00E32E5A" w:rsidRDefault="00C02427">
            <w:pPr>
              <w:snapToGrid w:val="0"/>
              <w:spacing w:line="360" w:lineRule="auto"/>
              <w:jc w:val="both"/>
              <w:rPr>
                <w:bCs/>
              </w:rPr>
            </w:pPr>
            <w:r>
              <w:rPr>
                <w:bCs/>
              </w:rPr>
              <w:t>1</w:t>
            </w:r>
          </w:p>
        </w:tc>
      </w:tr>
      <w:tr w:rsidR="00E32E5A" w14:paraId="069A3704" w14:textId="77777777" w:rsidTr="00524D80">
        <w:trPr>
          <w:trHeight w:val="425"/>
        </w:trPr>
        <w:tc>
          <w:tcPr>
            <w:tcW w:w="709" w:type="dxa"/>
            <w:tcBorders>
              <w:top w:val="single" w:sz="4" w:space="0" w:color="000000"/>
              <w:left w:val="single" w:sz="4" w:space="0" w:color="000000"/>
              <w:bottom w:val="single" w:sz="4" w:space="0" w:color="000000"/>
              <w:right w:val="single" w:sz="4" w:space="0" w:color="000000"/>
            </w:tcBorders>
          </w:tcPr>
          <w:p w14:paraId="3FC92071" w14:textId="77777777" w:rsidR="00E32E5A" w:rsidRDefault="00C02427">
            <w:pPr>
              <w:spacing w:line="240" w:lineRule="atLeast"/>
              <w:jc w:val="center"/>
              <w:rPr>
                <w:bCs/>
              </w:rPr>
            </w:pPr>
            <w:r>
              <w:rPr>
                <w:bCs/>
              </w:rPr>
              <w:t>11.</w:t>
            </w:r>
          </w:p>
        </w:tc>
        <w:tc>
          <w:tcPr>
            <w:tcW w:w="1417" w:type="dxa"/>
            <w:tcBorders>
              <w:top w:val="single" w:sz="4" w:space="0" w:color="000000"/>
              <w:left w:val="single" w:sz="4" w:space="0" w:color="000000"/>
              <w:bottom w:val="single" w:sz="4" w:space="0" w:color="000000"/>
              <w:right w:val="single" w:sz="4" w:space="0" w:color="000000"/>
            </w:tcBorders>
          </w:tcPr>
          <w:p w14:paraId="21EE728F" w14:textId="77777777" w:rsidR="00E32E5A" w:rsidRDefault="00C02427">
            <w:pPr>
              <w:spacing w:line="240" w:lineRule="atLeast"/>
              <w:jc w:val="both"/>
              <w:rPr>
                <w:bCs/>
              </w:rPr>
            </w:pPr>
            <w:r>
              <w:t>научные</w:t>
            </w:r>
            <w:r>
              <w:rPr>
                <w:spacing w:val="-4"/>
              </w:rPr>
              <w:t xml:space="preserve"> </w:t>
            </w:r>
            <w:r>
              <w:t>работники</w:t>
            </w:r>
          </w:p>
        </w:tc>
        <w:tc>
          <w:tcPr>
            <w:tcW w:w="2835" w:type="dxa"/>
            <w:tcBorders>
              <w:top w:val="single" w:sz="4" w:space="0" w:color="000000"/>
              <w:left w:val="single" w:sz="4" w:space="0" w:color="000000"/>
              <w:bottom w:val="single" w:sz="4" w:space="0" w:color="000000"/>
            </w:tcBorders>
          </w:tcPr>
          <w:p w14:paraId="53AD93D1" w14:textId="77777777" w:rsidR="00E32E5A" w:rsidRDefault="00C02427">
            <w:pPr>
              <w:rPr>
                <w:color w:val="222222"/>
              </w:rPr>
            </w:pPr>
            <w:r>
              <w:rPr>
                <w:color w:val="000000"/>
              </w:rPr>
              <w:t>Кононенко Геннадий Александрович</w:t>
            </w:r>
          </w:p>
        </w:tc>
        <w:tc>
          <w:tcPr>
            <w:tcW w:w="1843" w:type="dxa"/>
            <w:tcBorders>
              <w:top w:val="single" w:sz="4" w:space="0" w:color="000000"/>
              <w:left w:val="single" w:sz="4" w:space="0" w:color="000000"/>
              <w:bottom w:val="single" w:sz="4" w:space="0" w:color="000000"/>
              <w:right w:val="single" w:sz="4" w:space="0" w:color="000000"/>
            </w:tcBorders>
          </w:tcPr>
          <w:p w14:paraId="450C97C9" w14:textId="77777777" w:rsidR="00E32E5A" w:rsidRDefault="00C02427">
            <w:pPr>
              <w:jc w:val="center"/>
              <w:rPr>
                <w:color w:val="222222"/>
              </w:rPr>
            </w:pPr>
            <w:r>
              <w:rPr>
                <w:color w:val="222222"/>
              </w:rPr>
              <w:t>ЛЯР</w:t>
            </w:r>
          </w:p>
        </w:tc>
        <w:tc>
          <w:tcPr>
            <w:tcW w:w="1984" w:type="dxa"/>
            <w:tcBorders>
              <w:top w:val="single" w:sz="4" w:space="0" w:color="000000"/>
              <w:left w:val="single" w:sz="4" w:space="0" w:color="000000"/>
              <w:bottom w:val="single" w:sz="4" w:space="0" w:color="000000"/>
              <w:right w:val="single" w:sz="4" w:space="0" w:color="000000"/>
            </w:tcBorders>
          </w:tcPr>
          <w:p w14:paraId="0F27D237" w14:textId="77777777" w:rsidR="00E32E5A" w:rsidRDefault="00C02427">
            <w:pPr>
              <w:jc w:val="both"/>
              <w:rPr>
                <w:color w:val="222222"/>
              </w:rPr>
            </w:pPr>
            <w:r>
              <w:rPr>
                <w:color w:val="222222"/>
              </w:rPr>
              <w:t>Старший научный сотрудник</w:t>
            </w:r>
          </w:p>
        </w:tc>
        <w:tc>
          <w:tcPr>
            <w:tcW w:w="993" w:type="dxa"/>
            <w:tcBorders>
              <w:top w:val="single" w:sz="4" w:space="0" w:color="000000"/>
              <w:left w:val="single" w:sz="4" w:space="0" w:color="000000"/>
              <w:bottom w:val="single" w:sz="4" w:space="0" w:color="000000"/>
              <w:right w:val="single" w:sz="4" w:space="0" w:color="000000"/>
            </w:tcBorders>
          </w:tcPr>
          <w:p w14:paraId="05B83371" w14:textId="77777777" w:rsidR="00E32E5A" w:rsidRDefault="00C02427">
            <w:pPr>
              <w:snapToGrid w:val="0"/>
              <w:spacing w:line="360" w:lineRule="auto"/>
              <w:jc w:val="both"/>
              <w:rPr>
                <w:bCs/>
              </w:rPr>
            </w:pPr>
            <w:r>
              <w:rPr>
                <w:bCs/>
              </w:rPr>
              <w:t>1</w:t>
            </w:r>
          </w:p>
        </w:tc>
      </w:tr>
      <w:tr w:rsidR="00E32E5A" w14:paraId="20EBD4A4" w14:textId="77777777" w:rsidTr="00524D80">
        <w:trPr>
          <w:trHeight w:val="425"/>
        </w:trPr>
        <w:tc>
          <w:tcPr>
            <w:tcW w:w="709" w:type="dxa"/>
            <w:tcBorders>
              <w:top w:val="single" w:sz="4" w:space="0" w:color="000000"/>
              <w:left w:val="single" w:sz="4" w:space="0" w:color="000000"/>
              <w:bottom w:val="single" w:sz="4" w:space="0" w:color="000000"/>
              <w:right w:val="single" w:sz="4" w:space="0" w:color="000000"/>
            </w:tcBorders>
          </w:tcPr>
          <w:p w14:paraId="653D5A6F" w14:textId="77777777" w:rsidR="00E32E5A" w:rsidRDefault="00C02427">
            <w:pPr>
              <w:spacing w:line="240" w:lineRule="atLeast"/>
              <w:jc w:val="center"/>
              <w:rPr>
                <w:bCs/>
              </w:rPr>
            </w:pPr>
            <w:r>
              <w:rPr>
                <w:bCs/>
              </w:rPr>
              <w:t>12.</w:t>
            </w:r>
          </w:p>
        </w:tc>
        <w:tc>
          <w:tcPr>
            <w:tcW w:w="1417" w:type="dxa"/>
            <w:tcBorders>
              <w:top w:val="single" w:sz="4" w:space="0" w:color="000000"/>
              <w:left w:val="single" w:sz="4" w:space="0" w:color="000000"/>
              <w:bottom w:val="single" w:sz="4" w:space="0" w:color="000000"/>
              <w:right w:val="single" w:sz="4" w:space="0" w:color="000000"/>
            </w:tcBorders>
          </w:tcPr>
          <w:p w14:paraId="7DC34730" w14:textId="77777777" w:rsidR="00E32E5A" w:rsidRDefault="00C02427">
            <w:pPr>
              <w:spacing w:line="240" w:lineRule="atLeast"/>
              <w:jc w:val="both"/>
              <w:rPr>
                <w:bCs/>
              </w:rPr>
            </w:pPr>
            <w:r>
              <w:t>научные</w:t>
            </w:r>
            <w:r>
              <w:rPr>
                <w:spacing w:val="-4"/>
              </w:rPr>
              <w:t xml:space="preserve"> </w:t>
            </w:r>
            <w:r>
              <w:t>работники</w:t>
            </w:r>
          </w:p>
        </w:tc>
        <w:tc>
          <w:tcPr>
            <w:tcW w:w="2835" w:type="dxa"/>
            <w:tcBorders>
              <w:top w:val="single" w:sz="4" w:space="0" w:color="000000"/>
              <w:left w:val="single" w:sz="4" w:space="0" w:color="000000"/>
              <w:bottom w:val="single" w:sz="4" w:space="0" w:color="000000"/>
            </w:tcBorders>
          </w:tcPr>
          <w:p w14:paraId="478EE7BC" w14:textId="77777777" w:rsidR="00E32E5A" w:rsidRDefault="00C02427">
            <w:pPr>
              <w:rPr>
                <w:color w:val="222222"/>
              </w:rPr>
            </w:pPr>
            <w:r>
              <w:rPr>
                <w:color w:val="000000"/>
              </w:rPr>
              <w:t>Лукьянов Сергей Михайлович</w:t>
            </w:r>
          </w:p>
        </w:tc>
        <w:tc>
          <w:tcPr>
            <w:tcW w:w="1843" w:type="dxa"/>
            <w:tcBorders>
              <w:top w:val="single" w:sz="4" w:space="0" w:color="000000"/>
              <w:left w:val="single" w:sz="4" w:space="0" w:color="000000"/>
              <w:bottom w:val="single" w:sz="4" w:space="0" w:color="000000"/>
              <w:right w:val="single" w:sz="4" w:space="0" w:color="000000"/>
            </w:tcBorders>
          </w:tcPr>
          <w:p w14:paraId="505CF555" w14:textId="77777777" w:rsidR="00E32E5A" w:rsidRDefault="00C02427">
            <w:pPr>
              <w:jc w:val="center"/>
              <w:rPr>
                <w:color w:val="222222"/>
              </w:rPr>
            </w:pPr>
            <w:r>
              <w:rPr>
                <w:color w:val="222222"/>
              </w:rPr>
              <w:t>ЛЯР</w:t>
            </w:r>
          </w:p>
        </w:tc>
        <w:tc>
          <w:tcPr>
            <w:tcW w:w="1984" w:type="dxa"/>
            <w:tcBorders>
              <w:top w:val="single" w:sz="4" w:space="0" w:color="000000"/>
              <w:left w:val="single" w:sz="4" w:space="0" w:color="000000"/>
              <w:bottom w:val="single" w:sz="4" w:space="0" w:color="000000"/>
              <w:right w:val="single" w:sz="4" w:space="0" w:color="000000"/>
            </w:tcBorders>
          </w:tcPr>
          <w:p w14:paraId="193C9626" w14:textId="77777777" w:rsidR="00E32E5A" w:rsidRDefault="00C02427">
            <w:pPr>
              <w:jc w:val="both"/>
              <w:rPr>
                <w:color w:val="222222"/>
              </w:rPr>
            </w:pPr>
            <w:r>
              <w:rPr>
                <w:color w:val="222222"/>
              </w:rPr>
              <w:t>Старший научный сотрудник</w:t>
            </w:r>
          </w:p>
        </w:tc>
        <w:tc>
          <w:tcPr>
            <w:tcW w:w="993" w:type="dxa"/>
            <w:tcBorders>
              <w:top w:val="single" w:sz="4" w:space="0" w:color="000000"/>
              <w:left w:val="single" w:sz="4" w:space="0" w:color="000000"/>
              <w:bottom w:val="single" w:sz="4" w:space="0" w:color="000000"/>
              <w:right w:val="single" w:sz="4" w:space="0" w:color="000000"/>
            </w:tcBorders>
          </w:tcPr>
          <w:p w14:paraId="4458E23B" w14:textId="77777777" w:rsidR="00E32E5A" w:rsidRDefault="00C02427">
            <w:pPr>
              <w:snapToGrid w:val="0"/>
              <w:spacing w:line="360" w:lineRule="auto"/>
              <w:jc w:val="both"/>
              <w:rPr>
                <w:bCs/>
              </w:rPr>
            </w:pPr>
            <w:r>
              <w:rPr>
                <w:bCs/>
              </w:rPr>
              <w:t>1</w:t>
            </w:r>
          </w:p>
        </w:tc>
      </w:tr>
      <w:tr w:rsidR="00E32E5A" w14:paraId="50A9E389" w14:textId="77777777" w:rsidTr="00524D80">
        <w:trPr>
          <w:trHeight w:val="425"/>
        </w:trPr>
        <w:tc>
          <w:tcPr>
            <w:tcW w:w="709" w:type="dxa"/>
            <w:tcBorders>
              <w:top w:val="single" w:sz="4" w:space="0" w:color="000000"/>
              <w:left w:val="single" w:sz="4" w:space="0" w:color="000000"/>
              <w:bottom w:val="single" w:sz="4" w:space="0" w:color="000000"/>
              <w:right w:val="single" w:sz="4" w:space="0" w:color="000000"/>
            </w:tcBorders>
          </w:tcPr>
          <w:p w14:paraId="12495DF0" w14:textId="77777777" w:rsidR="00E32E5A" w:rsidRDefault="00C02427">
            <w:pPr>
              <w:spacing w:line="240" w:lineRule="atLeast"/>
              <w:jc w:val="center"/>
              <w:rPr>
                <w:bCs/>
              </w:rPr>
            </w:pPr>
            <w:r>
              <w:rPr>
                <w:bCs/>
              </w:rPr>
              <w:lastRenderedPageBreak/>
              <w:t>13.</w:t>
            </w:r>
          </w:p>
        </w:tc>
        <w:tc>
          <w:tcPr>
            <w:tcW w:w="1417" w:type="dxa"/>
            <w:tcBorders>
              <w:top w:val="single" w:sz="4" w:space="0" w:color="000000"/>
              <w:left w:val="single" w:sz="4" w:space="0" w:color="000000"/>
              <w:bottom w:val="single" w:sz="4" w:space="0" w:color="000000"/>
              <w:right w:val="single" w:sz="4" w:space="0" w:color="000000"/>
            </w:tcBorders>
          </w:tcPr>
          <w:p w14:paraId="23A5892B" w14:textId="77777777" w:rsidR="00E32E5A" w:rsidRDefault="00C02427">
            <w:pPr>
              <w:spacing w:line="240" w:lineRule="atLeast"/>
              <w:jc w:val="both"/>
              <w:rPr>
                <w:bCs/>
              </w:rPr>
            </w:pPr>
            <w:r>
              <w:t>научные</w:t>
            </w:r>
            <w:r>
              <w:rPr>
                <w:spacing w:val="-4"/>
              </w:rPr>
              <w:t xml:space="preserve"> </w:t>
            </w:r>
            <w:r>
              <w:t>работники</w:t>
            </w:r>
          </w:p>
        </w:tc>
        <w:tc>
          <w:tcPr>
            <w:tcW w:w="2835" w:type="dxa"/>
            <w:tcBorders>
              <w:top w:val="single" w:sz="4" w:space="0" w:color="000000"/>
              <w:left w:val="single" w:sz="4" w:space="0" w:color="000000"/>
              <w:bottom w:val="single" w:sz="4" w:space="0" w:color="000000"/>
            </w:tcBorders>
          </w:tcPr>
          <w:p w14:paraId="208C0D51" w14:textId="77777777" w:rsidR="00E32E5A" w:rsidRDefault="00C02427">
            <w:pPr>
              <w:rPr>
                <w:color w:val="222222"/>
              </w:rPr>
            </w:pPr>
            <w:r>
              <w:rPr>
                <w:color w:val="000000"/>
              </w:rPr>
              <w:t>Маслов Владимир Анатольевич</w:t>
            </w:r>
          </w:p>
        </w:tc>
        <w:tc>
          <w:tcPr>
            <w:tcW w:w="1843" w:type="dxa"/>
            <w:tcBorders>
              <w:top w:val="single" w:sz="4" w:space="0" w:color="000000"/>
              <w:left w:val="single" w:sz="4" w:space="0" w:color="000000"/>
              <w:bottom w:val="single" w:sz="4" w:space="0" w:color="000000"/>
              <w:right w:val="single" w:sz="4" w:space="0" w:color="000000"/>
            </w:tcBorders>
          </w:tcPr>
          <w:p w14:paraId="37E795F9" w14:textId="77777777" w:rsidR="00E32E5A" w:rsidRDefault="00C02427">
            <w:pPr>
              <w:jc w:val="center"/>
              <w:rPr>
                <w:color w:val="222222"/>
              </w:rPr>
            </w:pPr>
            <w:r>
              <w:rPr>
                <w:color w:val="222222"/>
              </w:rPr>
              <w:t>ЛЯР</w:t>
            </w:r>
          </w:p>
        </w:tc>
        <w:tc>
          <w:tcPr>
            <w:tcW w:w="1984" w:type="dxa"/>
            <w:tcBorders>
              <w:top w:val="single" w:sz="4" w:space="0" w:color="000000"/>
              <w:left w:val="single" w:sz="4" w:space="0" w:color="000000"/>
              <w:bottom w:val="single" w:sz="4" w:space="0" w:color="000000"/>
              <w:right w:val="single" w:sz="4" w:space="0" w:color="000000"/>
            </w:tcBorders>
          </w:tcPr>
          <w:p w14:paraId="4A71381D" w14:textId="77777777" w:rsidR="00E32E5A" w:rsidRDefault="00C02427">
            <w:pPr>
              <w:jc w:val="both"/>
              <w:rPr>
                <w:color w:val="222222"/>
              </w:rPr>
            </w:pPr>
            <w:r>
              <w:rPr>
                <w:color w:val="222222"/>
              </w:rPr>
              <w:t>Старший научный сотрудник</w:t>
            </w:r>
          </w:p>
        </w:tc>
        <w:tc>
          <w:tcPr>
            <w:tcW w:w="993" w:type="dxa"/>
            <w:tcBorders>
              <w:top w:val="single" w:sz="4" w:space="0" w:color="000000"/>
              <w:left w:val="single" w:sz="4" w:space="0" w:color="000000"/>
              <w:bottom w:val="single" w:sz="4" w:space="0" w:color="000000"/>
              <w:right w:val="single" w:sz="4" w:space="0" w:color="000000"/>
            </w:tcBorders>
          </w:tcPr>
          <w:p w14:paraId="74829563" w14:textId="77777777" w:rsidR="00E32E5A" w:rsidRDefault="00C02427">
            <w:pPr>
              <w:snapToGrid w:val="0"/>
              <w:spacing w:line="360" w:lineRule="auto"/>
              <w:jc w:val="both"/>
              <w:rPr>
                <w:bCs/>
              </w:rPr>
            </w:pPr>
            <w:r>
              <w:rPr>
                <w:bCs/>
              </w:rPr>
              <w:t>1</w:t>
            </w:r>
          </w:p>
        </w:tc>
      </w:tr>
      <w:tr w:rsidR="00E32E5A" w14:paraId="693E5304" w14:textId="77777777" w:rsidTr="00524D80">
        <w:trPr>
          <w:trHeight w:val="425"/>
        </w:trPr>
        <w:tc>
          <w:tcPr>
            <w:tcW w:w="709" w:type="dxa"/>
            <w:tcBorders>
              <w:top w:val="single" w:sz="4" w:space="0" w:color="000000"/>
              <w:left w:val="single" w:sz="4" w:space="0" w:color="000000"/>
              <w:bottom w:val="single" w:sz="4" w:space="0" w:color="000000"/>
              <w:right w:val="single" w:sz="4" w:space="0" w:color="000000"/>
            </w:tcBorders>
          </w:tcPr>
          <w:p w14:paraId="208AE041" w14:textId="77777777" w:rsidR="00E32E5A" w:rsidRDefault="00C02427">
            <w:pPr>
              <w:spacing w:line="240" w:lineRule="atLeast"/>
              <w:jc w:val="center"/>
              <w:rPr>
                <w:bCs/>
              </w:rPr>
            </w:pPr>
            <w:r>
              <w:rPr>
                <w:bCs/>
              </w:rPr>
              <w:t>14.</w:t>
            </w:r>
          </w:p>
        </w:tc>
        <w:tc>
          <w:tcPr>
            <w:tcW w:w="1417" w:type="dxa"/>
            <w:tcBorders>
              <w:top w:val="single" w:sz="4" w:space="0" w:color="000000"/>
              <w:left w:val="single" w:sz="4" w:space="0" w:color="000000"/>
              <w:bottom w:val="single" w:sz="4" w:space="0" w:color="000000"/>
              <w:right w:val="single" w:sz="4" w:space="0" w:color="000000"/>
            </w:tcBorders>
          </w:tcPr>
          <w:p w14:paraId="0AC9DD28" w14:textId="77777777" w:rsidR="00E32E5A" w:rsidRDefault="00C02427">
            <w:pPr>
              <w:spacing w:line="240" w:lineRule="atLeast"/>
              <w:jc w:val="both"/>
              <w:rPr>
                <w:bCs/>
              </w:rPr>
            </w:pPr>
            <w:r>
              <w:t>научные</w:t>
            </w:r>
            <w:r>
              <w:rPr>
                <w:spacing w:val="-4"/>
              </w:rPr>
              <w:t xml:space="preserve"> </w:t>
            </w:r>
            <w:r>
              <w:t>работники</w:t>
            </w:r>
          </w:p>
        </w:tc>
        <w:tc>
          <w:tcPr>
            <w:tcW w:w="2835" w:type="dxa"/>
            <w:tcBorders>
              <w:top w:val="single" w:sz="4" w:space="0" w:color="000000"/>
              <w:left w:val="single" w:sz="4" w:space="0" w:color="000000"/>
              <w:bottom w:val="single" w:sz="4" w:space="0" w:color="000000"/>
            </w:tcBorders>
          </w:tcPr>
          <w:p w14:paraId="7D35FC34" w14:textId="77777777" w:rsidR="00E32E5A" w:rsidRDefault="00C02427">
            <w:pPr>
              <w:rPr>
                <w:color w:val="222222"/>
              </w:rPr>
            </w:pPr>
            <w:r>
              <w:rPr>
                <w:color w:val="000000"/>
              </w:rPr>
              <w:t>Парфенова Юлия Львовна</w:t>
            </w:r>
          </w:p>
        </w:tc>
        <w:tc>
          <w:tcPr>
            <w:tcW w:w="1843" w:type="dxa"/>
            <w:tcBorders>
              <w:top w:val="single" w:sz="4" w:space="0" w:color="000000"/>
              <w:left w:val="single" w:sz="4" w:space="0" w:color="000000"/>
              <w:bottom w:val="single" w:sz="4" w:space="0" w:color="000000"/>
              <w:right w:val="single" w:sz="4" w:space="0" w:color="000000"/>
            </w:tcBorders>
          </w:tcPr>
          <w:p w14:paraId="1B194B55" w14:textId="77777777" w:rsidR="00E32E5A" w:rsidRDefault="00C02427">
            <w:pPr>
              <w:jc w:val="center"/>
              <w:rPr>
                <w:color w:val="222222"/>
              </w:rPr>
            </w:pPr>
            <w:r>
              <w:rPr>
                <w:color w:val="222222"/>
              </w:rPr>
              <w:t>ЛЯР</w:t>
            </w:r>
          </w:p>
        </w:tc>
        <w:tc>
          <w:tcPr>
            <w:tcW w:w="1984" w:type="dxa"/>
            <w:tcBorders>
              <w:top w:val="single" w:sz="4" w:space="0" w:color="000000"/>
              <w:left w:val="single" w:sz="4" w:space="0" w:color="000000"/>
              <w:bottom w:val="single" w:sz="4" w:space="0" w:color="000000"/>
              <w:right w:val="single" w:sz="4" w:space="0" w:color="000000"/>
            </w:tcBorders>
          </w:tcPr>
          <w:p w14:paraId="346BB9D8" w14:textId="77777777" w:rsidR="00E32E5A" w:rsidRDefault="00C02427">
            <w:pPr>
              <w:jc w:val="both"/>
              <w:rPr>
                <w:color w:val="222222"/>
              </w:rPr>
            </w:pPr>
            <w:r>
              <w:rPr>
                <w:color w:val="222222"/>
              </w:rPr>
              <w:t>Старший научный сотрудник</w:t>
            </w:r>
          </w:p>
        </w:tc>
        <w:tc>
          <w:tcPr>
            <w:tcW w:w="993" w:type="dxa"/>
            <w:tcBorders>
              <w:top w:val="single" w:sz="4" w:space="0" w:color="000000"/>
              <w:left w:val="single" w:sz="4" w:space="0" w:color="000000"/>
              <w:bottom w:val="single" w:sz="4" w:space="0" w:color="000000"/>
              <w:right w:val="single" w:sz="4" w:space="0" w:color="000000"/>
            </w:tcBorders>
          </w:tcPr>
          <w:p w14:paraId="23C575A0" w14:textId="77777777" w:rsidR="00E32E5A" w:rsidRDefault="00C02427">
            <w:pPr>
              <w:snapToGrid w:val="0"/>
              <w:spacing w:line="360" w:lineRule="auto"/>
              <w:jc w:val="both"/>
              <w:rPr>
                <w:bCs/>
              </w:rPr>
            </w:pPr>
            <w:r>
              <w:rPr>
                <w:bCs/>
              </w:rPr>
              <w:t>1</w:t>
            </w:r>
          </w:p>
        </w:tc>
      </w:tr>
      <w:tr w:rsidR="00E32E5A" w14:paraId="0B4317F1" w14:textId="77777777" w:rsidTr="00524D80">
        <w:trPr>
          <w:trHeight w:val="425"/>
        </w:trPr>
        <w:tc>
          <w:tcPr>
            <w:tcW w:w="709" w:type="dxa"/>
            <w:tcBorders>
              <w:top w:val="single" w:sz="4" w:space="0" w:color="000000"/>
              <w:left w:val="single" w:sz="4" w:space="0" w:color="000000"/>
              <w:bottom w:val="single" w:sz="4" w:space="0" w:color="000000"/>
              <w:right w:val="single" w:sz="4" w:space="0" w:color="000000"/>
            </w:tcBorders>
          </w:tcPr>
          <w:p w14:paraId="17039CC5" w14:textId="77777777" w:rsidR="00E32E5A" w:rsidRDefault="00C02427">
            <w:pPr>
              <w:spacing w:line="240" w:lineRule="atLeast"/>
              <w:jc w:val="center"/>
              <w:rPr>
                <w:bCs/>
              </w:rPr>
            </w:pPr>
            <w:r>
              <w:rPr>
                <w:bCs/>
              </w:rPr>
              <w:t>15.</w:t>
            </w:r>
          </w:p>
        </w:tc>
        <w:tc>
          <w:tcPr>
            <w:tcW w:w="1417" w:type="dxa"/>
            <w:tcBorders>
              <w:top w:val="single" w:sz="4" w:space="0" w:color="000000"/>
              <w:left w:val="single" w:sz="4" w:space="0" w:color="000000"/>
              <w:bottom w:val="single" w:sz="4" w:space="0" w:color="000000"/>
              <w:right w:val="single" w:sz="4" w:space="0" w:color="000000"/>
            </w:tcBorders>
          </w:tcPr>
          <w:p w14:paraId="00A1DCA8" w14:textId="77777777" w:rsidR="00E32E5A" w:rsidRDefault="00C02427">
            <w:pPr>
              <w:spacing w:line="240" w:lineRule="atLeast"/>
              <w:jc w:val="both"/>
              <w:rPr>
                <w:bCs/>
              </w:rPr>
            </w:pPr>
            <w:r>
              <w:t>научные</w:t>
            </w:r>
            <w:r>
              <w:rPr>
                <w:spacing w:val="-4"/>
              </w:rPr>
              <w:t xml:space="preserve"> </w:t>
            </w:r>
            <w:r>
              <w:t>работники</w:t>
            </w:r>
          </w:p>
        </w:tc>
        <w:tc>
          <w:tcPr>
            <w:tcW w:w="2835" w:type="dxa"/>
            <w:tcBorders>
              <w:top w:val="single" w:sz="4" w:space="0" w:color="000000"/>
              <w:left w:val="single" w:sz="4" w:space="0" w:color="000000"/>
              <w:bottom w:val="single" w:sz="4" w:space="0" w:color="000000"/>
            </w:tcBorders>
          </w:tcPr>
          <w:p w14:paraId="5C9AB727" w14:textId="77777777" w:rsidR="00E32E5A" w:rsidRDefault="00C02427">
            <w:pPr>
              <w:rPr>
                <w:color w:val="222222"/>
              </w:rPr>
            </w:pPr>
            <w:r>
              <w:rPr>
                <w:color w:val="000000"/>
              </w:rPr>
              <w:t>Скобелев Николай Константинович</w:t>
            </w:r>
          </w:p>
        </w:tc>
        <w:tc>
          <w:tcPr>
            <w:tcW w:w="1843" w:type="dxa"/>
            <w:tcBorders>
              <w:top w:val="single" w:sz="4" w:space="0" w:color="000000"/>
              <w:left w:val="single" w:sz="4" w:space="0" w:color="000000"/>
              <w:bottom w:val="single" w:sz="4" w:space="0" w:color="000000"/>
              <w:right w:val="single" w:sz="4" w:space="0" w:color="000000"/>
            </w:tcBorders>
          </w:tcPr>
          <w:p w14:paraId="36712DC2" w14:textId="77777777" w:rsidR="00E32E5A" w:rsidRDefault="00C02427">
            <w:pPr>
              <w:jc w:val="center"/>
              <w:rPr>
                <w:color w:val="222222"/>
              </w:rPr>
            </w:pPr>
            <w:r>
              <w:rPr>
                <w:color w:val="222222"/>
              </w:rPr>
              <w:t>ЛЯР</w:t>
            </w:r>
          </w:p>
        </w:tc>
        <w:tc>
          <w:tcPr>
            <w:tcW w:w="1984" w:type="dxa"/>
            <w:tcBorders>
              <w:top w:val="single" w:sz="4" w:space="0" w:color="000000"/>
              <w:left w:val="single" w:sz="4" w:space="0" w:color="000000"/>
              <w:bottom w:val="single" w:sz="4" w:space="0" w:color="000000"/>
              <w:right w:val="single" w:sz="4" w:space="0" w:color="000000"/>
            </w:tcBorders>
          </w:tcPr>
          <w:p w14:paraId="2EF54192" w14:textId="77777777" w:rsidR="00E32E5A" w:rsidRDefault="00C02427">
            <w:pPr>
              <w:jc w:val="both"/>
              <w:rPr>
                <w:color w:val="222222"/>
              </w:rPr>
            </w:pPr>
            <w:r>
              <w:rPr>
                <w:color w:val="222222"/>
              </w:rPr>
              <w:t>Старший научный сотрудник</w:t>
            </w:r>
          </w:p>
        </w:tc>
        <w:tc>
          <w:tcPr>
            <w:tcW w:w="993" w:type="dxa"/>
            <w:tcBorders>
              <w:top w:val="single" w:sz="4" w:space="0" w:color="000000"/>
              <w:left w:val="single" w:sz="4" w:space="0" w:color="000000"/>
              <w:bottom w:val="single" w:sz="4" w:space="0" w:color="000000"/>
              <w:right w:val="single" w:sz="4" w:space="0" w:color="000000"/>
            </w:tcBorders>
          </w:tcPr>
          <w:p w14:paraId="11E14C91" w14:textId="77777777" w:rsidR="00E32E5A" w:rsidRDefault="00C02427">
            <w:pPr>
              <w:snapToGrid w:val="0"/>
              <w:spacing w:line="360" w:lineRule="auto"/>
              <w:jc w:val="both"/>
              <w:rPr>
                <w:bCs/>
              </w:rPr>
            </w:pPr>
            <w:r>
              <w:rPr>
                <w:bCs/>
              </w:rPr>
              <w:t>1</w:t>
            </w:r>
          </w:p>
        </w:tc>
      </w:tr>
      <w:tr w:rsidR="00E32E5A" w14:paraId="2A9CBF59" w14:textId="77777777" w:rsidTr="00524D80">
        <w:trPr>
          <w:trHeight w:val="425"/>
        </w:trPr>
        <w:tc>
          <w:tcPr>
            <w:tcW w:w="709" w:type="dxa"/>
            <w:tcBorders>
              <w:top w:val="single" w:sz="4" w:space="0" w:color="000000"/>
              <w:left w:val="single" w:sz="4" w:space="0" w:color="000000"/>
              <w:bottom w:val="single" w:sz="4" w:space="0" w:color="000000"/>
              <w:right w:val="single" w:sz="4" w:space="0" w:color="000000"/>
            </w:tcBorders>
          </w:tcPr>
          <w:p w14:paraId="27FA340C" w14:textId="77777777" w:rsidR="00E32E5A" w:rsidRDefault="00C02427">
            <w:pPr>
              <w:spacing w:line="240" w:lineRule="atLeast"/>
              <w:jc w:val="center"/>
              <w:rPr>
                <w:bCs/>
              </w:rPr>
            </w:pPr>
            <w:r>
              <w:rPr>
                <w:bCs/>
              </w:rPr>
              <w:t>16.</w:t>
            </w:r>
          </w:p>
        </w:tc>
        <w:tc>
          <w:tcPr>
            <w:tcW w:w="1417" w:type="dxa"/>
            <w:tcBorders>
              <w:top w:val="single" w:sz="4" w:space="0" w:color="000000"/>
              <w:left w:val="single" w:sz="4" w:space="0" w:color="000000"/>
              <w:bottom w:val="single" w:sz="4" w:space="0" w:color="000000"/>
              <w:right w:val="single" w:sz="4" w:space="0" w:color="000000"/>
            </w:tcBorders>
          </w:tcPr>
          <w:p w14:paraId="44AB6C61" w14:textId="77777777" w:rsidR="00E32E5A" w:rsidRDefault="00C02427">
            <w:pPr>
              <w:spacing w:line="240" w:lineRule="atLeast"/>
              <w:jc w:val="both"/>
              <w:rPr>
                <w:bCs/>
              </w:rPr>
            </w:pPr>
            <w:r>
              <w:t>научные</w:t>
            </w:r>
            <w:r>
              <w:rPr>
                <w:spacing w:val="-4"/>
              </w:rPr>
              <w:t xml:space="preserve"> </w:t>
            </w:r>
            <w:r>
              <w:t>работники</w:t>
            </w:r>
          </w:p>
        </w:tc>
        <w:tc>
          <w:tcPr>
            <w:tcW w:w="2835" w:type="dxa"/>
            <w:tcBorders>
              <w:top w:val="single" w:sz="4" w:space="0" w:color="000000"/>
              <w:left w:val="single" w:sz="4" w:space="0" w:color="000000"/>
              <w:bottom w:val="single" w:sz="4" w:space="0" w:color="000000"/>
            </w:tcBorders>
          </w:tcPr>
          <w:p w14:paraId="7F698BAB" w14:textId="77777777" w:rsidR="00E32E5A" w:rsidRDefault="00C02427">
            <w:pPr>
              <w:rPr>
                <w:color w:val="222222"/>
              </w:rPr>
            </w:pPr>
            <w:r>
              <w:rPr>
                <w:color w:val="000000"/>
              </w:rPr>
              <w:t>Смирнов Владимир Иванович</w:t>
            </w:r>
          </w:p>
        </w:tc>
        <w:tc>
          <w:tcPr>
            <w:tcW w:w="1843" w:type="dxa"/>
            <w:tcBorders>
              <w:top w:val="single" w:sz="4" w:space="0" w:color="000000"/>
              <w:left w:val="single" w:sz="4" w:space="0" w:color="000000"/>
              <w:bottom w:val="single" w:sz="4" w:space="0" w:color="000000"/>
              <w:right w:val="single" w:sz="4" w:space="0" w:color="000000"/>
            </w:tcBorders>
          </w:tcPr>
          <w:p w14:paraId="0F201570" w14:textId="77777777" w:rsidR="00E32E5A" w:rsidRDefault="00C02427">
            <w:pPr>
              <w:jc w:val="center"/>
              <w:rPr>
                <w:color w:val="222222"/>
              </w:rPr>
            </w:pPr>
            <w:r>
              <w:rPr>
                <w:color w:val="222222"/>
              </w:rPr>
              <w:t>ЛЯР</w:t>
            </w:r>
          </w:p>
        </w:tc>
        <w:tc>
          <w:tcPr>
            <w:tcW w:w="1984" w:type="dxa"/>
            <w:tcBorders>
              <w:top w:val="single" w:sz="4" w:space="0" w:color="000000"/>
              <w:left w:val="single" w:sz="4" w:space="0" w:color="000000"/>
              <w:bottom w:val="single" w:sz="4" w:space="0" w:color="000000"/>
              <w:right w:val="single" w:sz="4" w:space="0" w:color="000000"/>
            </w:tcBorders>
          </w:tcPr>
          <w:p w14:paraId="5CE315F8" w14:textId="77777777" w:rsidR="00E32E5A" w:rsidRDefault="00C02427">
            <w:pPr>
              <w:jc w:val="both"/>
              <w:rPr>
                <w:color w:val="222222"/>
              </w:rPr>
            </w:pPr>
            <w:r>
              <w:rPr>
                <w:color w:val="222222"/>
              </w:rPr>
              <w:t>Старший научный сотрудник</w:t>
            </w:r>
          </w:p>
        </w:tc>
        <w:tc>
          <w:tcPr>
            <w:tcW w:w="993" w:type="dxa"/>
            <w:tcBorders>
              <w:top w:val="single" w:sz="4" w:space="0" w:color="000000"/>
              <w:left w:val="single" w:sz="4" w:space="0" w:color="000000"/>
              <w:bottom w:val="single" w:sz="4" w:space="0" w:color="000000"/>
              <w:right w:val="single" w:sz="4" w:space="0" w:color="000000"/>
            </w:tcBorders>
          </w:tcPr>
          <w:p w14:paraId="0ECEB259" w14:textId="77777777" w:rsidR="00E32E5A" w:rsidRDefault="00C02427">
            <w:pPr>
              <w:snapToGrid w:val="0"/>
              <w:spacing w:line="360" w:lineRule="auto"/>
              <w:jc w:val="both"/>
              <w:rPr>
                <w:bCs/>
              </w:rPr>
            </w:pPr>
            <w:r>
              <w:rPr>
                <w:bCs/>
              </w:rPr>
              <w:t>1</w:t>
            </w:r>
          </w:p>
        </w:tc>
      </w:tr>
      <w:tr w:rsidR="00E32E5A" w14:paraId="587C3E6F" w14:textId="77777777" w:rsidTr="00524D80">
        <w:trPr>
          <w:trHeight w:val="425"/>
        </w:trPr>
        <w:tc>
          <w:tcPr>
            <w:tcW w:w="709" w:type="dxa"/>
            <w:tcBorders>
              <w:top w:val="single" w:sz="4" w:space="0" w:color="000000"/>
              <w:left w:val="single" w:sz="4" w:space="0" w:color="000000"/>
              <w:bottom w:val="single" w:sz="4" w:space="0" w:color="000000"/>
              <w:right w:val="single" w:sz="4" w:space="0" w:color="000000"/>
            </w:tcBorders>
          </w:tcPr>
          <w:p w14:paraId="5A6589F4" w14:textId="77777777" w:rsidR="00E32E5A" w:rsidRDefault="00C02427">
            <w:pPr>
              <w:spacing w:line="240" w:lineRule="atLeast"/>
              <w:jc w:val="center"/>
              <w:rPr>
                <w:bCs/>
              </w:rPr>
            </w:pPr>
            <w:r>
              <w:rPr>
                <w:bCs/>
              </w:rPr>
              <w:t>17.</w:t>
            </w:r>
          </w:p>
        </w:tc>
        <w:tc>
          <w:tcPr>
            <w:tcW w:w="1417" w:type="dxa"/>
            <w:tcBorders>
              <w:top w:val="single" w:sz="4" w:space="0" w:color="000000"/>
              <w:left w:val="single" w:sz="4" w:space="0" w:color="000000"/>
              <w:bottom w:val="single" w:sz="4" w:space="0" w:color="000000"/>
              <w:right w:val="single" w:sz="4" w:space="0" w:color="000000"/>
            </w:tcBorders>
          </w:tcPr>
          <w:p w14:paraId="046A4091" w14:textId="77777777" w:rsidR="00E32E5A" w:rsidRDefault="00C02427">
            <w:pPr>
              <w:spacing w:line="240" w:lineRule="atLeast"/>
              <w:jc w:val="both"/>
              <w:rPr>
                <w:bCs/>
              </w:rPr>
            </w:pPr>
            <w:r>
              <w:t>научные</w:t>
            </w:r>
            <w:r>
              <w:rPr>
                <w:spacing w:val="-4"/>
              </w:rPr>
              <w:t xml:space="preserve"> </w:t>
            </w:r>
            <w:r>
              <w:t>работники</w:t>
            </w:r>
          </w:p>
        </w:tc>
        <w:tc>
          <w:tcPr>
            <w:tcW w:w="2835" w:type="dxa"/>
            <w:tcBorders>
              <w:top w:val="single" w:sz="4" w:space="0" w:color="000000"/>
              <w:left w:val="single" w:sz="4" w:space="0" w:color="000000"/>
              <w:bottom w:val="single" w:sz="4" w:space="0" w:color="000000"/>
            </w:tcBorders>
          </w:tcPr>
          <w:p w14:paraId="7B3BB5DE" w14:textId="77777777" w:rsidR="00E32E5A" w:rsidRDefault="00C02427">
            <w:pPr>
              <w:rPr>
                <w:color w:val="222222"/>
              </w:rPr>
            </w:pPr>
            <w:r>
              <w:rPr>
                <w:color w:val="000000"/>
              </w:rPr>
              <w:t>Соболев Юрий Геннадьевич</w:t>
            </w:r>
          </w:p>
        </w:tc>
        <w:tc>
          <w:tcPr>
            <w:tcW w:w="1843" w:type="dxa"/>
            <w:tcBorders>
              <w:top w:val="single" w:sz="4" w:space="0" w:color="000000"/>
              <w:left w:val="single" w:sz="4" w:space="0" w:color="000000"/>
              <w:bottom w:val="single" w:sz="4" w:space="0" w:color="000000"/>
              <w:right w:val="single" w:sz="4" w:space="0" w:color="000000"/>
            </w:tcBorders>
          </w:tcPr>
          <w:p w14:paraId="3CBCF285" w14:textId="77777777" w:rsidR="00E32E5A" w:rsidRDefault="00C02427">
            <w:pPr>
              <w:jc w:val="center"/>
              <w:rPr>
                <w:color w:val="222222"/>
              </w:rPr>
            </w:pPr>
            <w:r>
              <w:rPr>
                <w:color w:val="222222"/>
              </w:rPr>
              <w:t>ЛЯР</w:t>
            </w:r>
          </w:p>
        </w:tc>
        <w:tc>
          <w:tcPr>
            <w:tcW w:w="1984" w:type="dxa"/>
            <w:tcBorders>
              <w:top w:val="single" w:sz="4" w:space="0" w:color="000000"/>
              <w:left w:val="single" w:sz="4" w:space="0" w:color="000000"/>
              <w:bottom w:val="single" w:sz="4" w:space="0" w:color="000000"/>
              <w:right w:val="single" w:sz="4" w:space="0" w:color="000000"/>
            </w:tcBorders>
          </w:tcPr>
          <w:p w14:paraId="37B0AF4F" w14:textId="77777777" w:rsidR="00E32E5A" w:rsidRDefault="00C02427">
            <w:pPr>
              <w:jc w:val="both"/>
              <w:rPr>
                <w:color w:val="222222"/>
              </w:rPr>
            </w:pPr>
            <w:r>
              <w:rPr>
                <w:color w:val="222222"/>
              </w:rPr>
              <w:t>Старший научный сотрудник</w:t>
            </w:r>
          </w:p>
        </w:tc>
        <w:tc>
          <w:tcPr>
            <w:tcW w:w="993" w:type="dxa"/>
            <w:tcBorders>
              <w:top w:val="single" w:sz="4" w:space="0" w:color="000000"/>
              <w:left w:val="single" w:sz="4" w:space="0" w:color="000000"/>
              <w:bottom w:val="single" w:sz="4" w:space="0" w:color="000000"/>
              <w:right w:val="single" w:sz="4" w:space="0" w:color="000000"/>
            </w:tcBorders>
          </w:tcPr>
          <w:p w14:paraId="10423F1F" w14:textId="77777777" w:rsidR="00E32E5A" w:rsidRDefault="00C02427">
            <w:pPr>
              <w:snapToGrid w:val="0"/>
              <w:spacing w:line="360" w:lineRule="auto"/>
              <w:jc w:val="both"/>
              <w:rPr>
                <w:bCs/>
              </w:rPr>
            </w:pPr>
            <w:r>
              <w:rPr>
                <w:bCs/>
              </w:rPr>
              <w:t>1</w:t>
            </w:r>
          </w:p>
        </w:tc>
      </w:tr>
      <w:tr w:rsidR="00E32E5A" w14:paraId="2444B825" w14:textId="77777777" w:rsidTr="00524D80">
        <w:trPr>
          <w:trHeight w:val="425"/>
        </w:trPr>
        <w:tc>
          <w:tcPr>
            <w:tcW w:w="709" w:type="dxa"/>
            <w:tcBorders>
              <w:top w:val="single" w:sz="4" w:space="0" w:color="000000"/>
              <w:left w:val="single" w:sz="4" w:space="0" w:color="000000"/>
              <w:bottom w:val="single" w:sz="4" w:space="0" w:color="000000"/>
              <w:right w:val="single" w:sz="4" w:space="0" w:color="000000"/>
            </w:tcBorders>
          </w:tcPr>
          <w:p w14:paraId="31740EAD" w14:textId="77777777" w:rsidR="00E32E5A" w:rsidRDefault="00C02427">
            <w:pPr>
              <w:spacing w:line="240" w:lineRule="atLeast"/>
              <w:jc w:val="center"/>
              <w:rPr>
                <w:bCs/>
              </w:rPr>
            </w:pPr>
            <w:r>
              <w:rPr>
                <w:bCs/>
              </w:rPr>
              <w:t>18.</w:t>
            </w:r>
          </w:p>
        </w:tc>
        <w:tc>
          <w:tcPr>
            <w:tcW w:w="1417" w:type="dxa"/>
            <w:tcBorders>
              <w:top w:val="single" w:sz="4" w:space="0" w:color="000000"/>
              <w:left w:val="single" w:sz="4" w:space="0" w:color="000000"/>
              <w:bottom w:val="single" w:sz="4" w:space="0" w:color="000000"/>
              <w:right w:val="single" w:sz="4" w:space="0" w:color="000000"/>
            </w:tcBorders>
          </w:tcPr>
          <w:p w14:paraId="4C63E155" w14:textId="77777777" w:rsidR="00E32E5A" w:rsidRDefault="00C02427">
            <w:pPr>
              <w:spacing w:line="240" w:lineRule="atLeast"/>
              <w:jc w:val="both"/>
              <w:rPr>
                <w:bCs/>
              </w:rPr>
            </w:pPr>
            <w:r>
              <w:t>научные</w:t>
            </w:r>
            <w:r>
              <w:rPr>
                <w:spacing w:val="-4"/>
              </w:rPr>
              <w:t xml:space="preserve"> </w:t>
            </w:r>
            <w:r>
              <w:t>работники</w:t>
            </w:r>
          </w:p>
        </w:tc>
        <w:tc>
          <w:tcPr>
            <w:tcW w:w="2835" w:type="dxa"/>
            <w:tcBorders>
              <w:top w:val="single" w:sz="4" w:space="0" w:color="000000"/>
              <w:left w:val="single" w:sz="4" w:space="0" w:color="000000"/>
              <w:bottom w:val="single" w:sz="4" w:space="0" w:color="000000"/>
            </w:tcBorders>
          </w:tcPr>
          <w:p w14:paraId="2EC85598" w14:textId="77777777" w:rsidR="00E32E5A" w:rsidRDefault="00C02427">
            <w:pPr>
              <w:rPr>
                <w:color w:val="222222"/>
              </w:rPr>
            </w:pPr>
            <w:r>
              <w:rPr>
                <w:color w:val="000000"/>
              </w:rPr>
              <w:t>Степанцов Сергей Викторович</w:t>
            </w:r>
          </w:p>
        </w:tc>
        <w:tc>
          <w:tcPr>
            <w:tcW w:w="1843" w:type="dxa"/>
            <w:tcBorders>
              <w:top w:val="single" w:sz="4" w:space="0" w:color="000000"/>
              <w:left w:val="single" w:sz="4" w:space="0" w:color="000000"/>
              <w:bottom w:val="single" w:sz="4" w:space="0" w:color="000000"/>
              <w:right w:val="single" w:sz="4" w:space="0" w:color="000000"/>
            </w:tcBorders>
          </w:tcPr>
          <w:p w14:paraId="56886848" w14:textId="77777777" w:rsidR="00E32E5A" w:rsidRDefault="00C02427">
            <w:pPr>
              <w:jc w:val="center"/>
              <w:rPr>
                <w:color w:val="222222"/>
              </w:rPr>
            </w:pPr>
            <w:r>
              <w:rPr>
                <w:color w:val="222222"/>
              </w:rPr>
              <w:t>ЛЯР</w:t>
            </w:r>
          </w:p>
        </w:tc>
        <w:tc>
          <w:tcPr>
            <w:tcW w:w="1984" w:type="dxa"/>
            <w:tcBorders>
              <w:top w:val="single" w:sz="4" w:space="0" w:color="000000"/>
              <w:left w:val="single" w:sz="4" w:space="0" w:color="000000"/>
              <w:bottom w:val="single" w:sz="4" w:space="0" w:color="000000"/>
              <w:right w:val="single" w:sz="4" w:space="0" w:color="000000"/>
            </w:tcBorders>
          </w:tcPr>
          <w:p w14:paraId="4A15779C" w14:textId="77777777" w:rsidR="00E32E5A" w:rsidRDefault="00C02427">
            <w:pPr>
              <w:jc w:val="both"/>
              <w:rPr>
                <w:color w:val="222222"/>
                <w:lang w:val="en-US"/>
              </w:rPr>
            </w:pPr>
            <w:r>
              <w:rPr>
                <w:color w:val="222222"/>
              </w:rPr>
              <w:t>Старший научный сотрудник</w:t>
            </w:r>
          </w:p>
        </w:tc>
        <w:tc>
          <w:tcPr>
            <w:tcW w:w="993" w:type="dxa"/>
            <w:tcBorders>
              <w:top w:val="single" w:sz="4" w:space="0" w:color="000000"/>
              <w:left w:val="single" w:sz="4" w:space="0" w:color="000000"/>
              <w:bottom w:val="single" w:sz="4" w:space="0" w:color="000000"/>
              <w:right w:val="single" w:sz="4" w:space="0" w:color="000000"/>
            </w:tcBorders>
          </w:tcPr>
          <w:p w14:paraId="349A7344" w14:textId="77777777" w:rsidR="00E32E5A" w:rsidRDefault="00C02427">
            <w:pPr>
              <w:snapToGrid w:val="0"/>
              <w:spacing w:line="360" w:lineRule="auto"/>
              <w:jc w:val="both"/>
              <w:rPr>
                <w:bCs/>
              </w:rPr>
            </w:pPr>
            <w:r>
              <w:rPr>
                <w:bCs/>
              </w:rPr>
              <w:t>1</w:t>
            </w:r>
          </w:p>
        </w:tc>
      </w:tr>
      <w:tr w:rsidR="00E32E5A" w14:paraId="403EF49D" w14:textId="77777777" w:rsidTr="00524D80">
        <w:trPr>
          <w:trHeight w:val="425"/>
        </w:trPr>
        <w:tc>
          <w:tcPr>
            <w:tcW w:w="709" w:type="dxa"/>
            <w:tcBorders>
              <w:top w:val="single" w:sz="4" w:space="0" w:color="000000"/>
              <w:left w:val="single" w:sz="4" w:space="0" w:color="000000"/>
              <w:bottom w:val="single" w:sz="4" w:space="0" w:color="000000"/>
              <w:right w:val="single" w:sz="4" w:space="0" w:color="000000"/>
            </w:tcBorders>
          </w:tcPr>
          <w:p w14:paraId="7B591F02" w14:textId="77777777" w:rsidR="00E32E5A" w:rsidRDefault="00C02427">
            <w:pPr>
              <w:spacing w:line="240" w:lineRule="atLeast"/>
              <w:jc w:val="center"/>
              <w:rPr>
                <w:bCs/>
              </w:rPr>
            </w:pPr>
            <w:r>
              <w:rPr>
                <w:bCs/>
              </w:rPr>
              <w:t>19.</w:t>
            </w:r>
          </w:p>
        </w:tc>
        <w:tc>
          <w:tcPr>
            <w:tcW w:w="1417" w:type="dxa"/>
            <w:tcBorders>
              <w:top w:val="single" w:sz="4" w:space="0" w:color="000000"/>
              <w:left w:val="single" w:sz="4" w:space="0" w:color="000000"/>
              <w:bottom w:val="single" w:sz="4" w:space="0" w:color="000000"/>
              <w:right w:val="single" w:sz="4" w:space="0" w:color="000000"/>
            </w:tcBorders>
          </w:tcPr>
          <w:p w14:paraId="25077914" w14:textId="77777777" w:rsidR="00E32E5A" w:rsidRDefault="00C02427">
            <w:pPr>
              <w:spacing w:line="240" w:lineRule="atLeast"/>
              <w:jc w:val="both"/>
              <w:rPr>
                <w:bCs/>
                <w:lang w:val="en-US"/>
              </w:rPr>
            </w:pPr>
            <w:r>
              <w:t>научные</w:t>
            </w:r>
            <w:r>
              <w:rPr>
                <w:spacing w:val="-4"/>
              </w:rPr>
              <w:t xml:space="preserve"> </w:t>
            </w:r>
            <w:r>
              <w:t>работники</w:t>
            </w:r>
          </w:p>
        </w:tc>
        <w:tc>
          <w:tcPr>
            <w:tcW w:w="2835" w:type="dxa"/>
            <w:tcBorders>
              <w:top w:val="single" w:sz="4" w:space="0" w:color="000000"/>
              <w:left w:val="single" w:sz="4" w:space="0" w:color="000000"/>
              <w:bottom w:val="single" w:sz="4" w:space="0" w:color="000000"/>
            </w:tcBorders>
          </w:tcPr>
          <w:p w14:paraId="2ABCB6BB" w14:textId="77777777" w:rsidR="00E32E5A" w:rsidRDefault="00C02427">
            <w:pPr>
              <w:rPr>
                <w:color w:val="222222"/>
                <w:lang w:val="en-US"/>
              </w:rPr>
            </w:pPr>
            <w:r>
              <w:rPr>
                <w:color w:val="000000"/>
              </w:rPr>
              <w:t>Тестов</w:t>
            </w:r>
            <w:r>
              <w:rPr>
                <w:color w:val="000000"/>
                <w:lang w:val="en-US"/>
              </w:rPr>
              <w:t xml:space="preserve"> </w:t>
            </w:r>
            <w:r>
              <w:rPr>
                <w:color w:val="000000"/>
              </w:rPr>
              <w:t>Дмитрий</w:t>
            </w:r>
            <w:r>
              <w:rPr>
                <w:color w:val="000000"/>
                <w:lang w:val="en-US"/>
              </w:rPr>
              <w:t xml:space="preserve"> </w:t>
            </w:r>
            <w:r>
              <w:rPr>
                <w:color w:val="000000"/>
              </w:rPr>
              <w:t>Александрович</w:t>
            </w:r>
          </w:p>
        </w:tc>
        <w:tc>
          <w:tcPr>
            <w:tcW w:w="1843" w:type="dxa"/>
            <w:tcBorders>
              <w:top w:val="single" w:sz="4" w:space="0" w:color="000000"/>
              <w:left w:val="single" w:sz="4" w:space="0" w:color="000000"/>
              <w:bottom w:val="single" w:sz="4" w:space="0" w:color="000000"/>
              <w:right w:val="single" w:sz="4" w:space="0" w:color="000000"/>
            </w:tcBorders>
          </w:tcPr>
          <w:p w14:paraId="24BADBD5" w14:textId="77777777" w:rsidR="00E32E5A" w:rsidRDefault="00C02427">
            <w:pPr>
              <w:jc w:val="center"/>
              <w:rPr>
                <w:color w:val="222222"/>
              </w:rPr>
            </w:pPr>
            <w:r>
              <w:rPr>
                <w:color w:val="222222"/>
              </w:rPr>
              <w:t>ЛЯР</w:t>
            </w:r>
          </w:p>
        </w:tc>
        <w:tc>
          <w:tcPr>
            <w:tcW w:w="1984" w:type="dxa"/>
            <w:tcBorders>
              <w:top w:val="single" w:sz="4" w:space="0" w:color="000000"/>
              <w:left w:val="single" w:sz="4" w:space="0" w:color="000000"/>
              <w:bottom w:val="single" w:sz="4" w:space="0" w:color="000000"/>
              <w:right w:val="single" w:sz="4" w:space="0" w:color="000000"/>
            </w:tcBorders>
          </w:tcPr>
          <w:p w14:paraId="2F904130" w14:textId="77777777" w:rsidR="00E32E5A" w:rsidRDefault="00C02427">
            <w:pPr>
              <w:jc w:val="both"/>
              <w:rPr>
                <w:color w:val="222222"/>
              </w:rPr>
            </w:pPr>
            <w:r>
              <w:rPr>
                <w:color w:val="222222"/>
              </w:rPr>
              <w:t>Старший научный сотрудник</w:t>
            </w:r>
          </w:p>
        </w:tc>
        <w:tc>
          <w:tcPr>
            <w:tcW w:w="993" w:type="dxa"/>
            <w:tcBorders>
              <w:top w:val="single" w:sz="4" w:space="0" w:color="000000"/>
              <w:left w:val="single" w:sz="4" w:space="0" w:color="000000"/>
              <w:bottom w:val="single" w:sz="4" w:space="0" w:color="000000"/>
              <w:right w:val="single" w:sz="4" w:space="0" w:color="000000"/>
            </w:tcBorders>
          </w:tcPr>
          <w:p w14:paraId="4C219ADD" w14:textId="77777777" w:rsidR="00E32E5A" w:rsidRDefault="00C02427">
            <w:pPr>
              <w:snapToGrid w:val="0"/>
              <w:spacing w:line="360" w:lineRule="auto"/>
              <w:jc w:val="both"/>
              <w:rPr>
                <w:bCs/>
              </w:rPr>
            </w:pPr>
            <w:r>
              <w:rPr>
                <w:bCs/>
              </w:rPr>
              <w:t>1</w:t>
            </w:r>
          </w:p>
        </w:tc>
      </w:tr>
      <w:tr w:rsidR="00E32E5A" w14:paraId="45EBD344" w14:textId="77777777" w:rsidTr="00524D80">
        <w:trPr>
          <w:trHeight w:val="425"/>
        </w:trPr>
        <w:tc>
          <w:tcPr>
            <w:tcW w:w="709" w:type="dxa"/>
            <w:tcBorders>
              <w:top w:val="single" w:sz="4" w:space="0" w:color="000000"/>
              <w:left w:val="single" w:sz="4" w:space="0" w:color="000000"/>
              <w:bottom w:val="single" w:sz="4" w:space="0" w:color="000000"/>
              <w:right w:val="single" w:sz="4" w:space="0" w:color="000000"/>
            </w:tcBorders>
          </w:tcPr>
          <w:p w14:paraId="4A3B0D31" w14:textId="77777777" w:rsidR="00E32E5A" w:rsidRDefault="00C02427">
            <w:pPr>
              <w:spacing w:line="240" w:lineRule="atLeast"/>
              <w:jc w:val="center"/>
              <w:rPr>
                <w:bCs/>
              </w:rPr>
            </w:pPr>
            <w:r>
              <w:rPr>
                <w:bCs/>
              </w:rPr>
              <w:t>20.</w:t>
            </w:r>
          </w:p>
        </w:tc>
        <w:tc>
          <w:tcPr>
            <w:tcW w:w="1417" w:type="dxa"/>
            <w:tcBorders>
              <w:top w:val="single" w:sz="4" w:space="0" w:color="000000"/>
              <w:left w:val="single" w:sz="4" w:space="0" w:color="000000"/>
              <w:bottom w:val="single" w:sz="4" w:space="0" w:color="000000"/>
              <w:right w:val="single" w:sz="4" w:space="0" w:color="000000"/>
            </w:tcBorders>
          </w:tcPr>
          <w:p w14:paraId="5675E8B1" w14:textId="77777777" w:rsidR="00E32E5A" w:rsidRDefault="00C02427">
            <w:pPr>
              <w:spacing w:line="240" w:lineRule="atLeast"/>
              <w:jc w:val="both"/>
              <w:rPr>
                <w:bCs/>
              </w:rPr>
            </w:pPr>
            <w:r>
              <w:t>научные</w:t>
            </w:r>
            <w:r>
              <w:rPr>
                <w:spacing w:val="-4"/>
              </w:rPr>
              <w:t xml:space="preserve"> </w:t>
            </w:r>
            <w:r>
              <w:t>работники</w:t>
            </w:r>
          </w:p>
        </w:tc>
        <w:tc>
          <w:tcPr>
            <w:tcW w:w="2835" w:type="dxa"/>
            <w:tcBorders>
              <w:top w:val="single" w:sz="4" w:space="0" w:color="000000"/>
              <w:left w:val="single" w:sz="4" w:space="0" w:color="000000"/>
              <w:bottom w:val="single" w:sz="4" w:space="0" w:color="000000"/>
            </w:tcBorders>
          </w:tcPr>
          <w:p w14:paraId="046CAA9E" w14:textId="77777777" w:rsidR="00E32E5A" w:rsidRDefault="00C02427">
            <w:pPr>
              <w:rPr>
                <w:color w:val="222222"/>
              </w:rPr>
            </w:pPr>
            <w:proofErr w:type="spellStart"/>
            <w:r>
              <w:rPr>
                <w:color w:val="000000"/>
              </w:rPr>
              <w:t>Ажибеков</w:t>
            </w:r>
            <w:proofErr w:type="spellEnd"/>
            <w:r>
              <w:rPr>
                <w:color w:val="000000"/>
              </w:rPr>
              <w:t xml:space="preserve"> </w:t>
            </w:r>
            <w:proofErr w:type="spellStart"/>
            <w:r>
              <w:rPr>
                <w:color w:val="000000"/>
              </w:rPr>
              <w:t>Айдос</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57DA1A7B" w14:textId="77777777" w:rsidR="00E32E5A" w:rsidRDefault="00C02427">
            <w:pPr>
              <w:jc w:val="center"/>
              <w:rPr>
                <w:color w:val="222222"/>
              </w:rPr>
            </w:pPr>
            <w:r>
              <w:rPr>
                <w:color w:val="222222"/>
              </w:rPr>
              <w:t>ЛЯР</w:t>
            </w:r>
          </w:p>
        </w:tc>
        <w:tc>
          <w:tcPr>
            <w:tcW w:w="1984" w:type="dxa"/>
            <w:tcBorders>
              <w:top w:val="single" w:sz="4" w:space="0" w:color="000000"/>
              <w:left w:val="single" w:sz="4" w:space="0" w:color="000000"/>
              <w:bottom w:val="single" w:sz="4" w:space="0" w:color="000000"/>
              <w:right w:val="single" w:sz="4" w:space="0" w:color="000000"/>
            </w:tcBorders>
          </w:tcPr>
          <w:p w14:paraId="6536CB88" w14:textId="77777777" w:rsidR="00E32E5A" w:rsidRDefault="00C02427">
            <w:pPr>
              <w:jc w:val="both"/>
              <w:rPr>
                <w:color w:val="222222"/>
              </w:rPr>
            </w:pPr>
            <w:r>
              <w:rPr>
                <w:color w:val="222222"/>
              </w:rPr>
              <w:t>Научный сотрудник</w:t>
            </w:r>
          </w:p>
        </w:tc>
        <w:tc>
          <w:tcPr>
            <w:tcW w:w="993" w:type="dxa"/>
            <w:tcBorders>
              <w:top w:val="single" w:sz="4" w:space="0" w:color="000000"/>
              <w:left w:val="single" w:sz="4" w:space="0" w:color="000000"/>
              <w:bottom w:val="single" w:sz="4" w:space="0" w:color="000000"/>
              <w:right w:val="single" w:sz="4" w:space="0" w:color="000000"/>
            </w:tcBorders>
          </w:tcPr>
          <w:p w14:paraId="022AFB00" w14:textId="77777777" w:rsidR="00E32E5A" w:rsidRDefault="00C02427">
            <w:pPr>
              <w:snapToGrid w:val="0"/>
              <w:spacing w:line="360" w:lineRule="auto"/>
              <w:jc w:val="both"/>
              <w:rPr>
                <w:bCs/>
              </w:rPr>
            </w:pPr>
            <w:r>
              <w:rPr>
                <w:bCs/>
              </w:rPr>
              <w:t>1</w:t>
            </w:r>
          </w:p>
        </w:tc>
      </w:tr>
      <w:tr w:rsidR="00E32E5A" w14:paraId="69E5B28C" w14:textId="77777777" w:rsidTr="00524D80">
        <w:trPr>
          <w:trHeight w:val="425"/>
        </w:trPr>
        <w:tc>
          <w:tcPr>
            <w:tcW w:w="709" w:type="dxa"/>
            <w:tcBorders>
              <w:top w:val="single" w:sz="4" w:space="0" w:color="000000"/>
              <w:left w:val="single" w:sz="4" w:space="0" w:color="000000"/>
              <w:bottom w:val="single" w:sz="4" w:space="0" w:color="000000"/>
              <w:right w:val="single" w:sz="4" w:space="0" w:color="000000"/>
            </w:tcBorders>
          </w:tcPr>
          <w:p w14:paraId="0314AE40" w14:textId="77777777" w:rsidR="00E32E5A" w:rsidRDefault="00C02427">
            <w:pPr>
              <w:spacing w:line="240" w:lineRule="atLeast"/>
              <w:jc w:val="center"/>
              <w:rPr>
                <w:bCs/>
              </w:rPr>
            </w:pPr>
            <w:r>
              <w:rPr>
                <w:bCs/>
              </w:rPr>
              <w:t>21.</w:t>
            </w:r>
          </w:p>
        </w:tc>
        <w:tc>
          <w:tcPr>
            <w:tcW w:w="1417" w:type="dxa"/>
            <w:tcBorders>
              <w:top w:val="single" w:sz="4" w:space="0" w:color="000000"/>
              <w:left w:val="single" w:sz="4" w:space="0" w:color="000000"/>
              <w:bottom w:val="single" w:sz="4" w:space="0" w:color="000000"/>
              <w:right w:val="single" w:sz="4" w:space="0" w:color="000000"/>
            </w:tcBorders>
          </w:tcPr>
          <w:p w14:paraId="4B6D8FDC" w14:textId="77777777" w:rsidR="00E32E5A" w:rsidRDefault="00C02427">
            <w:pPr>
              <w:spacing w:line="240" w:lineRule="atLeast"/>
              <w:jc w:val="both"/>
              <w:rPr>
                <w:bCs/>
              </w:rPr>
            </w:pPr>
            <w:r>
              <w:t>научные</w:t>
            </w:r>
            <w:r>
              <w:rPr>
                <w:spacing w:val="-4"/>
              </w:rPr>
              <w:t xml:space="preserve"> </w:t>
            </w:r>
            <w:r>
              <w:t>работники</w:t>
            </w:r>
          </w:p>
        </w:tc>
        <w:tc>
          <w:tcPr>
            <w:tcW w:w="2835" w:type="dxa"/>
            <w:tcBorders>
              <w:top w:val="single" w:sz="4" w:space="0" w:color="000000"/>
              <w:left w:val="single" w:sz="4" w:space="0" w:color="000000"/>
              <w:bottom w:val="single" w:sz="4" w:space="0" w:color="000000"/>
            </w:tcBorders>
          </w:tcPr>
          <w:p w14:paraId="4534D71F" w14:textId="77777777" w:rsidR="00E32E5A" w:rsidRDefault="00C02427">
            <w:pPr>
              <w:rPr>
                <w:color w:val="222222"/>
              </w:rPr>
            </w:pPr>
            <w:r>
              <w:rPr>
                <w:color w:val="000000"/>
              </w:rPr>
              <w:t>Горшков Александр Владимирович</w:t>
            </w:r>
          </w:p>
        </w:tc>
        <w:tc>
          <w:tcPr>
            <w:tcW w:w="1843" w:type="dxa"/>
            <w:tcBorders>
              <w:top w:val="single" w:sz="4" w:space="0" w:color="000000"/>
              <w:left w:val="single" w:sz="4" w:space="0" w:color="000000"/>
              <w:bottom w:val="single" w:sz="4" w:space="0" w:color="000000"/>
              <w:right w:val="single" w:sz="4" w:space="0" w:color="000000"/>
            </w:tcBorders>
          </w:tcPr>
          <w:p w14:paraId="172D95D5" w14:textId="77777777" w:rsidR="00E32E5A" w:rsidRDefault="00C02427">
            <w:pPr>
              <w:jc w:val="center"/>
              <w:rPr>
                <w:color w:val="222222"/>
              </w:rPr>
            </w:pPr>
            <w:r>
              <w:rPr>
                <w:color w:val="222222"/>
              </w:rPr>
              <w:t>ЛЯР</w:t>
            </w:r>
          </w:p>
        </w:tc>
        <w:tc>
          <w:tcPr>
            <w:tcW w:w="1984" w:type="dxa"/>
            <w:tcBorders>
              <w:top w:val="single" w:sz="4" w:space="0" w:color="000000"/>
              <w:left w:val="single" w:sz="4" w:space="0" w:color="000000"/>
              <w:bottom w:val="single" w:sz="4" w:space="0" w:color="000000"/>
              <w:right w:val="single" w:sz="4" w:space="0" w:color="000000"/>
            </w:tcBorders>
          </w:tcPr>
          <w:p w14:paraId="4AD9D07D" w14:textId="77777777" w:rsidR="00E32E5A" w:rsidRDefault="00C02427">
            <w:pPr>
              <w:jc w:val="both"/>
              <w:rPr>
                <w:color w:val="222222"/>
              </w:rPr>
            </w:pPr>
            <w:r>
              <w:rPr>
                <w:color w:val="222222"/>
              </w:rPr>
              <w:t>Научный сотрудник</w:t>
            </w:r>
          </w:p>
        </w:tc>
        <w:tc>
          <w:tcPr>
            <w:tcW w:w="993" w:type="dxa"/>
            <w:tcBorders>
              <w:top w:val="single" w:sz="4" w:space="0" w:color="000000"/>
              <w:left w:val="single" w:sz="4" w:space="0" w:color="000000"/>
              <w:bottom w:val="single" w:sz="4" w:space="0" w:color="000000"/>
              <w:right w:val="single" w:sz="4" w:space="0" w:color="000000"/>
            </w:tcBorders>
          </w:tcPr>
          <w:p w14:paraId="21202986" w14:textId="77777777" w:rsidR="00E32E5A" w:rsidRDefault="00C02427">
            <w:pPr>
              <w:snapToGrid w:val="0"/>
              <w:spacing w:line="360" w:lineRule="auto"/>
              <w:jc w:val="both"/>
              <w:rPr>
                <w:bCs/>
              </w:rPr>
            </w:pPr>
            <w:r>
              <w:rPr>
                <w:bCs/>
              </w:rPr>
              <w:t>1</w:t>
            </w:r>
          </w:p>
        </w:tc>
      </w:tr>
      <w:tr w:rsidR="00E32E5A" w14:paraId="029F5C28" w14:textId="77777777" w:rsidTr="00524D80">
        <w:trPr>
          <w:trHeight w:val="425"/>
        </w:trPr>
        <w:tc>
          <w:tcPr>
            <w:tcW w:w="709" w:type="dxa"/>
            <w:tcBorders>
              <w:top w:val="single" w:sz="4" w:space="0" w:color="000000"/>
              <w:left w:val="single" w:sz="4" w:space="0" w:color="000000"/>
              <w:bottom w:val="single" w:sz="4" w:space="0" w:color="000000"/>
              <w:right w:val="single" w:sz="4" w:space="0" w:color="000000"/>
            </w:tcBorders>
          </w:tcPr>
          <w:p w14:paraId="2BFF9FE5" w14:textId="77777777" w:rsidR="00E32E5A" w:rsidRDefault="00C02427">
            <w:pPr>
              <w:spacing w:line="240" w:lineRule="atLeast"/>
              <w:jc w:val="center"/>
              <w:rPr>
                <w:bCs/>
              </w:rPr>
            </w:pPr>
            <w:r>
              <w:rPr>
                <w:bCs/>
              </w:rPr>
              <w:t>22.</w:t>
            </w:r>
          </w:p>
        </w:tc>
        <w:tc>
          <w:tcPr>
            <w:tcW w:w="1417" w:type="dxa"/>
            <w:tcBorders>
              <w:top w:val="single" w:sz="4" w:space="0" w:color="000000"/>
              <w:left w:val="single" w:sz="4" w:space="0" w:color="000000"/>
              <w:bottom w:val="single" w:sz="4" w:space="0" w:color="000000"/>
              <w:right w:val="single" w:sz="4" w:space="0" w:color="000000"/>
            </w:tcBorders>
          </w:tcPr>
          <w:p w14:paraId="08A5D169" w14:textId="77777777" w:rsidR="00E32E5A" w:rsidRDefault="00C02427">
            <w:pPr>
              <w:spacing w:line="240" w:lineRule="atLeast"/>
              <w:jc w:val="both"/>
              <w:rPr>
                <w:bCs/>
              </w:rPr>
            </w:pPr>
            <w:r>
              <w:t>научные</w:t>
            </w:r>
            <w:r>
              <w:rPr>
                <w:spacing w:val="-4"/>
              </w:rPr>
              <w:t xml:space="preserve"> </w:t>
            </w:r>
            <w:r>
              <w:t>работники</w:t>
            </w:r>
          </w:p>
        </w:tc>
        <w:tc>
          <w:tcPr>
            <w:tcW w:w="2835" w:type="dxa"/>
            <w:tcBorders>
              <w:top w:val="single" w:sz="4" w:space="0" w:color="000000"/>
              <w:left w:val="single" w:sz="4" w:space="0" w:color="000000"/>
              <w:bottom w:val="single" w:sz="4" w:space="0" w:color="000000"/>
            </w:tcBorders>
          </w:tcPr>
          <w:p w14:paraId="5C5F6BFB" w14:textId="77777777" w:rsidR="00E32E5A" w:rsidRDefault="00C02427">
            <w:pPr>
              <w:rPr>
                <w:color w:val="222222"/>
              </w:rPr>
            </w:pPr>
            <w:r>
              <w:rPr>
                <w:color w:val="000000"/>
              </w:rPr>
              <w:t>Князев Александр Геннадьевич</w:t>
            </w:r>
          </w:p>
        </w:tc>
        <w:tc>
          <w:tcPr>
            <w:tcW w:w="1843" w:type="dxa"/>
            <w:tcBorders>
              <w:top w:val="single" w:sz="4" w:space="0" w:color="000000"/>
              <w:left w:val="single" w:sz="4" w:space="0" w:color="000000"/>
              <w:bottom w:val="single" w:sz="4" w:space="0" w:color="000000"/>
              <w:right w:val="single" w:sz="4" w:space="0" w:color="000000"/>
            </w:tcBorders>
          </w:tcPr>
          <w:p w14:paraId="53BE56EC" w14:textId="77777777" w:rsidR="00E32E5A" w:rsidRDefault="00C02427">
            <w:pPr>
              <w:jc w:val="center"/>
              <w:rPr>
                <w:color w:val="222222"/>
              </w:rPr>
            </w:pPr>
            <w:r>
              <w:rPr>
                <w:color w:val="222222"/>
              </w:rPr>
              <w:t>ЛЯР</w:t>
            </w:r>
          </w:p>
        </w:tc>
        <w:tc>
          <w:tcPr>
            <w:tcW w:w="1984" w:type="dxa"/>
            <w:tcBorders>
              <w:top w:val="single" w:sz="4" w:space="0" w:color="000000"/>
              <w:left w:val="single" w:sz="4" w:space="0" w:color="000000"/>
              <w:bottom w:val="single" w:sz="4" w:space="0" w:color="000000"/>
              <w:right w:val="single" w:sz="4" w:space="0" w:color="000000"/>
            </w:tcBorders>
          </w:tcPr>
          <w:p w14:paraId="4819744D" w14:textId="77777777" w:rsidR="00E32E5A" w:rsidRDefault="00C02427">
            <w:pPr>
              <w:jc w:val="both"/>
              <w:rPr>
                <w:color w:val="222222"/>
              </w:rPr>
            </w:pPr>
            <w:r>
              <w:rPr>
                <w:color w:val="222222"/>
              </w:rPr>
              <w:t>Научный сотрудник</w:t>
            </w:r>
          </w:p>
        </w:tc>
        <w:tc>
          <w:tcPr>
            <w:tcW w:w="993" w:type="dxa"/>
            <w:tcBorders>
              <w:top w:val="single" w:sz="4" w:space="0" w:color="000000"/>
              <w:left w:val="single" w:sz="4" w:space="0" w:color="000000"/>
              <w:bottom w:val="single" w:sz="4" w:space="0" w:color="000000"/>
              <w:right w:val="single" w:sz="4" w:space="0" w:color="000000"/>
            </w:tcBorders>
          </w:tcPr>
          <w:p w14:paraId="138F7C47" w14:textId="77777777" w:rsidR="00E32E5A" w:rsidRDefault="00C02427">
            <w:pPr>
              <w:snapToGrid w:val="0"/>
              <w:spacing w:line="360" w:lineRule="auto"/>
              <w:jc w:val="both"/>
              <w:rPr>
                <w:bCs/>
              </w:rPr>
            </w:pPr>
            <w:r>
              <w:rPr>
                <w:bCs/>
              </w:rPr>
              <w:t>1</w:t>
            </w:r>
          </w:p>
        </w:tc>
      </w:tr>
      <w:tr w:rsidR="00E32E5A" w14:paraId="083C7766" w14:textId="77777777" w:rsidTr="00524D80">
        <w:trPr>
          <w:trHeight w:val="425"/>
        </w:trPr>
        <w:tc>
          <w:tcPr>
            <w:tcW w:w="709" w:type="dxa"/>
            <w:tcBorders>
              <w:top w:val="single" w:sz="4" w:space="0" w:color="000000"/>
              <w:left w:val="single" w:sz="4" w:space="0" w:color="000000"/>
              <w:bottom w:val="single" w:sz="4" w:space="0" w:color="000000"/>
              <w:right w:val="single" w:sz="4" w:space="0" w:color="000000"/>
            </w:tcBorders>
          </w:tcPr>
          <w:p w14:paraId="369F0C06" w14:textId="77777777" w:rsidR="00E32E5A" w:rsidRDefault="00C02427">
            <w:pPr>
              <w:spacing w:line="240" w:lineRule="atLeast"/>
              <w:jc w:val="center"/>
              <w:rPr>
                <w:bCs/>
              </w:rPr>
            </w:pPr>
            <w:r>
              <w:rPr>
                <w:bCs/>
              </w:rPr>
              <w:t>23.</w:t>
            </w:r>
          </w:p>
        </w:tc>
        <w:tc>
          <w:tcPr>
            <w:tcW w:w="1417" w:type="dxa"/>
            <w:tcBorders>
              <w:top w:val="single" w:sz="4" w:space="0" w:color="000000"/>
              <w:left w:val="single" w:sz="4" w:space="0" w:color="000000"/>
              <w:bottom w:val="single" w:sz="4" w:space="0" w:color="000000"/>
              <w:right w:val="single" w:sz="4" w:space="0" w:color="000000"/>
            </w:tcBorders>
          </w:tcPr>
          <w:p w14:paraId="0E9D2371" w14:textId="77777777" w:rsidR="00E32E5A" w:rsidRDefault="00C02427">
            <w:pPr>
              <w:spacing w:line="240" w:lineRule="atLeast"/>
              <w:jc w:val="both"/>
              <w:rPr>
                <w:bCs/>
              </w:rPr>
            </w:pPr>
            <w:r>
              <w:t>научные</w:t>
            </w:r>
            <w:r>
              <w:rPr>
                <w:spacing w:val="-4"/>
              </w:rPr>
              <w:t xml:space="preserve"> </w:t>
            </w:r>
            <w:r>
              <w:t>работники</w:t>
            </w:r>
          </w:p>
        </w:tc>
        <w:tc>
          <w:tcPr>
            <w:tcW w:w="2835" w:type="dxa"/>
            <w:tcBorders>
              <w:top w:val="single" w:sz="4" w:space="0" w:color="000000"/>
              <w:left w:val="single" w:sz="4" w:space="0" w:color="000000"/>
              <w:bottom w:val="single" w:sz="4" w:space="0" w:color="000000"/>
            </w:tcBorders>
          </w:tcPr>
          <w:p w14:paraId="3D6567B0" w14:textId="77777777" w:rsidR="00E32E5A" w:rsidRDefault="00C02427">
            <w:pPr>
              <w:rPr>
                <w:color w:val="222222"/>
              </w:rPr>
            </w:pPr>
            <w:proofErr w:type="spellStart"/>
            <w:r>
              <w:rPr>
                <w:color w:val="000000"/>
              </w:rPr>
              <w:t>Мауей</w:t>
            </w:r>
            <w:proofErr w:type="spellEnd"/>
            <w:r>
              <w:rPr>
                <w:color w:val="000000"/>
              </w:rPr>
              <w:t xml:space="preserve"> </w:t>
            </w:r>
            <w:proofErr w:type="spellStart"/>
            <w:r>
              <w:rPr>
                <w:color w:val="000000"/>
              </w:rPr>
              <w:t>Бакытбек</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7647A945" w14:textId="77777777" w:rsidR="00E32E5A" w:rsidRDefault="00C02427">
            <w:pPr>
              <w:jc w:val="center"/>
              <w:rPr>
                <w:color w:val="222222"/>
              </w:rPr>
            </w:pPr>
            <w:r>
              <w:rPr>
                <w:color w:val="222222"/>
              </w:rPr>
              <w:t>ЛЯР</w:t>
            </w:r>
          </w:p>
        </w:tc>
        <w:tc>
          <w:tcPr>
            <w:tcW w:w="1984" w:type="dxa"/>
            <w:tcBorders>
              <w:top w:val="single" w:sz="4" w:space="0" w:color="000000"/>
              <w:left w:val="single" w:sz="4" w:space="0" w:color="000000"/>
              <w:bottom w:val="single" w:sz="4" w:space="0" w:color="000000"/>
              <w:right w:val="single" w:sz="4" w:space="0" w:color="000000"/>
            </w:tcBorders>
          </w:tcPr>
          <w:p w14:paraId="3635B035" w14:textId="77777777" w:rsidR="00E32E5A" w:rsidRDefault="00C02427">
            <w:pPr>
              <w:jc w:val="both"/>
              <w:rPr>
                <w:color w:val="222222"/>
              </w:rPr>
            </w:pPr>
            <w:r>
              <w:rPr>
                <w:color w:val="222222"/>
              </w:rPr>
              <w:t>Научный сотрудник</w:t>
            </w:r>
          </w:p>
        </w:tc>
        <w:tc>
          <w:tcPr>
            <w:tcW w:w="993" w:type="dxa"/>
            <w:tcBorders>
              <w:top w:val="single" w:sz="4" w:space="0" w:color="000000"/>
              <w:left w:val="single" w:sz="4" w:space="0" w:color="000000"/>
              <w:bottom w:val="single" w:sz="4" w:space="0" w:color="000000"/>
              <w:right w:val="single" w:sz="4" w:space="0" w:color="000000"/>
            </w:tcBorders>
          </w:tcPr>
          <w:p w14:paraId="44B5A9B6" w14:textId="77777777" w:rsidR="00E32E5A" w:rsidRDefault="00C02427">
            <w:pPr>
              <w:snapToGrid w:val="0"/>
              <w:spacing w:line="360" w:lineRule="auto"/>
              <w:jc w:val="both"/>
              <w:rPr>
                <w:bCs/>
              </w:rPr>
            </w:pPr>
            <w:r>
              <w:rPr>
                <w:bCs/>
              </w:rPr>
              <w:t>1</w:t>
            </w:r>
          </w:p>
        </w:tc>
      </w:tr>
      <w:tr w:rsidR="00E32E5A" w14:paraId="5CA5BDA0" w14:textId="77777777" w:rsidTr="00524D80">
        <w:trPr>
          <w:trHeight w:val="425"/>
        </w:trPr>
        <w:tc>
          <w:tcPr>
            <w:tcW w:w="709" w:type="dxa"/>
            <w:tcBorders>
              <w:top w:val="single" w:sz="4" w:space="0" w:color="000000"/>
              <w:left w:val="single" w:sz="4" w:space="0" w:color="000000"/>
              <w:bottom w:val="single" w:sz="4" w:space="0" w:color="000000"/>
              <w:right w:val="single" w:sz="4" w:space="0" w:color="000000"/>
            </w:tcBorders>
          </w:tcPr>
          <w:p w14:paraId="12BD3416" w14:textId="77777777" w:rsidR="00E32E5A" w:rsidRDefault="00C02427">
            <w:pPr>
              <w:spacing w:line="240" w:lineRule="atLeast"/>
              <w:jc w:val="center"/>
              <w:rPr>
                <w:bCs/>
              </w:rPr>
            </w:pPr>
            <w:r>
              <w:rPr>
                <w:bCs/>
              </w:rPr>
              <w:t>24.</w:t>
            </w:r>
          </w:p>
        </w:tc>
        <w:tc>
          <w:tcPr>
            <w:tcW w:w="1417" w:type="dxa"/>
            <w:tcBorders>
              <w:top w:val="single" w:sz="4" w:space="0" w:color="000000"/>
              <w:left w:val="single" w:sz="4" w:space="0" w:color="000000"/>
              <w:bottom w:val="single" w:sz="4" w:space="0" w:color="000000"/>
              <w:right w:val="single" w:sz="4" w:space="0" w:color="000000"/>
            </w:tcBorders>
          </w:tcPr>
          <w:p w14:paraId="7F83F406" w14:textId="77777777" w:rsidR="00E32E5A" w:rsidRDefault="00C02427">
            <w:pPr>
              <w:spacing w:line="240" w:lineRule="atLeast"/>
              <w:jc w:val="both"/>
              <w:rPr>
                <w:bCs/>
              </w:rPr>
            </w:pPr>
            <w:r>
              <w:t>научные</w:t>
            </w:r>
            <w:r>
              <w:rPr>
                <w:spacing w:val="-4"/>
              </w:rPr>
              <w:t xml:space="preserve"> </w:t>
            </w:r>
            <w:r>
              <w:t>работники</w:t>
            </w:r>
          </w:p>
        </w:tc>
        <w:tc>
          <w:tcPr>
            <w:tcW w:w="2835" w:type="dxa"/>
            <w:tcBorders>
              <w:top w:val="single" w:sz="4" w:space="0" w:color="000000"/>
              <w:left w:val="single" w:sz="4" w:space="0" w:color="000000"/>
              <w:bottom w:val="single" w:sz="4" w:space="0" w:color="000000"/>
            </w:tcBorders>
          </w:tcPr>
          <w:p w14:paraId="043587B0" w14:textId="77777777" w:rsidR="00E32E5A" w:rsidRDefault="00C02427">
            <w:pPr>
              <w:rPr>
                <w:color w:val="222222"/>
              </w:rPr>
            </w:pPr>
            <w:proofErr w:type="spellStart"/>
            <w:r>
              <w:rPr>
                <w:color w:val="000000"/>
              </w:rPr>
              <w:t>Мендибаев</w:t>
            </w:r>
            <w:proofErr w:type="spellEnd"/>
            <w:r>
              <w:rPr>
                <w:color w:val="000000"/>
              </w:rPr>
              <w:t xml:space="preserve"> </w:t>
            </w:r>
            <w:proofErr w:type="spellStart"/>
            <w:r>
              <w:rPr>
                <w:color w:val="000000"/>
              </w:rPr>
              <w:t>Кайрат</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14A32802" w14:textId="77777777" w:rsidR="00E32E5A" w:rsidRDefault="00C02427">
            <w:pPr>
              <w:jc w:val="center"/>
              <w:rPr>
                <w:color w:val="222222"/>
              </w:rPr>
            </w:pPr>
            <w:r>
              <w:rPr>
                <w:color w:val="222222"/>
              </w:rPr>
              <w:t>ЛЯР</w:t>
            </w:r>
          </w:p>
        </w:tc>
        <w:tc>
          <w:tcPr>
            <w:tcW w:w="1984" w:type="dxa"/>
            <w:tcBorders>
              <w:top w:val="single" w:sz="4" w:space="0" w:color="000000"/>
              <w:left w:val="single" w:sz="4" w:space="0" w:color="000000"/>
              <w:bottom w:val="single" w:sz="4" w:space="0" w:color="000000"/>
              <w:right w:val="single" w:sz="4" w:space="0" w:color="000000"/>
            </w:tcBorders>
          </w:tcPr>
          <w:p w14:paraId="524289A0" w14:textId="77777777" w:rsidR="00E32E5A" w:rsidRDefault="00C02427">
            <w:pPr>
              <w:jc w:val="both"/>
              <w:rPr>
                <w:color w:val="222222"/>
              </w:rPr>
            </w:pPr>
            <w:r>
              <w:rPr>
                <w:color w:val="222222"/>
              </w:rPr>
              <w:t>Научный сотрудник</w:t>
            </w:r>
          </w:p>
        </w:tc>
        <w:tc>
          <w:tcPr>
            <w:tcW w:w="993" w:type="dxa"/>
            <w:tcBorders>
              <w:top w:val="single" w:sz="4" w:space="0" w:color="000000"/>
              <w:left w:val="single" w:sz="4" w:space="0" w:color="000000"/>
              <w:bottom w:val="single" w:sz="4" w:space="0" w:color="000000"/>
              <w:right w:val="single" w:sz="4" w:space="0" w:color="000000"/>
            </w:tcBorders>
          </w:tcPr>
          <w:p w14:paraId="5DA6A21B" w14:textId="77777777" w:rsidR="00E32E5A" w:rsidRDefault="00C02427">
            <w:pPr>
              <w:snapToGrid w:val="0"/>
              <w:spacing w:line="360" w:lineRule="auto"/>
              <w:jc w:val="both"/>
              <w:rPr>
                <w:bCs/>
              </w:rPr>
            </w:pPr>
            <w:r>
              <w:rPr>
                <w:bCs/>
              </w:rPr>
              <w:t>1</w:t>
            </w:r>
          </w:p>
        </w:tc>
      </w:tr>
      <w:tr w:rsidR="00E32E5A" w14:paraId="1805E31A" w14:textId="77777777" w:rsidTr="00524D80">
        <w:trPr>
          <w:trHeight w:val="425"/>
        </w:trPr>
        <w:tc>
          <w:tcPr>
            <w:tcW w:w="709" w:type="dxa"/>
            <w:tcBorders>
              <w:top w:val="single" w:sz="4" w:space="0" w:color="000000"/>
              <w:left w:val="single" w:sz="4" w:space="0" w:color="000000"/>
              <w:bottom w:val="single" w:sz="4" w:space="0" w:color="000000"/>
              <w:right w:val="single" w:sz="4" w:space="0" w:color="000000"/>
            </w:tcBorders>
          </w:tcPr>
          <w:p w14:paraId="5D687878" w14:textId="77777777" w:rsidR="00E32E5A" w:rsidRDefault="00C02427">
            <w:pPr>
              <w:spacing w:line="240" w:lineRule="atLeast"/>
              <w:jc w:val="center"/>
              <w:rPr>
                <w:bCs/>
              </w:rPr>
            </w:pPr>
            <w:r>
              <w:rPr>
                <w:bCs/>
              </w:rPr>
              <w:t>25.</w:t>
            </w:r>
          </w:p>
        </w:tc>
        <w:tc>
          <w:tcPr>
            <w:tcW w:w="1417" w:type="dxa"/>
            <w:tcBorders>
              <w:top w:val="single" w:sz="4" w:space="0" w:color="000000"/>
              <w:left w:val="single" w:sz="4" w:space="0" w:color="000000"/>
              <w:bottom w:val="single" w:sz="4" w:space="0" w:color="000000"/>
              <w:right w:val="single" w:sz="4" w:space="0" w:color="000000"/>
            </w:tcBorders>
          </w:tcPr>
          <w:p w14:paraId="0BE2692A" w14:textId="77777777" w:rsidR="00E32E5A" w:rsidRDefault="00C02427">
            <w:pPr>
              <w:spacing w:line="240" w:lineRule="atLeast"/>
              <w:jc w:val="both"/>
              <w:rPr>
                <w:bCs/>
              </w:rPr>
            </w:pPr>
            <w:r>
              <w:t>научные</w:t>
            </w:r>
            <w:r>
              <w:rPr>
                <w:spacing w:val="-4"/>
              </w:rPr>
              <w:t xml:space="preserve"> </w:t>
            </w:r>
            <w:r>
              <w:t>работники</w:t>
            </w:r>
          </w:p>
        </w:tc>
        <w:tc>
          <w:tcPr>
            <w:tcW w:w="2835" w:type="dxa"/>
            <w:tcBorders>
              <w:top w:val="single" w:sz="4" w:space="0" w:color="000000"/>
              <w:left w:val="single" w:sz="4" w:space="0" w:color="000000"/>
              <w:bottom w:val="single" w:sz="4" w:space="0" w:color="000000"/>
            </w:tcBorders>
          </w:tcPr>
          <w:p w14:paraId="07E9345F" w14:textId="77777777" w:rsidR="00E32E5A" w:rsidRDefault="00C02427">
            <w:pPr>
              <w:rPr>
                <w:color w:val="222222"/>
              </w:rPr>
            </w:pPr>
            <w:r>
              <w:rPr>
                <w:color w:val="000000"/>
              </w:rPr>
              <w:t>Шаров Павел Германович</w:t>
            </w:r>
          </w:p>
        </w:tc>
        <w:tc>
          <w:tcPr>
            <w:tcW w:w="1843" w:type="dxa"/>
            <w:tcBorders>
              <w:top w:val="single" w:sz="4" w:space="0" w:color="000000"/>
              <w:left w:val="single" w:sz="4" w:space="0" w:color="000000"/>
              <w:bottom w:val="single" w:sz="4" w:space="0" w:color="000000"/>
              <w:right w:val="single" w:sz="4" w:space="0" w:color="000000"/>
            </w:tcBorders>
          </w:tcPr>
          <w:p w14:paraId="188AD843" w14:textId="77777777" w:rsidR="00E32E5A" w:rsidRDefault="00C02427">
            <w:pPr>
              <w:jc w:val="center"/>
              <w:rPr>
                <w:color w:val="222222"/>
              </w:rPr>
            </w:pPr>
            <w:r>
              <w:rPr>
                <w:color w:val="222222"/>
              </w:rPr>
              <w:t>ЛЯР</w:t>
            </w:r>
          </w:p>
        </w:tc>
        <w:tc>
          <w:tcPr>
            <w:tcW w:w="1984" w:type="dxa"/>
            <w:tcBorders>
              <w:top w:val="single" w:sz="4" w:space="0" w:color="000000"/>
              <w:left w:val="single" w:sz="4" w:space="0" w:color="000000"/>
              <w:bottom w:val="single" w:sz="4" w:space="0" w:color="000000"/>
              <w:right w:val="single" w:sz="4" w:space="0" w:color="000000"/>
            </w:tcBorders>
          </w:tcPr>
          <w:p w14:paraId="21973B36" w14:textId="77777777" w:rsidR="00E32E5A" w:rsidRDefault="00C02427">
            <w:pPr>
              <w:jc w:val="both"/>
              <w:rPr>
                <w:color w:val="222222"/>
              </w:rPr>
            </w:pPr>
            <w:r>
              <w:rPr>
                <w:color w:val="222222"/>
              </w:rPr>
              <w:t>Научный сотрудник</w:t>
            </w:r>
          </w:p>
        </w:tc>
        <w:tc>
          <w:tcPr>
            <w:tcW w:w="993" w:type="dxa"/>
            <w:tcBorders>
              <w:top w:val="single" w:sz="4" w:space="0" w:color="000000"/>
              <w:left w:val="single" w:sz="4" w:space="0" w:color="000000"/>
              <w:bottom w:val="single" w:sz="4" w:space="0" w:color="000000"/>
              <w:right w:val="single" w:sz="4" w:space="0" w:color="000000"/>
            </w:tcBorders>
          </w:tcPr>
          <w:p w14:paraId="41C75B49" w14:textId="77777777" w:rsidR="00E32E5A" w:rsidRDefault="00C02427">
            <w:pPr>
              <w:snapToGrid w:val="0"/>
              <w:spacing w:line="360" w:lineRule="auto"/>
              <w:jc w:val="both"/>
              <w:rPr>
                <w:bCs/>
              </w:rPr>
            </w:pPr>
            <w:r>
              <w:rPr>
                <w:bCs/>
              </w:rPr>
              <w:t>1</w:t>
            </w:r>
          </w:p>
        </w:tc>
      </w:tr>
      <w:tr w:rsidR="00E32E5A" w14:paraId="2F12961B" w14:textId="77777777" w:rsidTr="00524D80">
        <w:trPr>
          <w:trHeight w:val="425"/>
        </w:trPr>
        <w:tc>
          <w:tcPr>
            <w:tcW w:w="709" w:type="dxa"/>
            <w:tcBorders>
              <w:top w:val="single" w:sz="4" w:space="0" w:color="000000"/>
              <w:left w:val="single" w:sz="4" w:space="0" w:color="000000"/>
              <w:bottom w:val="single" w:sz="4" w:space="0" w:color="000000"/>
              <w:right w:val="single" w:sz="4" w:space="0" w:color="000000"/>
            </w:tcBorders>
          </w:tcPr>
          <w:p w14:paraId="34E61F48" w14:textId="77777777" w:rsidR="00E32E5A" w:rsidRDefault="00C02427">
            <w:pPr>
              <w:spacing w:line="240" w:lineRule="atLeast"/>
              <w:jc w:val="center"/>
              <w:rPr>
                <w:bCs/>
              </w:rPr>
            </w:pPr>
            <w:r>
              <w:rPr>
                <w:bCs/>
              </w:rPr>
              <w:t>26.</w:t>
            </w:r>
          </w:p>
        </w:tc>
        <w:tc>
          <w:tcPr>
            <w:tcW w:w="1417" w:type="dxa"/>
            <w:tcBorders>
              <w:top w:val="single" w:sz="4" w:space="0" w:color="000000"/>
              <w:left w:val="single" w:sz="4" w:space="0" w:color="000000"/>
              <w:bottom w:val="single" w:sz="4" w:space="0" w:color="000000"/>
              <w:right w:val="single" w:sz="4" w:space="0" w:color="000000"/>
            </w:tcBorders>
          </w:tcPr>
          <w:p w14:paraId="7B4AE7E4" w14:textId="77777777" w:rsidR="00E32E5A" w:rsidRDefault="00C02427">
            <w:pPr>
              <w:spacing w:line="240" w:lineRule="atLeast"/>
              <w:jc w:val="both"/>
              <w:rPr>
                <w:bCs/>
              </w:rPr>
            </w:pPr>
            <w:r>
              <w:t>научные</w:t>
            </w:r>
            <w:r>
              <w:rPr>
                <w:spacing w:val="-4"/>
              </w:rPr>
              <w:t xml:space="preserve"> </w:t>
            </w:r>
            <w:r>
              <w:t>работники</w:t>
            </w:r>
          </w:p>
        </w:tc>
        <w:tc>
          <w:tcPr>
            <w:tcW w:w="2835" w:type="dxa"/>
            <w:tcBorders>
              <w:top w:val="single" w:sz="4" w:space="0" w:color="000000"/>
              <w:left w:val="single" w:sz="4" w:space="0" w:color="000000"/>
              <w:bottom w:val="single" w:sz="4" w:space="0" w:color="000000"/>
            </w:tcBorders>
          </w:tcPr>
          <w:p w14:paraId="03AF14C3" w14:textId="77777777" w:rsidR="00E32E5A" w:rsidRDefault="00C02427">
            <w:pPr>
              <w:rPr>
                <w:color w:val="222222"/>
              </w:rPr>
            </w:pPr>
            <w:bookmarkStart w:id="3" w:name="__DdeLink__6867_1785361572"/>
            <w:proofErr w:type="spellStart"/>
            <w:r>
              <w:rPr>
                <w:color w:val="222222"/>
              </w:rPr>
              <w:t>Amer</w:t>
            </w:r>
            <w:proofErr w:type="spellEnd"/>
            <w:r>
              <w:rPr>
                <w:color w:val="222222"/>
              </w:rPr>
              <w:t xml:space="preserve"> </w:t>
            </w:r>
            <w:proofErr w:type="spellStart"/>
            <w:r>
              <w:rPr>
                <w:color w:val="222222"/>
              </w:rPr>
              <w:t>Akhmed</w:t>
            </w:r>
            <w:bookmarkEnd w:id="3"/>
            <w:proofErr w:type="spellEnd"/>
          </w:p>
        </w:tc>
        <w:tc>
          <w:tcPr>
            <w:tcW w:w="1843" w:type="dxa"/>
            <w:tcBorders>
              <w:top w:val="single" w:sz="4" w:space="0" w:color="000000"/>
              <w:left w:val="single" w:sz="4" w:space="0" w:color="000000"/>
              <w:bottom w:val="single" w:sz="4" w:space="0" w:color="000000"/>
              <w:right w:val="single" w:sz="4" w:space="0" w:color="000000"/>
            </w:tcBorders>
          </w:tcPr>
          <w:p w14:paraId="6EBC24ED" w14:textId="77777777" w:rsidR="00E32E5A" w:rsidRDefault="00C02427">
            <w:pPr>
              <w:jc w:val="center"/>
              <w:rPr>
                <w:color w:val="222222"/>
              </w:rPr>
            </w:pPr>
            <w:r>
              <w:rPr>
                <w:color w:val="222222"/>
              </w:rPr>
              <w:t>ЛЯР</w:t>
            </w:r>
          </w:p>
        </w:tc>
        <w:tc>
          <w:tcPr>
            <w:tcW w:w="1984" w:type="dxa"/>
            <w:tcBorders>
              <w:top w:val="single" w:sz="4" w:space="0" w:color="000000"/>
              <w:left w:val="single" w:sz="4" w:space="0" w:color="000000"/>
              <w:bottom w:val="single" w:sz="4" w:space="0" w:color="000000"/>
              <w:right w:val="single" w:sz="4" w:space="0" w:color="000000"/>
            </w:tcBorders>
          </w:tcPr>
          <w:p w14:paraId="42E178C1" w14:textId="77777777" w:rsidR="00E32E5A" w:rsidRDefault="00C02427">
            <w:pPr>
              <w:jc w:val="both"/>
              <w:rPr>
                <w:color w:val="222222"/>
              </w:rPr>
            </w:pPr>
            <w:r>
              <w:rPr>
                <w:color w:val="222222"/>
              </w:rPr>
              <w:t>Младший научный сотрудник</w:t>
            </w:r>
          </w:p>
        </w:tc>
        <w:tc>
          <w:tcPr>
            <w:tcW w:w="993" w:type="dxa"/>
            <w:tcBorders>
              <w:top w:val="single" w:sz="4" w:space="0" w:color="000000"/>
              <w:left w:val="single" w:sz="4" w:space="0" w:color="000000"/>
              <w:bottom w:val="single" w:sz="4" w:space="0" w:color="000000"/>
              <w:right w:val="single" w:sz="4" w:space="0" w:color="000000"/>
            </w:tcBorders>
          </w:tcPr>
          <w:p w14:paraId="5EE26A3D" w14:textId="77777777" w:rsidR="00E32E5A" w:rsidRDefault="00C02427">
            <w:pPr>
              <w:snapToGrid w:val="0"/>
              <w:spacing w:line="360" w:lineRule="auto"/>
              <w:jc w:val="both"/>
              <w:rPr>
                <w:bCs/>
              </w:rPr>
            </w:pPr>
            <w:r>
              <w:rPr>
                <w:bCs/>
              </w:rPr>
              <w:t>1</w:t>
            </w:r>
          </w:p>
        </w:tc>
      </w:tr>
      <w:tr w:rsidR="00E32E5A" w14:paraId="6E776A17" w14:textId="77777777" w:rsidTr="00524D80">
        <w:trPr>
          <w:trHeight w:val="425"/>
        </w:trPr>
        <w:tc>
          <w:tcPr>
            <w:tcW w:w="709" w:type="dxa"/>
            <w:tcBorders>
              <w:top w:val="single" w:sz="4" w:space="0" w:color="000000"/>
              <w:left w:val="single" w:sz="4" w:space="0" w:color="000000"/>
              <w:bottom w:val="single" w:sz="4" w:space="0" w:color="000000"/>
              <w:right w:val="single" w:sz="4" w:space="0" w:color="000000"/>
            </w:tcBorders>
          </w:tcPr>
          <w:p w14:paraId="77154B85" w14:textId="77777777" w:rsidR="00E32E5A" w:rsidRDefault="00C02427">
            <w:pPr>
              <w:spacing w:line="240" w:lineRule="atLeast"/>
              <w:jc w:val="center"/>
              <w:rPr>
                <w:bCs/>
              </w:rPr>
            </w:pPr>
            <w:r>
              <w:rPr>
                <w:bCs/>
              </w:rPr>
              <w:t>27.</w:t>
            </w:r>
          </w:p>
        </w:tc>
        <w:tc>
          <w:tcPr>
            <w:tcW w:w="1417" w:type="dxa"/>
            <w:tcBorders>
              <w:top w:val="single" w:sz="4" w:space="0" w:color="000000"/>
              <w:left w:val="single" w:sz="4" w:space="0" w:color="000000"/>
              <w:bottom w:val="single" w:sz="4" w:space="0" w:color="000000"/>
              <w:right w:val="single" w:sz="4" w:space="0" w:color="000000"/>
            </w:tcBorders>
          </w:tcPr>
          <w:p w14:paraId="06FF12A0" w14:textId="77777777" w:rsidR="00E32E5A" w:rsidRDefault="00C02427">
            <w:pPr>
              <w:spacing w:line="240" w:lineRule="atLeast"/>
              <w:jc w:val="both"/>
              <w:rPr>
                <w:bCs/>
              </w:rPr>
            </w:pPr>
            <w:r>
              <w:t>научные</w:t>
            </w:r>
            <w:r>
              <w:rPr>
                <w:spacing w:val="-4"/>
              </w:rPr>
              <w:t xml:space="preserve"> </w:t>
            </w:r>
            <w:r>
              <w:t>работники</w:t>
            </w:r>
          </w:p>
        </w:tc>
        <w:tc>
          <w:tcPr>
            <w:tcW w:w="2835" w:type="dxa"/>
            <w:tcBorders>
              <w:top w:val="single" w:sz="4" w:space="0" w:color="000000"/>
              <w:left w:val="single" w:sz="4" w:space="0" w:color="000000"/>
              <w:bottom w:val="single" w:sz="4" w:space="0" w:color="000000"/>
            </w:tcBorders>
          </w:tcPr>
          <w:p w14:paraId="027A276C" w14:textId="77777777" w:rsidR="00E32E5A" w:rsidRDefault="00C02427">
            <w:pPr>
              <w:rPr>
                <w:color w:val="222222"/>
              </w:rPr>
            </w:pPr>
            <w:proofErr w:type="spellStart"/>
            <w:r>
              <w:rPr>
                <w:color w:val="000000"/>
              </w:rPr>
              <w:t>Батчулуун</w:t>
            </w:r>
            <w:proofErr w:type="spellEnd"/>
            <w:r>
              <w:rPr>
                <w:color w:val="000000"/>
              </w:rPr>
              <w:t xml:space="preserve"> </w:t>
            </w:r>
            <w:proofErr w:type="spellStart"/>
            <w:r>
              <w:rPr>
                <w:color w:val="000000"/>
              </w:rPr>
              <w:t>Эрдэмчимэг</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2346FC8E" w14:textId="77777777" w:rsidR="00E32E5A" w:rsidRDefault="00C02427">
            <w:pPr>
              <w:jc w:val="center"/>
              <w:rPr>
                <w:color w:val="222222"/>
              </w:rPr>
            </w:pPr>
            <w:r>
              <w:rPr>
                <w:color w:val="222222"/>
              </w:rPr>
              <w:t>ЛЯР</w:t>
            </w:r>
          </w:p>
        </w:tc>
        <w:tc>
          <w:tcPr>
            <w:tcW w:w="1984" w:type="dxa"/>
            <w:tcBorders>
              <w:top w:val="single" w:sz="4" w:space="0" w:color="000000"/>
              <w:left w:val="single" w:sz="4" w:space="0" w:color="000000"/>
              <w:bottom w:val="single" w:sz="4" w:space="0" w:color="000000"/>
              <w:right w:val="single" w:sz="4" w:space="0" w:color="000000"/>
            </w:tcBorders>
          </w:tcPr>
          <w:p w14:paraId="75538E67" w14:textId="77777777" w:rsidR="00E32E5A" w:rsidRDefault="00C02427">
            <w:pPr>
              <w:jc w:val="both"/>
              <w:rPr>
                <w:color w:val="222222"/>
              </w:rPr>
            </w:pPr>
            <w:r>
              <w:rPr>
                <w:color w:val="222222"/>
              </w:rPr>
              <w:t>Младший научный сотрудник</w:t>
            </w:r>
          </w:p>
        </w:tc>
        <w:tc>
          <w:tcPr>
            <w:tcW w:w="993" w:type="dxa"/>
            <w:tcBorders>
              <w:top w:val="single" w:sz="4" w:space="0" w:color="000000"/>
              <w:left w:val="single" w:sz="4" w:space="0" w:color="000000"/>
              <w:bottom w:val="single" w:sz="4" w:space="0" w:color="000000"/>
              <w:right w:val="single" w:sz="4" w:space="0" w:color="000000"/>
            </w:tcBorders>
          </w:tcPr>
          <w:p w14:paraId="218B0CD1" w14:textId="77777777" w:rsidR="00E32E5A" w:rsidRDefault="00C02427">
            <w:pPr>
              <w:snapToGrid w:val="0"/>
              <w:spacing w:line="360" w:lineRule="auto"/>
              <w:jc w:val="both"/>
              <w:rPr>
                <w:bCs/>
              </w:rPr>
            </w:pPr>
            <w:r>
              <w:rPr>
                <w:bCs/>
              </w:rPr>
              <w:t>1</w:t>
            </w:r>
          </w:p>
        </w:tc>
      </w:tr>
      <w:tr w:rsidR="00E32E5A" w14:paraId="0DD1AC1F" w14:textId="77777777" w:rsidTr="00524D80">
        <w:trPr>
          <w:trHeight w:val="425"/>
        </w:trPr>
        <w:tc>
          <w:tcPr>
            <w:tcW w:w="709" w:type="dxa"/>
            <w:tcBorders>
              <w:top w:val="single" w:sz="4" w:space="0" w:color="000000"/>
              <w:left w:val="single" w:sz="4" w:space="0" w:color="000000"/>
              <w:bottom w:val="single" w:sz="4" w:space="0" w:color="000000"/>
              <w:right w:val="single" w:sz="4" w:space="0" w:color="000000"/>
            </w:tcBorders>
          </w:tcPr>
          <w:p w14:paraId="762DEF16" w14:textId="77777777" w:rsidR="00E32E5A" w:rsidRDefault="00C02427">
            <w:pPr>
              <w:spacing w:line="240" w:lineRule="atLeast"/>
              <w:jc w:val="center"/>
              <w:rPr>
                <w:bCs/>
              </w:rPr>
            </w:pPr>
            <w:r>
              <w:rPr>
                <w:bCs/>
              </w:rPr>
              <w:t>28.</w:t>
            </w:r>
          </w:p>
        </w:tc>
        <w:tc>
          <w:tcPr>
            <w:tcW w:w="1417" w:type="dxa"/>
            <w:tcBorders>
              <w:top w:val="single" w:sz="4" w:space="0" w:color="000000"/>
              <w:left w:val="single" w:sz="4" w:space="0" w:color="000000"/>
              <w:bottom w:val="single" w:sz="4" w:space="0" w:color="000000"/>
              <w:right w:val="single" w:sz="4" w:space="0" w:color="000000"/>
            </w:tcBorders>
          </w:tcPr>
          <w:p w14:paraId="5B3A0D36" w14:textId="77777777" w:rsidR="00E32E5A" w:rsidRDefault="00C02427">
            <w:pPr>
              <w:spacing w:line="240" w:lineRule="atLeast"/>
              <w:jc w:val="both"/>
              <w:rPr>
                <w:bCs/>
              </w:rPr>
            </w:pPr>
            <w:r>
              <w:t>научные</w:t>
            </w:r>
            <w:r>
              <w:rPr>
                <w:spacing w:val="-4"/>
              </w:rPr>
              <w:t xml:space="preserve"> </w:t>
            </w:r>
            <w:r>
              <w:t>работники</w:t>
            </w:r>
          </w:p>
        </w:tc>
        <w:tc>
          <w:tcPr>
            <w:tcW w:w="2835" w:type="dxa"/>
            <w:tcBorders>
              <w:top w:val="single" w:sz="4" w:space="0" w:color="000000"/>
              <w:left w:val="single" w:sz="4" w:space="0" w:color="000000"/>
              <w:bottom w:val="single" w:sz="4" w:space="0" w:color="000000"/>
            </w:tcBorders>
          </w:tcPr>
          <w:p w14:paraId="5D19B1F3" w14:textId="77777777" w:rsidR="00E32E5A" w:rsidRDefault="00C02427">
            <w:pPr>
              <w:rPr>
                <w:color w:val="222222"/>
              </w:rPr>
            </w:pPr>
            <w:proofErr w:type="spellStart"/>
            <w:r>
              <w:rPr>
                <w:color w:val="000000"/>
              </w:rPr>
              <w:t>Исатаев</w:t>
            </w:r>
            <w:proofErr w:type="spellEnd"/>
            <w:r>
              <w:rPr>
                <w:color w:val="000000"/>
              </w:rPr>
              <w:t xml:space="preserve"> </w:t>
            </w:r>
            <w:proofErr w:type="spellStart"/>
            <w:r>
              <w:rPr>
                <w:color w:val="000000"/>
              </w:rPr>
              <w:t>Талгат</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3DCC8F3E" w14:textId="77777777" w:rsidR="00E32E5A" w:rsidRDefault="00C02427">
            <w:pPr>
              <w:jc w:val="center"/>
              <w:rPr>
                <w:color w:val="222222"/>
              </w:rPr>
            </w:pPr>
            <w:r>
              <w:rPr>
                <w:color w:val="222222"/>
              </w:rPr>
              <w:t>ЛЯР</w:t>
            </w:r>
          </w:p>
        </w:tc>
        <w:tc>
          <w:tcPr>
            <w:tcW w:w="1984" w:type="dxa"/>
            <w:tcBorders>
              <w:top w:val="single" w:sz="4" w:space="0" w:color="000000"/>
              <w:left w:val="single" w:sz="4" w:space="0" w:color="000000"/>
              <w:bottom w:val="single" w:sz="4" w:space="0" w:color="000000"/>
              <w:right w:val="single" w:sz="4" w:space="0" w:color="000000"/>
            </w:tcBorders>
          </w:tcPr>
          <w:p w14:paraId="6BA020CD" w14:textId="77777777" w:rsidR="00E32E5A" w:rsidRDefault="00C02427">
            <w:pPr>
              <w:jc w:val="both"/>
              <w:rPr>
                <w:color w:val="222222"/>
              </w:rPr>
            </w:pPr>
            <w:r>
              <w:rPr>
                <w:color w:val="222222"/>
              </w:rPr>
              <w:t>Младший научный сотрудник</w:t>
            </w:r>
          </w:p>
        </w:tc>
        <w:tc>
          <w:tcPr>
            <w:tcW w:w="993" w:type="dxa"/>
            <w:tcBorders>
              <w:top w:val="single" w:sz="4" w:space="0" w:color="000000"/>
              <w:left w:val="single" w:sz="4" w:space="0" w:color="000000"/>
              <w:bottom w:val="single" w:sz="4" w:space="0" w:color="000000"/>
              <w:right w:val="single" w:sz="4" w:space="0" w:color="000000"/>
            </w:tcBorders>
          </w:tcPr>
          <w:p w14:paraId="79174C29" w14:textId="77777777" w:rsidR="00E32E5A" w:rsidRDefault="00C02427">
            <w:pPr>
              <w:snapToGrid w:val="0"/>
              <w:spacing w:line="360" w:lineRule="auto"/>
              <w:jc w:val="both"/>
              <w:rPr>
                <w:bCs/>
              </w:rPr>
            </w:pPr>
            <w:r>
              <w:rPr>
                <w:bCs/>
              </w:rPr>
              <w:t>1</w:t>
            </w:r>
          </w:p>
        </w:tc>
      </w:tr>
      <w:tr w:rsidR="00E32E5A" w14:paraId="2977A959" w14:textId="77777777" w:rsidTr="00524D80">
        <w:trPr>
          <w:trHeight w:val="425"/>
        </w:trPr>
        <w:tc>
          <w:tcPr>
            <w:tcW w:w="709" w:type="dxa"/>
            <w:tcBorders>
              <w:top w:val="single" w:sz="4" w:space="0" w:color="000000"/>
              <w:left w:val="single" w:sz="4" w:space="0" w:color="000000"/>
              <w:bottom w:val="single" w:sz="4" w:space="0" w:color="000000"/>
              <w:right w:val="single" w:sz="4" w:space="0" w:color="000000"/>
            </w:tcBorders>
          </w:tcPr>
          <w:p w14:paraId="3FC4D20A" w14:textId="77777777" w:rsidR="00E32E5A" w:rsidRDefault="00C02427">
            <w:pPr>
              <w:spacing w:line="240" w:lineRule="atLeast"/>
              <w:jc w:val="center"/>
              <w:rPr>
                <w:bCs/>
              </w:rPr>
            </w:pPr>
            <w:r>
              <w:rPr>
                <w:bCs/>
              </w:rPr>
              <w:t>29.</w:t>
            </w:r>
          </w:p>
        </w:tc>
        <w:tc>
          <w:tcPr>
            <w:tcW w:w="1417" w:type="dxa"/>
            <w:tcBorders>
              <w:top w:val="single" w:sz="4" w:space="0" w:color="000000"/>
              <w:left w:val="single" w:sz="4" w:space="0" w:color="000000"/>
              <w:bottom w:val="single" w:sz="4" w:space="0" w:color="000000"/>
              <w:right w:val="single" w:sz="4" w:space="0" w:color="000000"/>
            </w:tcBorders>
          </w:tcPr>
          <w:p w14:paraId="7CBAACFC" w14:textId="77777777" w:rsidR="00E32E5A" w:rsidRDefault="00C02427">
            <w:pPr>
              <w:spacing w:line="240" w:lineRule="atLeast"/>
              <w:jc w:val="both"/>
              <w:rPr>
                <w:bCs/>
              </w:rPr>
            </w:pPr>
            <w:r>
              <w:t>научные</w:t>
            </w:r>
            <w:r>
              <w:rPr>
                <w:spacing w:val="-4"/>
              </w:rPr>
              <w:t xml:space="preserve"> </w:t>
            </w:r>
            <w:r>
              <w:t>работники</w:t>
            </w:r>
          </w:p>
        </w:tc>
        <w:tc>
          <w:tcPr>
            <w:tcW w:w="2835" w:type="dxa"/>
            <w:tcBorders>
              <w:top w:val="single" w:sz="4" w:space="0" w:color="000000"/>
              <w:left w:val="single" w:sz="4" w:space="0" w:color="000000"/>
              <w:bottom w:val="single" w:sz="4" w:space="0" w:color="000000"/>
            </w:tcBorders>
          </w:tcPr>
          <w:p w14:paraId="208B3A35" w14:textId="77777777" w:rsidR="00E32E5A" w:rsidRDefault="00C02427">
            <w:pPr>
              <w:rPr>
                <w:color w:val="222222"/>
              </w:rPr>
            </w:pPr>
            <w:proofErr w:type="spellStart"/>
            <w:r>
              <w:rPr>
                <w:color w:val="000000"/>
              </w:rPr>
              <w:t>Музалевский</w:t>
            </w:r>
            <w:proofErr w:type="spellEnd"/>
            <w:r>
              <w:rPr>
                <w:color w:val="000000"/>
              </w:rPr>
              <w:t xml:space="preserve"> Иван Алексеевич</w:t>
            </w:r>
          </w:p>
        </w:tc>
        <w:tc>
          <w:tcPr>
            <w:tcW w:w="1843" w:type="dxa"/>
            <w:tcBorders>
              <w:top w:val="single" w:sz="4" w:space="0" w:color="000000"/>
              <w:left w:val="single" w:sz="4" w:space="0" w:color="000000"/>
              <w:bottom w:val="single" w:sz="4" w:space="0" w:color="000000"/>
              <w:right w:val="single" w:sz="4" w:space="0" w:color="000000"/>
            </w:tcBorders>
          </w:tcPr>
          <w:p w14:paraId="1844C412" w14:textId="77777777" w:rsidR="00E32E5A" w:rsidRDefault="00C02427">
            <w:pPr>
              <w:jc w:val="center"/>
              <w:rPr>
                <w:color w:val="222222"/>
              </w:rPr>
            </w:pPr>
            <w:r>
              <w:rPr>
                <w:color w:val="222222"/>
              </w:rPr>
              <w:t>ЛЯР</w:t>
            </w:r>
          </w:p>
        </w:tc>
        <w:tc>
          <w:tcPr>
            <w:tcW w:w="1984" w:type="dxa"/>
            <w:tcBorders>
              <w:top w:val="single" w:sz="4" w:space="0" w:color="000000"/>
              <w:left w:val="single" w:sz="4" w:space="0" w:color="000000"/>
              <w:bottom w:val="single" w:sz="4" w:space="0" w:color="000000"/>
              <w:right w:val="single" w:sz="4" w:space="0" w:color="000000"/>
            </w:tcBorders>
          </w:tcPr>
          <w:p w14:paraId="21229E96" w14:textId="77777777" w:rsidR="00E32E5A" w:rsidRDefault="00C02427">
            <w:pPr>
              <w:jc w:val="both"/>
              <w:rPr>
                <w:color w:val="222222"/>
              </w:rPr>
            </w:pPr>
            <w:r>
              <w:rPr>
                <w:color w:val="222222"/>
              </w:rPr>
              <w:t>Младший научный сотрудник</w:t>
            </w:r>
          </w:p>
        </w:tc>
        <w:tc>
          <w:tcPr>
            <w:tcW w:w="993" w:type="dxa"/>
            <w:tcBorders>
              <w:top w:val="single" w:sz="4" w:space="0" w:color="000000"/>
              <w:left w:val="single" w:sz="4" w:space="0" w:color="000000"/>
              <w:bottom w:val="single" w:sz="4" w:space="0" w:color="000000"/>
              <w:right w:val="single" w:sz="4" w:space="0" w:color="000000"/>
            </w:tcBorders>
          </w:tcPr>
          <w:p w14:paraId="482AB53C" w14:textId="77777777" w:rsidR="00E32E5A" w:rsidRDefault="00C02427">
            <w:pPr>
              <w:snapToGrid w:val="0"/>
              <w:spacing w:line="360" w:lineRule="auto"/>
              <w:jc w:val="both"/>
              <w:rPr>
                <w:bCs/>
              </w:rPr>
            </w:pPr>
            <w:r>
              <w:rPr>
                <w:bCs/>
              </w:rPr>
              <w:t>1</w:t>
            </w:r>
          </w:p>
        </w:tc>
      </w:tr>
      <w:tr w:rsidR="00E32E5A" w14:paraId="7801A1A0" w14:textId="77777777" w:rsidTr="00524D80">
        <w:trPr>
          <w:trHeight w:val="425"/>
        </w:trPr>
        <w:tc>
          <w:tcPr>
            <w:tcW w:w="709" w:type="dxa"/>
            <w:tcBorders>
              <w:top w:val="single" w:sz="4" w:space="0" w:color="000000"/>
              <w:left w:val="single" w:sz="4" w:space="0" w:color="000000"/>
              <w:bottom w:val="single" w:sz="4" w:space="0" w:color="000000"/>
              <w:right w:val="single" w:sz="4" w:space="0" w:color="000000"/>
            </w:tcBorders>
          </w:tcPr>
          <w:p w14:paraId="6EA87A0B" w14:textId="77777777" w:rsidR="00E32E5A" w:rsidRDefault="00C02427">
            <w:pPr>
              <w:spacing w:line="240" w:lineRule="atLeast"/>
              <w:jc w:val="center"/>
              <w:rPr>
                <w:bCs/>
              </w:rPr>
            </w:pPr>
            <w:r>
              <w:rPr>
                <w:bCs/>
              </w:rPr>
              <w:t>30.</w:t>
            </w:r>
          </w:p>
        </w:tc>
        <w:tc>
          <w:tcPr>
            <w:tcW w:w="1417" w:type="dxa"/>
            <w:tcBorders>
              <w:top w:val="single" w:sz="4" w:space="0" w:color="000000"/>
              <w:left w:val="single" w:sz="4" w:space="0" w:color="000000"/>
              <w:bottom w:val="single" w:sz="4" w:space="0" w:color="000000"/>
              <w:right w:val="single" w:sz="4" w:space="0" w:color="000000"/>
            </w:tcBorders>
          </w:tcPr>
          <w:p w14:paraId="505EF979" w14:textId="77777777" w:rsidR="00E32E5A" w:rsidRDefault="00C02427">
            <w:pPr>
              <w:spacing w:line="240" w:lineRule="atLeast"/>
              <w:jc w:val="both"/>
              <w:rPr>
                <w:bCs/>
              </w:rPr>
            </w:pPr>
            <w:r>
              <w:t>научные</w:t>
            </w:r>
            <w:r>
              <w:rPr>
                <w:spacing w:val="-4"/>
              </w:rPr>
              <w:t xml:space="preserve"> </w:t>
            </w:r>
            <w:r>
              <w:t>работники</w:t>
            </w:r>
          </w:p>
        </w:tc>
        <w:tc>
          <w:tcPr>
            <w:tcW w:w="2835" w:type="dxa"/>
            <w:tcBorders>
              <w:top w:val="single" w:sz="4" w:space="0" w:color="000000"/>
              <w:left w:val="single" w:sz="4" w:space="0" w:color="000000"/>
              <w:bottom w:val="single" w:sz="4" w:space="0" w:color="000000"/>
            </w:tcBorders>
          </w:tcPr>
          <w:p w14:paraId="66956C00" w14:textId="77777777" w:rsidR="00E32E5A" w:rsidRDefault="00C02427">
            <w:pPr>
              <w:rPr>
                <w:color w:val="222222"/>
              </w:rPr>
            </w:pPr>
            <w:proofErr w:type="spellStart"/>
            <w:r>
              <w:rPr>
                <w:color w:val="000000"/>
              </w:rPr>
              <w:t>Хирк</w:t>
            </w:r>
            <w:proofErr w:type="spellEnd"/>
            <w:r>
              <w:rPr>
                <w:color w:val="000000"/>
              </w:rPr>
              <w:t xml:space="preserve"> Мишель</w:t>
            </w:r>
          </w:p>
        </w:tc>
        <w:tc>
          <w:tcPr>
            <w:tcW w:w="1843" w:type="dxa"/>
            <w:tcBorders>
              <w:top w:val="single" w:sz="4" w:space="0" w:color="000000"/>
              <w:left w:val="single" w:sz="4" w:space="0" w:color="000000"/>
              <w:bottom w:val="single" w:sz="4" w:space="0" w:color="000000"/>
              <w:right w:val="single" w:sz="4" w:space="0" w:color="000000"/>
            </w:tcBorders>
          </w:tcPr>
          <w:p w14:paraId="0D5D1C10" w14:textId="77777777" w:rsidR="00E32E5A" w:rsidRDefault="00C02427">
            <w:pPr>
              <w:jc w:val="center"/>
              <w:rPr>
                <w:color w:val="222222"/>
              </w:rPr>
            </w:pPr>
            <w:r>
              <w:rPr>
                <w:color w:val="222222"/>
              </w:rPr>
              <w:t>ЛЯР</w:t>
            </w:r>
          </w:p>
        </w:tc>
        <w:tc>
          <w:tcPr>
            <w:tcW w:w="1984" w:type="dxa"/>
            <w:tcBorders>
              <w:top w:val="single" w:sz="4" w:space="0" w:color="000000"/>
              <w:left w:val="single" w:sz="4" w:space="0" w:color="000000"/>
              <w:bottom w:val="single" w:sz="4" w:space="0" w:color="000000"/>
              <w:right w:val="single" w:sz="4" w:space="0" w:color="000000"/>
            </w:tcBorders>
          </w:tcPr>
          <w:p w14:paraId="480A400B" w14:textId="77777777" w:rsidR="00E32E5A" w:rsidRDefault="00C02427">
            <w:pPr>
              <w:jc w:val="both"/>
              <w:rPr>
                <w:color w:val="222222"/>
              </w:rPr>
            </w:pPr>
            <w:r>
              <w:rPr>
                <w:color w:val="222222"/>
              </w:rPr>
              <w:t>Младший научный сотрудник</w:t>
            </w:r>
          </w:p>
        </w:tc>
        <w:tc>
          <w:tcPr>
            <w:tcW w:w="993" w:type="dxa"/>
            <w:tcBorders>
              <w:top w:val="single" w:sz="4" w:space="0" w:color="000000"/>
              <w:left w:val="single" w:sz="4" w:space="0" w:color="000000"/>
              <w:bottom w:val="single" w:sz="4" w:space="0" w:color="000000"/>
              <w:right w:val="single" w:sz="4" w:space="0" w:color="000000"/>
            </w:tcBorders>
          </w:tcPr>
          <w:p w14:paraId="4C47C29B" w14:textId="77777777" w:rsidR="00E32E5A" w:rsidRDefault="00C02427">
            <w:pPr>
              <w:snapToGrid w:val="0"/>
              <w:spacing w:line="360" w:lineRule="auto"/>
              <w:jc w:val="both"/>
              <w:rPr>
                <w:bCs/>
              </w:rPr>
            </w:pPr>
            <w:r>
              <w:rPr>
                <w:bCs/>
              </w:rPr>
              <w:t>1</w:t>
            </w:r>
          </w:p>
        </w:tc>
      </w:tr>
      <w:tr w:rsidR="00E32E5A" w14:paraId="48817BDD" w14:textId="77777777" w:rsidTr="00524D80">
        <w:trPr>
          <w:trHeight w:val="425"/>
        </w:trPr>
        <w:tc>
          <w:tcPr>
            <w:tcW w:w="709" w:type="dxa"/>
            <w:tcBorders>
              <w:top w:val="single" w:sz="4" w:space="0" w:color="000000"/>
              <w:left w:val="single" w:sz="4" w:space="0" w:color="000000"/>
              <w:bottom w:val="single" w:sz="4" w:space="0" w:color="000000"/>
              <w:right w:val="single" w:sz="4" w:space="0" w:color="000000"/>
            </w:tcBorders>
          </w:tcPr>
          <w:p w14:paraId="71A277D9" w14:textId="77777777" w:rsidR="00E32E5A" w:rsidRDefault="00C02427">
            <w:pPr>
              <w:spacing w:line="240" w:lineRule="atLeast"/>
              <w:jc w:val="center"/>
              <w:rPr>
                <w:bCs/>
              </w:rPr>
            </w:pPr>
            <w:r>
              <w:rPr>
                <w:bCs/>
              </w:rPr>
              <w:t>31.</w:t>
            </w:r>
          </w:p>
        </w:tc>
        <w:tc>
          <w:tcPr>
            <w:tcW w:w="1417" w:type="dxa"/>
            <w:tcBorders>
              <w:top w:val="single" w:sz="4" w:space="0" w:color="000000"/>
              <w:left w:val="single" w:sz="4" w:space="0" w:color="000000"/>
              <w:bottom w:val="single" w:sz="4" w:space="0" w:color="000000"/>
              <w:right w:val="single" w:sz="4" w:space="0" w:color="000000"/>
            </w:tcBorders>
          </w:tcPr>
          <w:p w14:paraId="00DCC270" w14:textId="77777777" w:rsidR="00E32E5A" w:rsidRDefault="00C02427">
            <w:pPr>
              <w:spacing w:line="240" w:lineRule="atLeast"/>
              <w:jc w:val="both"/>
              <w:rPr>
                <w:bCs/>
              </w:rPr>
            </w:pPr>
            <w:r>
              <w:t>научные</w:t>
            </w:r>
            <w:r>
              <w:rPr>
                <w:spacing w:val="-4"/>
              </w:rPr>
              <w:t xml:space="preserve"> </w:t>
            </w:r>
            <w:r>
              <w:t>работники</w:t>
            </w:r>
          </w:p>
        </w:tc>
        <w:tc>
          <w:tcPr>
            <w:tcW w:w="2835" w:type="dxa"/>
            <w:tcBorders>
              <w:top w:val="single" w:sz="4" w:space="0" w:color="000000"/>
              <w:left w:val="single" w:sz="4" w:space="0" w:color="000000"/>
              <w:bottom w:val="single" w:sz="4" w:space="0" w:color="000000"/>
            </w:tcBorders>
          </w:tcPr>
          <w:p w14:paraId="301BE6E1" w14:textId="77777777" w:rsidR="00E32E5A" w:rsidRDefault="00C02427">
            <w:pPr>
              <w:rPr>
                <w:color w:val="222222"/>
              </w:rPr>
            </w:pPr>
            <w:proofErr w:type="spellStart"/>
            <w:r>
              <w:rPr>
                <w:color w:val="000000"/>
              </w:rPr>
              <w:t>Стукалов</w:t>
            </w:r>
            <w:proofErr w:type="spellEnd"/>
            <w:r>
              <w:rPr>
                <w:color w:val="000000"/>
              </w:rPr>
              <w:t xml:space="preserve"> Сергей </w:t>
            </w:r>
            <w:proofErr w:type="spellStart"/>
            <w:r>
              <w:rPr>
                <w:color w:val="000000"/>
              </w:rPr>
              <w:t>Сергееви</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39751550" w14:textId="77777777" w:rsidR="00E32E5A" w:rsidRDefault="00C02427">
            <w:pPr>
              <w:jc w:val="center"/>
              <w:rPr>
                <w:color w:val="222222"/>
              </w:rPr>
            </w:pPr>
            <w:r>
              <w:rPr>
                <w:color w:val="222222"/>
              </w:rPr>
              <w:t>ЛЯР</w:t>
            </w:r>
          </w:p>
        </w:tc>
        <w:tc>
          <w:tcPr>
            <w:tcW w:w="1984" w:type="dxa"/>
            <w:tcBorders>
              <w:top w:val="single" w:sz="4" w:space="0" w:color="000000"/>
              <w:left w:val="single" w:sz="4" w:space="0" w:color="000000"/>
              <w:bottom w:val="single" w:sz="4" w:space="0" w:color="000000"/>
              <w:right w:val="single" w:sz="4" w:space="0" w:color="000000"/>
            </w:tcBorders>
          </w:tcPr>
          <w:p w14:paraId="5BBF7FA8" w14:textId="77777777" w:rsidR="00E32E5A" w:rsidRDefault="00C02427">
            <w:pPr>
              <w:jc w:val="both"/>
              <w:rPr>
                <w:color w:val="222222"/>
              </w:rPr>
            </w:pPr>
            <w:r>
              <w:rPr>
                <w:color w:val="222222"/>
              </w:rPr>
              <w:t>Младший научный сотрудник</w:t>
            </w:r>
          </w:p>
        </w:tc>
        <w:tc>
          <w:tcPr>
            <w:tcW w:w="993" w:type="dxa"/>
            <w:tcBorders>
              <w:top w:val="single" w:sz="4" w:space="0" w:color="000000"/>
              <w:left w:val="single" w:sz="4" w:space="0" w:color="000000"/>
              <w:bottom w:val="single" w:sz="4" w:space="0" w:color="000000"/>
              <w:right w:val="single" w:sz="4" w:space="0" w:color="000000"/>
            </w:tcBorders>
          </w:tcPr>
          <w:p w14:paraId="5C912D3E" w14:textId="77777777" w:rsidR="00E32E5A" w:rsidRDefault="00C02427">
            <w:pPr>
              <w:snapToGrid w:val="0"/>
              <w:spacing w:line="360" w:lineRule="auto"/>
              <w:jc w:val="both"/>
              <w:rPr>
                <w:bCs/>
              </w:rPr>
            </w:pPr>
            <w:r>
              <w:rPr>
                <w:bCs/>
              </w:rPr>
              <w:t>1</w:t>
            </w:r>
          </w:p>
        </w:tc>
      </w:tr>
      <w:tr w:rsidR="00B20D29" w14:paraId="6A20525F" w14:textId="77777777" w:rsidTr="005D43C8">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8018F55" w14:textId="64AD4386" w:rsidR="00B20D29" w:rsidRDefault="00D60B48" w:rsidP="00D60B48">
            <w:pPr>
              <w:spacing w:line="360" w:lineRule="auto"/>
              <w:jc w:val="center"/>
              <w:rPr>
                <w:bCs/>
                <w:lang w:val="pl-PL"/>
              </w:rPr>
            </w:pPr>
            <w:r>
              <w:rPr>
                <w:bCs/>
              </w:rPr>
              <w:t>32</w:t>
            </w:r>
            <w:r w:rsidR="00B20D29">
              <w:rPr>
                <w:bC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EE46F45" w14:textId="60D7C295" w:rsidR="00B20D29" w:rsidRDefault="00B20D29" w:rsidP="005D43C8">
            <w:pPr>
              <w:jc w:val="both"/>
              <w:rPr>
                <w:color w:val="222222"/>
              </w:rPr>
            </w:pPr>
            <w:r>
              <w:t>научные</w:t>
            </w:r>
            <w:r>
              <w:rPr>
                <w:spacing w:val="-4"/>
              </w:rPr>
              <w:t xml:space="preserve"> </w:t>
            </w:r>
            <w:r>
              <w:t>работники</w:t>
            </w:r>
          </w:p>
        </w:tc>
        <w:tc>
          <w:tcPr>
            <w:tcW w:w="2835" w:type="dxa"/>
            <w:tcBorders>
              <w:top w:val="single" w:sz="4" w:space="0" w:color="000000"/>
              <w:left w:val="single" w:sz="4" w:space="0" w:color="000000"/>
              <w:bottom w:val="single" w:sz="4" w:space="0" w:color="000000"/>
            </w:tcBorders>
            <w:shd w:val="clear" w:color="auto" w:fill="auto"/>
          </w:tcPr>
          <w:p w14:paraId="5C8D772B" w14:textId="77777777" w:rsidR="00B20D29" w:rsidRDefault="00B20D29" w:rsidP="005D43C8">
            <w:pPr>
              <w:rPr>
                <w:color w:val="222222"/>
              </w:rPr>
            </w:pPr>
            <w:proofErr w:type="spellStart"/>
            <w:r>
              <w:rPr>
                <w:color w:val="000000"/>
              </w:rPr>
              <w:t>Хамидуллин</w:t>
            </w:r>
            <w:proofErr w:type="spellEnd"/>
            <w:r>
              <w:rPr>
                <w:color w:val="000000"/>
              </w:rPr>
              <w:t xml:space="preserve"> Булат </w:t>
            </w:r>
            <w:proofErr w:type="spellStart"/>
            <w:r>
              <w:rPr>
                <w:color w:val="000000"/>
              </w:rPr>
              <w:t>Радикович</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A2182F0" w14:textId="77777777" w:rsidR="00B20D29" w:rsidRDefault="00B20D29" w:rsidP="005D43C8">
            <w:pPr>
              <w:snapToGrid w:val="0"/>
              <w:spacing w:line="360" w:lineRule="auto"/>
              <w:jc w:val="center"/>
              <w:rPr>
                <w:bCs/>
              </w:rPr>
            </w:pPr>
            <w:r>
              <w:rPr>
                <w:color w:val="222222"/>
              </w:rPr>
              <w:t>ЛЯР</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A9149E" w14:textId="77777777" w:rsidR="00B20D29" w:rsidRDefault="00B20D29" w:rsidP="005D43C8">
            <w:pPr>
              <w:jc w:val="both"/>
              <w:rPr>
                <w:color w:val="222222"/>
              </w:rPr>
            </w:pPr>
            <w:r>
              <w:rPr>
                <w:color w:val="222222"/>
              </w:rPr>
              <w:t>Стажер-исследователь</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B88CCAA" w14:textId="77777777" w:rsidR="00B20D29" w:rsidRDefault="00B20D29" w:rsidP="005D43C8">
            <w:pPr>
              <w:snapToGrid w:val="0"/>
              <w:spacing w:line="360" w:lineRule="auto"/>
              <w:jc w:val="both"/>
              <w:rPr>
                <w:bCs/>
              </w:rPr>
            </w:pPr>
            <w:r>
              <w:rPr>
                <w:bCs/>
              </w:rPr>
              <w:t>0.5</w:t>
            </w:r>
          </w:p>
        </w:tc>
      </w:tr>
      <w:tr w:rsidR="00E32E5A" w14:paraId="788B6650" w14:textId="77777777" w:rsidTr="00524D80">
        <w:tc>
          <w:tcPr>
            <w:tcW w:w="709" w:type="dxa"/>
            <w:tcBorders>
              <w:top w:val="single" w:sz="4" w:space="0" w:color="000000"/>
              <w:left w:val="single" w:sz="4" w:space="0" w:color="000000"/>
              <w:bottom w:val="single" w:sz="4" w:space="0" w:color="000000"/>
              <w:right w:val="single" w:sz="4" w:space="0" w:color="000000"/>
            </w:tcBorders>
          </w:tcPr>
          <w:p w14:paraId="2A79AD0C" w14:textId="52583286" w:rsidR="00E32E5A" w:rsidRDefault="00C02427" w:rsidP="00D60B48">
            <w:pPr>
              <w:spacing w:line="360" w:lineRule="auto"/>
              <w:jc w:val="center"/>
              <w:rPr>
                <w:bCs/>
              </w:rPr>
            </w:pPr>
            <w:r>
              <w:rPr>
                <w:bCs/>
              </w:rPr>
              <w:t>3</w:t>
            </w:r>
            <w:r w:rsidR="00D60B48">
              <w:rPr>
                <w:bCs/>
              </w:rPr>
              <w:t>3</w:t>
            </w:r>
            <w:r>
              <w:rPr>
                <w:bCs/>
              </w:rPr>
              <w:t>.</w:t>
            </w:r>
          </w:p>
        </w:tc>
        <w:tc>
          <w:tcPr>
            <w:tcW w:w="1417" w:type="dxa"/>
            <w:tcBorders>
              <w:top w:val="single" w:sz="4" w:space="0" w:color="000000"/>
              <w:left w:val="single" w:sz="4" w:space="0" w:color="000000"/>
              <w:bottom w:val="single" w:sz="4" w:space="0" w:color="000000"/>
              <w:right w:val="single" w:sz="4" w:space="0" w:color="000000"/>
            </w:tcBorders>
          </w:tcPr>
          <w:p w14:paraId="18F05E15" w14:textId="77777777" w:rsidR="00E32E5A" w:rsidRDefault="00C02427">
            <w:pPr>
              <w:spacing w:line="360" w:lineRule="auto"/>
              <w:jc w:val="both"/>
              <w:rPr>
                <w:bCs/>
              </w:rPr>
            </w:pPr>
            <w:r>
              <w:t>инженеры</w:t>
            </w:r>
          </w:p>
        </w:tc>
        <w:tc>
          <w:tcPr>
            <w:tcW w:w="2835" w:type="dxa"/>
            <w:tcBorders>
              <w:top w:val="single" w:sz="4" w:space="0" w:color="000000"/>
              <w:left w:val="single" w:sz="4" w:space="0" w:color="000000"/>
              <w:bottom w:val="single" w:sz="4" w:space="0" w:color="000000"/>
            </w:tcBorders>
          </w:tcPr>
          <w:p w14:paraId="5856125C" w14:textId="77777777" w:rsidR="00E32E5A" w:rsidRDefault="00C02427">
            <w:pPr>
              <w:rPr>
                <w:color w:val="222222"/>
              </w:rPr>
            </w:pPr>
            <w:r>
              <w:rPr>
                <w:color w:val="000000"/>
              </w:rPr>
              <w:t>Горшков Владимир Александрович</w:t>
            </w:r>
          </w:p>
        </w:tc>
        <w:tc>
          <w:tcPr>
            <w:tcW w:w="1843" w:type="dxa"/>
            <w:tcBorders>
              <w:top w:val="single" w:sz="4" w:space="0" w:color="000000"/>
              <w:left w:val="single" w:sz="4" w:space="0" w:color="000000"/>
              <w:bottom w:val="single" w:sz="4" w:space="0" w:color="000000"/>
              <w:right w:val="single" w:sz="4" w:space="0" w:color="000000"/>
            </w:tcBorders>
          </w:tcPr>
          <w:p w14:paraId="790B3F3E" w14:textId="77777777" w:rsidR="00E32E5A" w:rsidRDefault="00C02427">
            <w:pPr>
              <w:snapToGrid w:val="0"/>
              <w:spacing w:line="360" w:lineRule="auto"/>
              <w:jc w:val="center"/>
              <w:rPr>
                <w:bCs/>
              </w:rPr>
            </w:pPr>
            <w:r>
              <w:rPr>
                <w:color w:val="222222"/>
              </w:rPr>
              <w:t>ЛЯР</w:t>
            </w:r>
          </w:p>
        </w:tc>
        <w:tc>
          <w:tcPr>
            <w:tcW w:w="1984" w:type="dxa"/>
            <w:tcBorders>
              <w:top w:val="single" w:sz="4" w:space="0" w:color="000000"/>
              <w:left w:val="single" w:sz="4" w:space="0" w:color="000000"/>
              <w:bottom w:val="single" w:sz="4" w:space="0" w:color="000000"/>
              <w:right w:val="single" w:sz="4" w:space="0" w:color="000000"/>
            </w:tcBorders>
          </w:tcPr>
          <w:p w14:paraId="3F8615F9" w14:textId="77777777" w:rsidR="00E32E5A" w:rsidRDefault="00C02427">
            <w:pPr>
              <w:jc w:val="both"/>
              <w:rPr>
                <w:color w:val="222222"/>
              </w:rPr>
            </w:pPr>
            <w:r>
              <w:t>Ведущий инженер</w:t>
            </w:r>
          </w:p>
        </w:tc>
        <w:tc>
          <w:tcPr>
            <w:tcW w:w="993" w:type="dxa"/>
            <w:tcBorders>
              <w:top w:val="single" w:sz="4" w:space="0" w:color="000000"/>
              <w:left w:val="single" w:sz="4" w:space="0" w:color="000000"/>
              <w:bottom w:val="single" w:sz="4" w:space="0" w:color="000000"/>
              <w:right w:val="single" w:sz="4" w:space="0" w:color="000000"/>
            </w:tcBorders>
          </w:tcPr>
          <w:p w14:paraId="1605D364" w14:textId="77777777" w:rsidR="00E32E5A" w:rsidRDefault="00C02427">
            <w:pPr>
              <w:snapToGrid w:val="0"/>
              <w:spacing w:line="360" w:lineRule="auto"/>
              <w:jc w:val="both"/>
              <w:rPr>
                <w:bCs/>
              </w:rPr>
            </w:pPr>
            <w:r>
              <w:rPr>
                <w:bCs/>
              </w:rPr>
              <w:t>1</w:t>
            </w:r>
          </w:p>
        </w:tc>
      </w:tr>
      <w:tr w:rsidR="00E32E5A" w14:paraId="0A843E0F" w14:textId="77777777" w:rsidTr="00524D80">
        <w:tc>
          <w:tcPr>
            <w:tcW w:w="709" w:type="dxa"/>
            <w:tcBorders>
              <w:top w:val="single" w:sz="4" w:space="0" w:color="000000"/>
              <w:left w:val="single" w:sz="4" w:space="0" w:color="000000"/>
              <w:bottom w:val="single" w:sz="4" w:space="0" w:color="000000"/>
              <w:right w:val="single" w:sz="4" w:space="0" w:color="000000"/>
            </w:tcBorders>
          </w:tcPr>
          <w:p w14:paraId="16E0F3BD" w14:textId="6C2CD122" w:rsidR="00E32E5A" w:rsidRDefault="00C02427" w:rsidP="00D60B48">
            <w:pPr>
              <w:spacing w:line="360" w:lineRule="auto"/>
              <w:jc w:val="center"/>
              <w:rPr>
                <w:bCs/>
              </w:rPr>
            </w:pPr>
            <w:r>
              <w:rPr>
                <w:bCs/>
              </w:rPr>
              <w:t>3</w:t>
            </w:r>
            <w:r w:rsidR="00D60B48">
              <w:rPr>
                <w:bCs/>
              </w:rPr>
              <w:t>4</w:t>
            </w:r>
            <w:r>
              <w:rPr>
                <w:bCs/>
              </w:rPr>
              <w:t>.</w:t>
            </w:r>
          </w:p>
        </w:tc>
        <w:tc>
          <w:tcPr>
            <w:tcW w:w="1417" w:type="dxa"/>
            <w:tcBorders>
              <w:top w:val="single" w:sz="4" w:space="0" w:color="000000"/>
              <w:left w:val="single" w:sz="4" w:space="0" w:color="000000"/>
              <w:bottom w:val="single" w:sz="4" w:space="0" w:color="000000"/>
              <w:right w:val="single" w:sz="4" w:space="0" w:color="000000"/>
            </w:tcBorders>
          </w:tcPr>
          <w:p w14:paraId="4EF36A0F" w14:textId="77777777" w:rsidR="00E32E5A" w:rsidRDefault="00C02427">
            <w:pPr>
              <w:spacing w:line="360" w:lineRule="auto"/>
              <w:jc w:val="both"/>
              <w:rPr>
                <w:bCs/>
              </w:rPr>
            </w:pPr>
            <w:r>
              <w:t>инженеры</w:t>
            </w:r>
          </w:p>
        </w:tc>
        <w:tc>
          <w:tcPr>
            <w:tcW w:w="2835" w:type="dxa"/>
            <w:tcBorders>
              <w:top w:val="single" w:sz="4" w:space="0" w:color="000000"/>
              <w:left w:val="single" w:sz="4" w:space="0" w:color="000000"/>
              <w:bottom w:val="single" w:sz="4" w:space="0" w:color="000000"/>
            </w:tcBorders>
          </w:tcPr>
          <w:p w14:paraId="6B389777" w14:textId="77777777" w:rsidR="00E32E5A" w:rsidRDefault="00C02427">
            <w:pPr>
              <w:rPr>
                <w:color w:val="222222"/>
              </w:rPr>
            </w:pPr>
            <w:r>
              <w:rPr>
                <w:color w:val="000000"/>
              </w:rPr>
              <w:t>Слепнев Роман Станиславович</w:t>
            </w:r>
          </w:p>
        </w:tc>
        <w:tc>
          <w:tcPr>
            <w:tcW w:w="1843" w:type="dxa"/>
            <w:tcBorders>
              <w:top w:val="single" w:sz="4" w:space="0" w:color="000000"/>
              <w:left w:val="single" w:sz="4" w:space="0" w:color="000000"/>
              <w:bottom w:val="single" w:sz="4" w:space="0" w:color="000000"/>
              <w:right w:val="single" w:sz="4" w:space="0" w:color="000000"/>
            </w:tcBorders>
          </w:tcPr>
          <w:p w14:paraId="75179E26" w14:textId="77777777" w:rsidR="00E32E5A" w:rsidRDefault="00C02427">
            <w:pPr>
              <w:snapToGrid w:val="0"/>
              <w:spacing w:line="360" w:lineRule="auto"/>
              <w:jc w:val="center"/>
              <w:rPr>
                <w:b/>
                <w:bCs/>
              </w:rPr>
            </w:pPr>
            <w:r>
              <w:rPr>
                <w:color w:val="222222"/>
              </w:rPr>
              <w:t>ЛЯР</w:t>
            </w:r>
          </w:p>
        </w:tc>
        <w:tc>
          <w:tcPr>
            <w:tcW w:w="1984" w:type="dxa"/>
            <w:tcBorders>
              <w:top w:val="single" w:sz="4" w:space="0" w:color="000000"/>
              <w:left w:val="single" w:sz="4" w:space="0" w:color="000000"/>
              <w:bottom w:val="single" w:sz="4" w:space="0" w:color="000000"/>
              <w:right w:val="single" w:sz="4" w:space="0" w:color="000000"/>
            </w:tcBorders>
          </w:tcPr>
          <w:p w14:paraId="261B03A1" w14:textId="77777777" w:rsidR="00E32E5A" w:rsidRDefault="00C02427">
            <w:pPr>
              <w:jc w:val="both"/>
              <w:rPr>
                <w:color w:val="222222"/>
              </w:rPr>
            </w:pPr>
            <w:r>
              <w:t>Ведущий инженер</w:t>
            </w:r>
          </w:p>
        </w:tc>
        <w:tc>
          <w:tcPr>
            <w:tcW w:w="993" w:type="dxa"/>
            <w:tcBorders>
              <w:top w:val="single" w:sz="4" w:space="0" w:color="000000"/>
              <w:left w:val="single" w:sz="4" w:space="0" w:color="000000"/>
              <w:bottom w:val="single" w:sz="4" w:space="0" w:color="000000"/>
              <w:right w:val="single" w:sz="4" w:space="0" w:color="000000"/>
            </w:tcBorders>
          </w:tcPr>
          <w:p w14:paraId="7566F9A6" w14:textId="77777777" w:rsidR="00E32E5A" w:rsidRDefault="00C02427">
            <w:pPr>
              <w:snapToGrid w:val="0"/>
              <w:spacing w:line="360" w:lineRule="auto"/>
              <w:jc w:val="both"/>
              <w:rPr>
                <w:bCs/>
              </w:rPr>
            </w:pPr>
            <w:r>
              <w:rPr>
                <w:bCs/>
              </w:rPr>
              <w:t>1</w:t>
            </w:r>
          </w:p>
        </w:tc>
      </w:tr>
      <w:tr w:rsidR="00E32E5A" w14:paraId="502D7986" w14:textId="77777777" w:rsidTr="00524D80">
        <w:tc>
          <w:tcPr>
            <w:tcW w:w="709" w:type="dxa"/>
            <w:tcBorders>
              <w:top w:val="single" w:sz="4" w:space="0" w:color="000000"/>
              <w:left w:val="single" w:sz="4" w:space="0" w:color="000000"/>
              <w:bottom w:val="single" w:sz="4" w:space="0" w:color="000000"/>
              <w:right w:val="single" w:sz="4" w:space="0" w:color="000000"/>
            </w:tcBorders>
          </w:tcPr>
          <w:p w14:paraId="0E4D7688" w14:textId="10B43919" w:rsidR="00E32E5A" w:rsidRDefault="00C02427" w:rsidP="00D60B48">
            <w:pPr>
              <w:spacing w:line="360" w:lineRule="auto"/>
              <w:jc w:val="center"/>
              <w:rPr>
                <w:bCs/>
              </w:rPr>
            </w:pPr>
            <w:r>
              <w:rPr>
                <w:bCs/>
              </w:rPr>
              <w:t>3</w:t>
            </w:r>
            <w:r w:rsidR="00D60B48">
              <w:rPr>
                <w:bCs/>
              </w:rPr>
              <w:t>5</w:t>
            </w:r>
            <w:r>
              <w:rPr>
                <w:bCs/>
              </w:rPr>
              <w:t>.</w:t>
            </w:r>
          </w:p>
        </w:tc>
        <w:tc>
          <w:tcPr>
            <w:tcW w:w="1417" w:type="dxa"/>
            <w:tcBorders>
              <w:top w:val="single" w:sz="4" w:space="0" w:color="000000"/>
              <w:left w:val="single" w:sz="4" w:space="0" w:color="000000"/>
              <w:bottom w:val="single" w:sz="4" w:space="0" w:color="000000"/>
              <w:right w:val="single" w:sz="4" w:space="0" w:color="000000"/>
            </w:tcBorders>
          </w:tcPr>
          <w:p w14:paraId="4CC8F1E8" w14:textId="77777777" w:rsidR="00E32E5A" w:rsidRDefault="00C02427">
            <w:pPr>
              <w:spacing w:line="360" w:lineRule="auto"/>
              <w:jc w:val="both"/>
              <w:rPr>
                <w:bCs/>
              </w:rPr>
            </w:pPr>
            <w:r>
              <w:t>инженеры</w:t>
            </w:r>
          </w:p>
        </w:tc>
        <w:tc>
          <w:tcPr>
            <w:tcW w:w="2835" w:type="dxa"/>
            <w:tcBorders>
              <w:top w:val="single" w:sz="4" w:space="0" w:color="000000"/>
              <w:left w:val="single" w:sz="4" w:space="0" w:color="000000"/>
              <w:bottom w:val="single" w:sz="4" w:space="0" w:color="000000"/>
            </w:tcBorders>
          </w:tcPr>
          <w:p w14:paraId="53F53B74" w14:textId="77777777" w:rsidR="00E32E5A" w:rsidRDefault="00C02427">
            <w:pPr>
              <w:rPr>
                <w:color w:val="222222"/>
              </w:rPr>
            </w:pPr>
            <w:r>
              <w:rPr>
                <w:color w:val="000000"/>
              </w:rPr>
              <w:t>Воронцов Андрей Николаевич</w:t>
            </w:r>
          </w:p>
        </w:tc>
        <w:tc>
          <w:tcPr>
            <w:tcW w:w="1843" w:type="dxa"/>
            <w:tcBorders>
              <w:top w:val="single" w:sz="4" w:space="0" w:color="000000"/>
              <w:left w:val="single" w:sz="4" w:space="0" w:color="000000"/>
              <w:bottom w:val="single" w:sz="4" w:space="0" w:color="000000"/>
              <w:right w:val="single" w:sz="4" w:space="0" w:color="000000"/>
            </w:tcBorders>
          </w:tcPr>
          <w:p w14:paraId="01F6B9BF" w14:textId="77777777" w:rsidR="00E32E5A" w:rsidRDefault="00C02427">
            <w:pPr>
              <w:snapToGrid w:val="0"/>
              <w:spacing w:line="360" w:lineRule="auto"/>
              <w:jc w:val="center"/>
              <w:rPr>
                <w:bCs/>
              </w:rPr>
            </w:pPr>
            <w:r>
              <w:rPr>
                <w:color w:val="222222"/>
              </w:rPr>
              <w:t>ЛЯР</w:t>
            </w:r>
          </w:p>
        </w:tc>
        <w:tc>
          <w:tcPr>
            <w:tcW w:w="1984" w:type="dxa"/>
            <w:tcBorders>
              <w:top w:val="single" w:sz="4" w:space="0" w:color="000000"/>
              <w:left w:val="single" w:sz="4" w:space="0" w:color="000000"/>
              <w:bottom w:val="single" w:sz="4" w:space="0" w:color="000000"/>
              <w:right w:val="single" w:sz="4" w:space="0" w:color="000000"/>
            </w:tcBorders>
          </w:tcPr>
          <w:p w14:paraId="71407760" w14:textId="77777777" w:rsidR="00E32E5A" w:rsidRDefault="00C02427">
            <w:pPr>
              <w:jc w:val="both"/>
              <w:rPr>
                <w:color w:val="222222"/>
              </w:rPr>
            </w:pPr>
            <w:r>
              <w:rPr>
                <w:color w:val="222222"/>
              </w:rPr>
              <w:t>Старший инженер</w:t>
            </w:r>
          </w:p>
        </w:tc>
        <w:tc>
          <w:tcPr>
            <w:tcW w:w="993" w:type="dxa"/>
            <w:tcBorders>
              <w:top w:val="single" w:sz="4" w:space="0" w:color="000000"/>
              <w:left w:val="single" w:sz="4" w:space="0" w:color="000000"/>
              <w:bottom w:val="single" w:sz="4" w:space="0" w:color="000000"/>
              <w:right w:val="single" w:sz="4" w:space="0" w:color="000000"/>
            </w:tcBorders>
          </w:tcPr>
          <w:p w14:paraId="51309769" w14:textId="77777777" w:rsidR="00E32E5A" w:rsidRDefault="00C02427">
            <w:pPr>
              <w:snapToGrid w:val="0"/>
              <w:spacing w:line="360" w:lineRule="auto"/>
              <w:jc w:val="both"/>
              <w:rPr>
                <w:bCs/>
              </w:rPr>
            </w:pPr>
            <w:r>
              <w:rPr>
                <w:bCs/>
              </w:rPr>
              <w:t>1</w:t>
            </w:r>
          </w:p>
        </w:tc>
      </w:tr>
      <w:tr w:rsidR="00E32E5A" w14:paraId="41240EAE" w14:textId="77777777" w:rsidTr="00524D80">
        <w:tc>
          <w:tcPr>
            <w:tcW w:w="709" w:type="dxa"/>
            <w:tcBorders>
              <w:top w:val="single" w:sz="4" w:space="0" w:color="000000"/>
              <w:left w:val="single" w:sz="4" w:space="0" w:color="000000"/>
              <w:bottom w:val="single" w:sz="4" w:space="0" w:color="000000"/>
              <w:right w:val="single" w:sz="4" w:space="0" w:color="000000"/>
            </w:tcBorders>
          </w:tcPr>
          <w:p w14:paraId="7B9BF679" w14:textId="145E01F6" w:rsidR="00E32E5A" w:rsidRDefault="00C02427" w:rsidP="00D60B48">
            <w:pPr>
              <w:spacing w:line="360" w:lineRule="auto"/>
              <w:jc w:val="center"/>
              <w:rPr>
                <w:bCs/>
              </w:rPr>
            </w:pPr>
            <w:r>
              <w:rPr>
                <w:bCs/>
              </w:rPr>
              <w:t>3</w:t>
            </w:r>
            <w:r w:rsidR="00D60B48">
              <w:rPr>
                <w:bCs/>
              </w:rPr>
              <w:t>6</w:t>
            </w:r>
            <w:r>
              <w:rPr>
                <w:bCs/>
              </w:rPr>
              <w:t>.</w:t>
            </w:r>
          </w:p>
        </w:tc>
        <w:tc>
          <w:tcPr>
            <w:tcW w:w="1417" w:type="dxa"/>
            <w:tcBorders>
              <w:top w:val="single" w:sz="4" w:space="0" w:color="000000"/>
              <w:left w:val="single" w:sz="4" w:space="0" w:color="000000"/>
              <w:bottom w:val="single" w:sz="4" w:space="0" w:color="000000"/>
              <w:right w:val="single" w:sz="4" w:space="0" w:color="000000"/>
            </w:tcBorders>
          </w:tcPr>
          <w:p w14:paraId="294B7645" w14:textId="77777777" w:rsidR="00E32E5A" w:rsidRDefault="00C02427">
            <w:pPr>
              <w:spacing w:line="360" w:lineRule="auto"/>
              <w:jc w:val="both"/>
              <w:rPr>
                <w:bCs/>
              </w:rPr>
            </w:pPr>
            <w:r>
              <w:t>инженеры</w:t>
            </w:r>
          </w:p>
        </w:tc>
        <w:tc>
          <w:tcPr>
            <w:tcW w:w="2835" w:type="dxa"/>
            <w:tcBorders>
              <w:top w:val="single" w:sz="4" w:space="0" w:color="000000"/>
              <w:left w:val="single" w:sz="4" w:space="0" w:color="000000"/>
              <w:bottom w:val="single" w:sz="4" w:space="0" w:color="000000"/>
            </w:tcBorders>
          </w:tcPr>
          <w:p w14:paraId="4F0507B6" w14:textId="77777777" w:rsidR="00E32E5A" w:rsidRDefault="00C02427">
            <w:pPr>
              <w:rPr>
                <w:color w:val="222222"/>
              </w:rPr>
            </w:pPr>
            <w:proofErr w:type="spellStart"/>
            <w:r>
              <w:rPr>
                <w:color w:val="000000"/>
              </w:rPr>
              <w:t>Клыгин</w:t>
            </w:r>
            <w:proofErr w:type="spellEnd"/>
            <w:r>
              <w:rPr>
                <w:color w:val="000000"/>
              </w:rPr>
              <w:t xml:space="preserve"> Сергей Александрович</w:t>
            </w:r>
          </w:p>
        </w:tc>
        <w:tc>
          <w:tcPr>
            <w:tcW w:w="1843" w:type="dxa"/>
            <w:tcBorders>
              <w:top w:val="single" w:sz="4" w:space="0" w:color="000000"/>
              <w:left w:val="single" w:sz="4" w:space="0" w:color="000000"/>
              <w:bottom w:val="single" w:sz="4" w:space="0" w:color="000000"/>
              <w:right w:val="single" w:sz="4" w:space="0" w:color="000000"/>
            </w:tcBorders>
          </w:tcPr>
          <w:p w14:paraId="0F05B85F" w14:textId="77777777" w:rsidR="00E32E5A" w:rsidRDefault="00C02427">
            <w:pPr>
              <w:snapToGrid w:val="0"/>
              <w:spacing w:line="360" w:lineRule="auto"/>
              <w:jc w:val="center"/>
              <w:rPr>
                <w:bCs/>
              </w:rPr>
            </w:pPr>
            <w:r>
              <w:rPr>
                <w:color w:val="222222"/>
              </w:rPr>
              <w:t>ЛЯР</w:t>
            </w:r>
          </w:p>
        </w:tc>
        <w:tc>
          <w:tcPr>
            <w:tcW w:w="1984" w:type="dxa"/>
            <w:tcBorders>
              <w:top w:val="single" w:sz="4" w:space="0" w:color="000000"/>
              <w:left w:val="single" w:sz="4" w:space="0" w:color="000000"/>
              <w:bottom w:val="single" w:sz="4" w:space="0" w:color="000000"/>
              <w:right w:val="single" w:sz="4" w:space="0" w:color="000000"/>
            </w:tcBorders>
          </w:tcPr>
          <w:p w14:paraId="697ED386" w14:textId="77777777" w:rsidR="00E32E5A" w:rsidRDefault="00C02427">
            <w:pPr>
              <w:jc w:val="both"/>
              <w:rPr>
                <w:color w:val="222222"/>
              </w:rPr>
            </w:pPr>
            <w:r>
              <w:rPr>
                <w:color w:val="222222"/>
              </w:rPr>
              <w:t>Старший инженер</w:t>
            </w:r>
          </w:p>
        </w:tc>
        <w:tc>
          <w:tcPr>
            <w:tcW w:w="993" w:type="dxa"/>
            <w:tcBorders>
              <w:top w:val="single" w:sz="4" w:space="0" w:color="000000"/>
              <w:left w:val="single" w:sz="4" w:space="0" w:color="000000"/>
              <w:bottom w:val="single" w:sz="4" w:space="0" w:color="000000"/>
              <w:right w:val="single" w:sz="4" w:space="0" w:color="000000"/>
            </w:tcBorders>
          </w:tcPr>
          <w:p w14:paraId="4185B2AB" w14:textId="77777777" w:rsidR="00E32E5A" w:rsidRDefault="00C02427">
            <w:pPr>
              <w:snapToGrid w:val="0"/>
              <w:spacing w:line="360" w:lineRule="auto"/>
              <w:jc w:val="both"/>
              <w:rPr>
                <w:bCs/>
              </w:rPr>
            </w:pPr>
            <w:r>
              <w:rPr>
                <w:bCs/>
              </w:rPr>
              <w:t>1</w:t>
            </w:r>
          </w:p>
        </w:tc>
      </w:tr>
      <w:tr w:rsidR="00E32E5A" w14:paraId="749C346C" w14:textId="77777777" w:rsidTr="00524D80">
        <w:tc>
          <w:tcPr>
            <w:tcW w:w="709" w:type="dxa"/>
            <w:tcBorders>
              <w:top w:val="single" w:sz="4" w:space="0" w:color="000000"/>
              <w:left w:val="single" w:sz="4" w:space="0" w:color="000000"/>
              <w:bottom w:val="single" w:sz="4" w:space="0" w:color="000000"/>
              <w:right w:val="single" w:sz="4" w:space="0" w:color="000000"/>
            </w:tcBorders>
          </w:tcPr>
          <w:p w14:paraId="1F540AC5" w14:textId="79E996D9" w:rsidR="00E32E5A" w:rsidRDefault="00C02427" w:rsidP="00D60B48">
            <w:pPr>
              <w:spacing w:line="360" w:lineRule="auto"/>
              <w:jc w:val="center"/>
              <w:rPr>
                <w:bCs/>
              </w:rPr>
            </w:pPr>
            <w:r>
              <w:rPr>
                <w:bCs/>
              </w:rPr>
              <w:t>3</w:t>
            </w:r>
            <w:r w:rsidR="00D60B48">
              <w:rPr>
                <w:bCs/>
              </w:rPr>
              <w:t>7</w:t>
            </w:r>
            <w:r>
              <w:rPr>
                <w:bCs/>
              </w:rPr>
              <w:t>.</w:t>
            </w:r>
          </w:p>
        </w:tc>
        <w:tc>
          <w:tcPr>
            <w:tcW w:w="1417" w:type="dxa"/>
            <w:tcBorders>
              <w:top w:val="single" w:sz="4" w:space="0" w:color="000000"/>
              <w:left w:val="single" w:sz="4" w:space="0" w:color="000000"/>
              <w:bottom w:val="single" w:sz="4" w:space="0" w:color="000000"/>
              <w:right w:val="single" w:sz="4" w:space="0" w:color="000000"/>
            </w:tcBorders>
          </w:tcPr>
          <w:p w14:paraId="762DEE12" w14:textId="77777777" w:rsidR="00E32E5A" w:rsidRDefault="00C02427">
            <w:pPr>
              <w:spacing w:line="360" w:lineRule="auto"/>
              <w:jc w:val="both"/>
              <w:rPr>
                <w:bCs/>
              </w:rPr>
            </w:pPr>
            <w:r>
              <w:t>инженеры</w:t>
            </w:r>
          </w:p>
        </w:tc>
        <w:tc>
          <w:tcPr>
            <w:tcW w:w="2835" w:type="dxa"/>
            <w:tcBorders>
              <w:top w:val="single" w:sz="4" w:space="0" w:color="000000"/>
              <w:left w:val="single" w:sz="4" w:space="0" w:color="000000"/>
              <w:bottom w:val="single" w:sz="4" w:space="0" w:color="000000"/>
            </w:tcBorders>
          </w:tcPr>
          <w:p w14:paraId="5B1325D1" w14:textId="77777777" w:rsidR="00E32E5A" w:rsidRDefault="00C02427">
            <w:pPr>
              <w:rPr>
                <w:color w:val="222222"/>
              </w:rPr>
            </w:pPr>
            <w:proofErr w:type="spellStart"/>
            <w:r>
              <w:rPr>
                <w:color w:val="000000"/>
              </w:rPr>
              <w:t>Азнабаев</w:t>
            </w:r>
            <w:proofErr w:type="spellEnd"/>
            <w:r>
              <w:rPr>
                <w:color w:val="000000"/>
              </w:rPr>
              <w:t xml:space="preserve"> </w:t>
            </w:r>
            <w:proofErr w:type="spellStart"/>
            <w:r>
              <w:rPr>
                <w:color w:val="000000"/>
              </w:rPr>
              <w:t>Даурен</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089EB7BE" w14:textId="77777777" w:rsidR="00E32E5A" w:rsidRDefault="00C02427">
            <w:pPr>
              <w:snapToGrid w:val="0"/>
              <w:spacing w:line="360" w:lineRule="auto"/>
              <w:jc w:val="center"/>
              <w:rPr>
                <w:bCs/>
              </w:rPr>
            </w:pPr>
            <w:r>
              <w:rPr>
                <w:color w:val="222222"/>
              </w:rPr>
              <w:t>ЛЯР</w:t>
            </w:r>
          </w:p>
        </w:tc>
        <w:tc>
          <w:tcPr>
            <w:tcW w:w="1984" w:type="dxa"/>
            <w:tcBorders>
              <w:top w:val="single" w:sz="4" w:space="0" w:color="000000"/>
              <w:left w:val="single" w:sz="4" w:space="0" w:color="000000"/>
              <w:bottom w:val="single" w:sz="4" w:space="0" w:color="000000"/>
              <w:right w:val="single" w:sz="4" w:space="0" w:color="000000"/>
            </w:tcBorders>
          </w:tcPr>
          <w:p w14:paraId="4BFBAE51" w14:textId="77777777" w:rsidR="00E32E5A" w:rsidRDefault="00C02427">
            <w:pPr>
              <w:snapToGrid w:val="0"/>
              <w:spacing w:line="360" w:lineRule="auto"/>
              <w:jc w:val="both"/>
              <w:rPr>
                <w:bCs/>
              </w:rPr>
            </w:pPr>
            <w:r>
              <w:rPr>
                <w:color w:val="222222"/>
              </w:rPr>
              <w:t>Инженер</w:t>
            </w:r>
          </w:p>
        </w:tc>
        <w:tc>
          <w:tcPr>
            <w:tcW w:w="993" w:type="dxa"/>
            <w:tcBorders>
              <w:top w:val="single" w:sz="4" w:space="0" w:color="000000"/>
              <w:left w:val="single" w:sz="4" w:space="0" w:color="000000"/>
              <w:bottom w:val="single" w:sz="4" w:space="0" w:color="000000"/>
              <w:right w:val="single" w:sz="4" w:space="0" w:color="000000"/>
            </w:tcBorders>
          </w:tcPr>
          <w:p w14:paraId="115B3F68" w14:textId="77777777" w:rsidR="00E32E5A" w:rsidRDefault="00C02427">
            <w:pPr>
              <w:snapToGrid w:val="0"/>
              <w:spacing w:line="360" w:lineRule="auto"/>
              <w:jc w:val="both"/>
              <w:rPr>
                <w:bCs/>
              </w:rPr>
            </w:pPr>
            <w:r>
              <w:rPr>
                <w:bCs/>
              </w:rPr>
              <w:t>1</w:t>
            </w:r>
          </w:p>
        </w:tc>
      </w:tr>
      <w:tr w:rsidR="00E32E5A" w14:paraId="1413B0C1" w14:textId="77777777" w:rsidTr="00524D80">
        <w:tc>
          <w:tcPr>
            <w:tcW w:w="709" w:type="dxa"/>
            <w:tcBorders>
              <w:top w:val="single" w:sz="4" w:space="0" w:color="000000"/>
              <w:left w:val="single" w:sz="4" w:space="0" w:color="000000"/>
              <w:bottom w:val="single" w:sz="4" w:space="0" w:color="000000"/>
              <w:right w:val="single" w:sz="4" w:space="0" w:color="000000"/>
            </w:tcBorders>
          </w:tcPr>
          <w:p w14:paraId="2794038E" w14:textId="4EE26B66" w:rsidR="00E32E5A" w:rsidRDefault="00C02427" w:rsidP="00D60B48">
            <w:pPr>
              <w:spacing w:line="360" w:lineRule="auto"/>
              <w:jc w:val="center"/>
              <w:rPr>
                <w:bCs/>
              </w:rPr>
            </w:pPr>
            <w:r>
              <w:rPr>
                <w:bCs/>
              </w:rPr>
              <w:t>3</w:t>
            </w:r>
            <w:r w:rsidR="00D60B48">
              <w:rPr>
                <w:bCs/>
              </w:rPr>
              <w:t>8</w:t>
            </w:r>
            <w:r>
              <w:rPr>
                <w:bCs/>
              </w:rPr>
              <w:t>.</w:t>
            </w:r>
          </w:p>
        </w:tc>
        <w:tc>
          <w:tcPr>
            <w:tcW w:w="1417" w:type="dxa"/>
            <w:tcBorders>
              <w:top w:val="single" w:sz="4" w:space="0" w:color="000000"/>
              <w:left w:val="single" w:sz="4" w:space="0" w:color="000000"/>
              <w:bottom w:val="single" w:sz="4" w:space="0" w:color="000000"/>
              <w:right w:val="single" w:sz="4" w:space="0" w:color="000000"/>
            </w:tcBorders>
          </w:tcPr>
          <w:p w14:paraId="74591CD9" w14:textId="77777777" w:rsidR="00E32E5A" w:rsidRDefault="00C02427">
            <w:pPr>
              <w:spacing w:line="360" w:lineRule="auto"/>
              <w:jc w:val="both"/>
              <w:rPr>
                <w:bCs/>
              </w:rPr>
            </w:pPr>
            <w:r>
              <w:t>инженеры</w:t>
            </w:r>
          </w:p>
        </w:tc>
        <w:tc>
          <w:tcPr>
            <w:tcW w:w="2835" w:type="dxa"/>
            <w:tcBorders>
              <w:top w:val="single" w:sz="4" w:space="0" w:color="000000"/>
              <w:left w:val="single" w:sz="4" w:space="0" w:color="000000"/>
              <w:bottom w:val="single" w:sz="4" w:space="0" w:color="000000"/>
            </w:tcBorders>
          </w:tcPr>
          <w:p w14:paraId="19B4AEDD" w14:textId="77777777" w:rsidR="00E32E5A" w:rsidRDefault="00C02427">
            <w:pPr>
              <w:rPr>
                <w:color w:val="222222"/>
              </w:rPr>
            </w:pPr>
            <w:r>
              <w:rPr>
                <w:color w:val="000000"/>
              </w:rPr>
              <w:t>Бутусов Илья Васильевич</w:t>
            </w:r>
          </w:p>
        </w:tc>
        <w:tc>
          <w:tcPr>
            <w:tcW w:w="1843" w:type="dxa"/>
            <w:tcBorders>
              <w:top w:val="single" w:sz="4" w:space="0" w:color="000000"/>
              <w:left w:val="single" w:sz="4" w:space="0" w:color="000000"/>
              <w:bottom w:val="single" w:sz="4" w:space="0" w:color="000000"/>
              <w:right w:val="single" w:sz="4" w:space="0" w:color="000000"/>
            </w:tcBorders>
          </w:tcPr>
          <w:p w14:paraId="43A51BD7" w14:textId="77777777" w:rsidR="00E32E5A" w:rsidRDefault="00C02427">
            <w:pPr>
              <w:snapToGrid w:val="0"/>
              <w:spacing w:line="360" w:lineRule="auto"/>
              <w:jc w:val="center"/>
              <w:rPr>
                <w:bCs/>
              </w:rPr>
            </w:pPr>
            <w:r>
              <w:rPr>
                <w:color w:val="222222"/>
              </w:rPr>
              <w:t>ЛЯР</w:t>
            </w:r>
          </w:p>
        </w:tc>
        <w:tc>
          <w:tcPr>
            <w:tcW w:w="1984" w:type="dxa"/>
            <w:tcBorders>
              <w:top w:val="single" w:sz="4" w:space="0" w:color="000000"/>
              <w:left w:val="single" w:sz="4" w:space="0" w:color="000000"/>
              <w:bottom w:val="single" w:sz="4" w:space="0" w:color="000000"/>
              <w:right w:val="single" w:sz="4" w:space="0" w:color="000000"/>
            </w:tcBorders>
          </w:tcPr>
          <w:p w14:paraId="3029F2DB" w14:textId="77777777" w:rsidR="00E32E5A" w:rsidRDefault="00C02427">
            <w:pPr>
              <w:snapToGrid w:val="0"/>
              <w:spacing w:line="360" w:lineRule="auto"/>
              <w:jc w:val="both"/>
              <w:rPr>
                <w:bCs/>
              </w:rPr>
            </w:pPr>
            <w:r>
              <w:rPr>
                <w:color w:val="222222"/>
              </w:rPr>
              <w:t>Инженер</w:t>
            </w:r>
          </w:p>
        </w:tc>
        <w:tc>
          <w:tcPr>
            <w:tcW w:w="993" w:type="dxa"/>
            <w:tcBorders>
              <w:top w:val="single" w:sz="4" w:space="0" w:color="000000"/>
              <w:left w:val="single" w:sz="4" w:space="0" w:color="000000"/>
              <w:bottom w:val="single" w:sz="4" w:space="0" w:color="000000"/>
              <w:right w:val="single" w:sz="4" w:space="0" w:color="000000"/>
            </w:tcBorders>
          </w:tcPr>
          <w:p w14:paraId="545676AD" w14:textId="77777777" w:rsidR="00E32E5A" w:rsidRDefault="00C02427">
            <w:pPr>
              <w:snapToGrid w:val="0"/>
              <w:spacing w:line="360" w:lineRule="auto"/>
              <w:jc w:val="both"/>
              <w:rPr>
                <w:bCs/>
              </w:rPr>
            </w:pPr>
            <w:r>
              <w:rPr>
                <w:bCs/>
              </w:rPr>
              <w:t>1</w:t>
            </w:r>
          </w:p>
        </w:tc>
      </w:tr>
      <w:tr w:rsidR="00E32E5A" w14:paraId="4C3AC076" w14:textId="77777777" w:rsidTr="00524D80">
        <w:tc>
          <w:tcPr>
            <w:tcW w:w="709" w:type="dxa"/>
            <w:tcBorders>
              <w:top w:val="single" w:sz="4" w:space="0" w:color="000000"/>
              <w:left w:val="single" w:sz="4" w:space="0" w:color="000000"/>
              <w:bottom w:val="single" w:sz="4" w:space="0" w:color="000000"/>
              <w:right w:val="single" w:sz="4" w:space="0" w:color="000000"/>
            </w:tcBorders>
          </w:tcPr>
          <w:p w14:paraId="527090C9" w14:textId="125A7BC9" w:rsidR="00E32E5A" w:rsidRDefault="00C02427" w:rsidP="00D60B48">
            <w:pPr>
              <w:spacing w:line="360" w:lineRule="auto"/>
              <w:jc w:val="center"/>
              <w:rPr>
                <w:bCs/>
              </w:rPr>
            </w:pPr>
            <w:r>
              <w:rPr>
                <w:bCs/>
              </w:rPr>
              <w:t>3</w:t>
            </w:r>
            <w:r w:rsidR="00D60B48">
              <w:rPr>
                <w:bCs/>
              </w:rPr>
              <w:t>9</w:t>
            </w:r>
            <w:r>
              <w:rPr>
                <w:bCs/>
              </w:rPr>
              <w:t>.</w:t>
            </w:r>
          </w:p>
        </w:tc>
        <w:tc>
          <w:tcPr>
            <w:tcW w:w="1417" w:type="dxa"/>
            <w:tcBorders>
              <w:top w:val="single" w:sz="4" w:space="0" w:color="000000"/>
              <w:left w:val="single" w:sz="4" w:space="0" w:color="000000"/>
              <w:bottom w:val="single" w:sz="4" w:space="0" w:color="000000"/>
              <w:right w:val="single" w:sz="4" w:space="0" w:color="000000"/>
            </w:tcBorders>
          </w:tcPr>
          <w:p w14:paraId="436F6375" w14:textId="77777777" w:rsidR="00E32E5A" w:rsidRDefault="00C02427">
            <w:pPr>
              <w:spacing w:line="360" w:lineRule="auto"/>
              <w:jc w:val="both"/>
              <w:rPr>
                <w:bCs/>
              </w:rPr>
            </w:pPr>
            <w:r>
              <w:t>инженеры</w:t>
            </w:r>
          </w:p>
        </w:tc>
        <w:tc>
          <w:tcPr>
            <w:tcW w:w="2835" w:type="dxa"/>
            <w:tcBorders>
              <w:top w:val="single" w:sz="4" w:space="0" w:color="000000"/>
              <w:left w:val="single" w:sz="4" w:space="0" w:color="000000"/>
              <w:bottom w:val="single" w:sz="4" w:space="0" w:color="000000"/>
            </w:tcBorders>
          </w:tcPr>
          <w:p w14:paraId="234763AF" w14:textId="46C0DA1B" w:rsidR="00E32E5A" w:rsidRDefault="007670B2" w:rsidP="007670B2">
            <w:pPr>
              <w:rPr>
                <w:color w:val="222222"/>
              </w:rPr>
            </w:pPr>
            <w:proofErr w:type="spellStart"/>
            <w:r>
              <w:rPr>
                <w:color w:val="222222"/>
              </w:rPr>
              <w:t>Ертаева</w:t>
            </w:r>
            <w:proofErr w:type="spellEnd"/>
            <w:r w:rsidR="00C02427">
              <w:rPr>
                <w:color w:val="222222"/>
              </w:rPr>
              <w:t xml:space="preserve"> </w:t>
            </w:r>
            <w:r>
              <w:rPr>
                <w:color w:val="222222"/>
              </w:rPr>
              <w:t>Динара</w:t>
            </w:r>
          </w:p>
        </w:tc>
        <w:tc>
          <w:tcPr>
            <w:tcW w:w="1843" w:type="dxa"/>
            <w:tcBorders>
              <w:top w:val="single" w:sz="4" w:space="0" w:color="000000"/>
              <w:left w:val="single" w:sz="4" w:space="0" w:color="000000"/>
              <w:bottom w:val="single" w:sz="4" w:space="0" w:color="000000"/>
              <w:right w:val="single" w:sz="4" w:space="0" w:color="000000"/>
            </w:tcBorders>
          </w:tcPr>
          <w:p w14:paraId="04C804CC" w14:textId="77777777" w:rsidR="00E32E5A" w:rsidRDefault="00C02427">
            <w:pPr>
              <w:snapToGrid w:val="0"/>
              <w:spacing w:line="360" w:lineRule="auto"/>
              <w:jc w:val="center"/>
              <w:rPr>
                <w:bCs/>
              </w:rPr>
            </w:pPr>
            <w:r>
              <w:rPr>
                <w:color w:val="222222"/>
              </w:rPr>
              <w:t>ЛЯР</w:t>
            </w:r>
          </w:p>
        </w:tc>
        <w:tc>
          <w:tcPr>
            <w:tcW w:w="1984" w:type="dxa"/>
            <w:tcBorders>
              <w:top w:val="single" w:sz="4" w:space="0" w:color="000000"/>
              <w:left w:val="single" w:sz="4" w:space="0" w:color="000000"/>
              <w:bottom w:val="single" w:sz="4" w:space="0" w:color="000000"/>
              <w:right w:val="single" w:sz="4" w:space="0" w:color="000000"/>
            </w:tcBorders>
          </w:tcPr>
          <w:p w14:paraId="086CBFE2" w14:textId="77777777" w:rsidR="00E32E5A" w:rsidRDefault="00C02427">
            <w:pPr>
              <w:snapToGrid w:val="0"/>
              <w:spacing w:line="360" w:lineRule="auto"/>
              <w:jc w:val="both"/>
              <w:rPr>
                <w:bCs/>
              </w:rPr>
            </w:pPr>
            <w:r>
              <w:rPr>
                <w:color w:val="222222"/>
              </w:rPr>
              <w:t>Инженер</w:t>
            </w:r>
          </w:p>
        </w:tc>
        <w:tc>
          <w:tcPr>
            <w:tcW w:w="993" w:type="dxa"/>
            <w:tcBorders>
              <w:top w:val="single" w:sz="4" w:space="0" w:color="000000"/>
              <w:left w:val="single" w:sz="4" w:space="0" w:color="000000"/>
              <w:bottom w:val="single" w:sz="4" w:space="0" w:color="000000"/>
              <w:right w:val="single" w:sz="4" w:space="0" w:color="000000"/>
            </w:tcBorders>
          </w:tcPr>
          <w:p w14:paraId="4F09F64D" w14:textId="77777777" w:rsidR="00E32E5A" w:rsidRDefault="00C02427">
            <w:pPr>
              <w:snapToGrid w:val="0"/>
              <w:spacing w:line="360" w:lineRule="auto"/>
              <w:jc w:val="both"/>
              <w:rPr>
                <w:bCs/>
              </w:rPr>
            </w:pPr>
            <w:r>
              <w:rPr>
                <w:bCs/>
              </w:rPr>
              <w:t>1</w:t>
            </w:r>
          </w:p>
        </w:tc>
      </w:tr>
      <w:tr w:rsidR="00E32E5A" w14:paraId="22562527" w14:textId="77777777" w:rsidTr="00524D80">
        <w:tc>
          <w:tcPr>
            <w:tcW w:w="709" w:type="dxa"/>
            <w:tcBorders>
              <w:top w:val="single" w:sz="4" w:space="0" w:color="000000"/>
              <w:left w:val="single" w:sz="4" w:space="0" w:color="000000"/>
              <w:bottom w:val="single" w:sz="4" w:space="0" w:color="000000"/>
              <w:right w:val="single" w:sz="4" w:space="0" w:color="000000"/>
            </w:tcBorders>
          </w:tcPr>
          <w:p w14:paraId="04F65C91" w14:textId="1CF2B59B" w:rsidR="00E32E5A" w:rsidRDefault="00D60B48">
            <w:pPr>
              <w:spacing w:line="360" w:lineRule="auto"/>
              <w:jc w:val="center"/>
              <w:rPr>
                <w:bCs/>
              </w:rPr>
            </w:pPr>
            <w:r>
              <w:rPr>
                <w:bCs/>
              </w:rPr>
              <w:t>40</w:t>
            </w:r>
            <w:r w:rsidR="00C02427">
              <w:rPr>
                <w:bCs/>
              </w:rPr>
              <w:t>.</w:t>
            </w:r>
          </w:p>
        </w:tc>
        <w:tc>
          <w:tcPr>
            <w:tcW w:w="1417" w:type="dxa"/>
            <w:tcBorders>
              <w:top w:val="single" w:sz="4" w:space="0" w:color="000000"/>
              <w:left w:val="single" w:sz="4" w:space="0" w:color="000000"/>
              <w:bottom w:val="single" w:sz="4" w:space="0" w:color="000000"/>
              <w:right w:val="single" w:sz="4" w:space="0" w:color="000000"/>
            </w:tcBorders>
          </w:tcPr>
          <w:p w14:paraId="7A49D727" w14:textId="77777777" w:rsidR="00E32E5A" w:rsidRDefault="00C02427">
            <w:pPr>
              <w:spacing w:line="360" w:lineRule="auto"/>
              <w:jc w:val="both"/>
              <w:rPr>
                <w:bCs/>
              </w:rPr>
            </w:pPr>
            <w:r>
              <w:t>инженеры</w:t>
            </w:r>
          </w:p>
        </w:tc>
        <w:tc>
          <w:tcPr>
            <w:tcW w:w="2835" w:type="dxa"/>
            <w:tcBorders>
              <w:top w:val="single" w:sz="4" w:space="0" w:color="000000"/>
              <w:left w:val="single" w:sz="4" w:space="0" w:color="000000"/>
              <w:bottom w:val="single" w:sz="4" w:space="0" w:color="000000"/>
            </w:tcBorders>
          </w:tcPr>
          <w:p w14:paraId="7DCFE102" w14:textId="77777777" w:rsidR="00E32E5A" w:rsidRDefault="00C02427">
            <w:pPr>
              <w:rPr>
                <w:color w:val="222222"/>
              </w:rPr>
            </w:pPr>
            <w:proofErr w:type="spellStart"/>
            <w:r>
              <w:rPr>
                <w:color w:val="000000"/>
              </w:rPr>
              <w:t>Газеева</w:t>
            </w:r>
            <w:proofErr w:type="spellEnd"/>
            <w:r>
              <w:rPr>
                <w:color w:val="000000"/>
              </w:rPr>
              <w:t xml:space="preserve"> Эльвира </w:t>
            </w:r>
            <w:r>
              <w:rPr>
                <w:color w:val="000000"/>
              </w:rPr>
              <w:lastRenderedPageBreak/>
              <w:t>Михайловна</w:t>
            </w:r>
          </w:p>
        </w:tc>
        <w:tc>
          <w:tcPr>
            <w:tcW w:w="1843" w:type="dxa"/>
            <w:tcBorders>
              <w:top w:val="single" w:sz="4" w:space="0" w:color="000000"/>
              <w:left w:val="single" w:sz="4" w:space="0" w:color="000000"/>
              <w:bottom w:val="single" w:sz="4" w:space="0" w:color="000000"/>
              <w:right w:val="single" w:sz="4" w:space="0" w:color="000000"/>
            </w:tcBorders>
          </w:tcPr>
          <w:p w14:paraId="2AF81505" w14:textId="77777777" w:rsidR="00E32E5A" w:rsidRDefault="00C02427">
            <w:pPr>
              <w:snapToGrid w:val="0"/>
              <w:spacing w:line="360" w:lineRule="auto"/>
              <w:jc w:val="center"/>
              <w:rPr>
                <w:bCs/>
              </w:rPr>
            </w:pPr>
            <w:r>
              <w:rPr>
                <w:color w:val="222222"/>
              </w:rPr>
              <w:lastRenderedPageBreak/>
              <w:t>ЛЯР</w:t>
            </w:r>
          </w:p>
        </w:tc>
        <w:tc>
          <w:tcPr>
            <w:tcW w:w="1984" w:type="dxa"/>
            <w:tcBorders>
              <w:top w:val="single" w:sz="4" w:space="0" w:color="000000"/>
              <w:left w:val="single" w:sz="4" w:space="0" w:color="000000"/>
              <w:bottom w:val="single" w:sz="4" w:space="0" w:color="000000"/>
              <w:right w:val="single" w:sz="4" w:space="0" w:color="000000"/>
            </w:tcBorders>
          </w:tcPr>
          <w:p w14:paraId="0A4B2E12" w14:textId="77777777" w:rsidR="00E32E5A" w:rsidRDefault="00C02427">
            <w:pPr>
              <w:snapToGrid w:val="0"/>
              <w:spacing w:line="360" w:lineRule="auto"/>
              <w:jc w:val="both"/>
              <w:rPr>
                <w:bCs/>
              </w:rPr>
            </w:pPr>
            <w:r>
              <w:rPr>
                <w:color w:val="222222"/>
              </w:rPr>
              <w:t>Инженер</w:t>
            </w:r>
          </w:p>
        </w:tc>
        <w:tc>
          <w:tcPr>
            <w:tcW w:w="993" w:type="dxa"/>
            <w:tcBorders>
              <w:top w:val="single" w:sz="4" w:space="0" w:color="000000"/>
              <w:left w:val="single" w:sz="4" w:space="0" w:color="000000"/>
              <w:bottom w:val="single" w:sz="4" w:space="0" w:color="000000"/>
              <w:right w:val="single" w:sz="4" w:space="0" w:color="000000"/>
            </w:tcBorders>
          </w:tcPr>
          <w:p w14:paraId="0133266F" w14:textId="77777777" w:rsidR="00E32E5A" w:rsidRDefault="00C02427">
            <w:pPr>
              <w:snapToGrid w:val="0"/>
              <w:spacing w:line="360" w:lineRule="auto"/>
              <w:jc w:val="both"/>
              <w:rPr>
                <w:bCs/>
              </w:rPr>
            </w:pPr>
            <w:r>
              <w:rPr>
                <w:bCs/>
              </w:rPr>
              <w:t>1</w:t>
            </w:r>
          </w:p>
        </w:tc>
      </w:tr>
      <w:tr w:rsidR="00E32E5A" w14:paraId="2F4912AA" w14:textId="77777777" w:rsidTr="00524D80">
        <w:tc>
          <w:tcPr>
            <w:tcW w:w="709" w:type="dxa"/>
            <w:tcBorders>
              <w:top w:val="single" w:sz="4" w:space="0" w:color="000000"/>
              <w:left w:val="single" w:sz="4" w:space="0" w:color="000000"/>
              <w:bottom w:val="single" w:sz="4" w:space="0" w:color="000000"/>
              <w:right w:val="single" w:sz="4" w:space="0" w:color="000000"/>
            </w:tcBorders>
          </w:tcPr>
          <w:p w14:paraId="5DDBFED1" w14:textId="461AB2B4" w:rsidR="00E32E5A" w:rsidRDefault="00C02427" w:rsidP="00D60B48">
            <w:pPr>
              <w:spacing w:line="360" w:lineRule="auto"/>
              <w:jc w:val="center"/>
              <w:rPr>
                <w:bCs/>
              </w:rPr>
            </w:pPr>
            <w:r>
              <w:rPr>
                <w:bCs/>
              </w:rPr>
              <w:t>4</w:t>
            </w:r>
            <w:r w:rsidR="00D60B48">
              <w:rPr>
                <w:bCs/>
              </w:rPr>
              <w:t>1</w:t>
            </w:r>
            <w:r>
              <w:rPr>
                <w:bCs/>
              </w:rPr>
              <w:t>.</w:t>
            </w:r>
          </w:p>
        </w:tc>
        <w:tc>
          <w:tcPr>
            <w:tcW w:w="1417" w:type="dxa"/>
            <w:tcBorders>
              <w:top w:val="single" w:sz="4" w:space="0" w:color="000000"/>
              <w:left w:val="single" w:sz="4" w:space="0" w:color="000000"/>
              <w:bottom w:val="single" w:sz="4" w:space="0" w:color="000000"/>
              <w:right w:val="single" w:sz="4" w:space="0" w:color="000000"/>
            </w:tcBorders>
          </w:tcPr>
          <w:p w14:paraId="5BCB7F5D" w14:textId="77777777" w:rsidR="00E32E5A" w:rsidRDefault="00C02427">
            <w:pPr>
              <w:spacing w:line="360" w:lineRule="auto"/>
              <w:jc w:val="both"/>
              <w:rPr>
                <w:bCs/>
              </w:rPr>
            </w:pPr>
            <w:r>
              <w:t>инженеры</w:t>
            </w:r>
          </w:p>
        </w:tc>
        <w:tc>
          <w:tcPr>
            <w:tcW w:w="2835" w:type="dxa"/>
            <w:tcBorders>
              <w:top w:val="single" w:sz="4" w:space="0" w:color="000000"/>
              <w:left w:val="single" w:sz="4" w:space="0" w:color="000000"/>
              <w:bottom w:val="single" w:sz="4" w:space="0" w:color="000000"/>
            </w:tcBorders>
          </w:tcPr>
          <w:p w14:paraId="28E1F671" w14:textId="77777777" w:rsidR="00E32E5A" w:rsidRDefault="00C02427">
            <w:pPr>
              <w:rPr>
                <w:color w:val="222222"/>
              </w:rPr>
            </w:pPr>
            <w:proofErr w:type="spellStart"/>
            <w:r>
              <w:rPr>
                <w:color w:val="000000"/>
              </w:rPr>
              <w:t>Исмаилова</w:t>
            </w:r>
            <w:proofErr w:type="spellEnd"/>
            <w:r>
              <w:rPr>
                <w:color w:val="000000"/>
              </w:rPr>
              <w:t xml:space="preserve"> </w:t>
            </w:r>
            <w:proofErr w:type="spellStart"/>
            <w:r>
              <w:rPr>
                <w:color w:val="000000"/>
              </w:rPr>
              <w:t>Арайлым</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7FB816DA" w14:textId="77777777" w:rsidR="00E32E5A" w:rsidRDefault="00C02427">
            <w:pPr>
              <w:snapToGrid w:val="0"/>
              <w:spacing w:line="360" w:lineRule="auto"/>
              <w:jc w:val="center"/>
              <w:rPr>
                <w:bCs/>
              </w:rPr>
            </w:pPr>
            <w:r>
              <w:rPr>
                <w:color w:val="222222"/>
              </w:rPr>
              <w:t>ЛЯР</w:t>
            </w:r>
          </w:p>
        </w:tc>
        <w:tc>
          <w:tcPr>
            <w:tcW w:w="1984" w:type="dxa"/>
            <w:tcBorders>
              <w:top w:val="single" w:sz="4" w:space="0" w:color="000000"/>
              <w:left w:val="single" w:sz="4" w:space="0" w:color="000000"/>
              <w:bottom w:val="single" w:sz="4" w:space="0" w:color="000000"/>
              <w:right w:val="single" w:sz="4" w:space="0" w:color="000000"/>
            </w:tcBorders>
          </w:tcPr>
          <w:p w14:paraId="5451A62D" w14:textId="77777777" w:rsidR="00E32E5A" w:rsidRDefault="00C02427">
            <w:pPr>
              <w:snapToGrid w:val="0"/>
              <w:spacing w:line="360" w:lineRule="auto"/>
              <w:jc w:val="both"/>
              <w:rPr>
                <w:bCs/>
              </w:rPr>
            </w:pPr>
            <w:r>
              <w:rPr>
                <w:color w:val="222222"/>
              </w:rPr>
              <w:t>Инженер</w:t>
            </w:r>
          </w:p>
        </w:tc>
        <w:tc>
          <w:tcPr>
            <w:tcW w:w="993" w:type="dxa"/>
            <w:tcBorders>
              <w:top w:val="single" w:sz="4" w:space="0" w:color="000000"/>
              <w:left w:val="single" w:sz="4" w:space="0" w:color="000000"/>
              <w:bottom w:val="single" w:sz="4" w:space="0" w:color="000000"/>
              <w:right w:val="single" w:sz="4" w:space="0" w:color="000000"/>
            </w:tcBorders>
          </w:tcPr>
          <w:p w14:paraId="5B60E549" w14:textId="77777777" w:rsidR="00E32E5A" w:rsidRDefault="00C02427">
            <w:pPr>
              <w:snapToGrid w:val="0"/>
              <w:spacing w:line="360" w:lineRule="auto"/>
              <w:jc w:val="both"/>
              <w:rPr>
                <w:bCs/>
              </w:rPr>
            </w:pPr>
            <w:r>
              <w:rPr>
                <w:bCs/>
              </w:rPr>
              <w:t>1</w:t>
            </w:r>
          </w:p>
        </w:tc>
      </w:tr>
      <w:tr w:rsidR="00E32E5A" w14:paraId="5A894309" w14:textId="77777777" w:rsidTr="00524D80">
        <w:tc>
          <w:tcPr>
            <w:tcW w:w="709" w:type="dxa"/>
            <w:tcBorders>
              <w:top w:val="single" w:sz="4" w:space="0" w:color="000000"/>
              <w:left w:val="single" w:sz="4" w:space="0" w:color="000000"/>
              <w:bottom w:val="single" w:sz="4" w:space="0" w:color="000000"/>
              <w:right w:val="single" w:sz="4" w:space="0" w:color="000000"/>
            </w:tcBorders>
          </w:tcPr>
          <w:p w14:paraId="215DC1E0" w14:textId="6F1F9F09" w:rsidR="00E32E5A" w:rsidRDefault="00C02427" w:rsidP="00D60B48">
            <w:pPr>
              <w:spacing w:line="360" w:lineRule="auto"/>
              <w:jc w:val="center"/>
              <w:rPr>
                <w:bCs/>
              </w:rPr>
            </w:pPr>
            <w:r>
              <w:rPr>
                <w:bCs/>
              </w:rPr>
              <w:t>4</w:t>
            </w:r>
            <w:r w:rsidR="00D60B48">
              <w:rPr>
                <w:bCs/>
              </w:rPr>
              <w:t>2</w:t>
            </w:r>
            <w:r>
              <w:rPr>
                <w:bCs/>
              </w:rPr>
              <w:t>.</w:t>
            </w:r>
          </w:p>
        </w:tc>
        <w:tc>
          <w:tcPr>
            <w:tcW w:w="1417" w:type="dxa"/>
            <w:tcBorders>
              <w:top w:val="single" w:sz="4" w:space="0" w:color="000000"/>
              <w:left w:val="single" w:sz="4" w:space="0" w:color="000000"/>
              <w:bottom w:val="single" w:sz="4" w:space="0" w:color="000000"/>
              <w:right w:val="single" w:sz="4" w:space="0" w:color="000000"/>
            </w:tcBorders>
          </w:tcPr>
          <w:p w14:paraId="24E3781B" w14:textId="77777777" w:rsidR="00E32E5A" w:rsidRDefault="00C02427">
            <w:pPr>
              <w:spacing w:line="360" w:lineRule="auto"/>
              <w:jc w:val="both"/>
              <w:rPr>
                <w:bCs/>
              </w:rPr>
            </w:pPr>
            <w:r>
              <w:t>инженеры</w:t>
            </w:r>
          </w:p>
        </w:tc>
        <w:tc>
          <w:tcPr>
            <w:tcW w:w="2835" w:type="dxa"/>
            <w:tcBorders>
              <w:top w:val="single" w:sz="4" w:space="0" w:color="000000"/>
              <w:left w:val="single" w:sz="4" w:space="0" w:color="000000"/>
              <w:bottom w:val="single" w:sz="4" w:space="0" w:color="000000"/>
            </w:tcBorders>
          </w:tcPr>
          <w:p w14:paraId="45837375" w14:textId="77777777" w:rsidR="00E32E5A" w:rsidRDefault="00C02427">
            <w:pPr>
              <w:rPr>
                <w:color w:val="222222"/>
              </w:rPr>
            </w:pPr>
            <w:r>
              <w:rPr>
                <w:color w:val="000000"/>
              </w:rPr>
              <w:t xml:space="preserve">Май </w:t>
            </w:r>
            <w:proofErr w:type="spellStart"/>
            <w:r>
              <w:rPr>
                <w:color w:val="000000"/>
              </w:rPr>
              <w:t>Куинь</w:t>
            </w:r>
            <w:proofErr w:type="spellEnd"/>
            <w:r>
              <w:rPr>
                <w:color w:val="000000"/>
              </w:rPr>
              <w:t xml:space="preserve"> Ань</w:t>
            </w:r>
          </w:p>
        </w:tc>
        <w:tc>
          <w:tcPr>
            <w:tcW w:w="1843" w:type="dxa"/>
            <w:tcBorders>
              <w:top w:val="single" w:sz="4" w:space="0" w:color="000000"/>
              <w:left w:val="single" w:sz="4" w:space="0" w:color="000000"/>
              <w:bottom w:val="single" w:sz="4" w:space="0" w:color="000000"/>
              <w:right w:val="single" w:sz="4" w:space="0" w:color="000000"/>
            </w:tcBorders>
          </w:tcPr>
          <w:p w14:paraId="5EF12C90" w14:textId="77777777" w:rsidR="00E32E5A" w:rsidRDefault="00C02427">
            <w:pPr>
              <w:snapToGrid w:val="0"/>
              <w:spacing w:line="360" w:lineRule="auto"/>
              <w:jc w:val="center"/>
              <w:rPr>
                <w:bCs/>
              </w:rPr>
            </w:pPr>
            <w:r>
              <w:rPr>
                <w:color w:val="222222"/>
              </w:rPr>
              <w:t>ЛЯР</w:t>
            </w:r>
          </w:p>
        </w:tc>
        <w:tc>
          <w:tcPr>
            <w:tcW w:w="1984" w:type="dxa"/>
            <w:tcBorders>
              <w:top w:val="single" w:sz="4" w:space="0" w:color="000000"/>
              <w:left w:val="single" w:sz="4" w:space="0" w:color="000000"/>
              <w:bottom w:val="single" w:sz="4" w:space="0" w:color="000000"/>
              <w:right w:val="single" w:sz="4" w:space="0" w:color="000000"/>
            </w:tcBorders>
          </w:tcPr>
          <w:p w14:paraId="65478114" w14:textId="77777777" w:rsidR="00E32E5A" w:rsidRDefault="00C02427">
            <w:pPr>
              <w:snapToGrid w:val="0"/>
              <w:spacing w:line="360" w:lineRule="auto"/>
              <w:jc w:val="both"/>
              <w:rPr>
                <w:bCs/>
              </w:rPr>
            </w:pPr>
            <w:r>
              <w:rPr>
                <w:color w:val="222222"/>
              </w:rPr>
              <w:t>Инженер</w:t>
            </w:r>
          </w:p>
        </w:tc>
        <w:tc>
          <w:tcPr>
            <w:tcW w:w="993" w:type="dxa"/>
            <w:tcBorders>
              <w:top w:val="single" w:sz="4" w:space="0" w:color="000000"/>
              <w:left w:val="single" w:sz="4" w:space="0" w:color="000000"/>
              <w:bottom w:val="single" w:sz="4" w:space="0" w:color="000000"/>
              <w:right w:val="single" w:sz="4" w:space="0" w:color="000000"/>
            </w:tcBorders>
          </w:tcPr>
          <w:p w14:paraId="032FC445" w14:textId="77777777" w:rsidR="00E32E5A" w:rsidRDefault="00C02427">
            <w:pPr>
              <w:snapToGrid w:val="0"/>
              <w:spacing w:line="360" w:lineRule="auto"/>
              <w:jc w:val="both"/>
              <w:rPr>
                <w:bCs/>
              </w:rPr>
            </w:pPr>
            <w:r>
              <w:rPr>
                <w:bCs/>
              </w:rPr>
              <w:t>1</w:t>
            </w:r>
          </w:p>
        </w:tc>
      </w:tr>
      <w:tr w:rsidR="00E32E5A" w14:paraId="179A47AD" w14:textId="77777777" w:rsidTr="00524D80">
        <w:tc>
          <w:tcPr>
            <w:tcW w:w="709" w:type="dxa"/>
            <w:tcBorders>
              <w:top w:val="single" w:sz="4" w:space="0" w:color="000000"/>
              <w:left w:val="single" w:sz="4" w:space="0" w:color="000000"/>
              <w:bottom w:val="single" w:sz="4" w:space="0" w:color="000000"/>
              <w:right w:val="single" w:sz="4" w:space="0" w:color="000000"/>
            </w:tcBorders>
          </w:tcPr>
          <w:p w14:paraId="5EDDA469" w14:textId="4835718D" w:rsidR="00E32E5A" w:rsidRDefault="00C02427" w:rsidP="00D60B48">
            <w:pPr>
              <w:spacing w:line="360" w:lineRule="auto"/>
              <w:jc w:val="center"/>
              <w:rPr>
                <w:bCs/>
              </w:rPr>
            </w:pPr>
            <w:r>
              <w:rPr>
                <w:bCs/>
              </w:rPr>
              <w:t>4</w:t>
            </w:r>
            <w:r w:rsidR="00D60B48">
              <w:rPr>
                <w:bCs/>
              </w:rPr>
              <w:t>3</w:t>
            </w:r>
            <w:r>
              <w:rPr>
                <w:bCs/>
              </w:rPr>
              <w:t>.</w:t>
            </w:r>
          </w:p>
        </w:tc>
        <w:tc>
          <w:tcPr>
            <w:tcW w:w="1417" w:type="dxa"/>
            <w:tcBorders>
              <w:top w:val="single" w:sz="4" w:space="0" w:color="000000"/>
              <w:left w:val="single" w:sz="4" w:space="0" w:color="000000"/>
              <w:bottom w:val="single" w:sz="4" w:space="0" w:color="000000"/>
              <w:right w:val="single" w:sz="4" w:space="0" w:color="000000"/>
            </w:tcBorders>
          </w:tcPr>
          <w:p w14:paraId="77F92F73" w14:textId="77777777" w:rsidR="00E32E5A" w:rsidRDefault="00C02427">
            <w:pPr>
              <w:spacing w:line="360" w:lineRule="auto"/>
              <w:jc w:val="both"/>
              <w:rPr>
                <w:bCs/>
              </w:rPr>
            </w:pPr>
            <w:r>
              <w:t>инженеры</w:t>
            </w:r>
          </w:p>
        </w:tc>
        <w:tc>
          <w:tcPr>
            <w:tcW w:w="2835" w:type="dxa"/>
            <w:tcBorders>
              <w:top w:val="single" w:sz="4" w:space="0" w:color="000000"/>
              <w:left w:val="single" w:sz="4" w:space="0" w:color="000000"/>
              <w:bottom w:val="single" w:sz="4" w:space="0" w:color="000000"/>
            </w:tcBorders>
          </w:tcPr>
          <w:p w14:paraId="2D9E50C8" w14:textId="77777777" w:rsidR="00E32E5A" w:rsidRDefault="00C02427">
            <w:pPr>
              <w:rPr>
                <w:color w:val="222222"/>
              </w:rPr>
            </w:pPr>
            <w:proofErr w:type="spellStart"/>
            <w:r>
              <w:rPr>
                <w:color w:val="000000"/>
              </w:rPr>
              <w:t>Рымжанова</w:t>
            </w:r>
            <w:proofErr w:type="spellEnd"/>
            <w:r>
              <w:rPr>
                <w:color w:val="000000"/>
              </w:rPr>
              <w:t xml:space="preserve"> Софья Алексеевна</w:t>
            </w:r>
          </w:p>
        </w:tc>
        <w:tc>
          <w:tcPr>
            <w:tcW w:w="1843" w:type="dxa"/>
            <w:tcBorders>
              <w:top w:val="single" w:sz="4" w:space="0" w:color="000000"/>
              <w:left w:val="single" w:sz="4" w:space="0" w:color="000000"/>
              <w:bottom w:val="single" w:sz="4" w:space="0" w:color="000000"/>
              <w:right w:val="single" w:sz="4" w:space="0" w:color="000000"/>
            </w:tcBorders>
          </w:tcPr>
          <w:p w14:paraId="2D8DC1D4" w14:textId="77777777" w:rsidR="00E32E5A" w:rsidRDefault="00C02427">
            <w:pPr>
              <w:snapToGrid w:val="0"/>
              <w:spacing w:line="360" w:lineRule="auto"/>
              <w:jc w:val="center"/>
              <w:rPr>
                <w:bCs/>
              </w:rPr>
            </w:pPr>
            <w:r>
              <w:rPr>
                <w:color w:val="222222"/>
              </w:rPr>
              <w:t>ЛЯР</w:t>
            </w:r>
          </w:p>
        </w:tc>
        <w:tc>
          <w:tcPr>
            <w:tcW w:w="1984" w:type="dxa"/>
            <w:tcBorders>
              <w:top w:val="single" w:sz="4" w:space="0" w:color="000000"/>
              <w:left w:val="single" w:sz="4" w:space="0" w:color="000000"/>
              <w:bottom w:val="single" w:sz="4" w:space="0" w:color="000000"/>
              <w:right w:val="single" w:sz="4" w:space="0" w:color="000000"/>
            </w:tcBorders>
          </w:tcPr>
          <w:p w14:paraId="3251AC32" w14:textId="77777777" w:rsidR="00E32E5A" w:rsidRDefault="00C02427">
            <w:pPr>
              <w:snapToGrid w:val="0"/>
              <w:spacing w:line="360" w:lineRule="auto"/>
              <w:jc w:val="both"/>
              <w:rPr>
                <w:bCs/>
              </w:rPr>
            </w:pPr>
            <w:r>
              <w:rPr>
                <w:color w:val="222222"/>
              </w:rPr>
              <w:t>Инженер</w:t>
            </w:r>
          </w:p>
        </w:tc>
        <w:tc>
          <w:tcPr>
            <w:tcW w:w="993" w:type="dxa"/>
            <w:tcBorders>
              <w:top w:val="single" w:sz="4" w:space="0" w:color="000000"/>
              <w:left w:val="single" w:sz="4" w:space="0" w:color="000000"/>
              <w:bottom w:val="single" w:sz="4" w:space="0" w:color="000000"/>
              <w:right w:val="single" w:sz="4" w:space="0" w:color="000000"/>
            </w:tcBorders>
          </w:tcPr>
          <w:p w14:paraId="0247CD43" w14:textId="77777777" w:rsidR="00E32E5A" w:rsidRDefault="00C02427">
            <w:pPr>
              <w:snapToGrid w:val="0"/>
              <w:spacing w:line="360" w:lineRule="auto"/>
              <w:jc w:val="both"/>
              <w:rPr>
                <w:bCs/>
              </w:rPr>
            </w:pPr>
            <w:r>
              <w:rPr>
                <w:bCs/>
              </w:rPr>
              <w:t>1</w:t>
            </w:r>
          </w:p>
        </w:tc>
      </w:tr>
      <w:tr w:rsidR="00E32E5A" w14:paraId="0D6A6388" w14:textId="77777777" w:rsidTr="00524D80">
        <w:tc>
          <w:tcPr>
            <w:tcW w:w="709" w:type="dxa"/>
            <w:tcBorders>
              <w:top w:val="single" w:sz="4" w:space="0" w:color="000000"/>
              <w:left w:val="single" w:sz="4" w:space="0" w:color="000000"/>
              <w:bottom w:val="single" w:sz="4" w:space="0" w:color="000000"/>
              <w:right w:val="single" w:sz="4" w:space="0" w:color="000000"/>
            </w:tcBorders>
          </w:tcPr>
          <w:p w14:paraId="14BC8481" w14:textId="77037FDF" w:rsidR="00E32E5A" w:rsidRDefault="00C02427" w:rsidP="00D60B48">
            <w:pPr>
              <w:spacing w:line="360" w:lineRule="auto"/>
              <w:jc w:val="center"/>
              <w:rPr>
                <w:bCs/>
              </w:rPr>
            </w:pPr>
            <w:r>
              <w:rPr>
                <w:bCs/>
              </w:rPr>
              <w:t>4</w:t>
            </w:r>
            <w:r w:rsidR="00D60B48">
              <w:rPr>
                <w:bCs/>
              </w:rPr>
              <w:t>4</w:t>
            </w:r>
            <w:r>
              <w:rPr>
                <w:bCs/>
              </w:rPr>
              <w:t>.</w:t>
            </w:r>
          </w:p>
        </w:tc>
        <w:tc>
          <w:tcPr>
            <w:tcW w:w="1417" w:type="dxa"/>
            <w:tcBorders>
              <w:top w:val="single" w:sz="4" w:space="0" w:color="000000"/>
              <w:left w:val="single" w:sz="4" w:space="0" w:color="000000"/>
              <w:bottom w:val="single" w:sz="4" w:space="0" w:color="000000"/>
              <w:right w:val="single" w:sz="4" w:space="0" w:color="000000"/>
            </w:tcBorders>
          </w:tcPr>
          <w:p w14:paraId="1F340C60" w14:textId="77777777" w:rsidR="00E32E5A" w:rsidRDefault="00C02427">
            <w:pPr>
              <w:spacing w:line="360" w:lineRule="auto"/>
              <w:jc w:val="both"/>
              <w:rPr>
                <w:bCs/>
              </w:rPr>
            </w:pPr>
            <w:r>
              <w:t>инженеры</w:t>
            </w:r>
          </w:p>
        </w:tc>
        <w:tc>
          <w:tcPr>
            <w:tcW w:w="2835" w:type="dxa"/>
            <w:tcBorders>
              <w:top w:val="single" w:sz="4" w:space="0" w:color="000000"/>
              <w:left w:val="single" w:sz="4" w:space="0" w:color="000000"/>
              <w:bottom w:val="single" w:sz="4" w:space="0" w:color="000000"/>
            </w:tcBorders>
          </w:tcPr>
          <w:p w14:paraId="2ACB8B9A" w14:textId="77777777" w:rsidR="00E32E5A" w:rsidRDefault="00C02427">
            <w:pPr>
              <w:rPr>
                <w:color w:val="222222"/>
              </w:rPr>
            </w:pPr>
            <w:r>
              <w:rPr>
                <w:color w:val="000000"/>
              </w:rPr>
              <w:t>Шахов Алексей Викторович</w:t>
            </w:r>
          </w:p>
        </w:tc>
        <w:tc>
          <w:tcPr>
            <w:tcW w:w="1843" w:type="dxa"/>
            <w:tcBorders>
              <w:top w:val="single" w:sz="4" w:space="0" w:color="000000"/>
              <w:left w:val="single" w:sz="4" w:space="0" w:color="000000"/>
              <w:bottom w:val="single" w:sz="4" w:space="0" w:color="000000"/>
              <w:right w:val="single" w:sz="4" w:space="0" w:color="000000"/>
            </w:tcBorders>
          </w:tcPr>
          <w:p w14:paraId="5DB76CC8" w14:textId="77777777" w:rsidR="00E32E5A" w:rsidRDefault="00C02427">
            <w:pPr>
              <w:snapToGrid w:val="0"/>
              <w:spacing w:line="360" w:lineRule="auto"/>
              <w:jc w:val="center"/>
              <w:rPr>
                <w:bCs/>
              </w:rPr>
            </w:pPr>
            <w:r>
              <w:rPr>
                <w:color w:val="222222"/>
              </w:rPr>
              <w:t>ЛЯР</w:t>
            </w:r>
          </w:p>
        </w:tc>
        <w:tc>
          <w:tcPr>
            <w:tcW w:w="1984" w:type="dxa"/>
            <w:tcBorders>
              <w:top w:val="single" w:sz="4" w:space="0" w:color="000000"/>
              <w:left w:val="single" w:sz="4" w:space="0" w:color="000000"/>
              <w:bottom w:val="single" w:sz="4" w:space="0" w:color="000000"/>
              <w:right w:val="single" w:sz="4" w:space="0" w:color="000000"/>
            </w:tcBorders>
          </w:tcPr>
          <w:p w14:paraId="60D52CB1" w14:textId="77777777" w:rsidR="00E32E5A" w:rsidRDefault="00C02427">
            <w:pPr>
              <w:jc w:val="both"/>
              <w:rPr>
                <w:color w:val="222222"/>
              </w:rPr>
            </w:pPr>
            <w:r>
              <w:rPr>
                <w:color w:val="222222"/>
              </w:rPr>
              <w:t>Инженер</w:t>
            </w:r>
          </w:p>
        </w:tc>
        <w:tc>
          <w:tcPr>
            <w:tcW w:w="993" w:type="dxa"/>
            <w:tcBorders>
              <w:top w:val="single" w:sz="4" w:space="0" w:color="000000"/>
              <w:left w:val="single" w:sz="4" w:space="0" w:color="000000"/>
              <w:bottom w:val="single" w:sz="4" w:space="0" w:color="000000"/>
              <w:right w:val="single" w:sz="4" w:space="0" w:color="000000"/>
            </w:tcBorders>
          </w:tcPr>
          <w:p w14:paraId="6D205BB0" w14:textId="77777777" w:rsidR="00E32E5A" w:rsidRDefault="00C02427">
            <w:pPr>
              <w:snapToGrid w:val="0"/>
              <w:spacing w:line="360" w:lineRule="auto"/>
              <w:jc w:val="both"/>
              <w:rPr>
                <w:bCs/>
              </w:rPr>
            </w:pPr>
            <w:r>
              <w:rPr>
                <w:bCs/>
              </w:rPr>
              <w:t>1</w:t>
            </w:r>
          </w:p>
        </w:tc>
      </w:tr>
      <w:tr w:rsidR="00E32E5A" w14:paraId="2F79B447" w14:textId="77777777" w:rsidTr="00524D80">
        <w:tc>
          <w:tcPr>
            <w:tcW w:w="709" w:type="dxa"/>
            <w:tcBorders>
              <w:top w:val="single" w:sz="4" w:space="0" w:color="000000"/>
              <w:left w:val="single" w:sz="4" w:space="0" w:color="000000"/>
              <w:bottom w:val="single" w:sz="4" w:space="0" w:color="000000"/>
              <w:right w:val="single" w:sz="4" w:space="0" w:color="000000"/>
            </w:tcBorders>
          </w:tcPr>
          <w:p w14:paraId="4578FDCC" w14:textId="225EF375" w:rsidR="00E32E5A" w:rsidRDefault="00C02427" w:rsidP="00D60B48">
            <w:pPr>
              <w:spacing w:line="360" w:lineRule="auto"/>
              <w:jc w:val="center"/>
              <w:rPr>
                <w:bCs/>
              </w:rPr>
            </w:pPr>
            <w:r>
              <w:rPr>
                <w:bCs/>
              </w:rPr>
              <w:t>4</w:t>
            </w:r>
            <w:r w:rsidR="00D60B48">
              <w:rPr>
                <w:bCs/>
              </w:rPr>
              <w:t>5</w:t>
            </w:r>
            <w:r>
              <w:rPr>
                <w:bCs/>
              </w:rPr>
              <w:t>.</w:t>
            </w:r>
          </w:p>
        </w:tc>
        <w:tc>
          <w:tcPr>
            <w:tcW w:w="1417" w:type="dxa"/>
            <w:tcBorders>
              <w:top w:val="single" w:sz="4" w:space="0" w:color="000000"/>
              <w:left w:val="single" w:sz="4" w:space="0" w:color="000000"/>
              <w:bottom w:val="single" w:sz="4" w:space="0" w:color="000000"/>
              <w:right w:val="single" w:sz="4" w:space="0" w:color="000000"/>
            </w:tcBorders>
          </w:tcPr>
          <w:p w14:paraId="4DAD4716" w14:textId="77777777" w:rsidR="00E32E5A" w:rsidRDefault="00C02427">
            <w:pPr>
              <w:spacing w:line="360" w:lineRule="auto"/>
              <w:jc w:val="both"/>
              <w:rPr>
                <w:bCs/>
              </w:rPr>
            </w:pPr>
            <w:r>
              <w:t>инженеры</w:t>
            </w:r>
          </w:p>
        </w:tc>
        <w:tc>
          <w:tcPr>
            <w:tcW w:w="2835" w:type="dxa"/>
            <w:tcBorders>
              <w:top w:val="single" w:sz="4" w:space="0" w:color="000000"/>
              <w:left w:val="single" w:sz="4" w:space="0" w:color="000000"/>
              <w:bottom w:val="single" w:sz="4" w:space="0" w:color="000000"/>
            </w:tcBorders>
          </w:tcPr>
          <w:p w14:paraId="0B8CF7E1" w14:textId="77777777" w:rsidR="00E32E5A" w:rsidRDefault="00C02427">
            <w:pPr>
              <w:rPr>
                <w:color w:val="222222"/>
              </w:rPr>
            </w:pPr>
            <w:proofErr w:type="spellStart"/>
            <w:r>
              <w:rPr>
                <w:color w:val="000000"/>
              </w:rPr>
              <w:t>Алманбетова</w:t>
            </w:r>
            <w:proofErr w:type="spellEnd"/>
            <w:r>
              <w:rPr>
                <w:color w:val="000000"/>
              </w:rPr>
              <w:t xml:space="preserve"> </w:t>
            </w:r>
            <w:proofErr w:type="spellStart"/>
            <w:r>
              <w:rPr>
                <w:color w:val="000000"/>
              </w:rPr>
              <w:t>Енлик</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3A0E20E5" w14:textId="77777777" w:rsidR="00E32E5A" w:rsidRDefault="00C02427">
            <w:pPr>
              <w:snapToGrid w:val="0"/>
              <w:spacing w:line="360" w:lineRule="auto"/>
              <w:jc w:val="center"/>
              <w:rPr>
                <w:bCs/>
              </w:rPr>
            </w:pPr>
            <w:r>
              <w:rPr>
                <w:color w:val="222222"/>
              </w:rPr>
              <w:t>ЛЯР</w:t>
            </w:r>
          </w:p>
        </w:tc>
        <w:tc>
          <w:tcPr>
            <w:tcW w:w="1984" w:type="dxa"/>
            <w:tcBorders>
              <w:top w:val="single" w:sz="4" w:space="0" w:color="000000"/>
              <w:left w:val="single" w:sz="4" w:space="0" w:color="000000"/>
              <w:bottom w:val="single" w:sz="4" w:space="0" w:color="000000"/>
              <w:right w:val="single" w:sz="4" w:space="0" w:color="000000"/>
            </w:tcBorders>
          </w:tcPr>
          <w:p w14:paraId="4B10C6D6" w14:textId="77777777" w:rsidR="00E32E5A" w:rsidRDefault="00C02427">
            <w:pPr>
              <w:jc w:val="both"/>
              <w:rPr>
                <w:color w:val="222222"/>
              </w:rPr>
            </w:pPr>
            <w:r>
              <w:t>Лаборант</w:t>
            </w:r>
          </w:p>
        </w:tc>
        <w:tc>
          <w:tcPr>
            <w:tcW w:w="993" w:type="dxa"/>
            <w:tcBorders>
              <w:top w:val="single" w:sz="4" w:space="0" w:color="000000"/>
              <w:left w:val="single" w:sz="4" w:space="0" w:color="000000"/>
              <w:bottom w:val="single" w:sz="4" w:space="0" w:color="000000"/>
              <w:right w:val="single" w:sz="4" w:space="0" w:color="000000"/>
            </w:tcBorders>
          </w:tcPr>
          <w:p w14:paraId="5DA8CAD2" w14:textId="77777777" w:rsidR="00E32E5A" w:rsidRDefault="00C02427">
            <w:pPr>
              <w:snapToGrid w:val="0"/>
              <w:spacing w:line="360" w:lineRule="auto"/>
              <w:jc w:val="both"/>
              <w:rPr>
                <w:bCs/>
              </w:rPr>
            </w:pPr>
            <w:r>
              <w:rPr>
                <w:bCs/>
              </w:rPr>
              <w:t>1</w:t>
            </w:r>
          </w:p>
        </w:tc>
      </w:tr>
      <w:tr w:rsidR="00E32E5A" w14:paraId="43C25454" w14:textId="77777777" w:rsidTr="00524D80">
        <w:tc>
          <w:tcPr>
            <w:tcW w:w="709" w:type="dxa"/>
            <w:tcBorders>
              <w:top w:val="single" w:sz="4" w:space="0" w:color="000000"/>
              <w:left w:val="single" w:sz="4" w:space="0" w:color="000000"/>
              <w:bottom w:val="single" w:sz="4" w:space="0" w:color="000000"/>
              <w:right w:val="single" w:sz="4" w:space="0" w:color="000000"/>
            </w:tcBorders>
          </w:tcPr>
          <w:p w14:paraId="6B05E766" w14:textId="567336E1" w:rsidR="00E32E5A" w:rsidRDefault="00C02427" w:rsidP="00D60B48">
            <w:pPr>
              <w:spacing w:line="360" w:lineRule="auto"/>
              <w:jc w:val="center"/>
              <w:rPr>
                <w:bCs/>
              </w:rPr>
            </w:pPr>
            <w:r>
              <w:rPr>
                <w:bCs/>
              </w:rPr>
              <w:t>4</w:t>
            </w:r>
            <w:r w:rsidR="00D60B48">
              <w:rPr>
                <w:bCs/>
              </w:rPr>
              <w:t>6</w:t>
            </w:r>
            <w:r>
              <w:rPr>
                <w:bCs/>
              </w:rPr>
              <w:t>.</w:t>
            </w:r>
          </w:p>
        </w:tc>
        <w:tc>
          <w:tcPr>
            <w:tcW w:w="1417" w:type="dxa"/>
            <w:tcBorders>
              <w:top w:val="single" w:sz="4" w:space="0" w:color="000000"/>
              <w:left w:val="single" w:sz="4" w:space="0" w:color="000000"/>
              <w:bottom w:val="single" w:sz="4" w:space="0" w:color="000000"/>
              <w:right w:val="single" w:sz="4" w:space="0" w:color="000000"/>
            </w:tcBorders>
          </w:tcPr>
          <w:p w14:paraId="5C8B2B90" w14:textId="77777777" w:rsidR="00E32E5A" w:rsidRDefault="00C02427">
            <w:pPr>
              <w:spacing w:line="360" w:lineRule="auto"/>
              <w:jc w:val="both"/>
              <w:rPr>
                <w:bCs/>
              </w:rPr>
            </w:pPr>
            <w:r>
              <w:t>инженеры</w:t>
            </w:r>
          </w:p>
        </w:tc>
        <w:tc>
          <w:tcPr>
            <w:tcW w:w="2835" w:type="dxa"/>
            <w:tcBorders>
              <w:top w:val="single" w:sz="4" w:space="0" w:color="000000"/>
              <w:left w:val="single" w:sz="4" w:space="0" w:color="000000"/>
              <w:bottom w:val="single" w:sz="4" w:space="0" w:color="000000"/>
            </w:tcBorders>
          </w:tcPr>
          <w:p w14:paraId="621328B9" w14:textId="77777777" w:rsidR="00E32E5A" w:rsidRDefault="00C02427">
            <w:pPr>
              <w:rPr>
                <w:color w:val="222222"/>
              </w:rPr>
            </w:pPr>
            <w:proofErr w:type="spellStart"/>
            <w:r>
              <w:rPr>
                <w:color w:val="000000"/>
              </w:rPr>
              <w:t>Асемхан</w:t>
            </w:r>
            <w:proofErr w:type="spellEnd"/>
            <w:r>
              <w:rPr>
                <w:color w:val="000000"/>
              </w:rPr>
              <w:t xml:space="preserve"> </w:t>
            </w:r>
            <w:proofErr w:type="spellStart"/>
            <w:r>
              <w:rPr>
                <w:color w:val="000000"/>
              </w:rPr>
              <w:t>Кымбат</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140E3340" w14:textId="77777777" w:rsidR="00E32E5A" w:rsidRDefault="00C02427">
            <w:pPr>
              <w:snapToGrid w:val="0"/>
              <w:spacing w:line="360" w:lineRule="auto"/>
              <w:jc w:val="center"/>
              <w:rPr>
                <w:bCs/>
              </w:rPr>
            </w:pPr>
            <w:r>
              <w:rPr>
                <w:color w:val="222222"/>
              </w:rPr>
              <w:t>ЛЯР</w:t>
            </w:r>
          </w:p>
        </w:tc>
        <w:tc>
          <w:tcPr>
            <w:tcW w:w="1984" w:type="dxa"/>
            <w:tcBorders>
              <w:top w:val="single" w:sz="4" w:space="0" w:color="000000"/>
              <w:left w:val="single" w:sz="4" w:space="0" w:color="000000"/>
              <w:bottom w:val="single" w:sz="4" w:space="0" w:color="000000"/>
              <w:right w:val="single" w:sz="4" w:space="0" w:color="000000"/>
            </w:tcBorders>
          </w:tcPr>
          <w:p w14:paraId="7FD0E341" w14:textId="77777777" w:rsidR="00E32E5A" w:rsidRDefault="00C02427">
            <w:pPr>
              <w:jc w:val="both"/>
              <w:rPr>
                <w:color w:val="222222"/>
              </w:rPr>
            </w:pPr>
            <w:r>
              <w:t>Лаборант</w:t>
            </w:r>
          </w:p>
        </w:tc>
        <w:tc>
          <w:tcPr>
            <w:tcW w:w="993" w:type="dxa"/>
            <w:tcBorders>
              <w:top w:val="single" w:sz="4" w:space="0" w:color="000000"/>
              <w:left w:val="single" w:sz="4" w:space="0" w:color="000000"/>
              <w:bottom w:val="single" w:sz="4" w:space="0" w:color="000000"/>
              <w:right w:val="single" w:sz="4" w:space="0" w:color="000000"/>
            </w:tcBorders>
          </w:tcPr>
          <w:p w14:paraId="0BAB3FFC" w14:textId="77777777" w:rsidR="00E32E5A" w:rsidRDefault="00C02427">
            <w:pPr>
              <w:snapToGrid w:val="0"/>
              <w:spacing w:line="360" w:lineRule="auto"/>
              <w:jc w:val="both"/>
              <w:rPr>
                <w:bCs/>
              </w:rPr>
            </w:pPr>
            <w:r>
              <w:rPr>
                <w:bCs/>
              </w:rPr>
              <w:t>0.25</w:t>
            </w:r>
          </w:p>
        </w:tc>
      </w:tr>
      <w:tr w:rsidR="00E32E5A" w14:paraId="01488C04" w14:textId="77777777" w:rsidTr="00524D80">
        <w:tc>
          <w:tcPr>
            <w:tcW w:w="709" w:type="dxa"/>
            <w:tcBorders>
              <w:top w:val="single" w:sz="4" w:space="0" w:color="000000"/>
              <w:left w:val="single" w:sz="4" w:space="0" w:color="000000"/>
              <w:bottom w:val="single" w:sz="4" w:space="0" w:color="000000"/>
              <w:right w:val="single" w:sz="4" w:space="0" w:color="000000"/>
            </w:tcBorders>
          </w:tcPr>
          <w:p w14:paraId="1129F3AF" w14:textId="1E3A6EB0" w:rsidR="00E32E5A" w:rsidRDefault="00C02427" w:rsidP="00D60B48">
            <w:pPr>
              <w:spacing w:line="360" w:lineRule="auto"/>
              <w:jc w:val="center"/>
              <w:rPr>
                <w:bCs/>
              </w:rPr>
            </w:pPr>
            <w:r>
              <w:rPr>
                <w:bCs/>
              </w:rPr>
              <w:t>4</w:t>
            </w:r>
            <w:r w:rsidR="00D60B48">
              <w:rPr>
                <w:bCs/>
              </w:rPr>
              <w:t>7</w:t>
            </w:r>
            <w:r>
              <w:rPr>
                <w:bCs/>
              </w:rPr>
              <w:t>.</w:t>
            </w:r>
          </w:p>
        </w:tc>
        <w:tc>
          <w:tcPr>
            <w:tcW w:w="1417" w:type="dxa"/>
            <w:tcBorders>
              <w:top w:val="single" w:sz="4" w:space="0" w:color="000000"/>
              <w:left w:val="single" w:sz="4" w:space="0" w:color="000000"/>
              <w:bottom w:val="single" w:sz="4" w:space="0" w:color="000000"/>
              <w:right w:val="single" w:sz="4" w:space="0" w:color="000000"/>
            </w:tcBorders>
          </w:tcPr>
          <w:p w14:paraId="117639E6" w14:textId="77777777" w:rsidR="00E32E5A" w:rsidRDefault="00C02427">
            <w:pPr>
              <w:spacing w:line="360" w:lineRule="auto"/>
              <w:jc w:val="both"/>
              <w:rPr>
                <w:bCs/>
              </w:rPr>
            </w:pPr>
            <w:r>
              <w:t>инженеры</w:t>
            </w:r>
          </w:p>
        </w:tc>
        <w:tc>
          <w:tcPr>
            <w:tcW w:w="2835" w:type="dxa"/>
            <w:tcBorders>
              <w:top w:val="single" w:sz="4" w:space="0" w:color="000000"/>
              <w:left w:val="single" w:sz="4" w:space="0" w:color="000000"/>
              <w:bottom w:val="single" w:sz="4" w:space="0" w:color="000000"/>
            </w:tcBorders>
          </w:tcPr>
          <w:p w14:paraId="7F97DE4E" w14:textId="77777777" w:rsidR="00E32E5A" w:rsidRDefault="00C02427">
            <w:pPr>
              <w:rPr>
                <w:color w:val="222222"/>
              </w:rPr>
            </w:pPr>
            <w:proofErr w:type="spellStart"/>
            <w:r>
              <w:rPr>
                <w:color w:val="000000"/>
              </w:rPr>
              <w:t>Молоторенко</w:t>
            </w:r>
            <w:proofErr w:type="spellEnd"/>
            <w:r>
              <w:rPr>
                <w:color w:val="000000"/>
              </w:rPr>
              <w:t xml:space="preserve"> Ксения Дмитриевна</w:t>
            </w:r>
          </w:p>
        </w:tc>
        <w:tc>
          <w:tcPr>
            <w:tcW w:w="1843" w:type="dxa"/>
            <w:tcBorders>
              <w:top w:val="single" w:sz="4" w:space="0" w:color="000000"/>
              <w:left w:val="single" w:sz="4" w:space="0" w:color="000000"/>
              <w:bottom w:val="single" w:sz="4" w:space="0" w:color="000000"/>
              <w:right w:val="single" w:sz="4" w:space="0" w:color="000000"/>
            </w:tcBorders>
          </w:tcPr>
          <w:p w14:paraId="0038478F" w14:textId="77777777" w:rsidR="00E32E5A" w:rsidRDefault="00C02427">
            <w:pPr>
              <w:snapToGrid w:val="0"/>
              <w:spacing w:line="360" w:lineRule="auto"/>
              <w:jc w:val="center"/>
              <w:rPr>
                <w:bCs/>
              </w:rPr>
            </w:pPr>
            <w:r>
              <w:rPr>
                <w:color w:val="222222"/>
              </w:rPr>
              <w:t>ЛЯР</w:t>
            </w:r>
          </w:p>
        </w:tc>
        <w:tc>
          <w:tcPr>
            <w:tcW w:w="1984" w:type="dxa"/>
            <w:tcBorders>
              <w:top w:val="single" w:sz="4" w:space="0" w:color="000000"/>
              <w:left w:val="single" w:sz="4" w:space="0" w:color="000000"/>
              <w:bottom w:val="single" w:sz="4" w:space="0" w:color="000000"/>
              <w:right w:val="single" w:sz="4" w:space="0" w:color="000000"/>
            </w:tcBorders>
          </w:tcPr>
          <w:p w14:paraId="0A1DD7C0" w14:textId="77777777" w:rsidR="00E32E5A" w:rsidRDefault="00C02427">
            <w:pPr>
              <w:jc w:val="both"/>
              <w:rPr>
                <w:color w:val="222222"/>
              </w:rPr>
            </w:pPr>
            <w:r>
              <w:t>Лаборант</w:t>
            </w:r>
          </w:p>
        </w:tc>
        <w:tc>
          <w:tcPr>
            <w:tcW w:w="993" w:type="dxa"/>
            <w:tcBorders>
              <w:top w:val="single" w:sz="4" w:space="0" w:color="000000"/>
              <w:left w:val="single" w:sz="4" w:space="0" w:color="000000"/>
              <w:bottom w:val="single" w:sz="4" w:space="0" w:color="000000"/>
              <w:right w:val="single" w:sz="4" w:space="0" w:color="000000"/>
            </w:tcBorders>
          </w:tcPr>
          <w:p w14:paraId="35EA86F7" w14:textId="77777777" w:rsidR="00E32E5A" w:rsidRDefault="00C02427">
            <w:pPr>
              <w:snapToGrid w:val="0"/>
              <w:spacing w:line="360" w:lineRule="auto"/>
              <w:jc w:val="both"/>
              <w:rPr>
                <w:bCs/>
              </w:rPr>
            </w:pPr>
            <w:r>
              <w:rPr>
                <w:bCs/>
              </w:rPr>
              <w:t>1</w:t>
            </w:r>
          </w:p>
        </w:tc>
      </w:tr>
      <w:tr w:rsidR="00E32E5A" w14:paraId="7D627BB3" w14:textId="77777777" w:rsidTr="00524D80">
        <w:tc>
          <w:tcPr>
            <w:tcW w:w="709" w:type="dxa"/>
            <w:tcBorders>
              <w:top w:val="single" w:sz="4" w:space="0" w:color="000000"/>
              <w:left w:val="single" w:sz="4" w:space="0" w:color="000000"/>
              <w:bottom w:val="single" w:sz="4" w:space="0" w:color="000000"/>
              <w:right w:val="single" w:sz="4" w:space="0" w:color="000000"/>
            </w:tcBorders>
          </w:tcPr>
          <w:p w14:paraId="6E499D25" w14:textId="77777777" w:rsidR="00E32E5A" w:rsidRDefault="00E32E5A">
            <w:pPr>
              <w:spacing w:line="360" w:lineRule="auto"/>
              <w:jc w:val="both"/>
              <w:rPr>
                <w:b/>
              </w:rPr>
            </w:pPr>
          </w:p>
        </w:tc>
        <w:tc>
          <w:tcPr>
            <w:tcW w:w="1417" w:type="dxa"/>
            <w:tcBorders>
              <w:top w:val="single" w:sz="4" w:space="0" w:color="000000"/>
              <w:left w:val="single" w:sz="4" w:space="0" w:color="000000"/>
              <w:bottom w:val="single" w:sz="4" w:space="0" w:color="000000"/>
              <w:right w:val="single" w:sz="4" w:space="0" w:color="000000"/>
            </w:tcBorders>
          </w:tcPr>
          <w:p w14:paraId="191E7DB8" w14:textId="77777777" w:rsidR="00E32E5A" w:rsidRDefault="00C02427">
            <w:pPr>
              <w:spacing w:line="360" w:lineRule="auto"/>
              <w:jc w:val="both"/>
            </w:pPr>
            <w:r>
              <w:rPr>
                <w:b/>
                <w:lang w:val="en-US"/>
              </w:rPr>
              <w:t>Total</w:t>
            </w:r>
            <w:r>
              <w:rPr>
                <w:b/>
              </w:rPr>
              <w:t>:</w:t>
            </w:r>
          </w:p>
        </w:tc>
        <w:tc>
          <w:tcPr>
            <w:tcW w:w="2835" w:type="dxa"/>
            <w:tcBorders>
              <w:top w:val="single" w:sz="4" w:space="0" w:color="000000"/>
              <w:left w:val="single" w:sz="4" w:space="0" w:color="000000"/>
              <w:bottom w:val="single" w:sz="4" w:space="0" w:color="000000"/>
            </w:tcBorders>
          </w:tcPr>
          <w:p w14:paraId="41C9B743" w14:textId="77777777" w:rsidR="00E32E5A" w:rsidRDefault="00E32E5A">
            <w:pPr>
              <w:snapToGrid w:val="0"/>
              <w:spacing w:line="360" w:lineRule="auto"/>
              <w:jc w:val="both"/>
              <w:rPr>
                <w:b/>
                <w:lang w:val="pl-PL"/>
              </w:rPr>
            </w:pPr>
          </w:p>
        </w:tc>
        <w:tc>
          <w:tcPr>
            <w:tcW w:w="1843" w:type="dxa"/>
            <w:tcBorders>
              <w:top w:val="single" w:sz="4" w:space="0" w:color="000000"/>
              <w:left w:val="single" w:sz="4" w:space="0" w:color="000000"/>
              <w:bottom w:val="single" w:sz="4" w:space="0" w:color="000000"/>
              <w:right w:val="single" w:sz="4" w:space="0" w:color="000000"/>
            </w:tcBorders>
          </w:tcPr>
          <w:p w14:paraId="728860C0" w14:textId="77777777" w:rsidR="00E32E5A" w:rsidRDefault="00E32E5A">
            <w:pPr>
              <w:snapToGrid w:val="0"/>
              <w:spacing w:line="360" w:lineRule="auto"/>
              <w:jc w:val="center"/>
              <w:rPr>
                <w:b/>
              </w:rPr>
            </w:pPr>
          </w:p>
        </w:tc>
        <w:tc>
          <w:tcPr>
            <w:tcW w:w="1984" w:type="dxa"/>
            <w:tcBorders>
              <w:top w:val="single" w:sz="4" w:space="0" w:color="000000"/>
              <w:left w:val="single" w:sz="4" w:space="0" w:color="000000"/>
              <w:bottom w:val="single" w:sz="4" w:space="0" w:color="000000"/>
              <w:right w:val="single" w:sz="4" w:space="0" w:color="000000"/>
            </w:tcBorders>
          </w:tcPr>
          <w:p w14:paraId="74F496AA" w14:textId="77777777" w:rsidR="00E32E5A" w:rsidRDefault="00E32E5A">
            <w:pPr>
              <w:snapToGrid w:val="0"/>
              <w:spacing w:line="360" w:lineRule="auto"/>
              <w:jc w:val="both"/>
              <w:rPr>
                <w:b/>
              </w:rPr>
            </w:pPr>
          </w:p>
        </w:tc>
        <w:tc>
          <w:tcPr>
            <w:tcW w:w="993" w:type="dxa"/>
            <w:tcBorders>
              <w:top w:val="single" w:sz="4" w:space="0" w:color="000000"/>
              <w:left w:val="single" w:sz="4" w:space="0" w:color="000000"/>
              <w:bottom w:val="single" w:sz="4" w:space="0" w:color="000000"/>
              <w:right w:val="single" w:sz="4" w:space="0" w:color="000000"/>
            </w:tcBorders>
          </w:tcPr>
          <w:p w14:paraId="6644EDC5" w14:textId="77777777" w:rsidR="00E32E5A" w:rsidRDefault="00C02427">
            <w:pPr>
              <w:snapToGrid w:val="0"/>
              <w:spacing w:line="360" w:lineRule="auto"/>
              <w:jc w:val="both"/>
              <w:rPr>
                <w:b/>
                <w:lang w:val="en-US"/>
              </w:rPr>
            </w:pPr>
            <w:r>
              <w:rPr>
                <w:b/>
                <w:lang w:val="en-US"/>
              </w:rPr>
              <w:t>44.25</w:t>
            </w:r>
          </w:p>
        </w:tc>
      </w:tr>
    </w:tbl>
    <w:p w14:paraId="463079C3" w14:textId="77777777" w:rsidR="00E32E5A" w:rsidRDefault="00C02427">
      <w:pPr>
        <w:pStyle w:val="a9"/>
        <w:numPr>
          <w:ilvl w:val="2"/>
          <w:numId w:val="7"/>
        </w:numPr>
        <w:tabs>
          <w:tab w:val="left" w:pos="799"/>
        </w:tabs>
        <w:ind w:hanging="601"/>
        <w:rPr>
          <w:b/>
          <w:bCs/>
        </w:rPr>
      </w:pPr>
      <w:r>
        <w:rPr>
          <w:b/>
          <w:bCs/>
        </w:rPr>
        <w:t>Ассоциированный</w:t>
      </w:r>
      <w:r>
        <w:rPr>
          <w:b/>
          <w:bCs/>
          <w:spacing w:val="-2"/>
        </w:rPr>
        <w:t xml:space="preserve"> </w:t>
      </w:r>
      <w:r>
        <w:rPr>
          <w:b/>
          <w:bCs/>
        </w:rPr>
        <w:t>персонал</w:t>
      </w:r>
      <w:r>
        <w:rPr>
          <w:b/>
          <w:bCs/>
          <w:spacing w:val="-1"/>
        </w:rPr>
        <w:t xml:space="preserve"> </w:t>
      </w:r>
      <w:r>
        <w:rPr>
          <w:b/>
          <w:bCs/>
        </w:rPr>
        <w:t>ОИЯИ</w:t>
      </w:r>
    </w:p>
    <w:p w14:paraId="4CBC11DE" w14:textId="77777777" w:rsidR="00E32E5A" w:rsidRDefault="00E32E5A">
      <w:pPr>
        <w:pStyle w:val="a6"/>
        <w:spacing w:before="11"/>
        <w:rPr>
          <w:sz w:val="20"/>
          <w:szCs w:val="20"/>
        </w:rPr>
      </w:pPr>
    </w:p>
    <w:tbl>
      <w:tblPr>
        <w:tblW w:w="9781" w:type="dxa"/>
        <w:tblInd w:w="289" w:type="dxa"/>
        <w:tblLayout w:type="fixed"/>
        <w:tblCellMar>
          <w:left w:w="5" w:type="dxa"/>
          <w:right w:w="5" w:type="dxa"/>
        </w:tblCellMar>
        <w:tblLook w:val="0000" w:firstRow="0" w:lastRow="0" w:firstColumn="0" w:lastColumn="0" w:noHBand="0" w:noVBand="0"/>
      </w:tblPr>
      <w:tblGrid>
        <w:gridCol w:w="709"/>
        <w:gridCol w:w="2751"/>
        <w:gridCol w:w="3686"/>
        <w:gridCol w:w="2635"/>
      </w:tblGrid>
      <w:tr w:rsidR="00E32E5A" w14:paraId="59AA6471" w14:textId="77777777" w:rsidTr="00524D80">
        <w:trPr>
          <w:trHeight w:val="712"/>
        </w:trPr>
        <w:tc>
          <w:tcPr>
            <w:tcW w:w="709" w:type="dxa"/>
            <w:tcBorders>
              <w:top w:val="single" w:sz="4" w:space="0" w:color="000000"/>
              <w:left w:val="single" w:sz="4" w:space="0" w:color="000000"/>
              <w:bottom w:val="single" w:sz="4" w:space="0" w:color="000000"/>
              <w:right w:val="single" w:sz="4" w:space="0" w:color="000000"/>
            </w:tcBorders>
          </w:tcPr>
          <w:p w14:paraId="66065E4B" w14:textId="77777777" w:rsidR="00E32E5A" w:rsidRDefault="00C02427">
            <w:pPr>
              <w:pStyle w:val="TableParagraph"/>
              <w:ind w:left="179" w:right="83" w:hanging="70"/>
              <w:rPr>
                <w:b/>
                <w:bCs/>
              </w:rPr>
            </w:pPr>
            <w:r>
              <w:rPr>
                <w:b/>
                <w:bCs/>
                <w:spacing w:val="-1"/>
              </w:rPr>
              <w:t>№№</w:t>
            </w:r>
            <w:r>
              <w:rPr>
                <w:b/>
                <w:bCs/>
                <w:spacing w:val="-57"/>
              </w:rPr>
              <w:t xml:space="preserve"> </w:t>
            </w:r>
            <w:r>
              <w:rPr>
                <w:b/>
                <w:bCs/>
              </w:rPr>
              <w:t>п/п</w:t>
            </w:r>
          </w:p>
        </w:tc>
        <w:tc>
          <w:tcPr>
            <w:tcW w:w="2751" w:type="dxa"/>
            <w:tcBorders>
              <w:top w:val="single" w:sz="4" w:space="0" w:color="000000"/>
              <w:left w:val="single" w:sz="4" w:space="0" w:color="000000"/>
              <w:bottom w:val="single" w:sz="4" w:space="0" w:color="000000"/>
              <w:right w:val="single" w:sz="4" w:space="0" w:color="000000"/>
            </w:tcBorders>
          </w:tcPr>
          <w:p w14:paraId="1D5C4BA0" w14:textId="77777777" w:rsidR="00E32E5A" w:rsidRDefault="00C02427">
            <w:pPr>
              <w:pStyle w:val="TableParagraph"/>
              <w:spacing w:before="138"/>
              <w:ind w:left="175"/>
              <w:rPr>
                <w:b/>
                <w:bCs/>
              </w:rPr>
            </w:pPr>
            <w:r>
              <w:rPr>
                <w:b/>
                <w:bCs/>
              </w:rPr>
              <w:t>Категория</w:t>
            </w:r>
            <w:r>
              <w:rPr>
                <w:b/>
                <w:bCs/>
                <w:spacing w:val="-4"/>
              </w:rPr>
              <w:t xml:space="preserve"> </w:t>
            </w:r>
            <w:r>
              <w:rPr>
                <w:b/>
                <w:bCs/>
              </w:rPr>
              <w:t>работников</w:t>
            </w:r>
          </w:p>
        </w:tc>
        <w:tc>
          <w:tcPr>
            <w:tcW w:w="3686" w:type="dxa"/>
            <w:tcBorders>
              <w:top w:val="single" w:sz="4" w:space="0" w:color="000000"/>
              <w:left w:val="single" w:sz="4" w:space="0" w:color="000000"/>
              <w:bottom w:val="single" w:sz="4" w:space="0" w:color="000000"/>
              <w:right w:val="single" w:sz="4" w:space="0" w:color="000000"/>
            </w:tcBorders>
          </w:tcPr>
          <w:p w14:paraId="78CDED92" w14:textId="77777777" w:rsidR="00E32E5A" w:rsidRDefault="00C02427">
            <w:pPr>
              <w:pStyle w:val="TableParagraph"/>
              <w:spacing w:before="138"/>
              <w:ind w:left="631"/>
              <w:rPr>
                <w:b/>
                <w:bCs/>
              </w:rPr>
            </w:pPr>
            <w:r>
              <w:rPr>
                <w:b/>
                <w:bCs/>
              </w:rPr>
              <w:t>Организация-партнер</w:t>
            </w:r>
          </w:p>
        </w:tc>
        <w:tc>
          <w:tcPr>
            <w:tcW w:w="2635" w:type="dxa"/>
            <w:tcBorders>
              <w:top w:val="single" w:sz="4" w:space="0" w:color="000000"/>
              <w:left w:val="single" w:sz="4" w:space="0" w:color="000000"/>
              <w:bottom w:val="single" w:sz="4" w:space="0" w:color="000000"/>
              <w:right w:val="single" w:sz="4" w:space="0" w:color="000000"/>
            </w:tcBorders>
          </w:tcPr>
          <w:p w14:paraId="0F1FFFF0" w14:textId="77777777" w:rsidR="00E32E5A" w:rsidRDefault="00C02427">
            <w:pPr>
              <w:pStyle w:val="TableParagraph"/>
              <w:spacing w:before="138"/>
              <w:ind w:left="656"/>
              <w:rPr>
                <w:b/>
                <w:bCs/>
              </w:rPr>
            </w:pPr>
            <w:r>
              <w:rPr>
                <w:b/>
                <w:bCs/>
              </w:rPr>
              <w:t>Сумма FTE</w:t>
            </w:r>
          </w:p>
        </w:tc>
      </w:tr>
      <w:tr w:rsidR="00E32E5A" w14:paraId="4C5090D6" w14:textId="77777777" w:rsidTr="00524D80">
        <w:trPr>
          <w:trHeight w:val="414"/>
        </w:trPr>
        <w:tc>
          <w:tcPr>
            <w:tcW w:w="709" w:type="dxa"/>
            <w:tcBorders>
              <w:top w:val="single" w:sz="4" w:space="0" w:color="000000"/>
              <w:left w:val="single" w:sz="4" w:space="0" w:color="000000"/>
              <w:bottom w:val="single" w:sz="4" w:space="0" w:color="000000"/>
              <w:right w:val="single" w:sz="4" w:space="0" w:color="000000"/>
            </w:tcBorders>
          </w:tcPr>
          <w:p w14:paraId="78DC1D1D" w14:textId="77777777" w:rsidR="00E32E5A" w:rsidRDefault="00C02427">
            <w:pPr>
              <w:pStyle w:val="TableParagraph"/>
              <w:spacing w:line="275" w:lineRule="exact"/>
              <w:ind w:left="261"/>
            </w:pPr>
            <w:r>
              <w:t>1.</w:t>
            </w:r>
          </w:p>
        </w:tc>
        <w:tc>
          <w:tcPr>
            <w:tcW w:w="2751" w:type="dxa"/>
            <w:tcBorders>
              <w:top w:val="single" w:sz="4" w:space="0" w:color="000000"/>
              <w:left w:val="single" w:sz="4" w:space="0" w:color="000000"/>
              <w:bottom w:val="single" w:sz="4" w:space="0" w:color="000000"/>
              <w:right w:val="single" w:sz="4" w:space="0" w:color="000000"/>
            </w:tcBorders>
          </w:tcPr>
          <w:p w14:paraId="2F55C81D" w14:textId="77777777" w:rsidR="00E32E5A" w:rsidRDefault="00C02427">
            <w:pPr>
              <w:pStyle w:val="TableParagraph"/>
              <w:spacing w:line="275" w:lineRule="exact"/>
              <w:ind w:left="107"/>
            </w:pPr>
            <w:r>
              <w:t>научные</w:t>
            </w:r>
            <w:r>
              <w:rPr>
                <w:spacing w:val="-4"/>
              </w:rPr>
              <w:t xml:space="preserve"> </w:t>
            </w:r>
            <w:r>
              <w:t>работники</w:t>
            </w:r>
          </w:p>
        </w:tc>
        <w:tc>
          <w:tcPr>
            <w:tcW w:w="3686" w:type="dxa"/>
            <w:tcBorders>
              <w:top w:val="single" w:sz="4" w:space="0" w:color="000000"/>
              <w:left w:val="single" w:sz="4" w:space="0" w:color="000000"/>
              <w:bottom w:val="single" w:sz="4" w:space="0" w:color="000000"/>
              <w:right w:val="single" w:sz="4" w:space="0" w:color="000000"/>
            </w:tcBorders>
          </w:tcPr>
          <w:p w14:paraId="08EACDA4" w14:textId="77777777" w:rsidR="00E32E5A" w:rsidRDefault="00E32E5A">
            <w:pPr>
              <w:pStyle w:val="TableParagraph"/>
            </w:pPr>
          </w:p>
        </w:tc>
        <w:tc>
          <w:tcPr>
            <w:tcW w:w="2635" w:type="dxa"/>
            <w:tcBorders>
              <w:top w:val="single" w:sz="4" w:space="0" w:color="000000"/>
              <w:left w:val="single" w:sz="4" w:space="0" w:color="000000"/>
              <w:bottom w:val="single" w:sz="4" w:space="0" w:color="000000"/>
              <w:right w:val="single" w:sz="4" w:space="0" w:color="000000"/>
            </w:tcBorders>
          </w:tcPr>
          <w:p w14:paraId="32DFBC89" w14:textId="77777777" w:rsidR="00E32E5A" w:rsidRDefault="00E32E5A">
            <w:pPr>
              <w:pStyle w:val="TableParagraph"/>
            </w:pPr>
          </w:p>
        </w:tc>
      </w:tr>
      <w:tr w:rsidR="00E32E5A" w14:paraId="462EE25A" w14:textId="77777777" w:rsidTr="00524D80">
        <w:trPr>
          <w:trHeight w:val="412"/>
        </w:trPr>
        <w:tc>
          <w:tcPr>
            <w:tcW w:w="709" w:type="dxa"/>
            <w:tcBorders>
              <w:top w:val="single" w:sz="4" w:space="0" w:color="000000"/>
              <w:left w:val="single" w:sz="4" w:space="0" w:color="000000"/>
              <w:bottom w:val="single" w:sz="4" w:space="0" w:color="000000"/>
              <w:right w:val="single" w:sz="4" w:space="0" w:color="000000"/>
            </w:tcBorders>
          </w:tcPr>
          <w:p w14:paraId="49D13D01" w14:textId="77777777" w:rsidR="00E32E5A" w:rsidRDefault="00C02427">
            <w:pPr>
              <w:pStyle w:val="TableParagraph"/>
              <w:spacing w:line="275" w:lineRule="exact"/>
              <w:ind w:left="261"/>
            </w:pPr>
            <w:r>
              <w:t>2.</w:t>
            </w:r>
          </w:p>
        </w:tc>
        <w:tc>
          <w:tcPr>
            <w:tcW w:w="2751" w:type="dxa"/>
            <w:tcBorders>
              <w:top w:val="single" w:sz="4" w:space="0" w:color="000000"/>
              <w:left w:val="single" w:sz="4" w:space="0" w:color="000000"/>
              <w:bottom w:val="single" w:sz="4" w:space="0" w:color="000000"/>
              <w:right w:val="single" w:sz="4" w:space="0" w:color="000000"/>
            </w:tcBorders>
          </w:tcPr>
          <w:p w14:paraId="7B1E3257" w14:textId="77777777" w:rsidR="00E32E5A" w:rsidRDefault="00C02427">
            <w:pPr>
              <w:pStyle w:val="TableParagraph"/>
              <w:spacing w:line="275" w:lineRule="exact"/>
              <w:ind w:left="107"/>
            </w:pPr>
            <w:r>
              <w:t>инженеры</w:t>
            </w:r>
          </w:p>
        </w:tc>
        <w:tc>
          <w:tcPr>
            <w:tcW w:w="3686" w:type="dxa"/>
            <w:tcBorders>
              <w:top w:val="single" w:sz="4" w:space="0" w:color="000000"/>
              <w:left w:val="single" w:sz="4" w:space="0" w:color="000000"/>
              <w:bottom w:val="single" w:sz="4" w:space="0" w:color="000000"/>
              <w:right w:val="single" w:sz="4" w:space="0" w:color="000000"/>
            </w:tcBorders>
          </w:tcPr>
          <w:p w14:paraId="507E31C9" w14:textId="77777777" w:rsidR="00E32E5A" w:rsidRDefault="00E32E5A">
            <w:pPr>
              <w:pStyle w:val="TableParagraph"/>
            </w:pPr>
          </w:p>
        </w:tc>
        <w:tc>
          <w:tcPr>
            <w:tcW w:w="2635" w:type="dxa"/>
            <w:tcBorders>
              <w:top w:val="single" w:sz="4" w:space="0" w:color="000000"/>
              <w:left w:val="single" w:sz="4" w:space="0" w:color="000000"/>
              <w:bottom w:val="single" w:sz="4" w:space="0" w:color="000000"/>
              <w:right w:val="single" w:sz="4" w:space="0" w:color="000000"/>
            </w:tcBorders>
          </w:tcPr>
          <w:p w14:paraId="1448C15E" w14:textId="77777777" w:rsidR="00E32E5A" w:rsidRDefault="00E32E5A">
            <w:pPr>
              <w:pStyle w:val="TableParagraph"/>
            </w:pPr>
          </w:p>
        </w:tc>
      </w:tr>
      <w:tr w:rsidR="00E32E5A" w14:paraId="0A201177" w14:textId="77777777" w:rsidTr="00524D80">
        <w:trPr>
          <w:trHeight w:val="414"/>
        </w:trPr>
        <w:tc>
          <w:tcPr>
            <w:tcW w:w="709" w:type="dxa"/>
            <w:tcBorders>
              <w:top w:val="single" w:sz="4" w:space="0" w:color="000000"/>
              <w:left w:val="single" w:sz="4" w:space="0" w:color="000000"/>
              <w:bottom w:val="single" w:sz="4" w:space="0" w:color="000000"/>
              <w:right w:val="single" w:sz="4" w:space="0" w:color="000000"/>
            </w:tcBorders>
          </w:tcPr>
          <w:p w14:paraId="0FAE812C" w14:textId="77777777" w:rsidR="00E32E5A" w:rsidRDefault="00C02427">
            <w:pPr>
              <w:pStyle w:val="TableParagraph"/>
              <w:spacing w:line="275" w:lineRule="exact"/>
              <w:ind w:left="261"/>
            </w:pPr>
            <w:r>
              <w:t>3.</w:t>
            </w:r>
          </w:p>
        </w:tc>
        <w:tc>
          <w:tcPr>
            <w:tcW w:w="2751" w:type="dxa"/>
            <w:tcBorders>
              <w:top w:val="single" w:sz="4" w:space="0" w:color="000000"/>
              <w:left w:val="single" w:sz="4" w:space="0" w:color="000000"/>
              <w:bottom w:val="single" w:sz="4" w:space="0" w:color="000000"/>
              <w:right w:val="single" w:sz="4" w:space="0" w:color="000000"/>
            </w:tcBorders>
          </w:tcPr>
          <w:p w14:paraId="349E2CBB" w14:textId="77777777" w:rsidR="00E32E5A" w:rsidRDefault="00C02427">
            <w:pPr>
              <w:pStyle w:val="TableParagraph"/>
              <w:spacing w:line="275" w:lineRule="exact"/>
              <w:ind w:left="107"/>
            </w:pPr>
            <w:r>
              <w:t>специалисты</w:t>
            </w:r>
          </w:p>
        </w:tc>
        <w:tc>
          <w:tcPr>
            <w:tcW w:w="3686" w:type="dxa"/>
            <w:tcBorders>
              <w:top w:val="single" w:sz="4" w:space="0" w:color="000000"/>
              <w:left w:val="single" w:sz="4" w:space="0" w:color="000000"/>
              <w:bottom w:val="single" w:sz="4" w:space="0" w:color="000000"/>
              <w:right w:val="single" w:sz="4" w:space="0" w:color="000000"/>
            </w:tcBorders>
          </w:tcPr>
          <w:p w14:paraId="3326E12B" w14:textId="77777777" w:rsidR="00E32E5A" w:rsidRDefault="00E32E5A">
            <w:pPr>
              <w:pStyle w:val="TableParagraph"/>
            </w:pPr>
          </w:p>
        </w:tc>
        <w:tc>
          <w:tcPr>
            <w:tcW w:w="2635" w:type="dxa"/>
            <w:tcBorders>
              <w:top w:val="single" w:sz="4" w:space="0" w:color="000000"/>
              <w:left w:val="single" w:sz="4" w:space="0" w:color="000000"/>
              <w:bottom w:val="single" w:sz="4" w:space="0" w:color="000000"/>
              <w:right w:val="single" w:sz="4" w:space="0" w:color="000000"/>
            </w:tcBorders>
          </w:tcPr>
          <w:p w14:paraId="7599034A" w14:textId="77777777" w:rsidR="00E32E5A" w:rsidRDefault="00E32E5A">
            <w:pPr>
              <w:pStyle w:val="TableParagraph"/>
            </w:pPr>
          </w:p>
        </w:tc>
      </w:tr>
      <w:tr w:rsidR="00E32E5A" w14:paraId="45FBC87B" w14:textId="77777777" w:rsidTr="00524D80">
        <w:trPr>
          <w:trHeight w:val="412"/>
        </w:trPr>
        <w:tc>
          <w:tcPr>
            <w:tcW w:w="709" w:type="dxa"/>
            <w:tcBorders>
              <w:top w:val="single" w:sz="4" w:space="0" w:color="000000"/>
              <w:left w:val="single" w:sz="4" w:space="0" w:color="000000"/>
              <w:bottom w:val="single" w:sz="4" w:space="0" w:color="000000"/>
              <w:right w:val="single" w:sz="4" w:space="0" w:color="000000"/>
            </w:tcBorders>
          </w:tcPr>
          <w:p w14:paraId="0B4AC525" w14:textId="77777777" w:rsidR="00E32E5A" w:rsidRDefault="00C02427">
            <w:pPr>
              <w:pStyle w:val="TableParagraph"/>
              <w:spacing w:line="275" w:lineRule="exact"/>
              <w:ind w:left="261"/>
            </w:pPr>
            <w:r>
              <w:t>4.</w:t>
            </w:r>
          </w:p>
        </w:tc>
        <w:tc>
          <w:tcPr>
            <w:tcW w:w="2751" w:type="dxa"/>
            <w:tcBorders>
              <w:top w:val="single" w:sz="4" w:space="0" w:color="000000"/>
              <w:left w:val="single" w:sz="4" w:space="0" w:color="000000"/>
              <w:bottom w:val="single" w:sz="4" w:space="0" w:color="000000"/>
              <w:right w:val="single" w:sz="4" w:space="0" w:color="000000"/>
            </w:tcBorders>
          </w:tcPr>
          <w:p w14:paraId="4E79D7C9" w14:textId="77777777" w:rsidR="00E32E5A" w:rsidRDefault="00C02427">
            <w:pPr>
              <w:pStyle w:val="TableParagraph"/>
              <w:spacing w:line="275" w:lineRule="exact"/>
              <w:ind w:left="107"/>
            </w:pPr>
            <w:r>
              <w:t>рабочие</w:t>
            </w:r>
          </w:p>
        </w:tc>
        <w:tc>
          <w:tcPr>
            <w:tcW w:w="3686" w:type="dxa"/>
            <w:tcBorders>
              <w:top w:val="single" w:sz="4" w:space="0" w:color="000000"/>
              <w:left w:val="single" w:sz="4" w:space="0" w:color="000000"/>
              <w:bottom w:val="single" w:sz="4" w:space="0" w:color="000000"/>
              <w:right w:val="single" w:sz="4" w:space="0" w:color="000000"/>
            </w:tcBorders>
          </w:tcPr>
          <w:p w14:paraId="33580E77" w14:textId="77777777" w:rsidR="00E32E5A" w:rsidRDefault="00E32E5A">
            <w:pPr>
              <w:pStyle w:val="TableParagraph"/>
            </w:pPr>
          </w:p>
        </w:tc>
        <w:tc>
          <w:tcPr>
            <w:tcW w:w="2635" w:type="dxa"/>
            <w:tcBorders>
              <w:top w:val="single" w:sz="4" w:space="0" w:color="000000"/>
              <w:left w:val="single" w:sz="4" w:space="0" w:color="000000"/>
              <w:bottom w:val="single" w:sz="4" w:space="0" w:color="000000"/>
              <w:right w:val="single" w:sz="4" w:space="0" w:color="000000"/>
            </w:tcBorders>
          </w:tcPr>
          <w:p w14:paraId="542FB9E7" w14:textId="77777777" w:rsidR="00E32E5A" w:rsidRDefault="00E32E5A">
            <w:pPr>
              <w:pStyle w:val="TableParagraph"/>
            </w:pPr>
          </w:p>
        </w:tc>
      </w:tr>
      <w:tr w:rsidR="00E32E5A" w14:paraId="4BE20FFD" w14:textId="77777777" w:rsidTr="00524D80">
        <w:trPr>
          <w:trHeight w:val="415"/>
        </w:trPr>
        <w:tc>
          <w:tcPr>
            <w:tcW w:w="709" w:type="dxa"/>
            <w:tcBorders>
              <w:top w:val="single" w:sz="4" w:space="0" w:color="000000"/>
              <w:left w:val="single" w:sz="4" w:space="0" w:color="000000"/>
              <w:bottom w:val="single" w:sz="4" w:space="0" w:color="000000"/>
              <w:right w:val="single" w:sz="4" w:space="0" w:color="000000"/>
            </w:tcBorders>
          </w:tcPr>
          <w:p w14:paraId="6746F04C" w14:textId="77777777" w:rsidR="00E32E5A" w:rsidRDefault="00E32E5A">
            <w:pPr>
              <w:pStyle w:val="TableParagraph"/>
            </w:pPr>
          </w:p>
        </w:tc>
        <w:tc>
          <w:tcPr>
            <w:tcW w:w="2751" w:type="dxa"/>
            <w:tcBorders>
              <w:top w:val="single" w:sz="4" w:space="0" w:color="000000"/>
              <w:left w:val="single" w:sz="4" w:space="0" w:color="000000"/>
              <w:bottom w:val="single" w:sz="4" w:space="0" w:color="000000"/>
              <w:right w:val="single" w:sz="4" w:space="0" w:color="000000"/>
            </w:tcBorders>
          </w:tcPr>
          <w:p w14:paraId="277D76BE" w14:textId="77777777" w:rsidR="00E32E5A" w:rsidRDefault="00C02427">
            <w:pPr>
              <w:pStyle w:val="TableParagraph"/>
              <w:spacing w:before="1"/>
              <w:ind w:left="107"/>
              <w:rPr>
                <w:b/>
                <w:bCs/>
              </w:rPr>
            </w:pPr>
            <w:r>
              <w:rPr>
                <w:b/>
                <w:bCs/>
              </w:rPr>
              <w:t>Итого:</w:t>
            </w:r>
          </w:p>
        </w:tc>
        <w:tc>
          <w:tcPr>
            <w:tcW w:w="3686" w:type="dxa"/>
            <w:tcBorders>
              <w:top w:val="single" w:sz="4" w:space="0" w:color="000000"/>
              <w:left w:val="single" w:sz="4" w:space="0" w:color="000000"/>
              <w:bottom w:val="single" w:sz="4" w:space="0" w:color="000000"/>
              <w:right w:val="single" w:sz="4" w:space="0" w:color="000000"/>
            </w:tcBorders>
          </w:tcPr>
          <w:p w14:paraId="1341166A" w14:textId="77777777" w:rsidR="00E32E5A" w:rsidRDefault="00E32E5A">
            <w:pPr>
              <w:pStyle w:val="TableParagraph"/>
            </w:pPr>
          </w:p>
        </w:tc>
        <w:tc>
          <w:tcPr>
            <w:tcW w:w="2635" w:type="dxa"/>
            <w:tcBorders>
              <w:top w:val="single" w:sz="4" w:space="0" w:color="000000"/>
              <w:left w:val="single" w:sz="4" w:space="0" w:color="000000"/>
              <w:bottom w:val="single" w:sz="4" w:space="0" w:color="000000"/>
              <w:right w:val="single" w:sz="4" w:space="0" w:color="000000"/>
            </w:tcBorders>
          </w:tcPr>
          <w:p w14:paraId="4305AD9C" w14:textId="77777777" w:rsidR="00E32E5A" w:rsidRDefault="00E32E5A">
            <w:pPr>
              <w:pStyle w:val="TableParagraph"/>
            </w:pPr>
          </w:p>
        </w:tc>
      </w:tr>
    </w:tbl>
    <w:p w14:paraId="3A8C4057" w14:textId="77777777" w:rsidR="00E32E5A" w:rsidRDefault="00E32E5A">
      <w:pPr>
        <w:pStyle w:val="a6"/>
        <w:spacing w:before="10"/>
        <w:rPr>
          <w:sz w:val="23"/>
          <w:szCs w:val="23"/>
        </w:rPr>
      </w:pPr>
    </w:p>
    <w:p w14:paraId="318D24DF" w14:textId="77777777" w:rsidR="00E32E5A" w:rsidRDefault="00C02427">
      <w:pPr>
        <w:pStyle w:val="a9"/>
        <w:numPr>
          <w:ilvl w:val="0"/>
          <w:numId w:val="7"/>
        </w:numPr>
        <w:tabs>
          <w:tab w:val="left" w:pos="439"/>
        </w:tabs>
        <w:ind w:left="438" w:hanging="241"/>
        <w:rPr>
          <w:b/>
          <w:bCs/>
        </w:rPr>
      </w:pPr>
      <w:r>
        <w:rPr>
          <w:b/>
          <w:bCs/>
        </w:rPr>
        <w:t>Финансовое</w:t>
      </w:r>
      <w:r>
        <w:rPr>
          <w:b/>
          <w:bCs/>
          <w:spacing w:val="-3"/>
        </w:rPr>
        <w:t xml:space="preserve"> </w:t>
      </w:r>
      <w:r>
        <w:rPr>
          <w:b/>
          <w:bCs/>
        </w:rPr>
        <w:t>обеспечение</w:t>
      </w:r>
    </w:p>
    <w:p w14:paraId="0ECC3BA2" w14:textId="6855BBF5" w:rsidR="00E32E5A" w:rsidRDefault="00C02427">
      <w:pPr>
        <w:pStyle w:val="a9"/>
        <w:numPr>
          <w:ilvl w:val="1"/>
          <w:numId w:val="7"/>
        </w:numPr>
        <w:tabs>
          <w:tab w:val="left" w:pos="619"/>
        </w:tabs>
        <w:ind w:left="618" w:hanging="421"/>
        <w:rPr>
          <w:b/>
          <w:bCs/>
        </w:rPr>
      </w:pPr>
      <w:r>
        <w:rPr>
          <w:b/>
          <w:bCs/>
        </w:rPr>
        <w:t>Полная</w:t>
      </w:r>
      <w:r>
        <w:rPr>
          <w:b/>
          <w:bCs/>
          <w:spacing w:val="-2"/>
        </w:rPr>
        <w:t xml:space="preserve"> </w:t>
      </w:r>
      <w:r>
        <w:rPr>
          <w:b/>
          <w:bCs/>
        </w:rPr>
        <w:t>сметная</w:t>
      </w:r>
      <w:r>
        <w:rPr>
          <w:b/>
          <w:bCs/>
          <w:spacing w:val="-2"/>
        </w:rPr>
        <w:t xml:space="preserve"> </w:t>
      </w:r>
      <w:r>
        <w:rPr>
          <w:b/>
          <w:bCs/>
        </w:rPr>
        <w:t>стоимость</w:t>
      </w:r>
      <w:r>
        <w:rPr>
          <w:b/>
          <w:bCs/>
          <w:spacing w:val="-1"/>
        </w:rPr>
        <w:t xml:space="preserve"> </w:t>
      </w:r>
      <w:r>
        <w:rPr>
          <w:b/>
          <w:bCs/>
        </w:rPr>
        <w:t>проекта</w:t>
      </w:r>
    </w:p>
    <w:p w14:paraId="4C18674E" w14:textId="77777777" w:rsidR="00E32E5A" w:rsidRDefault="00C02427">
      <w:pPr>
        <w:pStyle w:val="a6"/>
        <w:ind w:left="626" w:right="215"/>
        <w:rPr>
          <w:b w:val="0"/>
          <w:bCs w:val="0"/>
        </w:rPr>
      </w:pPr>
      <w:r>
        <w:rPr>
          <w:b w:val="0"/>
          <w:bCs w:val="0"/>
        </w:rPr>
        <w:t>Прогноз</w:t>
      </w:r>
      <w:r>
        <w:rPr>
          <w:b w:val="0"/>
          <w:bCs w:val="0"/>
          <w:spacing w:val="-4"/>
        </w:rPr>
        <w:t xml:space="preserve"> </w:t>
      </w:r>
      <w:r>
        <w:rPr>
          <w:b w:val="0"/>
          <w:bCs w:val="0"/>
        </w:rPr>
        <w:t>полной</w:t>
      </w:r>
      <w:r>
        <w:rPr>
          <w:b w:val="0"/>
          <w:bCs w:val="0"/>
          <w:spacing w:val="-3"/>
        </w:rPr>
        <w:t xml:space="preserve"> </w:t>
      </w:r>
      <w:r>
        <w:rPr>
          <w:b w:val="0"/>
          <w:bCs w:val="0"/>
        </w:rPr>
        <w:t>сметной</w:t>
      </w:r>
      <w:r>
        <w:rPr>
          <w:b w:val="0"/>
          <w:bCs w:val="0"/>
          <w:spacing w:val="-3"/>
        </w:rPr>
        <w:t xml:space="preserve"> </w:t>
      </w:r>
      <w:r>
        <w:rPr>
          <w:b w:val="0"/>
          <w:bCs w:val="0"/>
        </w:rPr>
        <w:t>стоимости</w:t>
      </w:r>
      <w:r>
        <w:rPr>
          <w:b w:val="0"/>
          <w:bCs w:val="0"/>
          <w:spacing w:val="-2"/>
        </w:rPr>
        <w:t xml:space="preserve"> </w:t>
      </w:r>
      <w:r>
        <w:rPr>
          <w:b w:val="0"/>
          <w:bCs w:val="0"/>
        </w:rPr>
        <w:t>(указать</w:t>
      </w:r>
      <w:r>
        <w:rPr>
          <w:b w:val="0"/>
          <w:bCs w:val="0"/>
          <w:spacing w:val="-2"/>
        </w:rPr>
        <w:t xml:space="preserve"> </w:t>
      </w:r>
      <w:r>
        <w:rPr>
          <w:b w:val="0"/>
          <w:bCs w:val="0"/>
        </w:rPr>
        <w:t>суммарно</w:t>
      </w:r>
      <w:r>
        <w:rPr>
          <w:b w:val="0"/>
          <w:bCs w:val="0"/>
          <w:spacing w:val="-3"/>
        </w:rPr>
        <w:t xml:space="preserve"> </w:t>
      </w:r>
      <w:r>
        <w:rPr>
          <w:b w:val="0"/>
          <w:bCs w:val="0"/>
        </w:rPr>
        <w:t>за</w:t>
      </w:r>
      <w:r>
        <w:rPr>
          <w:b w:val="0"/>
          <w:bCs w:val="0"/>
          <w:spacing w:val="-4"/>
        </w:rPr>
        <w:t xml:space="preserve"> </w:t>
      </w:r>
      <w:r>
        <w:rPr>
          <w:b w:val="0"/>
          <w:bCs w:val="0"/>
        </w:rPr>
        <w:t>весь</w:t>
      </w:r>
      <w:r>
        <w:rPr>
          <w:b w:val="0"/>
          <w:bCs w:val="0"/>
          <w:spacing w:val="-3"/>
        </w:rPr>
        <w:t xml:space="preserve"> </w:t>
      </w:r>
      <w:r>
        <w:rPr>
          <w:b w:val="0"/>
          <w:bCs w:val="0"/>
        </w:rPr>
        <w:t>срок,</w:t>
      </w:r>
      <w:r>
        <w:rPr>
          <w:b w:val="0"/>
          <w:bCs w:val="0"/>
          <w:spacing w:val="-3"/>
        </w:rPr>
        <w:t xml:space="preserve"> </w:t>
      </w:r>
      <w:r>
        <w:rPr>
          <w:b w:val="0"/>
          <w:bCs w:val="0"/>
        </w:rPr>
        <w:t>за</w:t>
      </w:r>
      <w:r>
        <w:rPr>
          <w:b w:val="0"/>
          <w:bCs w:val="0"/>
          <w:spacing w:val="-3"/>
        </w:rPr>
        <w:t xml:space="preserve"> </w:t>
      </w:r>
      <w:r>
        <w:rPr>
          <w:b w:val="0"/>
          <w:bCs w:val="0"/>
        </w:rPr>
        <w:t>исключением</w:t>
      </w:r>
      <w:r>
        <w:rPr>
          <w:b w:val="0"/>
          <w:bCs w:val="0"/>
          <w:spacing w:val="-4"/>
        </w:rPr>
        <w:t xml:space="preserve"> </w:t>
      </w:r>
      <w:r>
        <w:rPr>
          <w:b w:val="0"/>
          <w:bCs w:val="0"/>
        </w:rPr>
        <w:t>ФЗП).</w:t>
      </w:r>
      <w:r>
        <w:rPr>
          <w:b w:val="0"/>
          <w:bCs w:val="0"/>
          <w:spacing w:val="-57"/>
        </w:rPr>
        <w:t xml:space="preserve"> </w:t>
      </w:r>
      <w:r>
        <w:rPr>
          <w:b w:val="0"/>
          <w:bCs w:val="0"/>
        </w:rPr>
        <w:t>Детализация</w:t>
      </w:r>
      <w:r>
        <w:rPr>
          <w:b w:val="0"/>
          <w:bCs w:val="0"/>
          <w:spacing w:val="-1"/>
        </w:rPr>
        <w:t xml:space="preserve"> </w:t>
      </w:r>
      <w:r>
        <w:rPr>
          <w:b w:val="0"/>
          <w:bCs w:val="0"/>
        </w:rPr>
        <w:t>приводится в</w:t>
      </w:r>
      <w:r>
        <w:rPr>
          <w:b w:val="0"/>
          <w:bCs w:val="0"/>
          <w:spacing w:val="-1"/>
        </w:rPr>
        <w:t xml:space="preserve"> </w:t>
      </w:r>
      <w:r>
        <w:rPr>
          <w:b w:val="0"/>
          <w:bCs w:val="0"/>
        </w:rPr>
        <w:t>отдельной форме.</w:t>
      </w:r>
    </w:p>
    <w:p w14:paraId="5F3FF0AD" w14:textId="77777777" w:rsidR="00E32E5A" w:rsidRDefault="00C02427">
      <w:pPr>
        <w:pStyle w:val="a9"/>
        <w:numPr>
          <w:ilvl w:val="1"/>
          <w:numId w:val="7"/>
        </w:numPr>
        <w:tabs>
          <w:tab w:val="left" w:pos="619"/>
        </w:tabs>
        <w:spacing w:before="209" w:line="258" w:lineRule="exact"/>
        <w:ind w:left="618" w:hanging="421"/>
        <w:rPr>
          <w:b/>
          <w:bCs/>
        </w:rPr>
      </w:pPr>
      <w:r>
        <w:rPr>
          <w:b/>
          <w:bCs/>
        </w:rPr>
        <w:t>Внебюджетные</w:t>
      </w:r>
      <w:r>
        <w:rPr>
          <w:b/>
          <w:bCs/>
          <w:spacing w:val="-5"/>
        </w:rPr>
        <w:t xml:space="preserve"> </w:t>
      </w:r>
      <w:r>
        <w:rPr>
          <w:b/>
          <w:bCs/>
        </w:rPr>
        <w:t>источники</w:t>
      </w:r>
      <w:r>
        <w:rPr>
          <w:b/>
          <w:bCs/>
          <w:spacing w:val="-2"/>
        </w:rPr>
        <w:t xml:space="preserve"> </w:t>
      </w:r>
      <w:r>
        <w:rPr>
          <w:b/>
          <w:bCs/>
        </w:rPr>
        <w:t>финансирования</w:t>
      </w:r>
    </w:p>
    <w:p w14:paraId="330118C8" w14:textId="77777777" w:rsidR="00E32E5A" w:rsidRDefault="00C02427">
      <w:pPr>
        <w:pStyle w:val="a6"/>
        <w:spacing w:line="258" w:lineRule="exact"/>
        <w:ind w:left="626"/>
        <w:rPr>
          <w:b w:val="0"/>
          <w:bCs w:val="0"/>
        </w:rPr>
      </w:pPr>
      <w:r>
        <w:rPr>
          <w:b w:val="0"/>
          <w:bCs w:val="0"/>
        </w:rPr>
        <w:t>Предполагаемое</w:t>
      </w:r>
      <w:r>
        <w:rPr>
          <w:b w:val="0"/>
          <w:bCs w:val="0"/>
          <w:spacing w:val="-4"/>
        </w:rPr>
        <w:t xml:space="preserve"> </w:t>
      </w:r>
      <w:r>
        <w:rPr>
          <w:b w:val="0"/>
          <w:bCs w:val="0"/>
        </w:rPr>
        <w:t>финансирование</w:t>
      </w:r>
      <w:r>
        <w:rPr>
          <w:b w:val="0"/>
          <w:bCs w:val="0"/>
          <w:spacing w:val="-3"/>
        </w:rPr>
        <w:t xml:space="preserve"> </w:t>
      </w:r>
      <w:r>
        <w:rPr>
          <w:b w:val="0"/>
          <w:bCs w:val="0"/>
        </w:rPr>
        <w:t>со</w:t>
      </w:r>
      <w:r>
        <w:rPr>
          <w:b w:val="0"/>
          <w:bCs w:val="0"/>
          <w:spacing w:val="-2"/>
        </w:rPr>
        <w:t xml:space="preserve"> </w:t>
      </w:r>
      <w:r>
        <w:rPr>
          <w:b w:val="0"/>
          <w:bCs w:val="0"/>
        </w:rPr>
        <w:t>стороны</w:t>
      </w:r>
      <w:r>
        <w:rPr>
          <w:b w:val="0"/>
          <w:bCs w:val="0"/>
          <w:spacing w:val="-2"/>
        </w:rPr>
        <w:t xml:space="preserve"> </w:t>
      </w:r>
      <w:r>
        <w:rPr>
          <w:b w:val="0"/>
          <w:bCs w:val="0"/>
        </w:rPr>
        <w:t>соисполнителей/заказчиков</w:t>
      </w:r>
      <w:r>
        <w:rPr>
          <w:b w:val="0"/>
          <w:bCs w:val="0"/>
          <w:spacing w:val="2"/>
        </w:rPr>
        <w:t xml:space="preserve"> </w:t>
      </w:r>
      <w:r>
        <w:rPr>
          <w:b w:val="0"/>
          <w:bCs w:val="0"/>
        </w:rPr>
        <w:t>—</w:t>
      </w:r>
      <w:r>
        <w:rPr>
          <w:b w:val="0"/>
          <w:bCs w:val="0"/>
          <w:spacing w:val="-2"/>
        </w:rPr>
        <w:t xml:space="preserve"> </w:t>
      </w:r>
      <w:r>
        <w:rPr>
          <w:b w:val="0"/>
          <w:bCs w:val="0"/>
        </w:rPr>
        <w:t>общий</w:t>
      </w:r>
      <w:r>
        <w:rPr>
          <w:b w:val="0"/>
          <w:bCs w:val="0"/>
          <w:spacing w:val="-2"/>
        </w:rPr>
        <w:t xml:space="preserve"> </w:t>
      </w:r>
      <w:r>
        <w:rPr>
          <w:b w:val="0"/>
          <w:bCs w:val="0"/>
        </w:rPr>
        <w:t>объем.</w:t>
      </w:r>
    </w:p>
    <w:p w14:paraId="4C2074C4" w14:textId="77777777" w:rsidR="00E32E5A" w:rsidRDefault="00E32E5A">
      <w:pPr>
        <w:pStyle w:val="a6"/>
        <w:rPr>
          <w:b w:val="0"/>
          <w:bCs w:val="0"/>
          <w:sz w:val="26"/>
          <w:szCs w:val="26"/>
        </w:rPr>
      </w:pPr>
    </w:p>
    <w:p w14:paraId="142C6151" w14:textId="77777777" w:rsidR="00E32E5A" w:rsidRDefault="00E32E5A">
      <w:pPr>
        <w:pStyle w:val="a6"/>
        <w:spacing w:before="2"/>
        <w:rPr>
          <w:b w:val="0"/>
          <w:bCs w:val="0"/>
          <w:sz w:val="36"/>
          <w:szCs w:val="36"/>
        </w:rPr>
      </w:pPr>
    </w:p>
    <w:p w14:paraId="059E194D" w14:textId="5C058DC5" w:rsidR="00E32E5A" w:rsidRDefault="00C02427">
      <w:pPr>
        <w:pStyle w:val="a6"/>
        <w:tabs>
          <w:tab w:val="left" w:pos="5841"/>
          <w:tab w:val="left" w:pos="7949"/>
        </w:tabs>
        <w:spacing w:before="1"/>
        <w:ind w:left="198"/>
        <w:rPr>
          <w:b w:val="0"/>
          <w:bCs w:val="0"/>
        </w:rPr>
      </w:pPr>
      <w:r>
        <w:t>Руководитель</w:t>
      </w:r>
      <w:r>
        <w:rPr>
          <w:spacing w:val="-3"/>
        </w:rPr>
        <w:t xml:space="preserve"> </w:t>
      </w:r>
      <w:r>
        <w:t>проекта</w:t>
      </w:r>
      <w:r>
        <w:rPr>
          <w:spacing w:val="-3"/>
        </w:rPr>
        <w:t xml:space="preserve"> </w:t>
      </w:r>
      <w:r>
        <w:rPr>
          <w:u w:val="single"/>
        </w:rPr>
        <w:tab/>
      </w:r>
      <w:r>
        <w:rPr>
          <w:u w:val="single"/>
        </w:rPr>
        <w:tab/>
      </w:r>
      <w:r>
        <w:rPr>
          <w:b w:val="0"/>
          <w:bCs w:val="0"/>
        </w:rPr>
        <w:t>/</w:t>
      </w:r>
      <w:proofErr w:type="spellStart"/>
      <w:r>
        <w:rPr>
          <w:b w:val="0"/>
          <w:bCs w:val="0"/>
        </w:rPr>
        <w:t>Каминьски</w:t>
      </w:r>
      <w:proofErr w:type="spellEnd"/>
      <w:r>
        <w:rPr>
          <w:b w:val="0"/>
          <w:bCs w:val="0"/>
        </w:rPr>
        <w:t xml:space="preserve"> Г./</w:t>
      </w:r>
    </w:p>
    <w:p w14:paraId="1D3D4D48" w14:textId="77777777" w:rsidR="00E32E5A" w:rsidRDefault="00E32E5A">
      <w:pPr>
        <w:pStyle w:val="a6"/>
        <w:tabs>
          <w:tab w:val="left" w:pos="5841"/>
          <w:tab w:val="left" w:pos="7949"/>
        </w:tabs>
        <w:spacing w:before="1"/>
        <w:ind w:left="198"/>
        <w:rPr>
          <w:b w:val="0"/>
          <w:bCs w:val="0"/>
        </w:rPr>
      </w:pPr>
    </w:p>
    <w:p w14:paraId="53CA805F" w14:textId="77777777" w:rsidR="00E32E5A" w:rsidRDefault="00E32E5A">
      <w:pPr>
        <w:pStyle w:val="a6"/>
        <w:tabs>
          <w:tab w:val="left" w:pos="5841"/>
          <w:tab w:val="left" w:pos="7949"/>
        </w:tabs>
        <w:spacing w:before="1"/>
        <w:ind w:left="198"/>
        <w:rPr>
          <w:b w:val="0"/>
          <w:bCs w:val="0"/>
        </w:rPr>
      </w:pPr>
    </w:p>
    <w:p w14:paraId="1AABA5B7" w14:textId="31033F0D" w:rsidR="00E32E5A" w:rsidRDefault="00C02427">
      <w:pPr>
        <w:pStyle w:val="a6"/>
        <w:tabs>
          <w:tab w:val="left" w:pos="5841"/>
          <w:tab w:val="left" w:pos="7949"/>
        </w:tabs>
        <w:spacing w:before="1"/>
        <w:ind w:left="198"/>
        <w:rPr>
          <w:b w:val="0"/>
          <w:bCs w:val="0"/>
        </w:rPr>
      </w:pPr>
      <w:r>
        <w:t>Руководитель</w:t>
      </w:r>
      <w:r>
        <w:rPr>
          <w:spacing w:val="-3"/>
        </w:rPr>
        <w:t xml:space="preserve"> </w:t>
      </w:r>
      <w:r>
        <w:t>проекта</w:t>
      </w:r>
      <w:r>
        <w:rPr>
          <w:u w:val="single"/>
        </w:rPr>
        <w:tab/>
      </w:r>
      <w:r>
        <w:rPr>
          <w:u w:val="single"/>
        </w:rPr>
        <w:tab/>
      </w:r>
      <w:r>
        <w:rPr>
          <w:b w:val="0"/>
          <w:bCs w:val="0"/>
        </w:rPr>
        <w:t>/</w:t>
      </w:r>
      <w:proofErr w:type="spellStart"/>
      <w:r>
        <w:rPr>
          <w:b w:val="0"/>
          <w:bCs w:val="0"/>
          <w:u w:val="single"/>
        </w:rPr>
        <w:t>Сидорчук</w:t>
      </w:r>
      <w:proofErr w:type="spellEnd"/>
      <w:r>
        <w:rPr>
          <w:b w:val="0"/>
          <w:bCs w:val="0"/>
          <w:u w:val="single"/>
        </w:rPr>
        <w:t xml:space="preserve"> С.И</w:t>
      </w:r>
      <w:r>
        <w:rPr>
          <w:b w:val="0"/>
          <w:bCs w:val="0"/>
        </w:rPr>
        <w:t>/</w:t>
      </w:r>
    </w:p>
    <w:p w14:paraId="460111DB" w14:textId="77777777" w:rsidR="00E32E5A" w:rsidRDefault="00E32E5A">
      <w:pPr>
        <w:pStyle w:val="a6"/>
        <w:rPr>
          <w:b w:val="0"/>
          <w:bCs w:val="0"/>
          <w:sz w:val="26"/>
          <w:szCs w:val="26"/>
        </w:rPr>
      </w:pPr>
    </w:p>
    <w:p w14:paraId="3216D720" w14:textId="77777777" w:rsidR="00E32E5A" w:rsidRDefault="00E32E5A">
      <w:pPr>
        <w:pStyle w:val="a6"/>
        <w:rPr>
          <w:b w:val="0"/>
          <w:bCs w:val="0"/>
          <w:sz w:val="26"/>
          <w:szCs w:val="26"/>
        </w:rPr>
      </w:pPr>
    </w:p>
    <w:p w14:paraId="3147B4ED" w14:textId="77777777" w:rsidR="00E32E5A" w:rsidRDefault="00E32E5A">
      <w:pPr>
        <w:pStyle w:val="a6"/>
        <w:rPr>
          <w:b w:val="0"/>
          <w:bCs w:val="0"/>
          <w:sz w:val="26"/>
          <w:szCs w:val="26"/>
        </w:rPr>
      </w:pPr>
    </w:p>
    <w:p w14:paraId="26F4BAD2" w14:textId="6496A286" w:rsidR="00E32E5A" w:rsidRDefault="00C02427">
      <w:pPr>
        <w:pStyle w:val="a6"/>
        <w:tabs>
          <w:tab w:val="left" w:pos="7132"/>
        </w:tabs>
        <w:ind w:left="198"/>
        <w:rPr>
          <w:b w:val="0"/>
          <w:bCs w:val="0"/>
        </w:rPr>
      </w:pPr>
      <w:r>
        <w:rPr>
          <w:b w:val="0"/>
          <w:bCs w:val="0"/>
        </w:rPr>
        <w:t>Дата</w:t>
      </w:r>
      <w:r>
        <w:rPr>
          <w:b w:val="0"/>
          <w:bCs w:val="0"/>
          <w:spacing w:val="-2"/>
        </w:rPr>
        <w:t xml:space="preserve"> </w:t>
      </w:r>
      <w:r>
        <w:rPr>
          <w:b w:val="0"/>
          <w:bCs w:val="0"/>
        </w:rPr>
        <w:t>представления</w:t>
      </w:r>
      <w:r>
        <w:rPr>
          <w:b w:val="0"/>
          <w:bCs w:val="0"/>
          <w:spacing w:val="-1"/>
        </w:rPr>
        <w:t xml:space="preserve"> </w:t>
      </w:r>
      <w:r>
        <w:rPr>
          <w:b w:val="0"/>
          <w:bCs w:val="0"/>
        </w:rPr>
        <w:t>проекта</w:t>
      </w:r>
      <w:r>
        <w:rPr>
          <w:b w:val="0"/>
          <w:bCs w:val="0"/>
          <w:spacing w:val="-2"/>
        </w:rPr>
        <w:t xml:space="preserve"> </w:t>
      </w:r>
      <w:r>
        <w:rPr>
          <w:b w:val="0"/>
          <w:bCs w:val="0"/>
        </w:rPr>
        <w:t>в</w:t>
      </w:r>
      <w:r>
        <w:rPr>
          <w:b w:val="0"/>
          <w:bCs w:val="0"/>
          <w:spacing w:val="-2"/>
        </w:rPr>
        <w:t xml:space="preserve"> </w:t>
      </w:r>
      <w:r>
        <w:rPr>
          <w:b w:val="0"/>
          <w:bCs w:val="0"/>
        </w:rPr>
        <w:t>ДНОД</w:t>
      </w:r>
      <w:r>
        <w:rPr>
          <w:b w:val="0"/>
          <w:bCs w:val="0"/>
          <w:spacing w:val="-1"/>
        </w:rPr>
        <w:t xml:space="preserve"> </w:t>
      </w:r>
      <w:r>
        <w:rPr>
          <w:b w:val="0"/>
          <w:bCs w:val="0"/>
          <w:u w:val="single"/>
        </w:rPr>
        <w:t xml:space="preserve"> </w:t>
      </w:r>
      <w:r>
        <w:rPr>
          <w:b w:val="0"/>
          <w:bCs w:val="0"/>
          <w:u w:val="single"/>
        </w:rPr>
        <w:tab/>
      </w:r>
    </w:p>
    <w:p w14:paraId="15AFD226" w14:textId="77777777" w:rsidR="00E32E5A" w:rsidRDefault="00C02427">
      <w:pPr>
        <w:pStyle w:val="a6"/>
        <w:tabs>
          <w:tab w:val="left" w:pos="4708"/>
          <w:tab w:val="left" w:pos="7785"/>
        </w:tabs>
        <w:spacing w:before="1"/>
        <w:ind w:left="198"/>
        <w:rPr>
          <w:b w:val="0"/>
          <w:bCs w:val="0"/>
        </w:rPr>
      </w:pPr>
      <w:r>
        <w:rPr>
          <w:b w:val="0"/>
          <w:bCs w:val="0"/>
        </w:rPr>
        <w:t>Дата</w:t>
      </w:r>
      <w:r>
        <w:rPr>
          <w:b w:val="0"/>
          <w:bCs w:val="0"/>
          <w:spacing w:val="-2"/>
        </w:rPr>
        <w:t xml:space="preserve"> </w:t>
      </w:r>
      <w:r>
        <w:rPr>
          <w:b w:val="0"/>
          <w:bCs w:val="0"/>
        </w:rPr>
        <w:t>решения</w:t>
      </w:r>
      <w:r>
        <w:rPr>
          <w:b w:val="0"/>
          <w:bCs w:val="0"/>
          <w:spacing w:val="-1"/>
        </w:rPr>
        <w:t xml:space="preserve"> </w:t>
      </w:r>
      <w:r>
        <w:rPr>
          <w:b w:val="0"/>
          <w:bCs w:val="0"/>
        </w:rPr>
        <w:t>НТС Лаборатории</w:t>
      </w:r>
      <w:r>
        <w:rPr>
          <w:b w:val="0"/>
          <w:bCs w:val="0"/>
          <w:u w:val="single"/>
        </w:rPr>
        <w:tab/>
      </w:r>
      <w:r>
        <w:rPr>
          <w:b w:val="0"/>
          <w:bCs w:val="0"/>
        </w:rPr>
        <w:t>,</w:t>
      </w:r>
      <w:r>
        <w:rPr>
          <w:b w:val="0"/>
          <w:bCs w:val="0"/>
          <w:spacing w:val="-1"/>
        </w:rPr>
        <w:t xml:space="preserve"> </w:t>
      </w:r>
      <w:r>
        <w:rPr>
          <w:b w:val="0"/>
          <w:bCs w:val="0"/>
        </w:rPr>
        <w:t>номер</w:t>
      </w:r>
      <w:r>
        <w:rPr>
          <w:b w:val="0"/>
          <w:bCs w:val="0"/>
          <w:spacing w:val="-1"/>
        </w:rPr>
        <w:t xml:space="preserve"> </w:t>
      </w:r>
      <w:r>
        <w:rPr>
          <w:b w:val="0"/>
          <w:bCs w:val="0"/>
        </w:rPr>
        <w:t xml:space="preserve">документа </w:t>
      </w:r>
      <w:r>
        <w:rPr>
          <w:b w:val="0"/>
          <w:bCs w:val="0"/>
          <w:u w:val="single"/>
        </w:rPr>
        <w:t xml:space="preserve"> </w:t>
      </w:r>
      <w:r>
        <w:rPr>
          <w:b w:val="0"/>
          <w:bCs w:val="0"/>
          <w:u w:val="single"/>
        </w:rPr>
        <w:tab/>
      </w:r>
    </w:p>
    <w:p w14:paraId="151DB6B4" w14:textId="01E5CF7E" w:rsidR="00E32E5A" w:rsidRDefault="00C02427">
      <w:pPr>
        <w:pStyle w:val="a6"/>
        <w:tabs>
          <w:tab w:val="left" w:pos="6155"/>
        </w:tabs>
        <w:ind w:left="198"/>
        <w:rPr>
          <w:b w:val="0"/>
          <w:bCs w:val="0"/>
        </w:rPr>
      </w:pPr>
      <w:r>
        <w:rPr>
          <w:b w:val="0"/>
          <w:bCs w:val="0"/>
        </w:rPr>
        <w:t>Год</w:t>
      </w:r>
      <w:r>
        <w:rPr>
          <w:b w:val="0"/>
          <w:bCs w:val="0"/>
          <w:spacing w:val="-2"/>
        </w:rPr>
        <w:t xml:space="preserve"> </w:t>
      </w:r>
      <w:r>
        <w:rPr>
          <w:b w:val="0"/>
          <w:bCs w:val="0"/>
        </w:rPr>
        <w:t>начала</w:t>
      </w:r>
      <w:r>
        <w:rPr>
          <w:b w:val="0"/>
          <w:bCs w:val="0"/>
          <w:spacing w:val="-2"/>
        </w:rPr>
        <w:t xml:space="preserve"> </w:t>
      </w:r>
      <w:r>
        <w:rPr>
          <w:b w:val="0"/>
          <w:bCs w:val="0"/>
        </w:rPr>
        <w:t xml:space="preserve">проекта </w:t>
      </w:r>
      <w:r>
        <w:rPr>
          <w:b w:val="0"/>
          <w:bCs w:val="0"/>
          <w:u w:val="single"/>
        </w:rPr>
        <w:t xml:space="preserve"> </w:t>
      </w:r>
      <w:r>
        <w:rPr>
          <w:b w:val="0"/>
          <w:bCs w:val="0"/>
          <w:u w:val="single"/>
        </w:rPr>
        <w:tab/>
      </w:r>
    </w:p>
    <w:p w14:paraId="2FF6C207" w14:textId="77777777" w:rsidR="00E32E5A" w:rsidRDefault="00C02427">
      <w:pPr>
        <w:pStyle w:val="a6"/>
        <w:tabs>
          <w:tab w:val="left" w:pos="7819"/>
        </w:tabs>
        <w:spacing w:before="139"/>
        <w:ind w:left="198"/>
        <w:rPr>
          <w:b w:val="0"/>
          <w:bCs w:val="0"/>
        </w:rPr>
        <w:sectPr w:rsidR="00E32E5A">
          <w:pgSz w:w="11906" w:h="16838"/>
          <w:pgMar w:top="1040" w:right="440" w:bottom="280" w:left="1220" w:header="0" w:footer="0" w:gutter="0"/>
          <w:cols w:space="720"/>
          <w:formProt w:val="0"/>
          <w:docGrid w:linePitch="100" w:charSpace="8192"/>
        </w:sectPr>
      </w:pPr>
      <w:r>
        <w:rPr>
          <w:b w:val="0"/>
          <w:bCs w:val="0"/>
        </w:rPr>
        <w:t>(для</w:t>
      </w:r>
      <w:r>
        <w:rPr>
          <w:b w:val="0"/>
          <w:bCs w:val="0"/>
          <w:spacing w:val="-1"/>
        </w:rPr>
        <w:t xml:space="preserve"> </w:t>
      </w:r>
      <w:r>
        <w:rPr>
          <w:b w:val="0"/>
          <w:bCs w:val="0"/>
        </w:rPr>
        <w:t>продлеваемых проектов) ––</w:t>
      </w:r>
      <w:r>
        <w:rPr>
          <w:b w:val="0"/>
          <w:bCs w:val="0"/>
          <w:spacing w:val="-1"/>
        </w:rPr>
        <w:t xml:space="preserve"> </w:t>
      </w:r>
      <w:r>
        <w:rPr>
          <w:b w:val="0"/>
          <w:bCs w:val="0"/>
        </w:rPr>
        <w:t>год</w:t>
      </w:r>
      <w:r>
        <w:rPr>
          <w:b w:val="0"/>
          <w:bCs w:val="0"/>
          <w:spacing w:val="-1"/>
        </w:rPr>
        <w:t xml:space="preserve"> </w:t>
      </w:r>
      <w:r>
        <w:rPr>
          <w:b w:val="0"/>
          <w:bCs w:val="0"/>
        </w:rPr>
        <w:t>начала</w:t>
      </w:r>
      <w:r>
        <w:rPr>
          <w:b w:val="0"/>
          <w:bCs w:val="0"/>
          <w:spacing w:val="-2"/>
        </w:rPr>
        <w:t xml:space="preserve"> </w:t>
      </w:r>
      <w:r>
        <w:rPr>
          <w:b w:val="0"/>
          <w:bCs w:val="0"/>
        </w:rPr>
        <w:t>работ</w:t>
      </w:r>
      <w:r>
        <w:rPr>
          <w:b w:val="0"/>
          <w:bCs w:val="0"/>
          <w:spacing w:val="-1"/>
        </w:rPr>
        <w:t xml:space="preserve"> </w:t>
      </w:r>
      <w:r>
        <w:rPr>
          <w:b w:val="0"/>
          <w:bCs w:val="0"/>
        </w:rPr>
        <w:t xml:space="preserve">по </w:t>
      </w:r>
      <w:proofErr w:type="gramStart"/>
      <w:r>
        <w:rPr>
          <w:b w:val="0"/>
          <w:bCs w:val="0"/>
        </w:rPr>
        <w:t>проекту</w:t>
      </w:r>
      <w:r>
        <w:rPr>
          <w:b w:val="0"/>
          <w:bCs w:val="0"/>
          <w:spacing w:val="-8"/>
        </w:rPr>
        <w:t xml:space="preserve"> </w:t>
      </w:r>
      <w:r>
        <w:rPr>
          <w:b w:val="0"/>
          <w:bCs w:val="0"/>
          <w:u w:val="single"/>
        </w:rPr>
        <w:t xml:space="preserve"> </w:t>
      </w:r>
      <w:r>
        <w:rPr>
          <w:b w:val="0"/>
          <w:bCs w:val="0"/>
          <w:u w:val="single"/>
        </w:rPr>
        <w:tab/>
      </w:r>
      <w:proofErr w:type="gramEnd"/>
    </w:p>
    <w:p w14:paraId="287E4795" w14:textId="29FCBE44" w:rsidR="00E32E5A" w:rsidRDefault="00C02427" w:rsidP="00863430">
      <w:pPr>
        <w:pStyle w:val="a6"/>
        <w:spacing w:before="73"/>
        <w:ind w:right="758"/>
        <w:jc w:val="center"/>
        <w:rPr>
          <w:b w:val="0"/>
          <w:bCs w:val="0"/>
        </w:rPr>
      </w:pPr>
      <w:r>
        <w:lastRenderedPageBreak/>
        <w:t>Предлагаемый план-график и необходимые ресурсы для осуществления</w:t>
      </w:r>
      <w:r w:rsidR="00863430">
        <w:t xml:space="preserve"> </w:t>
      </w:r>
      <w:r>
        <w:rPr>
          <w:spacing w:val="-57"/>
        </w:rPr>
        <w:t xml:space="preserve"> </w:t>
      </w:r>
      <w:r w:rsidR="00863430">
        <w:rPr>
          <w:spacing w:val="-57"/>
        </w:rPr>
        <w:t xml:space="preserve">  </w:t>
      </w:r>
      <w:r>
        <w:t>Проекта</w:t>
      </w:r>
    </w:p>
    <w:tbl>
      <w:tblPr>
        <w:tblW w:w="9917" w:type="dxa"/>
        <w:tblInd w:w="209" w:type="dxa"/>
        <w:tblLayout w:type="fixed"/>
        <w:tblCellMar>
          <w:left w:w="5" w:type="dxa"/>
          <w:right w:w="5" w:type="dxa"/>
        </w:tblCellMar>
        <w:tblLook w:val="0000" w:firstRow="0" w:lastRow="0" w:firstColumn="0" w:lastColumn="0" w:noHBand="0" w:noVBand="0"/>
      </w:tblPr>
      <w:tblGrid>
        <w:gridCol w:w="672"/>
        <w:gridCol w:w="603"/>
        <w:gridCol w:w="3688"/>
        <w:gridCol w:w="1561"/>
        <w:gridCol w:w="676"/>
        <w:gridCol w:w="683"/>
        <w:gridCol w:w="678"/>
        <w:gridCol w:w="678"/>
        <w:gridCol w:w="678"/>
      </w:tblGrid>
      <w:tr w:rsidR="00E32E5A" w14:paraId="7186A5B2" w14:textId="77777777">
        <w:trPr>
          <w:trHeight w:val="753"/>
        </w:trPr>
        <w:tc>
          <w:tcPr>
            <w:tcW w:w="4962" w:type="dxa"/>
            <w:gridSpan w:val="3"/>
            <w:vMerge w:val="restart"/>
            <w:tcBorders>
              <w:top w:val="single" w:sz="4" w:space="0" w:color="000000"/>
              <w:left w:val="single" w:sz="4" w:space="0" w:color="000000"/>
              <w:bottom w:val="single" w:sz="4" w:space="0" w:color="000000"/>
              <w:right w:val="single" w:sz="4" w:space="0" w:color="000000"/>
            </w:tcBorders>
          </w:tcPr>
          <w:p w14:paraId="0F8CEC15" w14:textId="77777777" w:rsidR="00E32E5A" w:rsidRDefault="00E32E5A">
            <w:pPr>
              <w:pStyle w:val="TableParagraph"/>
              <w:spacing w:before="10"/>
              <w:rPr>
                <w:b/>
                <w:bCs/>
                <w:sz w:val="32"/>
                <w:szCs w:val="32"/>
              </w:rPr>
            </w:pPr>
          </w:p>
          <w:p w14:paraId="2C49AA03" w14:textId="77777777" w:rsidR="00E32E5A" w:rsidRDefault="00C02427">
            <w:pPr>
              <w:pStyle w:val="TableParagraph"/>
              <w:spacing w:line="259" w:lineRule="auto"/>
              <w:ind w:left="878" w:right="699" w:hanging="166"/>
              <w:rPr>
                <w:b/>
                <w:bCs/>
              </w:rPr>
            </w:pPr>
            <w:r>
              <w:rPr>
                <w:b/>
                <w:bCs/>
              </w:rPr>
              <w:t>Наименования</w:t>
            </w:r>
            <w:r>
              <w:rPr>
                <w:b/>
                <w:bCs/>
                <w:spacing w:val="-5"/>
              </w:rPr>
              <w:t xml:space="preserve"> </w:t>
            </w:r>
            <w:r>
              <w:rPr>
                <w:b/>
                <w:bCs/>
              </w:rPr>
              <w:t>затрат,</w:t>
            </w:r>
            <w:r>
              <w:rPr>
                <w:b/>
                <w:bCs/>
                <w:spacing w:val="-7"/>
              </w:rPr>
              <w:t xml:space="preserve"> </w:t>
            </w:r>
            <w:r>
              <w:rPr>
                <w:b/>
                <w:bCs/>
              </w:rPr>
              <w:t>ресурсов,</w:t>
            </w:r>
            <w:r>
              <w:rPr>
                <w:b/>
                <w:bCs/>
                <w:spacing w:val="-57"/>
              </w:rPr>
              <w:t xml:space="preserve"> </w:t>
            </w:r>
            <w:r>
              <w:rPr>
                <w:b/>
                <w:bCs/>
              </w:rPr>
              <w:t>источников</w:t>
            </w:r>
            <w:r>
              <w:rPr>
                <w:b/>
                <w:bCs/>
                <w:spacing w:val="-3"/>
              </w:rPr>
              <w:t xml:space="preserve"> </w:t>
            </w:r>
            <w:r>
              <w:rPr>
                <w:b/>
                <w:bCs/>
              </w:rPr>
              <w:t>финансирования</w:t>
            </w:r>
          </w:p>
        </w:tc>
        <w:tc>
          <w:tcPr>
            <w:tcW w:w="1561" w:type="dxa"/>
            <w:vMerge w:val="restart"/>
            <w:tcBorders>
              <w:top w:val="single" w:sz="4" w:space="0" w:color="000000"/>
              <w:left w:val="single" w:sz="4" w:space="0" w:color="000000"/>
              <w:bottom w:val="single" w:sz="4" w:space="0" w:color="000000"/>
              <w:right w:val="single" w:sz="4" w:space="0" w:color="000000"/>
            </w:tcBorders>
          </w:tcPr>
          <w:p w14:paraId="210BFA67" w14:textId="77777777" w:rsidR="00E32E5A" w:rsidRDefault="00C02427">
            <w:pPr>
              <w:pStyle w:val="TableParagraph"/>
              <w:spacing w:before="1" w:line="259" w:lineRule="auto"/>
              <w:ind w:left="96" w:right="93" w:firstLine="86"/>
              <w:jc w:val="both"/>
              <w:rPr>
                <w:b/>
                <w:bCs/>
              </w:rPr>
            </w:pPr>
            <w:r>
              <w:rPr>
                <w:b/>
                <w:bCs/>
              </w:rPr>
              <w:t>Стоимость</w:t>
            </w:r>
            <w:r>
              <w:rPr>
                <w:b/>
                <w:bCs/>
                <w:spacing w:val="1"/>
              </w:rPr>
              <w:t xml:space="preserve"> </w:t>
            </w:r>
            <w:r>
              <w:rPr>
                <w:b/>
                <w:bCs/>
              </w:rPr>
              <w:t>(тыс. долл.)</w:t>
            </w:r>
            <w:r>
              <w:rPr>
                <w:b/>
                <w:bCs/>
                <w:spacing w:val="1"/>
              </w:rPr>
              <w:t xml:space="preserve"> </w:t>
            </w:r>
            <w:r>
              <w:rPr>
                <w:b/>
                <w:bCs/>
              </w:rPr>
              <w:t>потребности</w:t>
            </w:r>
            <w:r>
              <w:rPr>
                <w:b/>
                <w:bCs/>
                <w:spacing w:val="-58"/>
              </w:rPr>
              <w:t xml:space="preserve"> </w:t>
            </w:r>
            <w:r>
              <w:rPr>
                <w:b/>
                <w:bCs/>
              </w:rPr>
              <w:t>в</w:t>
            </w:r>
            <w:r>
              <w:rPr>
                <w:b/>
                <w:bCs/>
                <w:spacing w:val="-2"/>
              </w:rPr>
              <w:t xml:space="preserve"> </w:t>
            </w:r>
            <w:r>
              <w:rPr>
                <w:b/>
                <w:bCs/>
              </w:rPr>
              <w:t>ресурсах</w:t>
            </w:r>
          </w:p>
        </w:tc>
        <w:tc>
          <w:tcPr>
            <w:tcW w:w="3393" w:type="dxa"/>
            <w:gridSpan w:val="5"/>
            <w:tcBorders>
              <w:top w:val="single" w:sz="4" w:space="0" w:color="000000"/>
              <w:left w:val="single" w:sz="4" w:space="0" w:color="000000"/>
              <w:bottom w:val="single" w:sz="4" w:space="0" w:color="000000"/>
              <w:right w:val="single" w:sz="6" w:space="0" w:color="000000"/>
            </w:tcBorders>
          </w:tcPr>
          <w:p w14:paraId="6391F591" w14:textId="77777777" w:rsidR="00E32E5A" w:rsidRDefault="00C02427">
            <w:pPr>
              <w:pStyle w:val="TableParagraph"/>
              <w:spacing w:before="102"/>
              <w:ind w:left="388" w:right="389" w:firstLine="677"/>
              <w:rPr>
                <w:b/>
                <w:bCs/>
              </w:rPr>
            </w:pPr>
            <w:r>
              <w:rPr>
                <w:b/>
                <w:bCs/>
              </w:rPr>
              <w:t>Стоимость,</w:t>
            </w:r>
            <w:r>
              <w:rPr>
                <w:b/>
                <w:bCs/>
                <w:spacing w:val="1"/>
              </w:rPr>
              <w:t xml:space="preserve"> </w:t>
            </w:r>
            <w:r>
              <w:rPr>
                <w:b/>
                <w:bCs/>
              </w:rPr>
              <w:t>распределение</w:t>
            </w:r>
            <w:r>
              <w:rPr>
                <w:b/>
                <w:bCs/>
                <w:spacing w:val="-10"/>
              </w:rPr>
              <w:t xml:space="preserve"> </w:t>
            </w:r>
            <w:r>
              <w:rPr>
                <w:b/>
                <w:bCs/>
              </w:rPr>
              <w:t>по</w:t>
            </w:r>
            <w:r>
              <w:rPr>
                <w:b/>
                <w:bCs/>
                <w:spacing w:val="-8"/>
              </w:rPr>
              <w:t xml:space="preserve"> </w:t>
            </w:r>
            <w:r>
              <w:rPr>
                <w:b/>
                <w:bCs/>
              </w:rPr>
              <w:t>годам</w:t>
            </w:r>
          </w:p>
        </w:tc>
      </w:tr>
      <w:tr w:rsidR="00E32E5A" w14:paraId="3FA32839" w14:textId="77777777">
        <w:trPr>
          <w:trHeight w:val="589"/>
        </w:trPr>
        <w:tc>
          <w:tcPr>
            <w:tcW w:w="4962" w:type="dxa"/>
            <w:gridSpan w:val="3"/>
            <w:vMerge/>
            <w:tcBorders>
              <w:left w:val="single" w:sz="4" w:space="0" w:color="000000"/>
              <w:bottom w:val="single" w:sz="4" w:space="0" w:color="000000"/>
              <w:right w:val="single" w:sz="4" w:space="0" w:color="000000"/>
            </w:tcBorders>
          </w:tcPr>
          <w:p w14:paraId="558F9EB1" w14:textId="77777777" w:rsidR="00E32E5A" w:rsidRDefault="00E32E5A">
            <w:pPr>
              <w:pStyle w:val="a6"/>
              <w:spacing w:before="73"/>
              <w:ind w:left="3650" w:right="758" w:hanging="2099"/>
              <w:rPr>
                <w:sz w:val="2"/>
                <w:szCs w:val="2"/>
              </w:rPr>
            </w:pPr>
          </w:p>
        </w:tc>
        <w:tc>
          <w:tcPr>
            <w:tcW w:w="1561" w:type="dxa"/>
            <w:vMerge/>
            <w:tcBorders>
              <w:left w:val="single" w:sz="4" w:space="0" w:color="000000"/>
              <w:bottom w:val="single" w:sz="4" w:space="0" w:color="000000"/>
              <w:right w:val="single" w:sz="4" w:space="0" w:color="000000"/>
            </w:tcBorders>
          </w:tcPr>
          <w:p w14:paraId="01C7BE0D" w14:textId="77777777" w:rsidR="00E32E5A" w:rsidRDefault="00E32E5A">
            <w:pPr>
              <w:pStyle w:val="a6"/>
              <w:spacing w:before="73"/>
              <w:ind w:left="3650" w:right="758" w:hanging="2099"/>
              <w:rPr>
                <w:sz w:val="2"/>
                <w:szCs w:val="2"/>
              </w:rPr>
            </w:pPr>
          </w:p>
        </w:tc>
        <w:tc>
          <w:tcPr>
            <w:tcW w:w="676" w:type="dxa"/>
            <w:tcBorders>
              <w:top w:val="single" w:sz="4" w:space="0" w:color="000000"/>
              <w:left w:val="single" w:sz="4" w:space="0" w:color="000000"/>
              <w:bottom w:val="single" w:sz="4" w:space="0" w:color="000000"/>
              <w:right w:val="single" w:sz="4" w:space="0" w:color="000000"/>
            </w:tcBorders>
          </w:tcPr>
          <w:p w14:paraId="66D2B2B7" w14:textId="77777777" w:rsidR="00E32E5A" w:rsidRDefault="00C02427">
            <w:pPr>
              <w:pStyle w:val="TableParagraph"/>
              <w:spacing w:before="18"/>
              <w:ind w:right="1"/>
              <w:jc w:val="center"/>
            </w:pPr>
            <w:r>
              <w:t>1</w:t>
            </w:r>
          </w:p>
          <w:p w14:paraId="3C1F06F3" w14:textId="77777777" w:rsidR="00E32E5A" w:rsidRDefault="00C02427">
            <w:pPr>
              <w:pStyle w:val="TableParagraph"/>
              <w:ind w:left="141" w:right="141"/>
              <w:jc w:val="center"/>
            </w:pPr>
            <w:r>
              <w:t>год</w:t>
            </w:r>
          </w:p>
        </w:tc>
        <w:tc>
          <w:tcPr>
            <w:tcW w:w="683" w:type="dxa"/>
            <w:tcBorders>
              <w:top w:val="single" w:sz="4" w:space="0" w:color="000000"/>
              <w:left w:val="single" w:sz="4" w:space="0" w:color="000000"/>
              <w:bottom w:val="single" w:sz="4" w:space="0" w:color="000000"/>
              <w:right w:val="single" w:sz="4" w:space="0" w:color="000000"/>
            </w:tcBorders>
          </w:tcPr>
          <w:p w14:paraId="0D5A7B69" w14:textId="77777777" w:rsidR="00E32E5A" w:rsidRDefault="00C02427">
            <w:pPr>
              <w:pStyle w:val="TableParagraph"/>
              <w:spacing w:before="18"/>
              <w:ind w:right="1"/>
              <w:jc w:val="center"/>
            </w:pPr>
            <w:r>
              <w:t>2</w:t>
            </w:r>
          </w:p>
          <w:p w14:paraId="633D2A88" w14:textId="77777777" w:rsidR="00E32E5A" w:rsidRDefault="00C02427">
            <w:pPr>
              <w:pStyle w:val="TableParagraph"/>
              <w:ind w:left="145" w:right="145"/>
              <w:jc w:val="center"/>
            </w:pPr>
            <w:r>
              <w:t>год</w:t>
            </w:r>
          </w:p>
        </w:tc>
        <w:tc>
          <w:tcPr>
            <w:tcW w:w="678" w:type="dxa"/>
            <w:tcBorders>
              <w:top w:val="single" w:sz="4" w:space="0" w:color="000000"/>
              <w:left w:val="single" w:sz="4" w:space="0" w:color="000000"/>
              <w:bottom w:val="single" w:sz="4" w:space="0" w:color="000000"/>
              <w:right w:val="single" w:sz="4" w:space="0" w:color="000000"/>
            </w:tcBorders>
          </w:tcPr>
          <w:p w14:paraId="3C9596DF" w14:textId="77777777" w:rsidR="00E32E5A" w:rsidRDefault="00C02427">
            <w:pPr>
              <w:pStyle w:val="TableParagraph"/>
              <w:spacing w:before="18"/>
              <w:ind w:right="4"/>
              <w:jc w:val="center"/>
            </w:pPr>
            <w:r>
              <w:t>3</w:t>
            </w:r>
          </w:p>
          <w:p w14:paraId="51C9BF54" w14:textId="77777777" w:rsidR="00E32E5A" w:rsidRDefault="00C02427">
            <w:pPr>
              <w:pStyle w:val="TableParagraph"/>
              <w:ind w:left="139" w:right="143"/>
              <w:jc w:val="center"/>
            </w:pPr>
            <w:r>
              <w:t>год</w:t>
            </w:r>
          </w:p>
        </w:tc>
        <w:tc>
          <w:tcPr>
            <w:tcW w:w="678" w:type="dxa"/>
            <w:tcBorders>
              <w:top w:val="single" w:sz="4" w:space="0" w:color="000000"/>
              <w:left w:val="single" w:sz="4" w:space="0" w:color="000000"/>
              <w:bottom w:val="single" w:sz="4" w:space="0" w:color="000000"/>
              <w:right w:val="single" w:sz="4" w:space="0" w:color="000000"/>
            </w:tcBorders>
          </w:tcPr>
          <w:p w14:paraId="43BDDCF2" w14:textId="77777777" w:rsidR="00E32E5A" w:rsidRDefault="00C02427">
            <w:pPr>
              <w:pStyle w:val="TableParagraph"/>
              <w:spacing w:before="18"/>
              <w:ind w:right="4"/>
              <w:jc w:val="center"/>
            </w:pPr>
            <w:r>
              <w:t>4</w:t>
            </w:r>
          </w:p>
          <w:p w14:paraId="65D20B2D" w14:textId="77777777" w:rsidR="00E32E5A" w:rsidRDefault="00C02427">
            <w:pPr>
              <w:pStyle w:val="TableParagraph"/>
              <w:ind w:left="142" w:right="146"/>
              <w:jc w:val="center"/>
            </w:pPr>
            <w:r>
              <w:t>год</w:t>
            </w:r>
          </w:p>
        </w:tc>
        <w:tc>
          <w:tcPr>
            <w:tcW w:w="678" w:type="dxa"/>
            <w:tcBorders>
              <w:top w:val="single" w:sz="4" w:space="0" w:color="000000"/>
              <w:left w:val="single" w:sz="4" w:space="0" w:color="000000"/>
              <w:bottom w:val="single" w:sz="4" w:space="0" w:color="000000"/>
              <w:right w:val="single" w:sz="6" w:space="0" w:color="000000"/>
            </w:tcBorders>
          </w:tcPr>
          <w:p w14:paraId="4603A054" w14:textId="77777777" w:rsidR="00E32E5A" w:rsidRDefault="00C02427">
            <w:pPr>
              <w:pStyle w:val="TableParagraph"/>
              <w:spacing w:before="18"/>
              <w:ind w:right="6"/>
              <w:jc w:val="center"/>
            </w:pPr>
            <w:r>
              <w:t>5</w:t>
            </w:r>
          </w:p>
          <w:p w14:paraId="142A8E56" w14:textId="77777777" w:rsidR="00E32E5A" w:rsidRDefault="00C02427">
            <w:pPr>
              <w:pStyle w:val="TableParagraph"/>
              <w:ind w:left="139" w:right="145"/>
              <w:jc w:val="center"/>
            </w:pPr>
            <w:r>
              <w:t>год</w:t>
            </w:r>
          </w:p>
        </w:tc>
      </w:tr>
      <w:tr w:rsidR="00E32E5A" w14:paraId="24D41E06" w14:textId="77777777">
        <w:trPr>
          <w:trHeight w:val="755"/>
        </w:trPr>
        <w:tc>
          <w:tcPr>
            <w:tcW w:w="1274" w:type="dxa"/>
            <w:gridSpan w:val="2"/>
            <w:vMerge w:val="restart"/>
            <w:tcBorders>
              <w:top w:val="single" w:sz="4" w:space="0" w:color="000000"/>
              <w:left w:val="single" w:sz="4" w:space="0" w:color="000000"/>
              <w:bottom w:val="single" w:sz="4" w:space="0" w:color="000000"/>
              <w:right w:val="single" w:sz="4" w:space="0" w:color="000000"/>
            </w:tcBorders>
          </w:tcPr>
          <w:p w14:paraId="714AE846" w14:textId="77777777" w:rsidR="00E32E5A" w:rsidRDefault="00E32E5A">
            <w:pPr>
              <w:pStyle w:val="TableParagraph"/>
            </w:pPr>
          </w:p>
        </w:tc>
        <w:tc>
          <w:tcPr>
            <w:tcW w:w="3688" w:type="dxa"/>
            <w:tcBorders>
              <w:top w:val="single" w:sz="4" w:space="0" w:color="000000"/>
              <w:left w:val="single" w:sz="4" w:space="0" w:color="000000"/>
              <w:bottom w:val="single" w:sz="4" w:space="0" w:color="000000"/>
              <w:right w:val="single" w:sz="4" w:space="0" w:color="000000"/>
            </w:tcBorders>
          </w:tcPr>
          <w:p w14:paraId="61BDAFE7" w14:textId="77777777" w:rsidR="00E32E5A" w:rsidRDefault="00C02427">
            <w:pPr>
              <w:pStyle w:val="TableParagraph"/>
              <w:spacing w:line="259" w:lineRule="auto"/>
              <w:ind w:left="104" w:right="206"/>
            </w:pPr>
            <w:r>
              <w:t>Международное</w:t>
            </w:r>
            <w:r>
              <w:rPr>
                <w:spacing w:val="-15"/>
              </w:rPr>
              <w:t xml:space="preserve"> </w:t>
            </w:r>
            <w:r>
              <w:t>сотрудничество</w:t>
            </w:r>
            <w:r>
              <w:rPr>
                <w:spacing w:val="-57"/>
              </w:rPr>
              <w:t xml:space="preserve"> </w:t>
            </w:r>
            <w:r>
              <w:t>(МНТС)</w:t>
            </w:r>
          </w:p>
        </w:tc>
        <w:tc>
          <w:tcPr>
            <w:tcW w:w="1561" w:type="dxa"/>
            <w:tcBorders>
              <w:top w:val="single" w:sz="4" w:space="0" w:color="000000"/>
              <w:left w:val="single" w:sz="4" w:space="0" w:color="000000"/>
              <w:bottom w:val="single" w:sz="4" w:space="0" w:color="000000"/>
              <w:right w:val="single" w:sz="4" w:space="0" w:color="000000"/>
            </w:tcBorders>
          </w:tcPr>
          <w:p w14:paraId="45120F1A" w14:textId="77777777" w:rsidR="00E32E5A" w:rsidRDefault="00C02427">
            <w:pPr>
              <w:pStyle w:val="TableParagraph"/>
              <w:jc w:val="center"/>
              <w:rPr>
                <w:lang w:val="en-US"/>
              </w:rPr>
            </w:pPr>
            <w:r>
              <w:rPr>
                <w:lang w:val="en-US"/>
              </w:rPr>
              <w:t>450</w:t>
            </w:r>
          </w:p>
        </w:tc>
        <w:tc>
          <w:tcPr>
            <w:tcW w:w="676" w:type="dxa"/>
            <w:tcBorders>
              <w:top w:val="single" w:sz="4" w:space="0" w:color="000000"/>
              <w:left w:val="single" w:sz="4" w:space="0" w:color="000000"/>
              <w:bottom w:val="single" w:sz="4" w:space="0" w:color="000000"/>
              <w:right w:val="single" w:sz="4" w:space="0" w:color="000000"/>
            </w:tcBorders>
          </w:tcPr>
          <w:p w14:paraId="60DA3EA5" w14:textId="77777777" w:rsidR="00E32E5A" w:rsidRDefault="00C02427">
            <w:pPr>
              <w:pStyle w:val="TableParagraph"/>
              <w:jc w:val="center"/>
            </w:pPr>
            <w:r>
              <w:rPr>
                <w:lang w:val="pl-PL"/>
              </w:rPr>
              <w:t>90</w:t>
            </w:r>
          </w:p>
        </w:tc>
        <w:tc>
          <w:tcPr>
            <w:tcW w:w="683" w:type="dxa"/>
            <w:tcBorders>
              <w:top w:val="single" w:sz="4" w:space="0" w:color="000000"/>
              <w:left w:val="single" w:sz="4" w:space="0" w:color="000000"/>
              <w:bottom w:val="single" w:sz="4" w:space="0" w:color="000000"/>
              <w:right w:val="single" w:sz="4" w:space="0" w:color="000000"/>
            </w:tcBorders>
          </w:tcPr>
          <w:p w14:paraId="2FA236DB" w14:textId="77777777" w:rsidR="00E32E5A" w:rsidRDefault="00C02427">
            <w:pPr>
              <w:pStyle w:val="TableParagraph"/>
              <w:jc w:val="center"/>
            </w:pPr>
            <w:r>
              <w:rPr>
                <w:lang w:val="pl-PL"/>
              </w:rPr>
              <w:t>9</w:t>
            </w:r>
            <w:r>
              <w:t>0</w:t>
            </w:r>
          </w:p>
        </w:tc>
        <w:tc>
          <w:tcPr>
            <w:tcW w:w="678" w:type="dxa"/>
            <w:tcBorders>
              <w:top w:val="single" w:sz="4" w:space="0" w:color="000000"/>
              <w:left w:val="single" w:sz="4" w:space="0" w:color="000000"/>
              <w:bottom w:val="single" w:sz="4" w:space="0" w:color="000000"/>
              <w:right w:val="single" w:sz="4" w:space="0" w:color="000000"/>
            </w:tcBorders>
          </w:tcPr>
          <w:p w14:paraId="7D1F2D25" w14:textId="77777777" w:rsidR="00E32E5A" w:rsidRDefault="00C02427">
            <w:pPr>
              <w:pStyle w:val="TableParagraph"/>
              <w:jc w:val="center"/>
            </w:pPr>
            <w:r>
              <w:rPr>
                <w:lang w:val="pl-PL"/>
              </w:rPr>
              <w:t>9</w:t>
            </w:r>
            <w:r>
              <w:t>0</w:t>
            </w:r>
          </w:p>
        </w:tc>
        <w:tc>
          <w:tcPr>
            <w:tcW w:w="678" w:type="dxa"/>
            <w:tcBorders>
              <w:top w:val="single" w:sz="4" w:space="0" w:color="000000"/>
              <w:left w:val="single" w:sz="4" w:space="0" w:color="000000"/>
              <w:bottom w:val="single" w:sz="4" w:space="0" w:color="000000"/>
              <w:right w:val="single" w:sz="4" w:space="0" w:color="000000"/>
            </w:tcBorders>
          </w:tcPr>
          <w:p w14:paraId="3013F07C" w14:textId="77777777" w:rsidR="00E32E5A" w:rsidRDefault="00C02427">
            <w:pPr>
              <w:pStyle w:val="TableParagraph"/>
              <w:jc w:val="center"/>
            </w:pPr>
            <w:r>
              <w:rPr>
                <w:lang w:val="en-US"/>
              </w:rPr>
              <w:t>9</w:t>
            </w:r>
            <w:r>
              <w:t>0</w:t>
            </w:r>
          </w:p>
        </w:tc>
        <w:tc>
          <w:tcPr>
            <w:tcW w:w="678" w:type="dxa"/>
            <w:tcBorders>
              <w:top w:val="single" w:sz="4" w:space="0" w:color="000000"/>
              <w:left w:val="single" w:sz="4" w:space="0" w:color="000000"/>
              <w:bottom w:val="single" w:sz="4" w:space="0" w:color="000000"/>
              <w:right w:val="single" w:sz="6" w:space="0" w:color="000000"/>
            </w:tcBorders>
          </w:tcPr>
          <w:p w14:paraId="07FD8B42" w14:textId="77777777" w:rsidR="00E32E5A" w:rsidRDefault="00C02427">
            <w:pPr>
              <w:pStyle w:val="TableParagraph"/>
              <w:jc w:val="center"/>
            </w:pPr>
            <w:r>
              <w:rPr>
                <w:lang w:val="en-US"/>
              </w:rPr>
              <w:t>9</w:t>
            </w:r>
            <w:r>
              <w:t>0</w:t>
            </w:r>
          </w:p>
        </w:tc>
      </w:tr>
      <w:tr w:rsidR="00E32E5A" w14:paraId="62210661" w14:textId="77777777">
        <w:trPr>
          <w:trHeight w:val="458"/>
        </w:trPr>
        <w:tc>
          <w:tcPr>
            <w:tcW w:w="1274" w:type="dxa"/>
            <w:gridSpan w:val="2"/>
            <w:vMerge/>
            <w:tcBorders>
              <w:left w:val="single" w:sz="4" w:space="0" w:color="000000"/>
              <w:bottom w:val="single" w:sz="4" w:space="0" w:color="000000"/>
              <w:right w:val="single" w:sz="4" w:space="0" w:color="000000"/>
            </w:tcBorders>
          </w:tcPr>
          <w:p w14:paraId="789084BF" w14:textId="77777777" w:rsidR="00E32E5A" w:rsidRDefault="00E32E5A">
            <w:pPr>
              <w:pStyle w:val="a6"/>
              <w:spacing w:before="73"/>
              <w:ind w:left="3650" w:right="758" w:hanging="2099"/>
              <w:rPr>
                <w:sz w:val="2"/>
                <w:szCs w:val="2"/>
              </w:rPr>
            </w:pPr>
          </w:p>
        </w:tc>
        <w:tc>
          <w:tcPr>
            <w:tcW w:w="3688" w:type="dxa"/>
            <w:tcBorders>
              <w:top w:val="single" w:sz="4" w:space="0" w:color="000000"/>
              <w:left w:val="single" w:sz="4" w:space="0" w:color="000000"/>
              <w:bottom w:val="single" w:sz="4" w:space="0" w:color="000000"/>
              <w:right w:val="single" w:sz="4" w:space="0" w:color="000000"/>
            </w:tcBorders>
          </w:tcPr>
          <w:p w14:paraId="5B4198E8" w14:textId="77777777" w:rsidR="00E32E5A" w:rsidRDefault="00C02427">
            <w:pPr>
              <w:pStyle w:val="TableParagraph"/>
              <w:spacing w:line="275" w:lineRule="exact"/>
              <w:ind w:left="104"/>
            </w:pPr>
            <w:r>
              <w:t>Материалы</w:t>
            </w:r>
          </w:p>
        </w:tc>
        <w:tc>
          <w:tcPr>
            <w:tcW w:w="1561" w:type="dxa"/>
            <w:tcBorders>
              <w:top w:val="single" w:sz="4" w:space="0" w:color="000000"/>
              <w:left w:val="single" w:sz="4" w:space="0" w:color="000000"/>
              <w:bottom w:val="single" w:sz="4" w:space="0" w:color="000000"/>
              <w:right w:val="single" w:sz="4" w:space="0" w:color="000000"/>
            </w:tcBorders>
          </w:tcPr>
          <w:p w14:paraId="7E93F07E" w14:textId="70C01A00" w:rsidR="00E32E5A" w:rsidRDefault="00C02427" w:rsidP="003070C3">
            <w:pPr>
              <w:pStyle w:val="TableParagraph"/>
              <w:jc w:val="center"/>
              <w:rPr>
                <w:lang w:val="en-US"/>
              </w:rPr>
            </w:pPr>
            <w:r>
              <w:rPr>
                <w:lang w:val="en-US"/>
              </w:rPr>
              <w:t>1</w:t>
            </w:r>
            <w:r w:rsidR="003070C3">
              <w:t xml:space="preserve"> 70</w:t>
            </w:r>
            <w:r>
              <w:rPr>
                <w:lang w:val="en-US"/>
              </w:rPr>
              <w:t>0</w:t>
            </w:r>
          </w:p>
        </w:tc>
        <w:tc>
          <w:tcPr>
            <w:tcW w:w="676" w:type="dxa"/>
            <w:tcBorders>
              <w:top w:val="single" w:sz="4" w:space="0" w:color="000000"/>
              <w:left w:val="single" w:sz="4" w:space="0" w:color="000000"/>
              <w:bottom w:val="single" w:sz="4" w:space="0" w:color="000000"/>
              <w:right w:val="single" w:sz="4" w:space="0" w:color="000000"/>
            </w:tcBorders>
          </w:tcPr>
          <w:p w14:paraId="0C7E076A" w14:textId="77777777" w:rsidR="00E32E5A" w:rsidRDefault="00C02427">
            <w:pPr>
              <w:pStyle w:val="TableParagraph"/>
              <w:jc w:val="center"/>
            </w:pPr>
            <w:r>
              <w:rPr>
                <w:lang w:val="pl-PL"/>
              </w:rPr>
              <w:t>30</w:t>
            </w:r>
            <w:r>
              <w:t>0</w:t>
            </w:r>
          </w:p>
        </w:tc>
        <w:tc>
          <w:tcPr>
            <w:tcW w:w="683" w:type="dxa"/>
            <w:tcBorders>
              <w:top w:val="single" w:sz="4" w:space="0" w:color="000000"/>
              <w:left w:val="single" w:sz="4" w:space="0" w:color="000000"/>
              <w:bottom w:val="single" w:sz="4" w:space="0" w:color="000000"/>
              <w:right w:val="single" w:sz="4" w:space="0" w:color="000000"/>
            </w:tcBorders>
          </w:tcPr>
          <w:p w14:paraId="59EF27E0" w14:textId="540C90B5" w:rsidR="00E32E5A" w:rsidRPr="003070C3" w:rsidRDefault="003070C3">
            <w:pPr>
              <w:pStyle w:val="TableParagraph"/>
              <w:jc w:val="center"/>
            </w:pPr>
            <w:r>
              <w:t>320</w:t>
            </w:r>
          </w:p>
        </w:tc>
        <w:tc>
          <w:tcPr>
            <w:tcW w:w="678" w:type="dxa"/>
            <w:tcBorders>
              <w:top w:val="single" w:sz="4" w:space="0" w:color="000000"/>
              <w:left w:val="single" w:sz="4" w:space="0" w:color="000000"/>
              <w:bottom w:val="single" w:sz="4" w:space="0" w:color="000000"/>
              <w:right w:val="single" w:sz="4" w:space="0" w:color="000000"/>
            </w:tcBorders>
          </w:tcPr>
          <w:p w14:paraId="46D9A952" w14:textId="1BE31CDC" w:rsidR="00E32E5A" w:rsidRDefault="00C02427" w:rsidP="003070C3">
            <w:pPr>
              <w:pStyle w:val="TableParagraph"/>
              <w:jc w:val="center"/>
            </w:pPr>
            <w:r>
              <w:rPr>
                <w:lang w:val="en-US"/>
              </w:rPr>
              <w:t>3</w:t>
            </w:r>
            <w:r w:rsidR="003070C3">
              <w:t>4</w:t>
            </w:r>
            <w:r>
              <w:t>0</w:t>
            </w:r>
          </w:p>
        </w:tc>
        <w:tc>
          <w:tcPr>
            <w:tcW w:w="678" w:type="dxa"/>
            <w:tcBorders>
              <w:top w:val="single" w:sz="4" w:space="0" w:color="000000"/>
              <w:left w:val="single" w:sz="4" w:space="0" w:color="000000"/>
              <w:bottom w:val="single" w:sz="4" w:space="0" w:color="000000"/>
              <w:right w:val="single" w:sz="4" w:space="0" w:color="000000"/>
            </w:tcBorders>
          </w:tcPr>
          <w:p w14:paraId="27418CAD" w14:textId="408482EE" w:rsidR="00E32E5A" w:rsidRDefault="003070C3">
            <w:pPr>
              <w:pStyle w:val="TableParagraph"/>
              <w:jc w:val="center"/>
            </w:pPr>
            <w:r>
              <w:t>37</w:t>
            </w:r>
            <w:r w:rsidR="00C02427">
              <w:t>0</w:t>
            </w:r>
          </w:p>
        </w:tc>
        <w:tc>
          <w:tcPr>
            <w:tcW w:w="678" w:type="dxa"/>
            <w:tcBorders>
              <w:top w:val="single" w:sz="4" w:space="0" w:color="000000"/>
              <w:left w:val="single" w:sz="4" w:space="0" w:color="000000"/>
              <w:bottom w:val="single" w:sz="4" w:space="0" w:color="000000"/>
              <w:right w:val="single" w:sz="6" w:space="0" w:color="000000"/>
            </w:tcBorders>
          </w:tcPr>
          <w:p w14:paraId="18BE932E" w14:textId="2738D181" w:rsidR="00E32E5A" w:rsidRDefault="003070C3" w:rsidP="003070C3">
            <w:pPr>
              <w:pStyle w:val="TableParagraph"/>
              <w:jc w:val="center"/>
            </w:pPr>
            <w:r>
              <w:rPr>
                <w:lang w:val="en-US"/>
              </w:rPr>
              <w:t>370</w:t>
            </w:r>
          </w:p>
        </w:tc>
      </w:tr>
      <w:tr w:rsidR="00E32E5A" w14:paraId="0369ABDB" w14:textId="77777777">
        <w:trPr>
          <w:trHeight w:val="828"/>
        </w:trPr>
        <w:tc>
          <w:tcPr>
            <w:tcW w:w="1274" w:type="dxa"/>
            <w:gridSpan w:val="2"/>
            <w:vMerge/>
            <w:tcBorders>
              <w:left w:val="single" w:sz="4" w:space="0" w:color="000000"/>
              <w:bottom w:val="single" w:sz="4" w:space="0" w:color="000000"/>
              <w:right w:val="single" w:sz="4" w:space="0" w:color="000000"/>
            </w:tcBorders>
          </w:tcPr>
          <w:p w14:paraId="27FE99B2" w14:textId="77777777" w:rsidR="00E32E5A" w:rsidRDefault="00E32E5A">
            <w:pPr>
              <w:pStyle w:val="a6"/>
              <w:spacing w:before="73"/>
              <w:ind w:left="3650" w:right="758" w:hanging="2099"/>
              <w:rPr>
                <w:sz w:val="2"/>
                <w:szCs w:val="2"/>
              </w:rPr>
            </w:pPr>
          </w:p>
        </w:tc>
        <w:tc>
          <w:tcPr>
            <w:tcW w:w="3688" w:type="dxa"/>
            <w:tcBorders>
              <w:top w:val="single" w:sz="4" w:space="0" w:color="000000"/>
              <w:left w:val="single" w:sz="4" w:space="0" w:color="000000"/>
              <w:bottom w:val="single" w:sz="4" w:space="0" w:color="000000"/>
              <w:right w:val="single" w:sz="4" w:space="0" w:color="000000"/>
            </w:tcBorders>
          </w:tcPr>
          <w:p w14:paraId="6D5B0F10" w14:textId="77777777" w:rsidR="00E32E5A" w:rsidRPr="009A7954" w:rsidRDefault="00C02427">
            <w:pPr>
              <w:pStyle w:val="TableParagraph"/>
              <w:ind w:left="104" w:right="1131"/>
            </w:pPr>
            <w:r w:rsidRPr="009A7954">
              <w:t>Оборудование и услуги</w:t>
            </w:r>
            <w:r w:rsidRPr="009A7954">
              <w:rPr>
                <w:spacing w:val="-57"/>
              </w:rPr>
              <w:t xml:space="preserve"> </w:t>
            </w:r>
            <w:r w:rsidRPr="009A7954">
              <w:t>сторонних</w:t>
            </w:r>
            <w:r w:rsidRPr="009A7954">
              <w:rPr>
                <w:spacing w:val="-12"/>
              </w:rPr>
              <w:t xml:space="preserve"> </w:t>
            </w:r>
            <w:r w:rsidRPr="009A7954">
              <w:t>организаций</w:t>
            </w:r>
          </w:p>
          <w:p w14:paraId="595DCB01" w14:textId="77777777" w:rsidR="00E32E5A" w:rsidRDefault="00C02427">
            <w:pPr>
              <w:pStyle w:val="TableParagraph"/>
              <w:spacing w:line="257" w:lineRule="exact"/>
              <w:ind w:left="104"/>
            </w:pPr>
            <w:r w:rsidRPr="009A7954">
              <w:t>(пуско-наладочные</w:t>
            </w:r>
            <w:r w:rsidRPr="009A7954">
              <w:rPr>
                <w:spacing w:val="-2"/>
              </w:rPr>
              <w:t xml:space="preserve"> </w:t>
            </w:r>
            <w:r w:rsidRPr="009A7954">
              <w:t>работы)</w:t>
            </w:r>
          </w:p>
        </w:tc>
        <w:tc>
          <w:tcPr>
            <w:tcW w:w="1561" w:type="dxa"/>
            <w:tcBorders>
              <w:top w:val="single" w:sz="4" w:space="0" w:color="000000"/>
              <w:left w:val="single" w:sz="4" w:space="0" w:color="000000"/>
              <w:bottom w:val="single" w:sz="4" w:space="0" w:color="000000"/>
              <w:right w:val="single" w:sz="4" w:space="0" w:color="000000"/>
            </w:tcBorders>
          </w:tcPr>
          <w:p w14:paraId="7E41B84E" w14:textId="386B3BB2" w:rsidR="00E32E5A" w:rsidRPr="003070C3" w:rsidRDefault="003070C3">
            <w:pPr>
              <w:pStyle w:val="TableParagraph"/>
              <w:jc w:val="center"/>
            </w:pPr>
            <w:r>
              <w:t>420</w:t>
            </w:r>
          </w:p>
        </w:tc>
        <w:tc>
          <w:tcPr>
            <w:tcW w:w="676" w:type="dxa"/>
            <w:tcBorders>
              <w:top w:val="single" w:sz="4" w:space="0" w:color="000000"/>
              <w:left w:val="single" w:sz="4" w:space="0" w:color="000000"/>
              <w:bottom w:val="single" w:sz="4" w:space="0" w:color="000000"/>
              <w:right w:val="single" w:sz="4" w:space="0" w:color="000000"/>
            </w:tcBorders>
          </w:tcPr>
          <w:p w14:paraId="3A488B76" w14:textId="77777777" w:rsidR="00E32E5A" w:rsidRDefault="00C02427">
            <w:pPr>
              <w:pStyle w:val="TableParagraph"/>
              <w:jc w:val="center"/>
              <w:rPr>
                <w:lang w:val="en-US"/>
              </w:rPr>
            </w:pPr>
            <w:r>
              <w:rPr>
                <w:lang w:val="en-US"/>
              </w:rPr>
              <w:t>100</w:t>
            </w:r>
          </w:p>
        </w:tc>
        <w:tc>
          <w:tcPr>
            <w:tcW w:w="683" w:type="dxa"/>
            <w:tcBorders>
              <w:top w:val="single" w:sz="4" w:space="0" w:color="000000"/>
              <w:left w:val="single" w:sz="4" w:space="0" w:color="000000"/>
              <w:bottom w:val="single" w:sz="4" w:space="0" w:color="000000"/>
              <w:right w:val="single" w:sz="4" w:space="0" w:color="000000"/>
            </w:tcBorders>
          </w:tcPr>
          <w:p w14:paraId="0C1B02EA" w14:textId="1B7DF5F4" w:rsidR="00E32E5A" w:rsidRPr="003070C3" w:rsidRDefault="003070C3">
            <w:pPr>
              <w:pStyle w:val="TableParagraph"/>
              <w:jc w:val="center"/>
            </w:pPr>
            <w:r>
              <w:t>80</w:t>
            </w:r>
          </w:p>
        </w:tc>
        <w:tc>
          <w:tcPr>
            <w:tcW w:w="678" w:type="dxa"/>
            <w:tcBorders>
              <w:top w:val="single" w:sz="4" w:space="0" w:color="000000"/>
              <w:left w:val="single" w:sz="4" w:space="0" w:color="000000"/>
              <w:bottom w:val="single" w:sz="4" w:space="0" w:color="000000"/>
              <w:right w:val="single" w:sz="4" w:space="0" w:color="000000"/>
            </w:tcBorders>
          </w:tcPr>
          <w:p w14:paraId="034B84B5" w14:textId="2F44CE7D" w:rsidR="00E32E5A" w:rsidRPr="003070C3" w:rsidRDefault="003070C3">
            <w:pPr>
              <w:pStyle w:val="TableParagraph"/>
              <w:jc w:val="center"/>
            </w:pPr>
            <w:r>
              <w:t>80</w:t>
            </w:r>
          </w:p>
        </w:tc>
        <w:tc>
          <w:tcPr>
            <w:tcW w:w="678" w:type="dxa"/>
            <w:tcBorders>
              <w:top w:val="single" w:sz="4" w:space="0" w:color="000000"/>
              <w:left w:val="single" w:sz="4" w:space="0" w:color="000000"/>
              <w:bottom w:val="single" w:sz="4" w:space="0" w:color="000000"/>
              <w:right w:val="single" w:sz="4" w:space="0" w:color="000000"/>
            </w:tcBorders>
          </w:tcPr>
          <w:p w14:paraId="032EC1FD" w14:textId="3E3CC547" w:rsidR="00E32E5A" w:rsidRPr="003070C3" w:rsidRDefault="003070C3">
            <w:pPr>
              <w:pStyle w:val="TableParagraph"/>
              <w:jc w:val="center"/>
            </w:pPr>
            <w:r>
              <w:t>80</w:t>
            </w:r>
          </w:p>
        </w:tc>
        <w:tc>
          <w:tcPr>
            <w:tcW w:w="678" w:type="dxa"/>
            <w:tcBorders>
              <w:top w:val="single" w:sz="4" w:space="0" w:color="000000"/>
              <w:left w:val="single" w:sz="4" w:space="0" w:color="000000"/>
              <w:bottom w:val="single" w:sz="4" w:space="0" w:color="000000"/>
              <w:right w:val="single" w:sz="6" w:space="0" w:color="000000"/>
            </w:tcBorders>
          </w:tcPr>
          <w:p w14:paraId="33D4BD29" w14:textId="278B15B2" w:rsidR="00E32E5A" w:rsidRPr="003070C3" w:rsidRDefault="003070C3">
            <w:pPr>
              <w:pStyle w:val="TableParagraph"/>
              <w:jc w:val="center"/>
            </w:pPr>
            <w:r>
              <w:t>80</w:t>
            </w:r>
          </w:p>
        </w:tc>
      </w:tr>
      <w:tr w:rsidR="00E32E5A" w14:paraId="306C289A" w14:textId="77777777">
        <w:trPr>
          <w:trHeight w:val="457"/>
        </w:trPr>
        <w:tc>
          <w:tcPr>
            <w:tcW w:w="1274" w:type="dxa"/>
            <w:gridSpan w:val="2"/>
            <w:vMerge/>
            <w:tcBorders>
              <w:left w:val="single" w:sz="4" w:space="0" w:color="000000"/>
              <w:bottom w:val="single" w:sz="4" w:space="0" w:color="000000"/>
              <w:right w:val="single" w:sz="4" w:space="0" w:color="000000"/>
            </w:tcBorders>
          </w:tcPr>
          <w:p w14:paraId="07F293DB" w14:textId="77777777" w:rsidR="00E32E5A" w:rsidRDefault="00E32E5A">
            <w:pPr>
              <w:pStyle w:val="a6"/>
              <w:spacing w:before="73"/>
              <w:ind w:left="3650" w:right="758" w:hanging="2099"/>
              <w:rPr>
                <w:sz w:val="2"/>
                <w:szCs w:val="2"/>
              </w:rPr>
            </w:pPr>
          </w:p>
        </w:tc>
        <w:tc>
          <w:tcPr>
            <w:tcW w:w="3688" w:type="dxa"/>
            <w:tcBorders>
              <w:top w:val="single" w:sz="4" w:space="0" w:color="000000"/>
              <w:left w:val="single" w:sz="4" w:space="0" w:color="000000"/>
              <w:bottom w:val="single" w:sz="4" w:space="0" w:color="000000"/>
              <w:right w:val="single" w:sz="4" w:space="0" w:color="000000"/>
            </w:tcBorders>
          </w:tcPr>
          <w:p w14:paraId="001EDAE1" w14:textId="77777777" w:rsidR="00E32E5A" w:rsidRDefault="00C02427">
            <w:pPr>
              <w:pStyle w:val="TableParagraph"/>
              <w:spacing w:line="275" w:lineRule="exact"/>
              <w:ind w:left="104"/>
            </w:pPr>
            <w:r>
              <w:t>Пуско-наладочные</w:t>
            </w:r>
            <w:r>
              <w:rPr>
                <w:spacing w:val="-2"/>
              </w:rPr>
              <w:t xml:space="preserve"> </w:t>
            </w:r>
            <w:r>
              <w:t>работы</w:t>
            </w:r>
          </w:p>
        </w:tc>
        <w:tc>
          <w:tcPr>
            <w:tcW w:w="1561" w:type="dxa"/>
            <w:tcBorders>
              <w:top w:val="single" w:sz="4" w:space="0" w:color="000000"/>
              <w:left w:val="single" w:sz="4" w:space="0" w:color="000000"/>
              <w:bottom w:val="single" w:sz="4" w:space="0" w:color="000000"/>
              <w:right w:val="single" w:sz="4" w:space="0" w:color="000000"/>
            </w:tcBorders>
          </w:tcPr>
          <w:p w14:paraId="3ABFA48F" w14:textId="77777777" w:rsidR="00E32E5A" w:rsidRDefault="00C02427">
            <w:pPr>
              <w:pStyle w:val="TableParagraph"/>
              <w:jc w:val="center"/>
            </w:pPr>
            <w:r>
              <w:rPr>
                <w:lang w:val="en-US"/>
              </w:rPr>
              <w:t>80</w:t>
            </w:r>
          </w:p>
        </w:tc>
        <w:tc>
          <w:tcPr>
            <w:tcW w:w="676" w:type="dxa"/>
            <w:tcBorders>
              <w:top w:val="single" w:sz="4" w:space="0" w:color="000000"/>
              <w:left w:val="single" w:sz="4" w:space="0" w:color="000000"/>
              <w:bottom w:val="single" w:sz="4" w:space="0" w:color="000000"/>
              <w:right w:val="single" w:sz="4" w:space="0" w:color="000000"/>
            </w:tcBorders>
          </w:tcPr>
          <w:p w14:paraId="6518CBFA" w14:textId="77777777" w:rsidR="00E32E5A" w:rsidRDefault="00C02427">
            <w:pPr>
              <w:pStyle w:val="TableParagraph"/>
              <w:jc w:val="center"/>
              <w:rPr>
                <w:lang w:val="en-US"/>
              </w:rPr>
            </w:pPr>
            <w:r>
              <w:rPr>
                <w:lang w:val="en-US"/>
              </w:rPr>
              <w:t>30</w:t>
            </w:r>
          </w:p>
        </w:tc>
        <w:tc>
          <w:tcPr>
            <w:tcW w:w="683" w:type="dxa"/>
            <w:tcBorders>
              <w:top w:val="single" w:sz="4" w:space="0" w:color="000000"/>
              <w:left w:val="single" w:sz="4" w:space="0" w:color="000000"/>
              <w:bottom w:val="single" w:sz="4" w:space="0" w:color="000000"/>
              <w:right w:val="single" w:sz="4" w:space="0" w:color="000000"/>
            </w:tcBorders>
          </w:tcPr>
          <w:p w14:paraId="03562FBC" w14:textId="77777777" w:rsidR="00E32E5A" w:rsidRDefault="00C02427">
            <w:pPr>
              <w:pStyle w:val="TableParagraph"/>
              <w:jc w:val="center"/>
              <w:rPr>
                <w:lang w:val="en-US"/>
              </w:rPr>
            </w:pPr>
            <w:r>
              <w:rPr>
                <w:lang w:val="en-US"/>
              </w:rPr>
              <w:t>30</w:t>
            </w:r>
          </w:p>
        </w:tc>
        <w:tc>
          <w:tcPr>
            <w:tcW w:w="678" w:type="dxa"/>
            <w:tcBorders>
              <w:top w:val="single" w:sz="4" w:space="0" w:color="000000"/>
              <w:left w:val="single" w:sz="4" w:space="0" w:color="000000"/>
              <w:bottom w:val="single" w:sz="4" w:space="0" w:color="000000"/>
              <w:right w:val="single" w:sz="4" w:space="0" w:color="000000"/>
            </w:tcBorders>
          </w:tcPr>
          <w:p w14:paraId="1C71E0B8" w14:textId="77777777" w:rsidR="00E32E5A" w:rsidRDefault="00C02427">
            <w:pPr>
              <w:pStyle w:val="TableParagraph"/>
              <w:jc w:val="center"/>
              <w:rPr>
                <w:lang w:val="en-US"/>
              </w:rPr>
            </w:pPr>
            <w:r>
              <w:rPr>
                <w:lang w:val="en-US"/>
              </w:rPr>
              <w:t>20</w:t>
            </w:r>
          </w:p>
        </w:tc>
        <w:tc>
          <w:tcPr>
            <w:tcW w:w="678" w:type="dxa"/>
            <w:tcBorders>
              <w:top w:val="single" w:sz="4" w:space="0" w:color="000000"/>
              <w:left w:val="single" w:sz="4" w:space="0" w:color="000000"/>
              <w:bottom w:val="single" w:sz="4" w:space="0" w:color="000000"/>
              <w:right w:val="single" w:sz="4" w:space="0" w:color="000000"/>
            </w:tcBorders>
          </w:tcPr>
          <w:p w14:paraId="57C6A6C5" w14:textId="77777777" w:rsidR="00E32E5A" w:rsidRDefault="00C02427">
            <w:pPr>
              <w:pStyle w:val="TableParagraph"/>
              <w:jc w:val="center"/>
            </w:pPr>
            <w:r>
              <w:rPr>
                <w:lang w:val="en-US"/>
              </w:rPr>
              <w:t>-</w:t>
            </w:r>
          </w:p>
        </w:tc>
        <w:tc>
          <w:tcPr>
            <w:tcW w:w="678" w:type="dxa"/>
            <w:tcBorders>
              <w:top w:val="single" w:sz="4" w:space="0" w:color="000000"/>
              <w:left w:val="single" w:sz="4" w:space="0" w:color="000000"/>
              <w:bottom w:val="single" w:sz="4" w:space="0" w:color="000000"/>
              <w:right w:val="single" w:sz="6" w:space="0" w:color="000000"/>
            </w:tcBorders>
          </w:tcPr>
          <w:p w14:paraId="7AF8A8AF" w14:textId="77777777" w:rsidR="00E32E5A" w:rsidRDefault="00C02427">
            <w:pPr>
              <w:pStyle w:val="TableParagraph"/>
              <w:jc w:val="center"/>
            </w:pPr>
            <w:r>
              <w:rPr>
                <w:lang w:val="en-US"/>
              </w:rPr>
              <w:t>-</w:t>
            </w:r>
          </w:p>
        </w:tc>
      </w:tr>
      <w:tr w:rsidR="00E32E5A" w14:paraId="7824B89C" w14:textId="77777777">
        <w:trPr>
          <w:trHeight w:val="755"/>
        </w:trPr>
        <w:tc>
          <w:tcPr>
            <w:tcW w:w="1274" w:type="dxa"/>
            <w:gridSpan w:val="2"/>
            <w:vMerge/>
            <w:tcBorders>
              <w:left w:val="single" w:sz="4" w:space="0" w:color="000000"/>
              <w:bottom w:val="single" w:sz="4" w:space="0" w:color="000000"/>
              <w:right w:val="single" w:sz="4" w:space="0" w:color="000000"/>
            </w:tcBorders>
          </w:tcPr>
          <w:p w14:paraId="405E6C7E" w14:textId="77777777" w:rsidR="00E32E5A" w:rsidRDefault="00E32E5A">
            <w:pPr>
              <w:pStyle w:val="a6"/>
              <w:spacing w:before="73"/>
              <w:ind w:left="3650" w:right="758" w:hanging="2099"/>
              <w:rPr>
                <w:sz w:val="2"/>
                <w:szCs w:val="2"/>
              </w:rPr>
            </w:pPr>
          </w:p>
        </w:tc>
        <w:tc>
          <w:tcPr>
            <w:tcW w:w="3688" w:type="dxa"/>
            <w:tcBorders>
              <w:top w:val="single" w:sz="4" w:space="0" w:color="000000"/>
              <w:left w:val="single" w:sz="4" w:space="0" w:color="000000"/>
              <w:bottom w:val="single" w:sz="4" w:space="0" w:color="000000"/>
              <w:right w:val="single" w:sz="4" w:space="0" w:color="000000"/>
            </w:tcBorders>
          </w:tcPr>
          <w:p w14:paraId="017501BB" w14:textId="77777777" w:rsidR="00E32E5A" w:rsidRDefault="00C02427">
            <w:pPr>
              <w:pStyle w:val="TableParagraph"/>
              <w:spacing w:line="275" w:lineRule="exact"/>
              <w:ind w:left="104"/>
            </w:pPr>
            <w:r>
              <w:t>Услуги</w:t>
            </w:r>
            <w:r>
              <w:rPr>
                <w:spacing w:val="-2"/>
              </w:rPr>
              <w:t xml:space="preserve"> </w:t>
            </w:r>
            <w:r>
              <w:t>научно-</w:t>
            </w:r>
          </w:p>
          <w:p w14:paraId="00D02241" w14:textId="77777777" w:rsidR="00E32E5A" w:rsidRDefault="00C02427">
            <w:pPr>
              <w:pStyle w:val="TableParagraph"/>
              <w:spacing w:before="21"/>
              <w:ind w:left="104"/>
            </w:pPr>
            <w:r>
              <w:t>исследовательских</w:t>
            </w:r>
            <w:r>
              <w:rPr>
                <w:spacing w:val="-1"/>
              </w:rPr>
              <w:t xml:space="preserve"> </w:t>
            </w:r>
            <w:r>
              <w:t>организаций</w:t>
            </w:r>
          </w:p>
        </w:tc>
        <w:tc>
          <w:tcPr>
            <w:tcW w:w="1561" w:type="dxa"/>
            <w:tcBorders>
              <w:top w:val="single" w:sz="4" w:space="0" w:color="000000"/>
              <w:left w:val="single" w:sz="4" w:space="0" w:color="000000"/>
              <w:bottom w:val="single" w:sz="4" w:space="0" w:color="000000"/>
              <w:right w:val="single" w:sz="4" w:space="0" w:color="000000"/>
            </w:tcBorders>
          </w:tcPr>
          <w:p w14:paraId="4BBEB762" w14:textId="77777777" w:rsidR="00E32E5A" w:rsidRDefault="00E32E5A">
            <w:pPr>
              <w:pStyle w:val="TableParagraph"/>
              <w:jc w:val="center"/>
            </w:pPr>
          </w:p>
        </w:tc>
        <w:tc>
          <w:tcPr>
            <w:tcW w:w="676" w:type="dxa"/>
            <w:tcBorders>
              <w:top w:val="single" w:sz="4" w:space="0" w:color="000000"/>
              <w:left w:val="single" w:sz="4" w:space="0" w:color="000000"/>
              <w:bottom w:val="single" w:sz="4" w:space="0" w:color="000000"/>
              <w:right w:val="single" w:sz="4" w:space="0" w:color="000000"/>
            </w:tcBorders>
          </w:tcPr>
          <w:p w14:paraId="6E8E1089" w14:textId="77777777" w:rsidR="00E32E5A" w:rsidRDefault="00E32E5A">
            <w:pPr>
              <w:pStyle w:val="TableParagraph"/>
              <w:jc w:val="center"/>
            </w:pPr>
          </w:p>
        </w:tc>
        <w:tc>
          <w:tcPr>
            <w:tcW w:w="683" w:type="dxa"/>
            <w:tcBorders>
              <w:top w:val="single" w:sz="4" w:space="0" w:color="000000"/>
              <w:left w:val="single" w:sz="4" w:space="0" w:color="000000"/>
              <w:bottom w:val="single" w:sz="4" w:space="0" w:color="000000"/>
              <w:right w:val="single" w:sz="4" w:space="0" w:color="000000"/>
            </w:tcBorders>
          </w:tcPr>
          <w:p w14:paraId="5B1D58DF" w14:textId="77777777" w:rsidR="00E32E5A" w:rsidRDefault="00E32E5A">
            <w:pPr>
              <w:pStyle w:val="TableParagraph"/>
              <w:jc w:val="center"/>
            </w:pPr>
          </w:p>
        </w:tc>
        <w:tc>
          <w:tcPr>
            <w:tcW w:w="678" w:type="dxa"/>
            <w:tcBorders>
              <w:top w:val="single" w:sz="4" w:space="0" w:color="000000"/>
              <w:left w:val="single" w:sz="4" w:space="0" w:color="000000"/>
              <w:bottom w:val="single" w:sz="4" w:space="0" w:color="000000"/>
              <w:right w:val="single" w:sz="4" w:space="0" w:color="000000"/>
            </w:tcBorders>
          </w:tcPr>
          <w:p w14:paraId="0FE73BA8" w14:textId="77777777" w:rsidR="00E32E5A" w:rsidRDefault="00E32E5A">
            <w:pPr>
              <w:pStyle w:val="TableParagraph"/>
              <w:jc w:val="center"/>
            </w:pPr>
          </w:p>
        </w:tc>
        <w:tc>
          <w:tcPr>
            <w:tcW w:w="678" w:type="dxa"/>
            <w:tcBorders>
              <w:top w:val="single" w:sz="4" w:space="0" w:color="000000"/>
              <w:left w:val="single" w:sz="4" w:space="0" w:color="000000"/>
              <w:bottom w:val="single" w:sz="4" w:space="0" w:color="000000"/>
              <w:right w:val="single" w:sz="4" w:space="0" w:color="000000"/>
            </w:tcBorders>
          </w:tcPr>
          <w:p w14:paraId="34E84AF0" w14:textId="77777777" w:rsidR="00E32E5A" w:rsidRDefault="00E32E5A">
            <w:pPr>
              <w:pStyle w:val="TableParagraph"/>
              <w:jc w:val="center"/>
            </w:pPr>
          </w:p>
        </w:tc>
        <w:tc>
          <w:tcPr>
            <w:tcW w:w="678" w:type="dxa"/>
            <w:tcBorders>
              <w:top w:val="single" w:sz="4" w:space="0" w:color="000000"/>
              <w:left w:val="single" w:sz="4" w:space="0" w:color="000000"/>
              <w:bottom w:val="single" w:sz="4" w:space="0" w:color="000000"/>
              <w:right w:val="single" w:sz="6" w:space="0" w:color="000000"/>
            </w:tcBorders>
          </w:tcPr>
          <w:p w14:paraId="4E8FA7C9" w14:textId="77777777" w:rsidR="00E32E5A" w:rsidRDefault="00E32E5A">
            <w:pPr>
              <w:pStyle w:val="TableParagraph"/>
              <w:jc w:val="center"/>
            </w:pPr>
          </w:p>
        </w:tc>
      </w:tr>
      <w:tr w:rsidR="00E32E5A" w14:paraId="1CA4E3B6" w14:textId="77777777">
        <w:trPr>
          <w:trHeight w:val="755"/>
        </w:trPr>
        <w:tc>
          <w:tcPr>
            <w:tcW w:w="1274" w:type="dxa"/>
            <w:gridSpan w:val="2"/>
            <w:vMerge/>
            <w:tcBorders>
              <w:left w:val="single" w:sz="4" w:space="0" w:color="000000"/>
              <w:bottom w:val="single" w:sz="4" w:space="0" w:color="000000"/>
              <w:right w:val="single" w:sz="4" w:space="0" w:color="000000"/>
            </w:tcBorders>
          </w:tcPr>
          <w:p w14:paraId="33CB3CC6" w14:textId="77777777" w:rsidR="00E32E5A" w:rsidRDefault="00E32E5A">
            <w:pPr>
              <w:pStyle w:val="a6"/>
              <w:spacing w:before="73"/>
              <w:ind w:left="3650" w:right="758" w:hanging="2099"/>
              <w:rPr>
                <w:sz w:val="2"/>
                <w:szCs w:val="2"/>
              </w:rPr>
            </w:pPr>
          </w:p>
        </w:tc>
        <w:tc>
          <w:tcPr>
            <w:tcW w:w="3688" w:type="dxa"/>
            <w:tcBorders>
              <w:top w:val="single" w:sz="4" w:space="0" w:color="000000"/>
              <w:left w:val="single" w:sz="4" w:space="0" w:color="000000"/>
              <w:bottom w:val="single" w:sz="4" w:space="0" w:color="000000"/>
              <w:right w:val="single" w:sz="4" w:space="0" w:color="000000"/>
            </w:tcBorders>
          </w:tcPr>
          <w:p w14:paraId="16E73466" w14:textId="77777777" w:rsidR="00E32E5A" w:rsidRDefault="00C02427">
            <w:pPr>
              <w:pStyle w:val="TableParagraph"/>
              <w:spacing w:line="259" w:lineRule="auto"/>
              <w:ind w:left="104" w:right="564"/>
            </w:pPr>
            <w:r>
              <w:t>Приобретение программного</w:t>
            </w:r>
            <w:r>
              <w:rPr>
                <w:spacing w:val="-58"/>
              </w:rPr>
              <w:t xml:space="preserve"> </w:t>
            </w:r>
            <w:r>
              <w:t>обеспечения</w:t>
            </w:r>
          </w:p>
        </w:tc>
        <w:tc>
          <w:tcPr>
            <w:tcW w:w="1561" w:type="dxa"/>
            <w:tcBorders>
              <w:top w:val="single" w:sz="4" w:space="0" w:color="000000"/>
              <w:left w:val="single" w:sz="4" w:space="0" w:color="000000"/>
              <w:bottom w:val="single" w:sz="4" w:space="0" w:color="000000"/>
              <w:right w:val="single" w:sz="4" w:space="0" w:color="000000"/>
            </w:tcBorders>
          </w:tcPr>
          <w:p w14:paraId="3ED1F6EF" w14:textId="77777777" w:rsidR="00E32E5A" w:rsidRDefault="00C02427">
            <w:pPr>
              <w:pStyle w:val="TableParagraph"/>
              <w:jc w:val="center"/>
            </w:pPr>
            <w:r>
              <w:rPr>
                <w:lang w:val="en-US"/>
              </w:rPr>
              <w:t>175</w:t>
            </w:r>
          </w:p>
        </w:tc>
        <w:tc>
          <w:tcPr>
            <w:tcW w:w="676" w:type="dxa"/>
            <w:tcBorders>
              <w:top w:val="single" w:sz="4" w:space="0" w:color="000000"/>
              <w:left w:val="single" w:sz="4" w:space="0" w:color="000000"/>
              <w:bottom w:val="single" w:sz="4" w:space="0" w:color="000000"/>
              <w:right w:val="single" w:sz="4" w:space="0" w:color="000000"/>
            </w:tcBorders>
          </w:tcPr>
          <w:p w14:paraId="17FB0C6A" w14:textId="77777777" w:rsidR="00E32E5A" w:rsidRDefault="00C02427">
            <w:pPr>
              <w:pStyle w:val="TableParagraph"/>
              <w:jc w:val="center"/>
              <w:rPr>
                <w:lang w:val="en-US"/>
              </w:rPr>
            </w:pPr>
            <w:r>
              <w:rPr>
                <w:lang w:val="en-US"/>
              </w:rPr>
              <w:t>35</w:t>
            </w:r>
          </w:p>
        </w:tc>
        <w:tc>
          <w:tcPr>
            <w:tcW w:w="683" w:type="dxa"/>
            <w:tcBorders>
              <w:top w:val="single" w:sz="4" w:space="0" w:color="000000"/>
              <w:left w:val="single" w:sz="4" w:space="0" w:color="000000"/>
              <w:bottom w:val="single" w:sz="4" w:space="0" w:color="000000"/>
              <w:right w:val="single" w:sz="4" w:space="0" w:color="000000"/>
            </w:tcBorders>
          </w:tcPr>
          <w:p w14:paraId="1517ECF7" w14:textId="77777777" w:rsidR="00E32E5A" w:rsidRDefault="00C02427">
            <w:pPr>
              <w:pStyle w:val="TableParagraph"/>
              <w:jc w:val="center"/>
            </w:pPr>
            <w:r>
              <w:rPr>
                <w:lang w:val="en-US"/>
              </w:rPr>
              <w:t>35</w:t>
            </w:r>
          </w:p>
        </w:tc>
        <w:tc>
          <w:tcPr>
            <w:tcW w:w="678" w:type="dxa"/>
            <w:tcBorders>
              <w:top w:val="single" w:sz="4" w:space="0" w:color="000000"/>
              <w:left w:val="single" w:sz="4" w:space="0" w:color="000000"/>
              <w:bottom w:val="single" w:sz="4" w:space="0" w:color="000000"/>
              <w:right w:val="single" w:sz="4" w:space="0" w:color="000000"/>
            </w:tcBorders>
          </w:tcPr>
          <w:p w14:paraId="51EA8AE2" w14:textId="77777777" w:rsidR="00E32E5A" w:rsidRDefault="00C02427">
            <w:pPr>
              <w:pStyle w:val="TableParagraph"/>
              <w:jc w:val="center"/>
            </w:pPr>
            <w:r>
              <w:rPr>
                <w:lang w:val="en-US"/>
              </w:rPr>
              <w:t>35</w:t>
            </w:r>
          </w:p>
        </w:tc>
        <w:tc>
          <w:tcPr>
            <w:tcW w:w="678" w:type="dxa"/>
            <w:tcBorders>
              <w:top w:val="single" w:sz="4" w:space="0" w:color="000000"/>
              <w:left w:val="single" w:sz="4" w:space="0" w:color="000000"/>
              <w:bottom w:val="single" w:sz="4" w:space="0" w:color="000000"/>
              <w:right w:val="single" w:sz="4" w:space="0" w:color="000000"/>
            </w:tcBorders>
          </w:tcPr>
          <w:p w14:paraId="2DDEE10F" w14:textId="77777777" w:rsidR="00E32E5A" w:rsidRDefault="00C02427">
            <w:pPr>
              <w:pStyle w:val="TableParagraph"/>
              <w:jc w:val="center"/>
            </w:pPr>
            <w:r>
              <w:rPr>
                <w:lang w:val="en-US"/>
              </w:rPr>
              <w:t>35</w:t>
            </w:r>
          </w:p>
        </w:tc>
        <w:tc>
          <w:tcPr>
            <w:tcW w:w="678" w:type="dxa"/>
            <w:tcBorders>
              <w:top w:val="single" w:sz="4" w:space="0" w:color="000000"/>
              <w:left w:val="single" w:sz="4" w:space="0" w:color="000000"/>
              <w:bottom w:val="single" w:sz="4" w:space="0" w:color="000000"/>
              <w:right w:val="single" w:sz="6" w:space="0" w:color="000000"/>
            </w:tcBorders>
          </w:tcPr>
          <w:p w14:paraId="5A6CD7EF" w14:textId="77777777" w:rsidR="00E32E5A" w:rsidRDefault="00C02427">
            <w:pPr>
              <w:pStyle w:val="TableParagraph"/>
              <w:jc w:val="center"/>
            </w:pPr>
            <w:r>
              <w:rPr>
                <w:lang w:val="en-US"/>
              </w:rPr>
              <w:t>35</w:t>
            </w:r>
          </w:p>
        </w:tc>
      </w:tr>
      <w:tr w:rsidR="00E32E5A" w14:paraId="32A526B6" w14:textId="77777777">
        <w:trPr>
          <w:trHeight w:val="458"/>
        </w:trPr>
        <w:tc>
          <w:tcPr>
            <w:tcW w:w="1274" w:type="dxa"/>
            <w:gridSpan w:val="2"/>
            <w:vMerge/>
            <w:tcBorders>
              <w:left w:val="single" w:sz="4" w:space="0" w:color="000000"/>
              <w:bottom w:val="single" w:sz="4" w:space="0" w:color="000000"/>
              <w:right w:val="single" w:sz="4" w:space="0" w:color="000000"/>
            </w:tcBorders>
          </w:tcPr>
          <w:p w14:paraId="7CC08891" w14:textId="77777777" w:rsidR="00E32E5A" w:rsidRDefault="00E32E5A">
            <w:pPr>
              <w:pStyle w:val="a6"/>
              <w:spacing w:before="73"/>
              <w:ind w:left="3650" w:right="758" w:hanging="2099"/>
              <w:rPr>
                <w:sz w:val="2"/>
                <w:szCs w:val="2"/>
              </w:rPr>
            </w:pPr>
          </w:p>
        </w:tc>
        <w:tc>
          <w:tcPr>
            <w:tcW w:w="3688" w:type="dxa"/>
            <w:tcBorders>
              <w:top w:val="single" w:sz="4" w:space="0" w:color="000000"/>
              <w:left w:val="single" w:sz="4" w:space="0" w:color="000000"/>
              <w:bottom w:val="single" w:sz="4" w:space="0" w:color="000000"/>
              <w:right w:val="single" w:sz="4" w:space="0" w:color="000000"/>
            </w:tcBorders>
          </w:tcPr>
          <w:p w14:paraId="01441F83" w14:textId="77777777" w:rsidR="00E32E5A" w:rsidRDefault="00C02427">
            <w:pPr>
              <w:pStyle w:val="TableParagraph"/>
              <w:spacing w:line="275" w:lineRule="exact"/>
              <w:ind w:left="104"/>
            </w:pPr>
            <w:r>
              <w:t>Проектирование/строительство</w:t>
            </w:r>
          </w:p>
        </w:tc>
        <w:tc>
          <w:tcPr>
            <w:tcW w:w="1561" w:type="dxa"/>
            <w:tcBorders>
              <w:top w:val="single" w:sz="4" w:space="0" w:color="000000"/>
              <w:left w:val="single" w:sz="4" w:space="0" w:color="000000"/>
              <w:bottom w:val="single" w:sz="4" w:space="0" w:color="000000"/>
              <w:right w:val="single" w:sz="4" w:space="0" w:color="000000"/>
            </w:tcBorders>
          </w:tcPr>
          <w:p w14:paraId="2D798962" w14:textId="77777777" w:rsidR="00E32E5A" w:rsidRDefault="00C02427">
            <w:pPr>
              <w:pStyle w:val="TableParagraph"/>
              <w:jc w:val="center"/>
            </w:pPr>
            <w:r>
              <w:rPr>
                <w:lang w:val="en-US"/>
              </w:rPr>
              <w:t>50</w:t>
            </w:r>
          </w:p>
        </w:tc>
        <w:tc>
          <w:tcPr>
            <w:tcW w:w="676" w:type="dxa"/>
            <w:tcBorders>
              <w:top w:val="single" w:sz="4" w:space="0" w:color="000000"/>
              <w:left w:val="single" w:sz="4" w:space="0" w:color="000000"/>
              <w:bottom w:val="single" w:sz="4" w:space="0" w:color="000000"/>
              <w:right w:val="single" w:sz="4" w:space="0" w:color="000000"/>
            </w:tcBorders>
          </w:tcPr>
          <w:p w14:paraId="2A982F33" w14:textId="77777777" w:rsidR="00E32E5A" w:rsidRDefault="00C02427">
            <w:pPr>
              <w:pStyle w:val="TableParagraph"/>
              <w:jc w:val="center"/>
              <w:rPr>
                <w:lang w:val="en-US"/>
              </w:rPr>
            </w:pPr>
            <w:r>
              <w:t>2</w:t>
            </w:r>
            <w:r>
              <w:rPr>
                <w:lang w:val="en-US"/>
              </w:rPr>
              <w:t>0</w:t>
            </w:r>
          </w:p>
        </w:tc>
        <w:tc>
          <w:tcPr>
            <w:tcW w:w="683" w:type="dxa"/>
            <w:tcBorders>
              <w:top w:val="single" w:sz="4" w:space="0" w:color="000000"/>
              <w:left w:val="single" w:sz="4" w:space="0" w:color="000000"/>
              <w:bottom w:val="single" w:sz="4" w:space="0" w:color="000000"/>
              <w:right w:val="single" w:sz="4" w:space="0" w:color="000000"/>
            </w:tcBorders>
          </w:tcPr>
          <w:p w14:paraId="2B577828" w14:textId="77777777" w:rsidR="00E32E5A" w:rsidRDefault="00C02427">
            <w:pPr>
              <w:pStyle w:val="TableParagraph"/>
              <w:jc w:val="center"/>
              <w:rPr>
                <w:lang w:val="en-US"/>
              </w:rPr>
            </w:pPr>
            <w:r>
              <w:t>2</w:t>
            </w:r>
            <w:r>
              <w:rPr>
                <w:lang w:val="en-US"/>
              </w:rPr>
              <w:t>0</w:t>
            </w:r>
          </w:p>
        </w:tc>
        <w:tc>
          <w:tcPr>
            <w:tcW w:w="678" w:type="dxa"/>
            <w:tcBorders>
              <w:top w:val="single" w:sz="4" w:space="0" w:color="000000"/>
              <w:left w:val="single" w:sz="4" w:space="0" w:color="000000"/>
              <w:bottom w:val="single" w:sz="4" w:space="0" w:color="000000"/>
              <w:right w:val="single" w:sz="4" w:space="0" w:color="000000"/>
            </w:tcBorders>
          </w:tcPr>
          <w:p w14:paraId="55A95056" w14:textId="77777777" w:rsidR="00E32E5A" w:rsidRDefault="00C02427">
            <w:pPr>
              <w:pStyle w:val="TableParagraph"/>
              <w:jc w:val="center"/>
              <w:rPr>
                <w:lang w:val="en-US"/>
              </w:rPr>
            </w:pPr>
            <w:r>
              <w:rPr>
                <w:lang w:val="en-US"/>
              </w:rPr>
              <w:t>10</w:t>
            </w:r>
          </w:p>
        </w:tc>
        <w:tc>
          <w:tcPr>
            <w:tcW w:w="678" w:type="dxa"/>
            <w:tcBorders>
              <w:top w:val="single" w:sz="4" w:space="0" w:color="000000"/>
              <w:left w:val="single" w:sz="4" w:space="0" w:color="000000"/>
              <w:bottom w:val="single" w:sz="4" w:space="0" w:color="000000"/>
              <w:right w:val="single" w:sz="4" w:space="0" w:color="000000"/>
            </w:tcBorders>
          </w:tcPr>
          <w:p w14:paraId="5B7BE578" w14:textId="77777777" w:rsidR="00E32E5A" w:rsidRDefault="00C02427">
            <w:pPr>
              <w:pStyle w:val="TableParagraph"/>
              <w:jc w:val="center"/>
            </w:pPr>
            <w:r>
              <w:rPr>
                <w:lang w:val="en-US"/>
              </w:rPr>
              <w:t>-</w:t>
            </w:r>
          </w:p>
        </w:tc>
        <w:tc>
          <w:tcPr>
            <w:tcW w:w="678" w:type="dxa"/>
            <w:tcBorders>
              <w:top w:val="single" w:sz="4" w:space="0" w:color="000000"/>
              <w:left w:val="single" w:sz="4" w:space="0" w:color="000000"/>
              <w:bottom w:val="single" w:sz="4" w:space="0" w:color="000000"/>
              <w:right w:val="single" w:sz="6" w:space="0" w:color="000000"/>
            </w:tcBorders>
          </w:tcPr>
          <w:p w14:paraId="3B1F163E" w14:textId="77777777" w:rsidR="00E32E5A" w:rsidRDefault="00C02427">
            <w:pPr>
              <w:pStyle w:val="TableParagraph"/>
              <w:jc w:val="center"/>
            </w:pPr>
            <w:r>
              <w:rPr>
                <w:lang w:val="en-US"/>
              </w:rPr>
              <w:t>-</w:t>
            </w:r>
          </w:p>
        </w:tc>
      </w:tr>
      <w:tr w:rsidR="00E32E5A" w14:paraId="1A7F2D7A" w14:textId="77777777">
        <w:trPr>
          <w:trHeight w:val="1053"/>
        </w:trPr>
        <w:tc>
          <w:tcPr>
            <w:tcW w:w="1274" w:type="dxa"/>
            <w:gridSpan w:val="2"/>
            <w:vMerge/>
            <w:tcBorders>
              <w:left w:val="single" w:sz="4" w:space="0" w:color="000000"/>
              <w:bottom w:val="single" w:sz="4" w:space="0" w:color="000000"/>
              <w:right w:val="single" w:sz="4" w:space="0" w:color="000000"/>
            </w:tcBorders>
          </w:tcPr>
          <w:p w14:paraId="04CAD3F6" w14:textId="77777777" w:rsidR="00E32E5A" w:rsidRDefault="00E32E5A">
            <w:pPr>
              <w:pStyle w:val="a6"/>
              <w:spacing w:before="73"/>
              <w:ind w:left="3650" w:right="758" w:hanging="2099"/>
              <w:rPr>
                <w:sz w:val="2"/>
                <w:szCs w:val="2"/>
              </w:rPr>
            </w:pPr>
          </w:p>
        </w:tc>
        <w:tc>
          <w:tcPr>
            <w:tcW w:w="3688" w:type="dxa"/>
            <w:tcBorders>
              <w:top w:val="single" w:sz="4" w:space="0" w:color="000000"/>
              <w:left w:val="single" w:sz="4" w:space="0" w:color="000000"/>
              <w:bottom w:val="single" w:sz="4" w:space="0" w:color="000000"/>
              <w:right w:val="single" w:sz="4" w:space="0" w:color="000000"/>
            </w:tcBorders>
          </w:tcPr>
          <w:p w14:paraId="74322E8D" w14:textId="77777777" w:rsidR="00E32E5A" w:rsidRDefault="00C02427">
            <w:pPr>
              <w:pStyle w:val="TableParagraph"/>
              <w:spacing w:line="259" w:lineRule="auto"/>
              <w:ind w:left="104" w:right="430"/>
              <w:rPr>
                <w:i/>
                <w:iCs/>
              </w:rPr>
            </w:pPr>
            <w:r>
              <w:t>Сервисные расходы</w:t>
            </w:r>
            <w:r>
              <w:rPr>
                <w:spacing w:val="1"/>
              </w:rPr>
              <w:t xml:space="preserve"> </w:t>
            </w:r>
            <w:r>
              <w:t>(</w:t>
            </w:r>
            <w:r>
              <w:rPr>
                <w:i/>
                <w:iCs/>
              </w:rPr>
              <w:t>планируются</w:t>
            </w:r>
            <w:r>
              <w:rPr>
                <w:i/>
                <w:iCs/>
                <w:spacing w:val="-6"/>
              </w:rPr>
              <w:t xml:space="preserve"> </w:t>
            </w:r>
            <w:r>
              <w:rPr>
                <w:i/>
                <w:iCs/>
              </w:rPr>
              <w:t>в</w:t>
            </w:r>
            <w:r>
              <w:rPr>
                <w:i/>
                <w:iCs/>
                <w:spacing w:val="-5"/>
              </w:rPr>
              <w:t xml:space="preserve"> </w:t>
            </w:r>
            <w:r>
              <w:rPr>
                <w:i/>
                <w:iCs/>
              </w:rPr>
              <w:t>случае</w:t>
            </w:r>
            <w:r>
              <w:rPr>
                <w:i/>
                <w:iCs/>
                <w:spacing w:val="-4"/>
              </w:rPr>
              <w:t xml:space="preserve"> </w:t>
            </w:r>
            <w:r>
              <w:rPr>
                <w:i/>
                <w:iCs/>
              </w:rPr>
              <w:t>прямой</w:t>
            </w:r>
            <w:r>
              <w:rPr>
                <w:i/>
                <w:iCs/>
                <w:spacing w:val="-57"/>
              </w:rPr>
              <w:t xml:space="preserve"> </w:t>
            </w:r>
            <w:r>
              <w:rPr>
                <w:i/>
                <w:iCs/>
              </w:rPr>
              <w:t>принадлежности</w:t>
            </w:r>
            <w:r>
              <w:rPr>
                <w:i/>
                <w:iCs/>
                <w:spacing w:val="-3"/>
              </w:rPr>
              <w:t xml:space="preserve"> </w:t>
            </w:r>
            <w:r>
              <w:rPr>
                <w:i/>
                <w:iCs/>
              </w:rPr>
              <w:t>к</w:t>
            </w:r>
            <w:r>
              <w:rPr>
                <w:i/>
                <w:iCs/>
                <w:spacing w:val="-1"/>
              </w:rPr>
              <w:t xml:space="preserve"> </w:t>
            </w:r>
            <w:r>
              <w:rPr>
                <w:i/>
                <w:iCs/>
              </w:rPr>
              <w:t>проекту)</w:t>
            </w:r>
          </w:p>
        </w:tc>
        <w:tc>
          <w:tcPr>
            <w:tcW w:w="1561" w:type="dxa"/>
            <w:tcBorders>
              <w:top w:val="single" w:sz="4" w:space="0" w:color="000000"/>
              <w:left w:val="single" w:sz="4" w:space="0" w:color="000000"/>
              <w:bottom w:val="single" w:sz="4" w:space="0" w:color="000000"/>
              <w:right w:val="single" w:sz="4" w:space="0" w:color="000000"/>
            </w:tcBorders>
          </w:tcPr>
          <w:p w14:paraId="4430BB2D" w14:textId="77777777" w:rsidR="00E32E5A" w:rsidRDefault="00E32E5A">
            <w:pPr>
              <w:pStyle w:val="TableParagraph"/>
              <w:jc w:val="center"/>
            </w:pPr>
          </w:p>
        </w:tc>
        <w:tc>
          <w:tcPr>
            <w:tcW w:w="676" w:type="dxa"/>
            <w:tcBorders>
              <w:top w:val="single" w:sz="4" w:space="0" w:color="000000"/>
              <w:left w:val="single" w:sz="4" w:space="0" w:color="000000"/>
              <w:bottom w:val="single" w:sz="4" w:space="0" w:color="000000"/>
              <w:right w:val="single" w:sz="4" w:space="0" w:color="000000"/>
            </w:tcBorders>
          </w:tcPr>
          <w:p w14:paraId="1C89932D" w14:textId="77777777" w:rsidR="00E32E5A" w:rsidRDefault="00E32E5A">
            <w:pPr>
              <w:pStyle w:val="TableParagraph"/>
              <w:jc w:val="center"/>
            </w:pPr>
          </w:p>
        </w:tc>
        <w:tc>
          <w:tcPr>
            <w:tcW w:w="683" w:type="dxa"/>
            <w:tcBorders>
              <w:top w:val="single" w:sz="4" w:space="0" w:color="000000"/>
              <w:left w:val="single" w:sz="4" w:space="0" w:color="000000"/>
              <w:bottom w:val="single" w:sz="4" w:space="0" w:color="000000"/>
              <w:right w:val="single" w:sz="4" w:space="0" w:color="000000"/>
            </w:tcBorders>
          </w:tcPr>
          <w:p w14:paraId="64DFF96A" w14:textId="77777777" w:rsidR="00E32E5A" w:rsidRDefault="00E32E5A">
            <w:pPr>
              <w:pStyle w:val="TableParagraph"/>
              <w:jc w:val="center"/>
            </w:pPr>
          </w:p>
        </w:tc>
        <w:tc>
          <w:tcPr>
            <w:tcW w:w="678" w:type="dxa"/>
            <w:tcBorders>
              <w:top w:val="single" w:sz="4" w:space="0" w:color="000000"/>
              <w:left w:val="single" w:sz="4" w:space="0" w:color="000000"/>
              <w:bottom w:val="single" w:sz="4" w:space="0" w:color="000000"/>
              <w:right w:val="single" w:sz="4" w:space="0" w:color="000000"/>
            </w:tcBorders>
          </w:tcPr>
          <w:p w14:paraId="7F705010" w14:textId="77777777" w:rsidR="00E32E5A" w:rsidRDefault="00E32E5A">
            <w:pPr>
              <w:pStyle w:val="TableParagraph"/>
              <w:jc w:val="center"/>
            </w:pPr>
          </w:p>
        </w:tc>
        <w:tc>
          <w:tcPr>
            <w:tcW w:w="678" w:type="dxa"/>
            <w:tcBorders>
              <w:top w:val="single" w:sz="4" w:space="0" w:color="000000"/>
              <w:left w:val="single" w:sz="4" w:space="0" w:color="000000"/>
              <w:bottom w:val="single" w:sz="4" w:space="0" w:color="000000"/>
              <w:right w:val="single" w:sz="4" w:space="0" w:color="000000"/>
            </w:tcBorders>
          </w:tcPr>
          <w:p w14:paraId="12BC7FFC" w14:textId="77777777" w:rsidR="00E32E5A" w:rsidRDefault="00E32E5A">
            <w:pPr>
              <w:pStyle w:val="TableParagraph"/>
              <w:jc w:val="center"/>
            </w:pPr>
          </w:p>
        </w:tc>
        <w:tc>
          <w:tcPr>
            <w:tcW w:w="678" w:type="dxa"/>
            <w:tcBorders>
              <w:top w:val="single" w:sz="4" w:space="0" w:color="000000"/>
              <w:left w:val="single" w:sz="4" w:space="0" w:color="000000"/>
              <w:bottom w:val="single" w:sz="4" w:space="0" w:color="000000"/>
              <w:right w:val="single" w:sz="6" w:space="0" w:color="000000"/>
            </w:tcBorders>
          </w:tcPr>
          <w:p w14:paraId="648697EC" w14:textId="77777777" w:rsidR="00E32E5A" w:rsidRDefault="00E32E5A">
            <w:pPr>
              <w:pStyle w:val="TableParagraph"/>
              <w:jc w:val="center"/>
            </w:pPr>
          </w:p>
        </w:tc>
      </w:tr>
      <w:tr w:rsidR="00E32E5A" w14:paraId="7F79C925" w14:textId="77777777">
        <w:trPr>
          <w:trHeight w:val="457"/>
        </w:trPr>
        <w:tc>
          <w:tcPr>
            <w:tcW w:w="671" w:type="dxa"/>
            <w:vMerge w:val="restart"/>
            <w:tcBorders>
              <w:top w:val="single" w:sz="4" w:space="0" w:color="000000"/>
              <w:left w:val="single" w:sz="4" w:space="0" w:color="000000"/>
              <w:bottom w:val="single" w:sz="4" w:space="0" w:color="000000"/>
              <w:right w:val="single" w:sz="4" w:space="0" w:color="000000"/>
            </w:tcBorders>
            <w:textDirection w:val="btLr"/>
          </w:tcPr>
          <w:p w14:paraId="1C0054A6" w14:textId="77777777" w:rsidR="00E32E5A" w:rsidRDefault="00C02427">
            <w:pPr>
              <w:pStyle w:val="TableParagraph"/>
              <w:spacing w:before="111" w:line="192" w:lineRule="auto"/>
              <w:ind w:left="482" w:right="165" w:hanging="298"/>
              <w:rPr>
                <w:b/>
                <w:bCs/>
              </w:rPr>
            </w:pPr>
            <w:r>
              <w:rPr>
                <w:b/>
                <w:bCs/>
              </w:rPr>
              <w:t>Необходимые</w:t>
            </w:r>
            <w:r>
              <w:rPr>
                <w:b/>
                <w:bCs/>
                <w:spacing w:val="-58"/>
              </w:rPr>
              <w:t xml:space="preserve"> </w:t>
            </w:r>
            <w:r>
              <w:rPr>
                <w:b/>
                <w:bCs/>
              </w:rPr>
              <w:t>ресурсы</w:t>
            </w:r>
          </w:p>
        </w:tc>
        <w:tc>
          <w:tcPr>
            <w:tcW w:w="603" w:type="dxa"/>
            <w:vMerge w:val="restart"/>
            <w:tcBorders>
              <w:top w:val="single" w:sz="4" w:space="0" w:color="000000"/>
              <w:left w:val="single" w:sz="4" w:space="0" w:color="000000"/>
              <w:bottom w:val="single" w:sz="4" w:space="0" w:color="000000"/>
              <w:right w:val="single" w:sz="4" w:space="0" w:color="000000"/>
            </w:tcBorders>
            <w:textDirection w:val="btLr"/>
          </w:tcPr>
          <w:p w14:paraId="53BC280A" w14:textId="77777777" w:rsidR="00E32E5A" w:rsidRDefault="00C02427">
            <w:pPr>
              <w:pStyle w:val="TableParagraph"/>
              <w:spacing w:before="142"/>
              <w:ind w:left="345"/>
              <w:rPr>
                <w:b/>
                <w:bCs/>
              </w:rPr>
            </w:pPr>
            <w:r>
              <w:rPr>
                <w:b/>
                <w:bCs/>
              </w:rPr>
              <w:t>Нормо-час</w:t>
            </w:r>
          </w:p>
        </w:tc>
        <w:tc>
          <w:tcPr>
            <w:tcW w:w="3688" w:type="dxa"/>
            <w:tcBorders>
              <w:top w:val="single" w:sz="4" w:space="0" w:color="000000"/>
              <w:left w:val="single" w:sz="4" w:space="0" w:color="000000"/>
              <w:bottom w:val="single" w:sz="4" w:space="0" w:color="000000"/>
              <w:right w:val="single" w:sz="4" w:space="0" w:color="000000"/>
            </w:tcBorders>
          </w:tcPr>
          <w:p w14:paraId="7458E943" w14:textId="77777777" w:rsidR="00E32E5A" w:rsidRDefault="00C02427">
            <w:pPr>
              <w:pStyle w:val="TableParagraph"/>
              <w:spacing w:line="275" w:lineRule="exact"/>
              <w:ind w:left="279"/>
            </w:pPr>
            <w:r>
              <w:t>Ресурсы</w:t>
            </w:r>
          </w:p>
        </w:tc>
        <w:tc>
          <w:tcPr>
            <w:tcW w:w="1561" w:type="dxa"/>
            <w:tcBorders>
              <w:top w:val="single" w:sz="4" w:space="0" w:color="000000"/>
              <w:left w:val="single" w:sz="4" w:space="0" w:color="000000"/>
              <w:bottom w:val="single" w:sz="4" w:space="0" w:color="000000"/>
              <w:right w:val="single" w:sz="4" w:space="0" w:color="000000"/>
            </w:tcBorders>
          </w:tcPr>
          <w:p w14:paraId="11F9A32F" w14:textId="77777777" w:rsidR="00E32E5A" w:rsidRDefault="00E32E5A">
            <w:pPr>
              <w:pStyle w:val="TableParagraph"/>
            </w:pPr>
          </w:p>
        </w:tc>
        <w:tc>
          <w:tcPr>
            <w:tcW w:w="676" w:type="dxa"/>
            <w:tcBorders>
              <w:top w:val="single" w:sz="4" w:space="0" w:color="000000"/>
              <w:left w:val="single" w:sz="4" w:space="0" w:color="000000"/>
              <w:bottom w:val="single" w:sz="4" w:space="0" w:color="000000"/>
              <w:right w:val="single" w:sz="4" w:space="0" w:color="000000"/>
            </w:tcBorders>
          </w:tcPr>
          <w:p w14:paraId="30F5EEA8" w14:textId="77777777" w:rsidR="00E32E5A" w:rsidRDefault="00E32E5A">
            <w:pPr>
              <w:pStyle w:val="TableParagraph"/>
            </w:pPr>
          </w:p>
        </w:tc>
        <w:tc>
          <w:tcPr>
            <w:tcW w:w="683" w:type="dxa"/>
            <w:tcBorders>
              <w:top w:val="single" w:sz="4" w:space="0" w:color="000000"/>
              <w:left w:val="single" w:sz="4" w:space="0" w:color="000000"/>
              <w:bottom w:val="single" w:sz="4" w:space="0" w:color="000000"/>
              <w:right w:val="single" w:sz="4" w:space="0" w:color="000000"/>
            </w:tcBorders>
          </w:tcPr>
          <w:p w14:paraId="65D17FCA" w14:textId="77777777" w:rsidR="00E32E5A" w:rsidRDefault="00E32E5A">
            <w:pPr>
              <w:pStyle w:val="TableParagraph"/>
            </w:pPr>
          </w:p>
        </w:tc>
        <w:tc>
          <w:tcPr>
            <w:tcW w:w="678" w:type="dxa"/>
            <w:tcBorders>
              <w:top w:val="single" w:sz="4" w:space="0" w:color="000000"/>
              <w:left w:val="single" w:sz="4" w:space="0" w:color="000000"/>
              <w:bottom w:val="single" w:sz="4" w:space="0" w:color="000000"/>
              <w:right w:val="single" w:sz="4" w:space="0" w:color="000000"/>
            </w:tcBorders>
          </w:tcPr>
          <w:p w14:paraId="312063A4" w14:textId="77777777" w:rsidR="00E32E5A" w:rsidRDefault="00E32E5A">
            <w:pPr>
              <w:pStyle w:val="TableParagraph"/>
            </w:pPr>
          </w:p>
        </w:tc>
        <w:tc>
          <w:tcPr>
            <w:tcW w:w="678" w:type="dxa"/>
            <w:tcBorders>
              <w:top w:val="single" w:sz="4" w:space="0" w:color="000000"/>
              <w:left w:val="single" w:sz="4" w:space="0" w:color="000000"/>
              <w:bottom w:val="single" w:sz="4" w:space="0" w:color="000000"/>
              <w:right w:val="single" w:sz="4" w:space="0" w:color="000000"/>
            </w:tcBorders>
          </w:tcPr>
          <w:p w14:paraId="429B5CB3" w14:textId="77777777" w:rsidR="00E32E5A" w:rsidRDefault="00E32E5A">
            <w:pPr>
              <w:pStyle w:val="TableParagraph"/>
            </w:pPr>
          </w:p>
        </w:tc>
        <w:tc>
          <w:tcPr>
            <w:tcW w:w="678" w:type="dxa"/>
            <w:tcBorders>
              <w:top w:val="single" w:sz="4" w:space="0" w:color="000000"/>
              <w:left w:val="single" w:sz="4" w:space="0" w:color="000000"/>
              <w:bottom w:val="single" w:sz="4" w:space="0" w:color="000000"/>
              <w:right w:val="single" w:sz="6" w:space="0" w:color="000000"/>
            </w:tcBorders>
          </w:tcPr>
          <w:p w14:paraId="5D401BDD" w14:textId="77777777" w:rsidR="00E32E5A" w:rsidRDefault="00E32E5A">
            <w:pPr>
              <w:pStyle w:val="TableParagraph"/>
            </w:pPr>
          </w:p>
        </w:tc>
      </w:tr>
      <w:tr w:rsidR="00E32E5A" w14:paraId="5E704CD9" w14:textId="77777777">
        <w:trPr>
          <w:trHeight w:val="458"/>
        </w:trPr>
        <w:tc>
          <w:tcPr>
            <w:tcW w:w="671" w:type="dxa"/>
            <w:vMerge/>
            <w:tcBorders>
              <w:left w:val="single" w:sz="4" w:space="0" w:color="000000"/>
              <w:bottom w:val="single" w:sz="4" w:space="0" w:color="000000"/>
              <w:right w:val="single" w:sz="4" w:space="0" w:color="000000"/>
            </w:tcBorders>
            <w:textDirection w:val="btLr"/>
          </w:tcPr>
          <w:p w14:paraId="7E2684CD" w14:textId="77777777" w:rsidR="00E32E5A" w:rsidRDefault="00E32E5A">
            <w:pPr>
              <w:pStyle w:val="a6"/>
              <w:spacing w:before="73"/>
              <w:ind w:left="3650" w:right="758" w:hanging="2099"/>
              <w:rPr>
                <w:sz w:val="2"/>
                <w:szCs w:val="2"/>
              </w:rPr>
            </w:pPr>
          </w:p>
        </w:tc>
        <w:tc>
          <w:tcPr>
            <w:tcW w:w="603" w:type="dxa"/>
            <w:vMerge/>
            <w:tcBorders>
              <w:left w:val="single" w:sz="4" w:space="0" w:color="000000"/>
              <w:bottom w:val="single" w:sz="4" w:space="0" w:color="000000"/>
              <w:right w:val="single" w:sz="4" w:space="0" w:color="000000"/>
            </w:tcBorders>
            <w:textDirection w:val="btLr"/>
          </w:tcPr>
          <w:p w14:paraId="26C1B020" w14:textId="77777777" w:rsidR="00E32E5A" w:rsidRDefault="00E32E5A">
            <w:pPr>
              <w:pStyle w:val="a6"/>
              <w:spacing w:before="73"/>
              <w:ind w:left="3650" w:right="758" w:hanging="2099"/>
              <w:rPr>
                <w:sz w:val="2"/>
                <w:szCs w:val="2"/>
              </w:rPr>
            </w:pPr>
          </w:p>
        </w:tc>
        <w:tc>
          <w:tcPr>
            <w:tcW w:w="3688" w:type="dxa"/>
            <w:tcBorders>
              <w:top w:val="single" w:sz="4" w:space="0" w:color="000000"/>
              <w:left w:val="single" w:sz="4" w:space="0" w:color="000000"/>
              <w:bottom w:val="single" w:sz="4" w:space="0" w:color="000000"/>
              <w:right w:val="single" w:sz="4" w:space="0" w:color="000000"/>
            </w:tcBorders>
          </w:tcPr>
          <w:p w14:paraId="6F8E74A5" w14:textId="77777777" w:rsidR="00E32E5A" w:rsidRDefault="00C02427">
            <w:pPr>
              <w:pStyle w:val="TableParagraph"/>
              <w:numPr>
                <w:ilvl w:val="0"/>
                <w:numId w:val="3"/>
              </w:numPr>
              <w:tabs>
                <w:tab w:val="left" w:pos="1029"/>
              </w:tabs>
              <w:spacing w:before="75"/>
            </w:pPr>
            <w:r>
              <w:t>сумма</w:t>
            </w:r>
            <w:r>
              <w:rPr>
                <w:spacing w:val="-1"/>
              </w:rPr>
              <w:t xml:space="preserve"> </w:t>
            </w:r>
            <w:r>
              <w:t>FTE,</w:t>
            </w:r>
          </w:p>
        </w:tc>
        <w:tc>
          <w:tcPr>
            <w:tcW w:w="1561" w:type="dxa"/>
            <w:tcBorders>
              <w:top w:val="single" w:sz="4" w:space="0" w:color="000000"/>
              <w:left w:val="single" w:sz="4" w:space="0" w:color="000000"/>
              <w:bottom w:val="single" w:sz="4" w:space="0" w:color="000000"/>
              <w:right w:val="single" w:sz="4" w:space="0" w:color="000000"/>
            </w:tcBorders>
          </w:tcPr>
          <w:p w14:paraId="471DC08C" w14:textId="77777777" w:rsidR="00E32E5A" w:rsidRDefault="00E32E5A">
            <w:pPr>
              <w:pStyle w:val="TableParagraph"/>
            </w:pPr>
          </w:p>
        </w:tc>
        <w:tc>
          <w:tcPr>
            <w:tcW w:w="676" w:type="dxa"/>
            <w:tcBorders>
              <w:top w:val="single" w:sz="4" w:space="0" w:color="000000"/>
              <w:left w:val="single" w:sz="4" w:space="0" w:color="000000"/>
              <w:bottom w:val="single" w:sz="4" w:space="0" w:color="000000"/>
              <w:right w:val="single" w:sz="4" w:space="0" w:color="000000"/>
            </w:tcBorders>
          </w:tcPr>
          <w:p w14:paraId="5B709632" w14:textId="77777777" w:rsidR="00E32E5A" w:rsidRDefault="00E32E5A">
            <w:pPr>
              <w:pStyle w:val="TableParagraph"/>
            </w:pPr>
          </w:p>
        </w:tc>
        <w:tc>
          <w:tcPr>
            <w:tcW w:w="683" w:type="dxa"/>
            <w:tcBorders>
              <w:top w:val="single" w:sz="4" w:space="0" w:color="000000"/>
              <w:left w:val="single" w:sz="4" w:space="0" w:color="000000"/>
              <w:bottom w:val="single" w:sz="4" w:space="0" w:color="000000"/>
              <w:right w:val="single" w:sz="4" w:space="0" w:color="000000"/>
            </w:tcBorders>
          </w:tcPr>
          <w:p w14:paraId="093EE61E" w14:textId="77777777" w:rsidR="00E32E5A" w:rsidRDefault="00E32E5A">
            <w:pPr>
              <w:pStyle w:val="TableParagraph"/>
            </w:pPr>
          </w:p>
        </w:tc>
        <w:tc>
          <w:tcPr>
            <w:tcW w:w="678" w:type="dxa"/>
            <w:tcBorders>
              <w:top w:val="single" w:sz="4" w:space="0" w:color="000000"/>
              <w:left w:val="single" w:sz="4" w:space="0" w:color="000000"/>
              <w:bottom w:val="single" w:sz="4" w:space="0" w:color="000000"/>
              <w:right w:val="single" w:sz="4" w:space="0" w:color="000000"/>
            </w:tcBorders>
          </w:tcPr>
          <w:p w14:paraId="4D0EBA3B" w14:textId="77777777" w:rsidR="00E32E5A" w:rsidRDefault="00E32E5A">
            <w:pPr>
              <w:pStyle w:val="TableParagraph"/>
            </w:pPr>
          </w:p>
        </w:tc>
        <w:tc>
          <w:tcPr>
            <w:tcW w:w="678" w:type="dxa"/>
            <w:tcBorders>
              <w:top w:val="single" w:sz="4" w:space="0" w:color="000000"/>
              <w:left w:val="single" w:sz="4" w:space="0" w:color="000000"/>
              <w:bottom w:val="single" w:sz="4" w:space="0" w:color="000000"/>
              <w:right w:val="single" w:sz="4" w:space="0" w:color="000000"/>
            </w:tcBorders>
          </w:tcPr>
          <w:p w14:paraId="490B3F27" w14:textId="77777777" w:rsidR="00E32E5A" w:rsidRDefault="00E32E5A">
            <w:pPr>
              <w:pStyle w:val="TableParagraph"/>
            </w:pPr>
          </w:p>
        </w:tc>
        <w:tc>
          <w:tcPr>
            <w:tcW w:w="678" w:type="dxa"/>
            <w:tcBorders>
              <w:top w:val="single" w:sz="4" w:space="0" w:color="000000"/>
              <w:left w:val="single" w:sz="4" w:space="0" w:color="000000"/>
              <w:bottom w:val="single" w:sz="4" w:space="0" w:color="000000"/>
              <w:right w:val="single" w:sz="6" w:space="0" w:color="000000"/>
            </w:tcBorders>
          </w:tcPr>
          <w:p w14:paraId="4F828D37" w14:textId="77777777" w:rsidR="00E32E5A" w:rsidRDefault="00E32E5A">
            <w:pPr>
              <w:pStyle w:val="TableParagraph"/>
            </w:pPr>
          </w:p>
        </w:tc>
      </w:tr>
      <w:tr w:rsidR="00E32E5A" w14:paraId="2D8F19CD" w14:textId="77777777">
        <w:trPr>
          <w:trHeight w:val="458"/>
        </w:trPr>
        <w:tc>
          <w:tcPr>
            <w:tcW w:w="671" w:type="dxa"/>
            <w:vMerge/>
            <w:tcBorders>
              <w:left w:val="single" w:sz="4" w:space="0" w:color="000000"/>
              <w:bottom w:val="single" w:sz="4" w:space="0" w:color="000000"/>
              <w:right w:val="single" w:sz="4" w:space="0" w:color="000000"/>
            </w:tcBorders>
            <w:textDirection w:val="btLr"/>
          </w:tcPr>
          <w:p w14:paraId="154100D1" w14:textId="77777777" w:rsidR="00E32E5A" w:rsidRDefault="00E32E5A">
            <w:pPr>
              <w:pStyle w:val="a6"/>
              <w:spacing w:before="73"/>
              <w:ind w:left="3650" w:right="758" w:hanging="2099"/>
              <w:rPr>
                <w:sz w:val="2"/>
                <w:szCs w:val="2"/>
              </w:rPr>
            </w:pPr>
          </w:p>
        </w:tc>
        <w:tc>
          <w:tcPr>
            <w:tcW w:w="603" w:type="dxa"/>
            <w:vMerge/>
            <w:tcBorders>
              <w:left w:val="single" w:sz="4" w:space="0" w:color="000000"/>
              <w:bottom w:val="single" w:sz="4" w:space="0" w:color="000000"/>
              <w:right w:val="single" w:sz="4" w:space="0" w:color="000000"/>
            </w:tcBorders>
            <w:textDirection w:val="btLr"/>
          </w:tcPr>
          <w:p w14:paraId="79C91F8C" w14:textId="77777777" w:rsidR="00E32E5A" w:rsidRDefault="00E32E5A">
            <w:pPr>
              <w:pStyle w:val="a6"/>
              <w:spacing w:before="73"/>
              <w:ind w:left="3650" w:right="758" w:hanging="2099"/>
              <w:rPr>
                <w:sz w:val="2"/>
                <w:szCs w:val="2"/>
              </w:rPr>
            </w:pPr>
          </w:p>
        </w:tc>
        <w:tc>
          <w:tcPr>
            <w:tcW w:w="3688" w:type="dxa"/>
            <w:tcBorders>
              <w:top w:val="single" w:sz="4" w:space="0" w:color="000000"/>
              <w:left w:val="single" w:sz="4" w:space="0" w:color="000000"/>
              <w:bottom w:val="single" w:sz="4" w:space="0" w:color="000000"/>
              <w:right w:val="single" w:sz="4" w:space="0" w:color="000000"/>
            </w:tcBorders>
          </w:tcPr>
          <w:p w14:paraId="33CC44F5" w14:textId="77777777" w:rsidR="00E32E5A" w:rsidRDefault="00C02427">
            <w:pPr>
              <w:pStyle w:val="TableParagraph"/>
              <w:numPr>
                <w:ilvl w:val="0"/>
                <w:numId w:val="2"/>
              </w:numPr>
              <w:tabs>
                <w:tab w:val="left" w:pos="1029"/>
              </w:tabs>
              <w:spacing w:before="75"/>
            </w:pPr>
            <w:r>
              <w:t>ускорителя/установки,</w:t>
            </w:r>
          </w:p>
        </w:tc>
        <w:tc>
          <w:tcPr>
            <w:tcW w:w="1561" w:type="dxa"/>
            <w:tcBorders>
              <w:top w:val="single" w:sz="4" w:space="0" w:color="000000"/>
              <w:left w:val="single" w:sz="4" w:space="0" w:color="000000"/>
              <w:bottom w:val="single" w:sz="4" w:space="0" w:color="000000"/>
              <w:right w:val="single" w:sz="4" w:space="0" w:color="000000"/>
            </w:tcBorders>
          </w:tcPr>
          <w:p w14:paraId="3E7E31A9" w14:textId="77777777" w:rsidR="00E32E5A" w:rsidRDefault="00E32E5A">
            <w:pPr>
              <w:pStyle w:val="TableParagraph"/>
            </w:pPr>
          </w:p>
        </w:tc>
        <w:tc>
          <w:tcPr>
            <w:tcW w:w="676" w:type="dxa"/>
            <w:tcBorders>
              <w:top w:val="single" w:sz="4" w:space="0" w:color="000000"/>
              <w:left w:val="single" w:sz="4" w:space="0" w:color="000000"/>
              <w:bottom w:val="single" w:sz="4" w:space="0" w:color="000000"/>
              <w:right w:val="single" w:sz="4" w:space="0" w:color="000000"/>
            </w:tcBorders>
          </w:tcPr>
          <w:p w14:paraId="0A440540" w14:textId="77777777" w:rsidR="00E32E5A" w:rsidRDefault="00E32E5A">
            <w:pPr>
              <w:pStyle w:val="TableParagraph"/>
            </w:pPr>
          </w:p>
        </w:tc>
        <w:tc>
          <w:tcPr>
            <w:tcW w:w="683" w:type="dxa"/>
            <w:tcBorders>
              <w:top w:val="single" w:sz="4" w:space="0" w:color="000000"/>
              <w:left w:val="single" w:sz="4" w:space="0" w:color="000000"/>
              <w:bottom w:val="single" w:sz="4" w:space="0" w:color="000000"/>
              <w:right w:val="single" w:sz="4" w:space="0" w:color="000000"/>
            </w:tcBorders>
          </w:tcPr>
          <w:p w14:paraId="6E8A2E75" w14:textId="77777777" w:rsidR="00E32E5A" w:rsidRDefault="00E32E5A">
            <w:pPr>
              <w:pStyle w:val="TableParagraph"/>
            </w:pPr>
          </w:p>
        </w:tc>
        <w:tc>
          <w:tcPr>
            <w:tcW w:w="678" w:type="dxa"/>
            <w:tcBorders>
              <w:top w:val="single" w:sz="4" w:space="0" w:color="000000"/>
              <w:left w:val="single" w:sz="4" w:space="0" w:color="000000"/>
              <w:bottom w:val="single" w:sz="4" w:space="0" w:color="000000"/>
              <w:right w:val="single" w:sz="4" w:space="0" w:color="000000"/>
            </w:tcBorders>
          </w:tcPr>
          <w:p w14:paraId="46251FE9" w14:textId="77777777" w:rsidR="00E32E5A" w:rsidRDefault="00E32E5A">
            <w:pPr>
              <w:pStyle w:val="TableParagraph"/>
            </w:pPr>
          </w:p>
        </w:tc>
        <w:tc>
          <w:tcPr>
            <w:tcW w:w="678" w:type="dxa"/>
            <w:tcBorders>
              <w:top w:val="single" w:sz="4" w:space="0" w:color="000000"/>
              <w:left w:val="single" w:sz="4" w:space="0" w:color="000000"/>
              <w:bottom w:val="single" w:sz="4" w:space="0" w:color="000000"/>
              <w:right w:val="single" w:sz="4" w:space="0" w:color="000000"/>
            </w:tcBorders>
          </w:tcPr>
          <w:p w14:paraId="19460C95" w14:textId="77777777" w:rsidR="00E32E5A" w:rsidRDefault="00E32E5A">
            <w:pPr>
              <w:pStyle w:val="TableParagraph"/>
            </w:pPr>
          </w:p>
        </w:tc>
        <w:tc>
          <w:tcPr>
            <w:tcW w:w="678" w:type="dxa"/>
            <w:tcBorders>
              <w:top w:val="single" w:sz="4" w:space="0" w:color="000000"/>
              <w:left w:val="single" w:sz="4" w:space="0" w:color="000000"/>
              <w:bottom w:val="single" w:sz="4" w:space="0" w:color="000000"/>
              <w:right w:val="single" w:sz="6" w:space="0" w:color="000000"/>
            </w:tcBorders>
          </w:tcPr>
          <w:p w14:paraId="2F5D68ED" w14:textId="77777777" w:rsidR="00E32E5A" w:rsidRDefault="00E32E5A">
            <w:pPr>
              <w:pStyle w:val="TableParagraph"/>
            </w:pPr>
          </w:p>
        </w:tc>
      </w:tr>
      <w:tr w:rsidR="00E32E5A" w14:paraId="7A8EF1DC" w14:textId="77777777">
        <w:trPr>
          <w:trHeight w:val="457"/>
        </w:trPr>
        <w:tc>
          <w:tcPr>
            <w:tcW w:w="671" w:type="dxa"/>
            <w:vMerge/>
            <w:tcBorders>
              <w:left w:val="single" w:sz="4" w:space="0" w:color="000000"/>
              <w:bottom w:val="single" w:sz="4" w:space="0" w:color="000000"/>
              <w:right w:val="single" w:sz="4" w:space="0" w:color="000000"/>
            </w:tcBorders>
            <w:textDirection w:val="btLr"/>
          </w:tcPr>
          <w:p w14:paraId="65DD8ECF" w14:textId="77777777" w:rsidR="00E32E5A" w:rsidRDefault="00E32E5A">
            <w:pPr>
              <w:pStyle w:val="a6"/>
              <w:spacing w:before="73"/>
              <w:ind w:left="3650" w:right="758" w:hanging="2099"/>
              <w:rPr>
                <w:sz w:val="2"/>
                <w:szCs w:val="2"/>
              </w:rPr>
            </w:pPr>
          </w:p>
        </w:tc>
        <w:tc>
          <w:tcPr>
            <w:tcW w:w="603" w:type="dxa"/>
            <w:vMerge/>
            <w:tcBorders>
              <w:left w:val="single" w:sz="4" w:space="0" w:color="000000"/>
              <w:bottom w:val="single" w:sz="4" w:space="0" w:color="000000"/>
              <w:right w:val="single" w:sz="4" w:space="0" w:color="000000"/>
            </w:tcBorders>
            <w:textDirection w:val="btLr"/>
          </w:tcPr>
          <w:p w14:paraId="7FBC8405" w14:textId="77777777" w:rsidR="00E32E5A" w:rsidRDefault="00E32E5A">
            <w:pPr>
              <w:pStyle w:val="a6"/>
              <w:spacing w:before="73"/>
              <w:ind w:left="3650" w:right="758" w:hanging="2099"/>
              <w:rPr>
                <w:sz w:val="2"/>
                <w:szCs w:val="2"/>
              </w:rPr>
            </w:pPr>
          </w:p>
        </w:tc>
        <w:tc>
          <w:tcPr>
            <w:tcW w:w="3688" w:type="dxa"/>
            <w:tcBorders>
              <w:top w:val="single" w:sz="4" w:space="0" w:color="000000"/>
              <w:left w:val="single" w:sz="4" w:space="0" w:color="000000"/>
              <w:bottom w:val="single" w:sz="4" w:space="0" w:color="000000"/>
              <w:right w:val="single" w:sz="4" w:space="0" w:color="000000"/>
            </w:tcBorders>
          </w:tcPr>
          <w:p w14:paraId="7E21B870" w14:textId="77777777" w:rsidR="00E32E5A" w:rsidRDefault="00C02427">
            <w:pPr>
              <w:pStyle w:val="TableParagraph"/>
              <w:numPr>
                <w:ilvl w:val="0"/>
                <w:numId w:val="1"/>
              </w:numPr>
              <w:tabs>
                <w:tab w:val="left" w:pos="1029"/>
              </w:tabs>
              <w:spacing w:before="75"/>
            </w:pPr>
            <w:proofErr w:type="gramStart"/>
            <w:r>
              <w:t>реактора,…</w:t>
            </w:r>
            <w:proofErr w:type="gramEnd"/>
            <w:r>
              <w:t>..</w:t>
            </w:r>
          </w:p>
        </w:tc>
        <w:tc>
          <w:tcPr>
            <w:tcW w:w="1561" w:type="dxa"/>
            <w:tcBorders>
              <w:top w:val="single" w:sz="4" w:space="0" w:color="000000"/>
              <w:left w:val="single" w:sz="4" w:space="0" w:color="000000"/>
              <w:bottom w:val="single" w:sz="4" w:space="0" w:color="000000"/>
              <w:right w:val="single" w:sz="4" w:space="0" w:color="000000"/>
            </w:tcBorders>
          </w:tcPr>
          <w:p w14:paraId="6EAD8E01" w14:textId="77777777" w:rsidR="00E32E5A" w:rsidRDefault="00E32E5A">
            <w:pPr>
              <w:pStyle w:val="TableParagraph"/>
            </w:pPr>
          </w:p>
        </w:tc>
        <w:tc>
          <w:tcPr>
            <w:tcW w:w="676" w:type="dxa"/>
            <w:tcBorders>
              <w:top w:val="single" w:sz="4" w:space="0" w:color="000000"/>
              <w:left w:val="single" w:sz="4" w:space="0" w:color="000000"/>
              <w:bottom w:val="single" w:sz="4" w:space="0" w:color="000000"/>
              <w:right w:val="single" w:sz="4" w:space="0" w:color="000000"/>
            </w:tcBorders>
          </w:tcPr>
          <w:p w14:paraId="132DBD2B" w14:textId="77777777" w:rsidR="00E32E5A" w:rsidRDefault="00E32E5A">
            <w:pPr>
              <w:pStyle w:val="TableParagraph"/>
            </w:pPr>
          </w:p>
        </w:tc>
        <w:tc>
          <w:tcPr>
            <w:tcW w:w="683" w:type="dxa"/>
            <w:tcBorders>
              <w:top w:val="single" w:sz="4" w:space="0" w:color="000000"/>
              <w:left w:val="single" w:sz="4" w:space="0" w:color="000000"/>
              <w:bottom w:val="single" w:sz="4" w:space="0" w:color="000000"/>
              <w:right w:val="single" w:sz="4" w:space="0" w:color="000000"/>
            </w:tcBorders>
          </w:tcPr>
          <w:p w14:paraId="5CBED763" w14:textId="77777777" w:rsidR="00E32E5A" w:rsidRDefault="00E32E5A">
            <w:pPr>
              <w:pStyle w:val="TableParagraph"/>
            </w:pPr>
          </w:p>
        </w:tc>
        <w:tc>
          <w:tcPr>
            <w:tcW w:w="678" w:type="dxa"/>
            <w:tcBorders>
              <w:top w:val="single" w:sz="4" w:space="0" w:color="000000"/>
              <w:left w:val="single" w:sz="4" w:space="0" w:color="000000"/>
              <w:bottom w:val="single" w:sz="4" w:space="0" w:color="000000"/>
              <w:right w:val="single" w:sz="4" w:space="0" w:color="000000"/>
            </w:tcBorders>
          </w:tcPr>
          <w:p w14:paraId="2059D6B8" w14:textId="77777777" w:rsidR="00E32E5A" w:rsidRDefault="00E32E5A">
            <w:pPr>
              <w:pStyle w:val="TableParagraph"/>
            </w:pPr>
          </w:p>
        </w:tc>
        <w:tc>
          <w:tcPr>
            <w:tcW w:w="678" w:type="dxa"/>
            <w:tcBorders>
              <w:top w:val="single" w:sz="4" w:space="0" w:color="000000"/>
              <w:left w:val="single" w:sz="4" w:space="0" w:color="000000"/>
              <w:bottom w:val="single" w:sz="4" w:space="0" w:color="000000"/>
              <w:right w:val="single" w:sz="4" w:space="0" w:color="000000"/>
            </w:tcBorders>
          </w:tcPr>
          <w:p w14:paraId="318F1DF2" w14:textId="77777777" w:rsidR="00E32E5A" w:rsidRDefault="00E32E5A">
            <w:pPr>
              <w:pStyle w:val="TableParagraph"/>
            </w:pPr>
          </w:p>
        </w:tc>
        <w:tc>
          <w:tcPr>
            <w:tcW w:w="678" w:type="dxa"/>
            <w:tcBorders>
              <w:top w:val="single" w:sz="4" w:space="0" w:color="000000"/>
              <w:left w:val="single" w:sz="4" w:space="0" w:color="000000"/>
              <w:bottom w:val="single" w:sz="4" w:space="0" w:color="000000"/>
              <w:right w:val="single" w:sz="6" w:space="0" w:color="000000"/>
            </w:tcBorders>
          </w:tcPr>
          <w:p w14:paraId="5A7CA33B" w14:textId="77777777" w:rsidR="00E32E5A" w:rsidRDefault="00E32E5A">
            <w:pPr>
              <w:pStyle w:val="TableParagraph"/>
            </w:pPr>
          </w:p>
        </w:tc>
      </w:tr>
      <w:tr w:rsidR="00E32E5A" w14:paraId="714DA61B" w14:textId="77777777">
        <w:trPr>
          <w:trHeight w:val="1833"/>
        </w:trPr>
        <w:tc>
          <w:tcPr>
            <w:tcW w:w="671" w:type="dxa"/>
            <w:vMerge w:val="restart"/>
            <w:tcBorders>
              <w:top w:val="single" w:sz="4" w:space="0" w:color="000000"/>
              <w:left w:val="single" w:sz="4" w:space="0" w:color="000000"/>
              <w:bottom w:val="single" w:sz="4" w:space="0" w:color="000000"/>
              <w:right w:val="single" w:sz="4" w:space="0" w:color="000000"/>
            </w:tcBorders>
            <w:textDirection w:val="btLr"/>
          </w:tcPr>
          <w:p w14:paraId="58E1868C" w14:textId="77777777" w:rsidR="00E32E5A" w:rsidRDefault="00C02427">
            <w:pPr>
              <w:pStyle w:val="TableParagraph"/>
              <w:spacing w:before="176"/>
              <w:ind w:left="463"/>
              <w:rPr>
                <w:b/>
                <w:bCs/>
              </w:rPr>
            </w:pPr>
            <w:r>
              <w:rPr>
                <w:b/>
                <w:bCs/>
              </w:rPr>
              <w:t>Источники</w:t>
            </w:r>
            <w:r>
              <w:rPr>
                <w:b/>
                <w:bCs/>
                <w:spacing w:val="-1"/>
              </w:rPr>
              <w:t xml:space="preserve"> </w:t>
            </w:r>
            <w:r>
              <w:rPr>
                <w:b/>
                <w:bCs/>
              </w:rPr>
              <w:t>финансирования</w:t>
            </w:r>
          </w:p>
        </w:tc>
        <w:tc>
          <w:tcPr>
            <w:tcW w:w="603" w:type="dxa"/>
            <w:tcBorders>
              <w:top w:val="single" w:sz="4" w:space="0" w:color="000000"/>
              <w:left w:val="single" w:sz="4" w:space="0" w:color="000000"/>
              <w:bottom w:val="single" w:sz="4" w:space="0" w:color="000000"/>
              <w:right w:val="single" w:sz="4" w:space="0" w:color="000000"/>
            </w:tcBorders>
            <w:textDirection w:val="btLr"/>
          </w:tcPr>
          <w:p w14:paraId="5EF38BFD" w14:textId="77777777" w:rsidR="00E32E5A" w:rsidRDefault="00C02427">
            <w:pPr>
              <w:pStyle w:val="TableParagraph"/>
              <w:spacing w:before="37" w:line="280" w:lineRule="atLeast"/>
              <w:ind w:left="446" w:right="248" w:hanging="176"/>
              <w:rPr>
                <w:b/>
                <w:bCs/>
              </w:rPr>
            </w:pPr>
            <w:r>
              <w:rPr>
                <w:b/>
                <w:bCs/>
              </w:rPr>
              <w:t>Бюджетные</w:t>
            </w:r>
            <w:r>
              <w:rPr>
                <w:b/>
                <w:bCs/>
                <w:spacing w:val="-58"/>
              </w:rPr>
              <w:t xml:space="preserve"> </w:t>
            </w:r>
            <w:r>
              <w:rPr>
                <w:b/>
                <w:bCs/>
              </w:rPr>
              <w:t>средства</w:t>
            </w:r>
          </w:p>
        </w:tc>
        <w:tc>
          <w:tcPr>
            <w:tcW w:w="3688" w:type="dxa"/>
            <w:tcBorders>
              <w:top w:val="single" w:sz="4" w:space="0" w:color="000000"/>
              <w:left w:val="single" w:sz="4" w:space="0" w:color="000000"/>
              <w:bottom w:val="single" w:sz="4" w:space="0" w:color="000000"/>
              <w:right w:val="single" w:sz="4" w:space="0" w:color="000000"/>
            </w:tcBorders>
          </w:tcPr>
          <w:p w14:paraId="404E4EAA" w14:textId="77777777" w:rsidR="00E32E5A" w:rsidRDefault="00E32E5A">
            <w:pPr>
              <w:pStyle w:val="TableParagraph"/>
              <w:rPr>
                <w:b/>
                <w:bCs/>
                <w:sz w:val="26"/>
                <w:szCs w:val="26"/>
              </w:rPr>
            </w:pPr>
          </w:p>
          <w:p w14:paraId="172C9CDD" w14:textId="77777777" w:rsidR="00E32E5A" w:rsidRDefault="00E32E5A">
            <w:pPr>
              <w:pStyle w:val="TableParagraph"/>
              <w:spacing w:before="7"/>
              <w:rPr>
                <w:b/>
                <w:bCs/>
                <w:sz w:val="29"/>
                <w:szCs w:val="29"/>
              </w:rPr>
            </w:pPr>
          </w:p>
          <w:p w14:paraId="258A7A3E" w14:textId="77777777" w:rsidR="00E32E5A" w:rsidRDefault="00C02427">
            <w:pPr>
              <w:pStyle w:val="TableParagraph"/>
              <w:spacing w:before="1"/>
              <w:ind w:left="279" w:right="880"/>
              <w:rPr>
                <w:i/>
                <w:iCs/>
              </w:rPr>
            </w:pPr>
            <w:r>
              <w:t xml:space="preserve">Бюджет ОИЯИ </w:t>
            </w:r>
            <w:r>
              <w:rPr>
                <w:i/>
                <w:iCs/>
              </w:rPr>
              <w:t>(статьи</w:t>
            </w:r>
            <w:r>
              <w:rPr>
                <w:i/>
                <w:iCs/>
                <w:spacing w:val="-58"/>
              </w:rPr>
              <w:t xml:space="preserve"> </w:t>
            </w:r>
            <w:r>
              <w:rPr>
                <w:i/>
                <w:iCs/>
              </w:rPr>
              <w:t>бюджета)</w:t>
            </w:r>
          </w:p>
        </w:tc>
        <w:tc>
          <w:tcPr>
            <w:tcW w:w="1561" w:type="dxa"/>
            <w:tcBorders>
              <w:top w:val="single" w:sz="4" w:space="0" w:color="000000"/>
              <w:left w:val="single" w:sz="4" w:space="0" w:color="000000"/>
              <w:bottom w:val="single" w:sz="4" w:space="0" w:color="000000"/>
              <w:right w:val="single" w:sz="4" w:space="0" w:color="000000"/>
            </w:tcBorders>
          </w:tcPr>
          <w:p w14:paraId="4C805997" w14:textId="77777777" w:rsidR="00E32E5A" w:rsidRDefault="00E32E5A">
            <w:pPr>
              <w:pStyle w:val="TableParagraph"/>
            </w:pPr>
          </w:p>
        </w:tc>
        <w:tc>
          <w:tcPr>
            <w:tcW w:w="676" w:type="dxa"/>
            <w:tcBorders>
              <w:top w:val="single" w:sz="4" w:space="0" w:color="000000"/>
              <w:left w:val="single" w:sz="4" w:space="0" w:color="000000"/>
              <w:bottom w:val="single" w:sz="4" w:space="0" w:color="000000"/>
              <w:right w:val="single" w:sz="4" w:space="0" w:color="000000"/>
            </w:tcBorders>
          </w:tcPr>
          <w:p w14:paraId="72F9D11E" w14:textId="77777777" w:rsidR="00E32E5A" w:rsidRDefault="00E32E5A">
            <w:pPr>
              <w:pStyle w:val="TableParagraph"/>
            </w:pPr>
          </w:p>
        </w:tc>
        <w:tc>
          <w:tcPr>
            <w:tcW w:w="683" w:type="dxa"/>
            <w:tcBorders>
              <w:top w:val="single" w:sz="4" w:space="0" w:color="000000"/>
              <w:left w:val="single" w:sz="4" w:space="0" w:color="000000"/>
              <w:bottom w:val="single" w:sz="4" w:space="0" w:color="000000"/>
              <w:right w:val="single" w:sz="4" w:space="0" w:color="000000"/>
            </w:tcBorders>
          </w:tcPr>
          <w:p w14:paraId="74D84EE0" w14:textId="77777777" w:rsidR="00E32E5A" w:rsidRDefault="00E32E5A">
            <w:pPr>
              <w:pStyle w:val="TableParagraph"/>
            </w:pPr>
          </w:p>
        </w:tc>
        <w:tc>
          <w:tcPr>
            <w:tcW w:w="678" w:type="dxa"/>
            <w:tcBorders>
              <w:top w:val="single" w:sz="4" w:space="0" w:color="000000"/>
              <w:left w:val="single" w:sz="4" w:space="0" w:color="000000"/>
              <w:bottom w:val="single" w:sz="4" w:space="0" w:color="000000"/>
              <w:right w:val="single" w:sz="4" w:space="0" w:color="000000"/>
            </w:tcBorders>
          </w:tcPr>
          <w:p w14:paraId="2956E5A2" w14:textId="77777777" w:rsidR="00E32E5A" w:rsidRDefault="00E32E5A">
            <w:pPr>
              <w:pStyle w:val="TableParagraph"/>
            </w:pPr>
          </w:p>
        </w:tc>
        <w:tc>
          <w:tcPr>
            <w:tcW w:w="678" w:type="dxa"/>
            <w:tcBorders>
              <w:top w:val="single" w:sz="4" w:space="0" w:color="000000"/>
              <w:left w:val="single" w:sz="4" w:space="0" w:color="000000"/>
              <w:bottom w:val="single" w:sz="4" w:space="0" w:color="000000"/>
              <w:right w:val="single" w:sz="4" w:space="0" w:color="000000"/>
            </w:tcBorders>
          </w:tcPr>
          <w:p w14:paraId="05B42DE1" w14:textId="77777777" w:rsidR="00E32E5A" w:rsidRDefault="00E32E5A">
            <w:pPr>
              <w:pStyle w:val="TableParagraph"/>
            </w:pPr>
          </w:p>
        </w:tc>
        <w:tc>
          <w:tcPr>
            <w:tcW w:w="678" w:type="dxa"/>
            <w:tcBorders>
              <w:top w:val="single" w:sz="4" w:space="0" w:color="000000"/>
              <w:left w:val="single" w:sz="4" w:space="0" w:color="000000"/>
              <w:bottom w:val="single" w:sz="4" w:space="0" w:color="000000"/>
              <w:right w:val="single" w:sz="6" w:space="0" w:color="000000"/>
            </w:tcBorders>
          </w:tcPr>
          <w:p w14:paraId="6C50C2CA" w14:textId="77777777" w:rsidR="00E32E5A" w:rsidRDefault="00E32E5A">
            <w:pPr>
              <w:pStyle w:val="TableParagraph"/>
            </w:pPr>
          </w:p>
        </w:tc>
      </w:tr>
      <w:tr w:rsidR="00E32E5A" w14:paraId="287EEFA0" w14:textId="77777777">
        <w:trPr>
          <w:trHeight w:val="1993"/>
        </w:trPr>
        <w:tc>
          <w:tcPr>
            <w:tcW w:w="671" w:type="dxa"/>
            <w:vMerge/>
            <w:tcBorders>
              <w:left w:val="single" w:sz="4" w:space="0" w:color="000000"/>
              <w:bottom w:val="single" w:sz="4" w:space="0" w:color="000000"/>
              <w:right w:val="single" w:sz="4" w:space="0" w:color="000000"/>
            </w:tcBorders>
            <w:textDirection w:val="btLr"/>
          </w:tcPr>
          <w:p w14:paraId="4AEA5B36" w14:textId="77777777" w:rsidR="00E32E5A" w:rsidRDefault="00E32E5A">
            <w:pPr>
              <w:pStyle w:val="a6"/>
              <w:spacing w:before="73"/>
              <w:ind w:left="3650" w:right="758" w:hanging="2099"/>
              <w:rPr>
                <w:sz w:val="2"/>
                <w:szCs w:val="2"/>
              </w:rPr>
            </w:pPr>
          </w:p>
        </w:tc>
        <w:tc>
          <w:tcPr>
            <w:tcW w:w="603" w:type="dxa"/>
            <w:tcBorders>
              <w:top w:val="single" w:sz="4" w:space="0" w:color="000000"/>
              <w:left w:val="single" w:sz="4" w:space="0" w:color="000000"/>
              <w:bottom w:val="single" w:sz="4" w:space="0" w:color="000000"/>
              <w:right w:val="single" w:sz="4" w:space="0" w:color="000000"/>
            </w:tcBorders>
            <w:textDirection w:val="btLr"/>
          </w:tcPr>
          <w:p w14:paraId="1BB9F4C5" w14:textId="77777777" w:rsidR="00E32E5A" w:rsidRDefault="00C02427">
            <w:pPr>
              <w:pStyle w:val="TableParagraph"/>
              <w:spacing w:before="37" w:line="280" w:lineRule="atLeast"/>
              <w:ind w:left="359" w:right="354" w:firstLine="24"/>
              <w:rPr>
                <w:b/>
                <w:bCs/>
              </w:rPr>
            </w:pPr>
            <w:proofErr w:type="spellStart"/>
            <w:r>
              <w:rPr>
                <w:b/>
                <w:bCs/>
              </w:rPr>
              <w:t>Внебюджет</w:t>
            </w:r>
            <w:proofErr w:type="spellEnd"/>
            <w:r>
              <w:rPr>
                <w:b/>
                <w:bCs/>
                <w:spacing w:val="-57"/>
              </w:rPr>
              <w:t xml:space="preserve"> </w:t>
            </w:r>
            <w:r>
              <w:rPr>
                <w:b/>
                <w:bCs/>
              </w:rPr>
              <w:t>(доп.</w:t>
            </w:r>
            <w:r>
              <w:rPr>
                <w:b/>
                <w:bCs/>
                <w:spacing w:val="-14"/>
              </w:rPr>
              <w:t xml:space="preserve"> </w:t>
            </w:r>
            <w:r>
              <w:rPr>
                <w:b/>
                <w:bCs/>
              </w:rPr>
              <w:t>смета)</w:t>
            </w:r>
          </w:p>
        </w:tc>
        <w:tc>
          <w:tcPr>
            <w:tcW w:w="3688" w:type="dxa"/>
            <w:tcBorders>
              <w:top w:val="single" w:sz="4" w:space="0" w:color="000000"/>
              <w:left w:val="single" w:sz="4" w:space="0" w:color="000000"/>
              <w:bottom w:val="single" w:sz="4" w:space="0" w:color="000000"/>
              <w:right w:val="single" w:sz="4" w:space="0" w:color="000000"/>
            </w:tcBorders>
          </w:tcPr>
          <w:p w14:paraId="47EFEE5A" w14:textId="77777777" w:rsidR="00E32E5A" w:rsidRDefault="00C02427">
            <w:pPr>
              <w:pStyle w:val="TableParagraph"/>
              <w:spacing w:before="66"/>
              <w:ind w:left="279"/>
            </w:pPr>
            <w:r>
              <w:t>Вклады</w:t>
            </w:r>
            <w:r>
              <w:rPr>
                <w:spacing w:val="-2"/>
              </w:rPr>
              <w:t xml:space="preserve"> </w:t>
            </w:r>
            <w:r>
              <w:t>соисполнителей</w:t>
            </w:r>
          </w:p>
          <w:p w14:paraId="5A97C2CB" w14:textId="77777777" w:rsidR="00E32E5A" w:rsidRDefault="00E32E5A">
            <w:pPr>
              <w:pStyle w:val="TableParagraph"/>
              <w:spacing w:before="10"/>
              <w:rPr>
                <w:b/>
                <w:bCs/>
                <w:sz w:val="20"/>
                <w:szCs w:val="20"/>
              </w:rPr>
            </w:pPr>
          </w:p>
          <w:p w14:paraId="0B18C642" w14:textId="77777777" w:rsidR="00E32E5A" w:rsidRDefault="00C02427">
            <w:pPr>
              <w:pStyle w:val="TableParagraph"/>
              <w:ind w:left="279" w:right="1015"/>
            </w:pPr>
            <w:r>
              <w:t>Средства</w:t>
            </w:r>
            <w:r>
              <w:rPr>
                <w:spacing w:val="-9"/>
              </w:rPr>
              <w:t xml:space="preserve"> </w:t>
            </w:r>
            <w:r>
              <w:t>по</w:t>
            </w:r>
            <w:r>
              <w:rPr>
                <w:spacing w:val="-8"/>
              </w:rPr>
              <w:t xml:space="preserve"> </w:t>
            </w:r>
            <w:r>
              <w:t>договорам</w:t>
            </w:r>
            <w:r>
              <w:rPr>
                <w:spacing w:val="-57"/>
              </w:rPr>
              <w:t xml:space="preserve"> </w:t>
            </w:r>
            <w:r>
              <w:t>с</w:t>
            </w:r>
            <w:r>
              <w:rPr>
                <w:spacing w:val="-2"/>
              </w:rPr>
              <w:t xml:space="preserve"> </w:t>
            </w:r>
            <w:r>
              <w:t>заказчиками</w:t>
            </w:r>
          </w:p>
          <w:p w14:paraId="507A83A7" w14:textId="77777777" w:rsidR="00E32E5A" w:rsidRDefault="00E32E5A">
            <w:pPr>
              <w:pStyle w:val="TableParagraph"/>
              <w:spacing w:before="10"/>
              <w:rPr>
                <w:b/>
                <w:bCs/>
                <w:sz w:val="20"/>
                <w:szCs w:val="20"/>
              </w:rPr>
            </w:pPr>
          </w:p>
          <w:p w14:paraId="071987EC" w14:textId="77777777" w:rsidR="00E32E5A" w:rsidRDefault="00C02427">
            <w:pPr>
              <w:pStyle w:val="TableParagraph"/>
              <w:ind w:left="279" w:right="1499"/>
            </w:pPr>
            <w:r>
              <w:t>Другие источники</w:t>
            </w:r>
            <w:r>
              <w:rPr>
                <w:spacing w:val="-58"/>
              </w:rPr>
              <w:t xml:space="preserve"> </w:t>
            </w:r>
            <w:r>
              <w:t>финансирования</w:t>
            </w:r>
          </w:p>
        </w:tc>
        <w:tc>
          <w:tcPr>
            <w:tcW w:w="1561" w:type="dxa"/>
            <w:tcBorders>
              <w:top w:val="single" w:sz="4" w:space="0" w:color="000000"/>
              <w:left w:val="single" w:sz="4" w:space="0" w:color="000000"/>
              <w:bottom w:val="single" w:sz="4" w:space="0" w:color="000000"/>
              <w:right w:val="single" w:sz="4" w:space="0" w:color="000000"/>
            </w:tcBorders>
          </w:tcPr>
          <w:p w14:paraId="79800B93" w14:textId="77777777" w:rsidR="00E32E5A" w:rsidRDefault="00C02427">
            <w:pPr>
              <w:shd w:val="clear" w:color="auto" w:fill="FFFFFF"/>
              <w:spacing w:line="360" w:lineRule="auto"/>
              <w:rPr>
                <w:sz w:val="20"/>
                <w:szCs w:val="20"/>
                <w:lang w:val="en-US"/>
              </w:rPr>
            </w:pPr>
            <w:r>
              <w:rPr>
                <w:sz w:val="20"/>
                <w:szCs w:val="20"/>
              </w:rPr>
              <w:t>Ит.</w:t>
            </w:r>
            <w:r>
              <w:rPr>
                <w:sz w:val="20"/>
                <w:szCs w:val="20"/>
                <w:lang w:val="en-US"/>
              </w:rPr>
              <w:t>. 4 - 450</w:t>
            </w:r>
          </w:p>
          <w:p w14:paraId="4048F200" w14:textId="77777777" w:rsidR="00E32E5A" w:rsidRDefault="00C02427">
            <w:pPr>
              <w:shd w:val="clear" w:color="auto" w:fill="FFFFFF"/>
              <w:spacing w:line="360" w:lineRule="auto"/>
              <w:rPr>
                <w:sz w:val="20"/>
                <w:szCs w:val="20"/>
                <w:lang w:val="en-US"/>
              </w:rPr>
            </w:pPr>
            <w:proofErr w:type="spellStart"/>
            <w:r>
              <w:rPr>
                <w:sz w:val="20"/>
                <w:szCs w:val="20"/>
              </w:rPr>
              <w:t>Ит</w:t>
            </w:r>
            <w:proofErr w:type="spellEnd"/>
            <w:r>
              <w:rPr>
                <w:sz w:val="20"/>
                <w:szCs w:val="20"/>
                <w:lang w:val="en-US"/>
              </w:rPr>
              <w:t>. 5,6 – 2120</w:t>
            </w:r>
          </w:p>
          <w:p w14:paraId="4978BD8B" w14:textId="77777777" w:rsidR="00E32E5A" w:rsidRDefault="00C02427">
            <w:pPr>
              <w:shd w:val="clear" w:color="auto" w:fill="FFFFFF"/>
              <w:spacing w:line="360" w:lineRule="auto"/>
              <w:rPr>
                <w:sz w:val="20"/>
                <w:szCs w:val="20"/>
                <w:lang w:val="en-US"/>
              </w:rPr>
            </w:pPr>
            <w:proofErr w:type="spellStart"/>
            <w:r>
              <w:rPr>
                <w:sz w:val="20"/>
                <w:szCs w:val="20"/>
              </w:rPr>
              <w:t>Ит</w:t>
            </w:r>
            <w:proofErr w:type="spellEnd"/>
            <w:r>
              <w:rPr>
                <w:sz w:val="20"/>
                <w:szCs w:val="20"/>
                <w:lang w:val="en-US"/>
              </w:rPr>
              <w:t>. 9 – 80</w:t>
            </w:r>
          </w:p>
          <w:p w14:paraId="380C6BA4" w14:textId="77777777" w:rsidR="00E32E5A" w:rsidRDefault="00C02427">
            <w:pPr>
              <w:shd w:val="clear" w:color="auto" w:fill="FFFFFF"/>
              <w:spacing w:line="360" w:lineRule="auto"/>
              <w:rPr>
                <w:sz w:val="20"/>
                <w:szCs w:val="20"/>
                <w:lang w:val="en-US"/>
              </w:rPr>
            </w:pPr>
            <w:proofErr w:type="spellStart"/>
            <w:r>
              <w:rPr>
                <w:sz w:val="20"/>
                <w:szCs w:val="20"/>
              </w:rPr>
              <w:t>Ит</w:t>
            </w:r>
            <w:proofErr w:type="spellEnd"/>
            <w:r>
              <w:rPr>
                <w:sz w:val="20"/>
                <w:szCs w:val="20"/>
                <w:lang w:val="en-US"/>
              </w:rPr>
              <w:t>. 11 – 175</w:t>
            </w:r>
          </w:p>
          <w:p w14:paraId="4F8A4CDE" w14:textId="77777777" w:rsidR="00E32E5A" w:rsidRDefault="00C02427">
            <w:pPr>
              <w:pStyle w:val="TableParagraph"/>
              <w:spacing w:line="360" w:lineRule="auto"/>
            </w:pPr>
            <w:proofErr w:type="spellStart"/>
            <w:r>
              <w:rPr>
                <w:sz w:val="20"/>
                <w:szCs w:val="20"/>
              </w:rPr>
              <w:t>Ит</w:t>
            </w:r>
            <w:proofErr w:type="spellEnd"/>
            <w:r>
              <w:rPr>
                <w:sz w:val="20"/>
                <w:szCs w:val="20"/>
                <w:lang w:val="en-US"/>
              </w:rPr>
              <w:t xml:space="preserve">. </w:t>
            </w:r>
            <w:r>
              <w:rPr>
                <w:sz w:val="20"/>
                <w:szCs w:val="20"/>
              </w:rPr>
              <w:t xml:space="preserve">18,19- </w:t>
            </w:r>
            <w:r>
              <w:rPr>
                <w:sz w:val="20"/>
                <w:szCs w:val="20"/>
                <w:lang w:val="en-US"/>
              </w:rPr>
              <w:t>5</w:t>
            </w:r>
            <w:r>
              <w:rPr>
                <w:sz w:val="20"/>
                <w:szCs w:val="20"/>
              </w:rPr>
              <w:t>0</w:t>
            </w:r>
          </w:p>
        </w:tc>
        <w:tc>
          <w:tcPr>
            <w:tcW w:w="676" w:type="dxa"/>
            <w:tcBorders>
              <w:top w:val="single" w:sz="4" w:space="0" w:color="000000"/>
              <w:left w:val="single" w:sz="4" w:space="0" w:color="000000"/>
              <w:bottom w:val="single" w:sz="4" w:space="0" w:color="000000"/>
              <w:right w:val="single" w:sz="4" w:space="0" w:color="000000"/>
            </w:tcBorders>
          </w:tcPr>
          <w:p w14:paraId="07B3B5C5" w14:textId="77777777" w:rsidR="00E32E5A" w:rsidRDefault="00E32E5A">
            <w:pPr>
              <w:pStyle w:val="TableParagraph"/>
            </w:pPr>
          </w:p>
        </w:tc>
        <w:tc>
          <w:tcPr>
            <w:tcW w:w="683" w:type="dxa"/>
            <w:tcBorders>
              <w:top w:val="single" w:sz="4" w:space="0" w:color="000000"/>
              <w:left w:val="single" w:sz="4" w:space="0" w:color="000000"/>
              <w:bottom w:val="single" w:sz="4" w:space="0" w:color="000000"/>
              <w:right w:val="single" w:sz="4" w:space="0" w:color="000000"/>
            </w:tcBorders>
          </w:tcPr>
          <w:p w14:paraId="1451073C" w14:textId="77777777" w:rsidR="00E32E5A" w:rsidRDefault="00E32E5A">
            <w:pPr>
              <w:pStyle w:val="TableParagraph"/>
            </w:pPr>
          </w:p>
        </w:tc>
        <w:tc>
          <w:tcPr>
            <w:tcW w:w="678" w:type="dxa"/>
            <w:tcBorders>
              <w:top w:val="single" w:sz="4" w:space="0" w:color="000000"/>
              <w:left w:val="single" w:sz="4" w:space="0" w:color="000000"/>
              <w:bottom w:val="single" w:sz="4" w:space="0" w:color="000000"/>
              <w:right w:val="single" w:sz="4" w:space="0" w:color="000000"/>
            </w:tcBorders>
          </w:tcPr>
          <w:p w14:paraId="038F32E9" w14:textId="77777777" w:rsidR="00E32E5A" w:rsidRDefault="00E32E5A">
            <w:pPr>
              <w:pStyle w:val="TableParagraph"/>
            </w:pPr>
          </w:p>
        </w:tc>
        <w:tc>
          <w:tcPr>
            <w:tcW w:w="678" w:type="dxa"/>
            <w:tcBorders>
              <w:top w:val="single" w:sz="4" w:space="0" w:color="000000"/>
              <w:left w:val="single" w:sz="4" w:space="0" w:color="000000"/>
              <w:bottom w:val="single" w:sz="4" w:space="0" w:color="000000"/>
              <w:right w:val="single" w:sz="4" w:space="0" w:color="000000"/>
            </w:tcBorders>
          </w:tcPr>
          <w:p w14:paraId="27A0CB45" w14:textId="77777777" w:rsidR="00E32E5A" w:rsidRDefault="00E32E5A">
            <w:pPr>
              <w:pStyle w:val="TableParagraph"/>
            </w:pPr>
          </w:p>
        </w:tc>
        <w:tc>
          <w:tcPr>
            <w:tcW w:w="678" w:type="dxa"/>
            <w:tcBorders>
              <w:top w:val="single" w:sz="4" w:space="0" w:color="000000"/>
              <w:left w:val="single" w:sz="4" w:space="0" w:color="000000"/>
              <w:bottom w:val="single" w:sz="4" w:space="0" w:color="000000"/>
              <w:right w:val="single" w:sz="6" w:space="0" w:color="000000"/>
            </w:tcBorders>
          </w:tcPr>
          <w:p w14:paraId="5EA2D980" w14:textId="77777777" w:rsidR="00E32E5A" w:rsidRDefault="00E32E5A">
            <w:pPr>
              <w:pStyle w:val="TableParagraph"/>
            </w:pPr>
          </w:p>
        </w:tc>
      </w:tr>
    </w:tbl>
    <w:p w14:paraId="28BB84B9" w14:textId="77777777" w:rsidR="00E32E5A" w:rsidRDefault="00E32E5A">
      <w:pPr>
        <w:pStyle w:val="a6"/>
        <w:spacing w:before="9"/>
        <w:rPr>
          <w:sz w:val="25"/>
          <w:szCs w:val="25"/>
        </w:rPr>
      </w:pPr>
    </w:p>
    <w:p w14:paraId="3CDF7E81" w14:textId="0076B68F" w:rsidR="00E32E5A" w:rsidRDefault="00C02427">
      <w:pPr>
        <w:pStyle w:val="a6"/>
        <w:tabs>
          <w:tab w:val="left" w:pos="5544"/>
          <w:tab w:val="left" w:pos="7531"/>
        </w:tabs>
        <w:spacing w:line="360" w:lineRule="auto"/>
        <w:ind w:left="198"/>
        <w:rPr>
          <w:b w:val="0"/>
          <w:bCs w:val="0"/>
        </w:rPr>
      </w:pPr>
      <w:r>
        <w:rPr>
          <w:b w:val="0"/>
          <w:bCs w:val="0"/>
        </w:rPr>
        <w:t>Руководитель</w:t>
      </w:r>
      <w:r>
        <w:rPr>
          <w:b w:val="0"/>
          <w:bCs w:val="0"/>
          <w:spacing w:val="-1"/>
        </w:rPr>
        <w:t xml:space="preserve"> </w:t>
      </w:r>
      <w:r>
        <w:rPr>
          <w:b w:val="0"/>
          <w:bCs w:val="0"/>
        </w:rPr>
        <w:t>проекта</w:t>
      </w:r>
      <w:r>
        <w:rPr>
          <w:b w:val="0"/>
          <w:bCs w:val="0"/>
          <w:u w:val="single"/>
        </w:rPr>
        <w:tab/>
      </w:r>
      <w:r>
        <w:rPr>
          <w:b w:val="0"/>
          <w:bCs w:val="0"/>
          <w:u w:val="single"/>
        </w:rPr>
        <w:tab/>
      </w:r>
      <w:r>
        <w:rPr>
          <w:b w:val="0"/>
          <w:bCs w:val="0"/>
        </w:rPr>
        <w:t>/</w:t>
      </w:r>
      <w:proofErr w:type="spellStart"/>
      <w:r>
        <w:rPr>
          <w:b w:val="0"/>
          <w:bCs w:val="0"/>
          <w:u w:val="single"/>
        </w:rPr>
        <w:t>Каминьски</w:t>
      </w:r>
      <w:proofErr w:type="spellEnd"/>
      <w:r>
        <w:rPr>
          <w:b w:val="0"/>
          <w:bCs w:val="0"/>
          <w:u w:val="single"/>
        </w:rPr>
        <w:t xml:space="preserve"> Г.</w:t>
      </w:r>
      <w:r>
        <w:rPr>
          <w:b w:val="0"/>
          <w:bCs w:val="0"/>
        </w:rPr>
        <w:t>/</w:t>
      </w:r>
    </w:p>
    <w:p w14:paraId="6504F7C6" w14:textId="77777777" w:rsidR="00E32E5A" w:rsidRDefault="00E32E5A">
      <w:pPr>
        <w:pStyle w:val="a6"/>
        <w:tabs>
          <w:tab w:val="left" w:pos="5544"/>
          <w:tab w:val="left" w:pos="7531"/>
        </w:tabs>
        <w:spacing w:line="360" w:lineRule="auto"/>
        <w:ind w:left="198"/>
        <w:rPr>
          <w:b w:val="0"/>
          <w:bCs w:val="0"/>
          <w:sz w:val="16"/>
          <w:szCs w:val="16"/>
        </w:rPr>
      </w:pPr>
    </w:p>
    <w:p w14:paraId="0AA249C4" w14:textId="65462E44" w:rsidR="00E32E5A" w:rsidRDefault="00C02427">
      <w:pPr>
        <w:pStyle w:val="a6"/>
        <w:tabs>
          <w:tab w:val="left" w:pos="5544"/>
          <w:tab w:val="left" w:pos="7531"/>
        </w:tabs>
        <w:spacing w:line="360" w:lineRule="auto"/>
        <w:ind w:left="198"/>
        <w:rPr>
          <w:b w:val="0"/>
          <w:bCs w:val="0"/>
        </w:rPr>
      </w:pPr>
      <w:r>
        <w:rPr>
          <w:b w:val="0"/>
          <w:bCs w:val="0"/>
        </w:rPr>
        <w:t>Руководитель</w:t>
      </w:r>
      <w:r>
        <w:rPr>
          <w:b w:val="0"/>
          <w:bCs w:val="0"/>
          <w:spacing w:val="-1"/>
        </w:rPr>
        <w:t xml:space="preserve"> </w:t>
      </w:r>
      <w:r>
        <w:rPr>
          <w:b w:val="0"/>
          <w:bCs w:val="0"/>
        </w:rPr>
        <w:t>проекта</w:t>
      </w:r>
      <w:r>
        <w:rPr>
          <w:b w:val="0"/>
          <w:bCs w:val="0"/>
          <w:u w:val="single"/>
        </w:rPr>
        <w:tab/>
      </w:r>
      <w:r>
        <w:rPr>
          <w:b w:val="0"/>
          <w:bCs w:val="0"/>
          <w:u w:val="single"/>
        </w:rPr>
        <w:tab/>
      </w:r>
      <w:r>
        <w:rPr>
          <w:b w:val="0"/>
          <w:bCs w:val="0"/>
        </w:rPr>
        <w:t>/</w:t>
      </w:r>
      <w:r>
        <w:rPr>
          <w:b w:val="0"/>
          <w:bCs w:val="0"/>
          <w:u w:val="single"/>
        </w:rPr>
        <w:t xml:space="preserve"> </w:t>
      </w:r>
      <w:proofErr w:type="spellStart"/>
      <w:r>
        <w:rPr>
          <w:b w:val="0"/>
          <w:bCs w:val="0"/>
          <w:u w:val="single"/>
        </w:rPr>
        <w:t>Сидорчук</w:t>
      </w:r>
      <w:proofErr w:type="spellEnd"/>
      <w:r>
        <w:rPr>
          <w:b w:val="0"/>
          <w:bCs w:val="0"/>
          <w:u w:val="single"/>
        </w:rPr>
        <w:t xml:space="preserve"> С.И.</w:t>
      </w:r>
      <w:r>
        <w:rPr>
          <w:b w:val="0"/>
          <w:bCs w:val="0"/>
        </w:rPr>
        <w:t>/</w:t>
      </w:r>
    </w:p>
    <w:p w14:paraId="0EF487B9" w14:textId="77777777" w:rsidR="00E32E5A" w:rsidRDefault="00C02427">
      <w:pPr>
        <w:pStyle w:val="a6"/>
        <w:tabs>
          <w:tab w:val="left" w:pos="4507"/>
          <w:tab w:val="left" w:pos="5587"/>
          <w:tab w:val="left" w:pos="7575"/>
        </w:tabs>
        <w:spacing w:before="180" w:line="360" w:lineRule="auto"/>
        <w:ind w:left="198"/>
        <w:rPr>
          <w:b w:val="0"/>
          <w:bCs w:val="0"/>
        </w:rPr>
        <w:sectPr w:rsidR="00E32E5A">
          <w:pgSz w:w="11906" w:h="16838"/>
          <w:pgMar w:top="1040" w:right="440" w:bottom="280" w:left="1220" w:header="0" w:footer="0" w:gutter="0"/>
          <w:cols w:space="720"/>
          <w:formProt w:val="0"/>
          <w:docGrid w:linePitch="100" w:charSpace="8192"/>
        </w:sectPr>
      </w:pPr>
      <w:r>
        <w:rPr>
          <w:b w:val="0"/>
          <w:bCs w:val="0"/>
        </w:rPr>
        <w:t>Экономист</w:t>
      </w:r>
      <w:r>
        <w:rPr>
          <w:b w:val="0"/>
          <w:bCs w:val="0"/>
          <w:spacing w:val="-2"/>
        </w:rPr>
        <w:t xml:space="preserve"> </w:t>
      </w:r>
      <w:r>
        <w:rPr>
          <w:b w:val="0"/>
          <w:bCs w:val="0"/>
        </w:rPr>
        <w:t>Лаборатории</w:t>
      </w:r>
      <w:r>
        <w:rPr>
          <w:b w:val="0"/>
          <w:bCs w:val="0"/>
        </w:rPr>
        <w:tab/>
      </w:r>
      <w:r>
        <w:rPr>
          <w:b w:val="0"/>
          <w:bCs w:val="0"/>
          <w:u w:val="single"/>
        </w:rPr>
        <w:t xml:space="preserve"> </w:t>
      </w:r>
      <w:r>
        <w:rPr>
          <w:b w:val="0"/>
          <w:bCs w:val="0"/>
          <w:u w:val="single"/>
        </w:rPr>
        <w:tab/>
      </w:r>
      <w:r>
        <w:rPr>
          <w:b w:val="0"/>
          <w:bCs w:val="0"/>
          <w:u w:val="single"/>
        </w:rPr>
        <w:tab/>
      </w:r>
      <w:r>
        <w:rPr>
          <w:b w:val="0"/>
          <w:bCs w:val="0"/>
        </w:rPr>
        <w:t>/</w:t>
      </w:r>
      <w:r>
        <w:rPr>
          <w:b w:val="0"/>
          <w:bCs w:val="0"/>
          <w:u w:val="single"/>
        </w:rPr>
        <w:t>Мамонова Т.В.</w:t>
      </w:r>
      <w:r>
        <w:rPr>
          <w:b w:val="0"/>
          <w:bCs w:val="0"/>
        </w:rPr>
        <w:t>/</w:t>
      </w:r>
    </w:p>
    <w:p w14:paraId="56077B6E" w14:textId="4808461E" w:rsidR="00E32E5A" w:rsidRDefault="00C02427">
      <w:pPr>
        <w:spacing w:line="360" w:lineRule="auto"/>
        <w:jc w:val="center"/>
        <w:rPr>
          <w:b/>
          <w:bCs/>
        </w:rPr>
      </w:pPr>
      <w:r>
        <w:rPr>
          <w:b/>
          <w:bCs/>
        </w:rPr>
        <w:lastRenderedPageBreak/>
        <w:t>ЛИСТ СОГЛАСОВАНИЙ ПРОЕКТА</w:t>
      </w:r>
    </w:p>
    <w:p w14:paraId="7816FFC7" w14:textId="77777777" w:rsidR="00E32E5A" w:rsidRDefault="00C02427">
      <w:pPr>
        <w:spacing w:line="240" w:lineRule="atLeast"/>
        <w:jc w:val="both"/>
      </w:pPr>
      <w:r>
        <w:t>НАИМЕНОВАНИЕ ПРОЕКТА: ИССЛЕДОВАНИЕ ТЯЖЕЛЫХ И СВЕРХТЯЖЕЛЫХ ЭЛЕМЕНТОВ</w:t>
      </w:r>
    </w:p>
    <w:p w14:paraId="255F66D0" w14:textId="77777777" w:rsidR="00E32E5A" w:rsidRDefault="00C02427">
      <w:pPr>
        <w:spacing w:line="360" w:lineRule="auto"/>
        <w:jc w:val="center"/>
      </w:pPr>
      <w:r>
        <w:t>УСЛОВНОЕ ОБОЗНАЧЕНИЕ ПРОЕКТА</w:t>
      </w:r>
    </w:p>
    <w:p w14:paraId="57F7F43B" w14:textId="77777777" w:rsidR="00E32E5A" w:rsidRDefault="00C02427">
      <w:pPr>
        <w:spacing w:line="360" w:lineRule="auto"/>
        <w:jc w:val="center"/>
      </w:pPr>
      <w:r>
        <w:t>ШИФР ПРОЕКТА</w:t>
      </w:r>
    </w:p>
    <w:p w14:paraId="5E615DE3" w14:textId="77777777" w:rsidR="00E32E5A" w:rsidRDefault="00C02427">
      <w:pPr>
        <w:spacing w:line="360" w:lineRule="auto"/>
        <w:jc w:val="center"/>
      </w:pPr>
      <w:r>
        <w:t>ШИФР ТЕМЫ: 03-5-1130-2017</w:t>
      </w:r>
    </w:p>
    <w:p w14:paraId="585BC13A" w14:textId="77777777" w:rsidR="00E32E5A" w:rsidRDefault="00C02427">
      <w:pPr>
        <w:spacing w:line="360" w:lineRule="auto"/>
        <w:jc w:val="center"/>
      </w:pPr>
      <w:r>
        <w:t>ФИО РУКОВОДИТЕЛЕЙ ПРОЕКТА: КАМИНЬСКИ ГЮ, СИДОРЧУК С.И.</w:t>
      </w:r>
    </w:p>
    <w:tbl>
      <w:tblPr>
        <w:tblW w:w="9673" w:type="dxa"/>
        <w:tblLayout w:type="fixed"/>
        <w:tblLook w:val="01E0" w:firstRow="1" w:lastRow="1" w:firstColumn="1" w:lastColumn="1" w:noHBand="0" w:noVBand="0"/>
      </w:tblPr>
      <w:tblGrid>
        <w:gridCol w:w="4522"/>
        <w:gridCol w:w="1571"/>
        <w:gridCol w:w="1983"/>
        <w:gridCol w:w="1330"/>
        <w:gridCol w:w="267"/>
      </w:tblGrid>
      <w:tr w:rsidR="00E32E5A" w14:paraId="584D8DD8" w14:textId="77777777">
        <w:tc>
          <w:tcPr>
            <w:tcW w:w="4522" w:type="dxa"/>
          </w:tcPr>
          <w:p w14:paraId="5310C043" w14:textId="77777777" w:rsidR="00E32E5A" w:rsidRDefault="00E32E5A"/>
        </w:tc>
        <w:tc>
          <w:tcPr>
            <w:tcW w:w="1571" w:type="dxa"/>
          </w:tcPr>
          <w:p w14:paraId="44AC9D49" w14:textId="77777777" w:rsidR="00E32E5A" w:rsidRDefault="00E32E5A">
            <w:pPr>
              <w:jc w:val="both"/>
            </w:pPr>
          </w:p>
        </w:tc>
        <w:tc>
          <w:tcPr>
            <w:tcW w:w="1983" w:type="dxa"/>
          </w:tcPr>
          <w:p w14:paraId="2D1AD648" w14:textId="77777777" w:rsidR="00E32E5A" w:rsidRDefault="00E32E5A">
            <w:pPr>
              <w:jc w:val="both"/>
            </w:pPr>
          </w:p>
        </w:tc>
        <w:tc>
          <w:tcPr>
            <w:tcW w:w="1597" w:type="dxa"/>
            <w:gridSpan w:val="2"/>
          </w:tcPr>
          <w:p w14:paraId="799B5D0C" w14:textId="77777777" w:rsidR="00E32E5A" w:rsidRDefault="00E32E5A">
            <w:pPr>
              <w:jc w:val="both"/>
            </w:pPr>
          </w:p>
        </w:tc>
      </w:tr>
      <w:tr w:rsidR="00E32E5A" w14:paraId="2DC31FD3" w14:textId="77777777">
        <w:tc>
          <w:tcPr>
            <w:tcW w:w="4522" w:type="dxa"/>
          </w:tcPr>
          <w:p w14:paraId="3247744E" w14:textId="77777777" w:rsidR="00E32E5A" w:rsidRDefault="00C02427">
            <w:r>
              <w:t>СОГЛАСОВАНО</w:t>
            </w:r>
          </w:p>
        </w:tc>
        <w:tc>
          <w:tcPr>
            <w:tcW w:w="1571" w:type="dxa"/>
          </w:tcPr>
          <w:p w14:paraId="7A45B032" w14:textId="77777777" w:rsidR="00E32E5A" w:rsidRDefault="00E32E5A">
            <w:pPr>
              <w:jc w:val="center"/>
            </w:pPr>
          </w:p>
        </w:tc>
        <w:tc>
          <w:tcPr>
            <w:tcW w:w="1983" w:type="dxa"/>
          </w:tcPr>
          <w:p w14:paraId="5E856287" w14:textId="77777777" w:rsidR="00E32E5A" w:rsidRDefault="00E32E5A">
            <w:pPr>
              <w:jc w:val="center"/>
            </w:pPr>
          </w:p>
        </w:tc>
        <w:tc>
          <w:tcPr>
            <w:tcW w:w="1597" w:type="dxa"/>
            <w:gridSpan w:val="2"/>
          </w:tcPr>
          <w:p w14:paraId="3E21B254" w14:textId="77777777" w:rsidR="00E32E5A" w:rsidRDefault="00E32E5A">
            <w:pPr>
              <w:jc w:val="center"/>
            </w:pPr>
          </w:p>
        </w:tc>
      </w:tr>
      <w:tr w:rsidR="00E32E5A" w14:paraId="22A32673" w14:textId="77777777">
        <w:tc>
          <w:tcPr>
            <w:tcW w:w="4522" w:type="dxa"/>
          </w:tcPr>
          <w:p w14:paraId="31A8BD4A" w14:textId="77777777" w:rsidR="00E32E5A" w:rsidRDefault="00C02427">
            <w:pPr>
              <w:spacing w:line="240" w:lineRule="atLeast"/>
            </w:pPr>
            <w:bookmarkStart w:id="4" w:name="_Hlk126079368"/>
            <w:bookmarkEnd w:id="4"/>
            <w:r>
              <w:t>ВИЦЕ-ДИРЕКТОР ИНСТИТУТА</w:t>
            </w:r>
          </w:p>
        </w:tc>
        <w:tc>
          <w:tcPr>
            <w:tcW w:w="1571" w:type="dxa"/>
          </w:tcPr>
          <w:p w14:paraId="31729F58" w14:textId="77777777" w:rsidR="00E32E5A" w:rsidRDefault="00C02427">
            <w:pPr>
              <w:spacing w:line="240" w:lineRule="atLeast"/>
            </w:pPr>
            <w:r>
              <w:rPr>
                <w:lang w:val="en-US"/>
              </w:rPr>
              <w:t>_______</w:t>
            </w:r>
            <w:r>
              <w:t>____</w:t>
            </w:r>
          </w:p>
          <w:p w14:paraId="1557B62F" w14:textId="77777777" w:rsidR="00E32E5A" w:rsidRDefault="00C02427">
            <w:pPr>
              <w:spacing w:line="240" w:lineRule="atLeast"/>
              <w:jc w:val="center"/>
            </w:pPr>
            <w:r>
              <w:t>ПОДПИСЬ</w:t>
            </w:r>
          </w:p>
          <w:p w14:paraId="60F4D9ED" w14:textId="77777777" w:rsidR="00E32E5A" w:rsidRDefault="00E32E5A">
            <w:pPr>
              <w:spacing w:line="240" w:lineRule="atLeast"/>
            </w:pPr>
          </w:p>
        </w:tc>
        <w:tc>
          <w:tcPr>
            <w:tcW w:w="1983" w:type="dxa"/>
          </w:tcPr>
          <w:p w14:paraId="2C59436C" w14:textId="77777777" w:rsidR="00E32E5A" w:rsidRDefault="00C02427">
            <w:pPr>
              <w:spacing w:line="240" w:lineRule="atLeast"/>
              <w:jc w:val="center"/>
            </w:pPr>
            <w:r>
              <w:t>С.Н. Дмитриев</w:t>
            </w:r>
          </w:p>
          <w:p w14:paraId="777C5668" w14:textId="77777777" w:rsidR="00E32E5A" w:rsidRDefault="00E32E5A">
            <w:pPr>
              <w:spacing w:line="240" w:lineRule="atLeast"/>
            </w:pPr>
          </w:p>
        </w:tc>
        <w:tc>
          <w:tcPr>
            <w:tcW w:w="1330" w:type="dxa"/>
          </w:tcPr>
          <w:p w14:paraId="780BBB41" w14:textId="77777777" w:rsidR="00E32E5A" w:rsidRDefault="00C02427">
            <w:pPr>
              <w:spacing w:line="240" w:lineRule="atLeast"/>
              <w:jc w:val="center"/>
            </w:pPr>
            <w:r>
              <w:t>_________</w:t>
            </w:r>
          </w:p>
          <w:p w14:paraId="751BA6F8" w14:textId="77777777" w:rsidR="00E32E5A" w:rsidRDefault="00C02427">
            <w:pPr>
              <w:spacing w:line="240" w:lineRule="atLeast"/>
              <w:jc w:val="center"/>
            </w:pPr>
            <w:r>
              <w:t>ДАТА</w:t>
            </w:r>
          </w:p>
        </w:tc>
        <w:tc>
          <w:tcPr>
            <w:tcW w:w="267" w:type="dxa"/>
          </w:tcPr>
          <w:p w14:paraId="40E169C3" w14:textId="77777777" w:rsidR="00E32E5A" w:rsidRDefault="00E32E5A">
            <w:bookmarkStart w:id="5" w:name="_Hlk126079368_Copy_1"/>
            <w:bookmarkEnd w:id="5"/>
          </w:p>
        </w:tc>
      </w:tr>
      <w:tr w:rsidR="00E32E5A" w14:paraId="6A31C754" w14:textId="77777777">
        <w:tc>
          <w:tcPr>
            <w:tcW w:w="4522" w:type="dxa"/>
          </w:tcPr>
          <w:p w14:paraId="6806BDA0" w14:textId="77777777" w:rsidR="00E32E5A" w:rsidRDefault="00C02427">
            <w:pPr>
              <w:spacing w:line="240" w:lineRule="atLeast"/>
            </w:pPr>
            <w:r>
              <w:t>ГЛАВНЫЙ УЧЕНЫЙ СЕКРЕТАРЬ ИНСТИТУТА</w:t>
            </w:r>
          </w:p>
        </w:tc>
        <w:tc>
          <w:tcPr>
            <w:tcW w:w="1571" w:type="dxa"/>
          </w:tcPr>
          <w:p w14:paraId="65A597A3" w14:textId="77777777" w:rsidR="00E32E5A" w:rsidRDefault="00E32E5A">
            <w:pPr>
              <w:spacing w:line="240" w:lineRule="atLeast"/>
              <w:rPr>
                <w:lang w:val="en-US"/>
              </w:rPr>
            </w:pPr>
          </w:p>
          <w:p w14:paraId="1CB7335D" w14:textId="77777777" w:rsidR="00E32E5A" w:rsidRDefault="00C02427">
            <w:pPr>
              <w:spacing w:line="240" w:lineRule="atLeast"/>
            </w:pPr>
            <w:r>
              <w:rPr>
                <w:lang w:val="en-US"/>
              </w:rPr>
              <w:t>______</w:t>
            </w:r>
            <w:r>
              <w:t>____</w:t>
            </w:r>
          </w:p>
          <w:p w14:paraId="3B3A46E2" w14:textId="77777777" w:rsidR="00E32E5A" w:rsidRDefault="00C02427">
            <w:pPr>
              <w:spacing w:line="240" w:lineRule="atLeast"/>
              <w:jc w:val="center"/>
            </w:pPr>
            <w:r>
              <w:t>ПОДПИСЬ</w:t>
            </w:r>
          </w:p>
        </w:tc>
        <w:tc>
          <w:tcPr>
            <w:tcW w:w="1983" w:type="dxa"/>
          </w:tcPr>
          <w:p w14:paraId="45BE2C9C" w14:textId="77777777" w:rsidR="00E32E5A" w:rsidRDefault="00E32E5A">
            <w:pPr>
              <w:spacing w:line="240" w:lineRule="atLeast"/>
              <w:jc w:val="center"/>
            </w:pPr>
          </w:p>
          <w:p w14:paraId="2BC234B7" w14:textId="77777777" w:rsidR="00E32E5A" w:rsidRDefault="00C02427">
            <w:pPr>
              <w:spacing w:line="240" w:lineRule="atLeast"/>
              <w:jc w:val="center"/>
              <w:rPr>
                <w:lang w:val="en-US"/>
              </w:rPr>
            </w:pPr>
            <w:r>
              <w:t xml:space="preserve">С.Н. </w:t>
            </w:r>
            <w:proofErr w:type="spellStart"/>
            <w:r>
              <w:t>Неделько</w:t>
            </w:r>
            <w:proofErr w:type="spellEnd"/>
          </w:p>
          <w:p w14:paraId="546D145D" w14:textId="77777777" w:rsidR="00E32E5A" w:rsidRDefault="00E32E5A">
            <w:pPr>
              <w:spacing w:line="240" w:lineRule="atLeast"/>
              <w:jc w:val="center"/>
            </w:pPr>
          </w:p>
        </w:tc>
        <w:tc>
          <w:tcPr>
            <w:tcW w:w="1330" w:type="dxa"/>
          </w:tcPr>
          <w:p w14:paraId="77B3235A" w14:textId="77777777" w:rsidR="00E32E5A" w:rsidRDefault="00E32E5A">
            <w:pPr>
              <w:spacing w:line="240" w:lineRule="atLeast"/>
              <w:jc w:val="center"/>
            </w:pPr>
          </w:p>
          <w:p w14:paraId="2E601F4B" w14:textId="77777777" w:rsidR="00E32E5A" w:rsidRDefault="00C02427">
            <w:pPr>
              <w:spacing w:line="240" w:lineRule="atLeast"/>
              <w:jc w:val="center"/>
            </w:pPr>
            <w:r>
              <w:t>________</w:t>
            </w:r>
          </w:p>
          <w:p w14:paraId="389D53CB" w14:textId="77777777" w:rsidR="00E32E5A" w:rsidRDefault="00C02427">
            <w:pPr>
              <w:spacing w:line="240" w:lineRule="atLeast"/>
              <w:jc w:val="center"/>
            </w:pPr>
            <w:r>
              <w:t>ДАТА</w:t>
            </w:r>
          </w:p>
        </w:tc>
        <w:tc>
          <w:tcPr>
            <w:tcW w:w="267" w:type="dxa"/>
          </w:tcPr>
          <w:p w14:paraId="06A45A88" w14:textId="77777777" w:rsidR="00E32E5A" w:rsidRDefault="00E32E5A"/>
        </w:tc>
      </w:tr>
      <w:tr w:rsidR="00E32E5A" w14:paraId="3D86C9C6" w14:textId="77777777">
        <w:tc>
          <w:tcPr>
            <w:tcW w:w="4522" w:type="dxa"/>
          </w:tcPr>
          <w:p w14:paraId="12B8DD00" w14:textId="77777777" w:rsidR="00E32E5A" w:rsidRDefault="00C02427">
            <w:pPr>
              <w:spacing w:line="240" w:lineRule="atLeast"/>
            </w:pPr>
            <w:r>
              <w:t>ГЛАВНЫЙ ИНЖЕНЕР</w:t>
            </w:r>
          </w:p>
        </w:tc>
        <w:tc>
          <w:tcPr>
            <w:tcW w:w="1571" w:type="dxa"/>
          </w:tcPr>
          <w:p w14:paraId="590309A9" w14:textId="77777777" w:rsidR="00E32E5A" w:rsidRDefault="00C02427">
            <w:pPr>
              <w:spacing w:line="240" w:lineRule="atLeast"/>
            </w:pPr>
            <w:r>
              <w:rPr>
                <w:lang w:val="en-US"/>
              </w:rPr>
              <w:t>_______</w:t>
            </w:r>
            <w:r>
              <w:t>____</w:t>
            </w:r>
          </w:p>
          <w:p w14:paraId="64968F3B" w14:textId="77777777" w:rsidR="00E32E5A" w:rsidRDefault="00C02427">
            <w:pPr>
              <w:spacing w:line="240" w:lineRule="atLeast"/>
              <w:jc w:val="center"/>
            </w:pPr>
            <w:r>
              <w:t>ПОДПИСЬ</w:t>
            </w:r>
          </w:p>
          <w:p w14:paraId="7F01A76B" w14:textId="77777777" w:rsidR="00E32E5A" w:rsidRDefault="00E32E5A">
            <w:pPr>
              <w:spacing w:line="240" w:lineRule="atLeast"/>
              <w:jc w:val="center"/>
            </w:pPr>
          </w:p>
        </w:tc>
        <w:tc>
          <w:tcPr>
            <w:tcW w:w="1983" w:type="dxa"/>
          </w:tcPr>
          <w:p w14:paraId="7D809DAB" w14:textId="77777777" w:rsidR="00E32E5A" w:rsidRDefault="00C02427">
            <w:pPr>
              <w:spacing w:line="240" w:lineRule="atLeast"/>
              <w:jc w:val="center"/>
              <w:rPr>
                <w:lang w:val="en-US"/>
              </w:rPr>
            </w:pPr>
            <w:r>
              <w:t>Б.Н. Гикал</w:t>
            </w:r>
          </w:p>
          <w:p w14:paraId="4A2D953E" w14:textId="77777777" w:rsidR="00E32E5A" w:rsidRDefault="00E32E5A">
            <w:pPr>
              <w:spacing w:line="240" w:lineRule="atLeast"/>
              <w:jc w:val="center"/>
            </w:pPr>
          </w:p>
        </w:tc>
        <w:tc>
          <w:tcPr>
            <w:tcW w:w="1330" w:type="dxa"/>
          </w:tcPr>
          <w:p w14:paraId="51C3498F" w14:textId="77777777" w:rsidR="00E32E5A" w:rsidRDefault="00C02427">
            <w:pPr>
              <w:spacing w:line="240" w:lineRule="atLeast"/>
              <w:jc w:val="center"/>
            </w:pPr>
            <w:r>
              <w:t>_________</w:t>
            </w:r>
          </w:p>
          <w:p w14:paraId="4BE9CB37" w14:textId="77777777" w:rsidR="00E32E5A" w:rsidRDefault="00C02427">
            <w:pPr>
              <w:spacing w:line="240" w:lineRule="atLeast"/>
              <w:jc w:val="center"/>
            </w:pPr>
            <w:r>
              <w:t>ДАТА</w:t>
            </w:r>
          </w:p>
        </w:tc>
        <w:tc>
          <w:tcPr>
            <w:tcW w:w="267" w:type="dxa"/>
          </w:tcPr>
          <w:p w14:paraId="6325D5C5" w14:textId="77777777" w:rsidR="00E32E5A" w:rsidRDefault="00E32E5A"/>
        </w:tc>
      </w:tr>
      <w:tr w:rsidR="00E32E5A" w14:paraId="517CBD1B" w14:textId="77777777">
        <w:tc>
          <w:tcPr>
            <w:tcW w:w="4522" w:type="dxa"/>
          </w:tcPr>
          <w:p w14:paraId="76F77749" w14:textId="77777777" w:rsidR="00E32E5A" w:rsidRDefault="00C02427">
            <w:pPr>
              <w:spacing w:line="240" w:lineRule="atLeast"/>
            </w:pPr>
            <w:r>
              <w:t>ДИРЕКТОР ЛАБОРАТОРИИ</w:t>
            </w:r>
          </w:p>
        </w:tc>
        <w:tc>
          <w:tcPr>
            <w:tcW w:w="1571" w:type="dxa"/>
          </w:tcPr>
          <w:p w14:paraId="0EA81ADE" w14:textId="77777777" w:rsidR="00E32E5A" w:rsidRDefault="00C02427">
            <w:pPr>
              <w:spacing w:line="240" w:lineRule="atLeast"/>
            </w:pPr>
            <w:r>
              <w:rPr>
                <w:lang w:val="en-US"/>
              </w:rPr>
              <w:t>_______</w:t>
            </w:r>
            <w:r>
              <w:t>____</w:t>
            </w:r>
          </w:p>
          <w:p w14:paraId="621B6720" w14:textId="77777777" w:rsidR="00E32E5A" w:rsidRDefault="00C02427">
            <w:pPr>
              <w:spacing w:line="240" w:lineRule="atLeast"/>
              <w:jc w:val="center"/>
            </w:pPr>
            <w:r>
              <w:t>ПОДПИСЬ</w:t>
            </w:r>
          </w:p>
          <w:p w14:paraId="50502478" w14:textId="77777777" w:rsidR="00E32E5A" w:rsidRDefault="00E32E5A">
            <w:pPr>
              <w:spacing w:line="240" w:lineRule="atLeast"/>
              <w:jc w:val="center"/>
            </w:pPr>
          </w:p>
        </w:tc>
        <w:tc>
          <w:tcPr>
            <w:tcW w:w="1983" w:type="dxa"/>
          </w:tcPr>
          <w:p w14:paraId="2D93F460" w14:textId="77777777" w:rsidR="00E32E5A" w:rsidRDefault="00C02427">
            <w:pPr>
              <w:spacing w:line="240" w:lineRule="atLeast"/>
              <w:jc w:val="center"/>
              <w:rPr>
                <w:lang w:val="en-US"/>
              </w:rPr>
            </w:pPr>
            <w:r>
              <w:t xml:space="preserve">С.И. </w:t>
            </w:r>
            <w:proofErr w:type="spellStart"/>
            <w:r>
              <w:t>Сидорчук</w:t>
            </w:r>
            <w:proofErr w:type="spellEnd"/>
          </w:p>
          <w:p w14:paraId="2012C61E" w14:textId="77777777" w:rsidR="00E32E5A" w:rsidRDefault="00E32E5A">
            <w:pPr>
              <w:spacing w:line="240" w:lineRule="atLeast"/>
              <w:jc w:val="center"/>
            </w:pPr>
          </w:p>
        </w:tc>
        <w:tc>
          <w:tcPr>
            <w:tcW w:w="1330" w:type="dxa"/>
          </w:tcPr>
          <w:p w14:paraId="0B472C11" w14:textId="77777777" w:rsidR="00E32E5A" w:rsidRDefault="00C02427">
            <w:pPr>
              <w:spacing w:line="240" w:lineRule="atLeast"/>
              <w:jc w:val="center"/>
            </w:pPr>
            <w:r>
              <w:t>_________</w:t>
            </w:r>
          </w:p>
          <w:p w14:paraId="4472405F" w14:textId="77777777" w:rsidR="00E32E5A" w:rsidRDefault="00C02427">
            <w:pPr>
              <w:spacing w:line="240" w:lineRule="atLeast"/>
              <w:jc w:val="center"/>
            </w:pPr>
            <w:r>
              <w:t>ДАТА</w:t>
            </w:r>
          </w:p>
        </w:tc>
        <w:tc>
          <w:tcPr>
            <w:tcW w:w="267" w:type="dxa"/>
          </w:tcPr>
          <w:p w14:paraId="6E1C5F31" w14:textId="77777777" w:rsidR="00E32E5A" w:rsidRDefault="00E32E5A"/>
        </w:tc>
      </w:tr>
      <w:tr w:rsidR="00E32E5A" w14:paraId="734B57CB" w14:textId="77777777">
        <w:tc>
          <w:tcPr>
            <w:tcW w:w="4522" w:type="dxa"/>
          </w:tcPr>
          <w:p w14:paraId="396F9AA3" w14:textId="77777777" w:rsidR="00E32E5A" w:rsidRDefault="00C02427">
            <w:pPr>
              <w:spacing w:line="240" w:lineRule="atLeast"/>
            </w:pPr>
            <w:r>
              <w:t>ГЛАВНЫЙ ИНЖЕНЕР ЛАБОРАТОРИИ</w:t>
            </w:r>
          </w:p>
        </w:tc>
        <w:tc>
          <w:tcPr>
            <w:tcW w:w="1571" w:type="dxa"/>
          </w:tcPr>
          <w:p w14:paraId="098C334A" w14:textId="77777777" w:rsidR="00E32E5A" w:rsidRDefault="00C02427">
            <w:pPr>
              <w:spacing w:line="240" w:lineRule="atLeast"/>
            </w:pPr>
            <w:r>
              <w:rPr>
                <w:lang w:val="en-US"/>
              </w:rPr>
              <w:t>_______</w:t>
            </w:r>
            <w:r>
              <w:t>____</w:t>
            </w:r>
          </w:p>
          <w:p w14:paraId="629849B7" w14:textId="77777777" w:rsidR="00E32E5A" w:rsidRDefault="00C02427">
            <w:pPr>
              <w:spacing w:line="240" w:lineRule="atLeast"/>
              <w:jc w:val="center"/>
            </w:pPr>
            <w:r>
              <w:t>ПОДПИСЬ</w:t>
            </w:r>
          </w:p>
          <w:p w14:paraId="0750D54A" w14:textId="77777777" w:rsidR="00E32E5A" w:rsidRDefault="00E32E5A">
            <w:pPr>
              <w:spacing w:line="240" w:lineRule="atLeast"/>
              <w:jc w:val="center"/>
            </w:pPr>
          </w:p>
        </w:tc>
        <w:tc>
          <w:tcPr>
            <w:tcW w:w="1983" w:type="dxa"/>
          </w:tcPr>
          <w:p w14:paraId="43132943" w14:textId="77777777" w:rsidR="00E32E5A" w:rsidRDefault="00C02427">
            <w:pPr>
              <w:spacing w:line="240" w:lineRule="atLeast"/>
              <w:jc w:val="center"/>
              <w:rPr>
                <w:lang w:val="en-US"/>
              </w:rPr>
            </w:pPr>
            <w:r>
              <w:t xml:space="preserve">И.В. </w:t>
            </w:r>
            <w:proofErr w:type="spellStart"/>
            <w:r>
              <w:t>Калагин</w:t>
            </w:r>
            <w:proofErr w:type="spellEnd"/>
          </w:p>
          <w:p w14:paraId="5122BDB7" w14:textId="77777777" w:rsidR="00E32E5A" w:rsidRDefault="00E32E5A">
            <w:pPr>
              <w:spacing w:line="240" w:lineRule="atLeast"/>
              <w:jc w:val="center"/>
            </w:pPr>
          </w:p>
        </w:tc>
        <w:tc>
          <w:tcPr>
            <w:tcW w:w="1330" w:type="dxa"/>
          </w:tcPr>
          <w:p w14:paraId="3CD4EF2C" w14:textId="77777777" w:rsidR="00E32E5A" w:rsidRDefault="00C02427">
            <w:pPr>
              <w:spacing w:line="240" w:lineRule="atLeast"/>
              <w:jc w:val="center"/>
            </w:pPr>
            <w:r>
              <w:t>_________</w:t>
            </w:r>
          </w:p>
          <w:p w14:paraId="4FE82EB8" w14:textId="77777777" w:rsidR="00E32E5A" w:rsidRDefault="00C02427">
            <w:pPr>
              <w:spacing w:line="240" w:lineRule="atLeast"/>
              <w:jc w:val="center"/>
            </w:pPr>
            <w:r>
              <w:t>ДАТА</w:t>
            </w:r>
          </w:p>
        </w:tc>
        <w:tc>
          <w:tcPr>
            <w:tcW w:w="267" w:type="dxa"/>
          </w:tcPr>
          <w:p w14:paraId="19552A7A" w14:textId="77777777" w:rsidR="00E32E5A" w:rsidRDefault="00E32E5A"/>
        </w:tc>
      </w:tr>
      <w:tr w:rsidR="00E32E5A" w14:paraId="26F7BA6A" w14:textId="77777777">
        <w:tc>
          <w:tcPr>
            <w:tcW w:w="4522" w:type="dxa"/>
          </w:tcPr>
          <w:p w14:paraId="2C73FFE8" w14:textId="77777777" w:rsidR="00E32E5A" w:rsidRDefault="00C02427">
            <w:pPr>
              <w:spacing w:line="240" w:lineRule="atLeast"/>
            </w:pPr>
            <w:r>
              <w:t>УЧЕНЫЙ СЕКРЕТАРЬ ЛАБОРАТОРИИ</w:t>
            </w:r>
          </w:p>
          <w:p w14:paraId="792D362D" w14:textId="77777777" w:rsidR="00E32E5A" w:rsidRDefault="00E32E5A">
            <w:pPr>
              <w:spacing w:line="240" w:lineRule="atLeast"/>
            </w:pPr>
          </w:p>
          <w:p w14:paraId="568466D0" w14:textId="77777777" w:rsidR="00E32E5A" w:rsidRDefault="00E32E5A">
            <w:pPr>
              <w:spacing w:line="240" w:lineRule="atLeast"/>
            </w:pPr>
          </w:p>
          <w:p w14:paraId="30692D2E" w14:textId="77777777" w:rsidR="00E32E5A" w:rsidRDefault="00C02427">
            <w:pPr>
              <w:spacing w:line="240" w:lineRule="atLeast"/>
            </w:pPr>
            <w:r>
              <w:t>РУКОВОДИТЕЛЬ ТЕМЫ</w:t>
            </w:r>
          </w:p>
        </w:tc>
        <w:tc>
          <w:tcPr>
            <w:tcW w:w="1571" w:type="dxa"/>
          </w:tcPr>
          <w:p w14:paraId="4DF6FB9A" w14:textId="77777777" w:rsidR="00E32E5A" w:rsidRDefault="00C02427">
            <w:pPr>
              <w:spacing w:line="240" w:lineRule="atLeast"/>
            </w:pPr>
            <w:r>
              <w:rPr>
                <w:lang w:val="en-US"/>
              </w:rPr>
              <w:t>_______</w:t>
            </w:r>
            <w:r>
              <w:t>____</w:t>
            </w:r>
          </w:p>
          <w:p w14:paraId="171F1E23" w14:textId="77777777" w:rsidR="00E32E5A" w:rsidRDefault="00C02427">
            <w:pPr>
              <w:spacing w:line="240" w:lineRule="atLeast"/>
              <w:jc w:val="center"/>
            </w:pPr>
            <w:r>
              <w:t>ПОДПИСЬ</w:t>
            </w:r>
          </w:p>
          <w:p w14:paraId="1FD3DA5E" w14:textId="77777777" w:rsidR="00E32E5A" w:rsidRDefault="00E32E5A">
            <w:pPr>
              <w:spacing w:line="240" w:lineRule="atLeast"/>
            </w:pPr>
          </w:p>
          <w:p w14:paraId="1D6CFDB9" w14:textId="77777777" w:rsidR="00E32E5A" w:rsidRDefault="00C02427">
            <w:pPr>
              <w:spacing w:line="240" w:lineRule="atLeast"/>
            </w:pPr>
            <w:r>
              <w:rPr>
                <w:lang w:val="en-US"/>
              </w:rPr>
              <w:t>______</w:t>
            </w:r>
            <w:r>
              <w:t>_____</w:t>
            </w:r>
          </w:p>
          <w:p w14:paraId="794E772C" w14:textId="77777777" w:rsidR="00E32E5A" w:rsidRDefault="00C02427">
            <w:pPr>
              <w:spacing w:line="240" w:lineRule="atLeast"/>
              <w:jc w:val="center"/>
            </w:pPr>
            <w:r>
              <w:t>ПОДПИСЬ</w:t>
            </w:r>
          </w:p>
          <w:p w14:paraId="523ED270" w14:textId="77777777" w:rsidR="00E32E5A" w:rsidRDefault="00E32E5A">
            <w:pPr>
              <w:spacing w:line="240" w:lineRule="atLeast"/>
              <w:jc w:val="center"/>
            </w:pPr>
          </w:p>
        </w:tc>
        <w:tc>
          <w:tcPr>
            <w:tcW w:w="1983" w:type="dxa"/>
          </w:tcPr>
          <w:p w14:paraId="4F1BEB7A" w14:textId="77777777" w:rsidR="00E32E5A" w:rsidRDefault="00E32E5A">
            <w:pPr>
              <w:spacing w:line="240" w:lineRule="atLeast"/>
              <w:jc w:val="center"/>
            </w:pPr>
          </w:p>
          <w:p w14:paraId="7D258A86" w14:textId="77777777" w:rsidR="00E32E5A" w:rsidRDefault="00C02427">
            <w:pPr>
              <w:spacing w:line="240" w:lineRule="atLeast"/>
              <w:jc w:val="center"/>
            </w:pPr>
            <w:r>
              <w:t>А.В. Карпов</w:t>
            </w:r>
          </w:p>
          <w:p w14:paraId="24402367" w14:textId="77777777" w:rsidR="00E32E5A" w:rsidRDefault="00E32E5A">
            <w:pPr>
              <w:spacing w:line="240" w:lineRule="atLeast"/>
              <w:jc w:val="center"/>
            </w:pPr>
          </w:p>
          <w:p w14:paraId="4B9AEF79" w14:textId="77777777" w:rsidR="00E32E5A" w:rsidRDefault="00E32E5A">
            <w:pPr>
              <w:spacing w:line="240" w:lineRule="atLeast"/>
              <w:jc w:val="center"/>
            </w:pPr>
          </w:p>
          <w:p w14:paraId="11E1D29F" w14:textId="77777777" w:rsidR="00E32E5A" w:rsidRDefault="00C02427">
            <w:pPr>
              <w:spacing w:line="240" w:lineRule="atLeast"/>
              <w:jc w:val="center"/>
            </w:pPr>
            <w:r>
              <w:t xml:space="preserve">С.И. </w:t>
            </w:r>
            <w:proofErr w:type="spellStart"/>
            <w:r>
              <w:t>Сидорчук</w:t>
            </w:r>
            <w:proofErr w:type="spellEnd"/>
          </w:p>
          <w:p w14:paraId="1F59D330" w14:textId="77777777" w:rsidR="00E32E5A" w:rsidRDefault="00E32E5A">
            <w:pPr>
              <w:spacing w:line="240" w:lineRule="atLeast"/>
              <w:jc w:val="center"/>
            </w:pPr>
          </w:p>
        </w:tc>
        <w:tc>
          <w:tcPr>
            <w:tcW w:w="1330" w:type="dxa"/>
          </w:tcPr>
          <w:p w14:paraId="54079F78" w14:textId="77777777" w:rsidR="00E32E5A" w:rsidRDefault="00C02427">
            <w:pPr>
              <w:spacing w:line="240" w:lineRule="atLeast"/>
              <w:jc w:val="center"/>
            </w:pPr>
            <w:r>
              <w:t>_________</w:t>
            </w:r>
          </w:p>
          <w:p w14:paraId="437D9FED" w14:textId="77777777" w:rsidR="00E32E5A" w:rsidRDefault="00C02427">
            <w:pPr>
              <w:spacing w:line="240" w:lineRule="atLeast"/>
              <w:jc w:val="center"/>
            </w:pPr>
            <w:r>
              <w:t>ДАТА</w:t>
            </w:r>
          </w:p>
          <w:p w14:paraId="456D1F10" w14:textId="77777777" w:rsidR="00E32E5A" w:rsidRDefault="00E32E5A">
            <w:pPr>
              <w:spacing w:line="240" w:lineRule="atLeast"/>
              <w:jc w:val="center"/>
            </w:pPr>
          </w:p>
          <w:p w14:paraId="064D8C19" w14:textId="77777777" w:rsidR="00E32E5A" w:rsidRDefault="00C02427">
            <w:pPr>
              <w:spacing w:line="240" w:lineRule="atLeast"/>
              <w:jc w:val="center"/>
            </w:pPr>
            <w:r>
              <w:t>_________</w:t>
            </w:r>
          </w:p>
          <w:p w14:paraId="6804420B" w14:textId="77777777" w:rsidR="00E32E5A" w:rsidRDefault="00C02427">
            <w:pPr>
              <w:spacing w:line="240" w:lineRule="atLeast"/>
              <w:jc w:val="center"/>
            </w:pPr>
            <w:r>
              <w:t>ДАТА</w:t>
            </w:r>
          </w:p>
        </w:tc>
        <w:tc>
          <w:tcPr>
            <w:tcW w:w="267" w:type="dxa"/>
          </w:tcPr>
          <w:p w14:paraId="06668B39" w14:textId="77777777" w:rsidR="00E32E5A" w:rsidRDefault="00E32E5A"/>
        </w:tc>
      </w:tr>
      <w:tr w:rsidR="00E32E5A" w14:paraId="6D8FDFFC" w14:textId="77777777">
        <w:tc>
          <w:tcPr>
            <w:tcW w:w="4522" w:type="dxa"/>
          </w:tcPr>
          <w:p w14:paraId="08B72A89" w14:textId="77777777" w:rsidR="00E32E5A" w:rsidRDefault="00C02427">
            <w:pPr>
              <w:spacing w:line="240" w:lineRule="atLeast"/>
            </w:pPr>
            <w:r>
              <w:t>РУКОВОДИТЕЛИ ПРОЕКТА</w:t>
            </w:r>
          </w:p>
        </w:tc>
        <w:tc>
          <w:tcPr>
            <w:tcW w:w="1571" w:type="dxa"/>
          </w:tcPr>
          <w:p w14:paraId="75E77BD2" w14:textId="77777777" w:rsidR="00E32E5A" w:rsidRDefault="00E32E5A">
            <w:pPr>
              <w:spacing w:line="240" w:lineRule="atLeast"/>
              <w:rPr>
                <w:lang w:val="en-US"/>
              </w:rPr>
            </w:pPr>
          </w:p>
          <w:p w14:paraId="4C860E04" w14:textId="77777777" w:rsidR="00E32E5A" w:rsidRDefault="00C02427">
            <w:pPr>
              <w:spacing w:line="240" w:lineRule="atLeast"/>
            </w:pPr>
            <w:r>
              <w:rPr>
                <w:lang w:val="en-US"/>
              </w:rPr>
              <w:t>_______</w:t>
            </w:r>
            <w:r>
              <w:t>____</w:t>
            </w:r>
          </w:p>
          <w:p w14:paraId="4DD48A7E" w14:textId="77777777" w:rsidR="00E32E5A" w:rsidRDefault="00C02427">
            <w:pPr>
              <w:spacing w:line="240" w:lineRule="atLeast"/>
              <w:jc w:val="center"/>
            </w:pPr>
            <w:r>
              <w:t>ПОДПИСЬ</w:t>
            </w:r>
          </w:p>
          <w:p w14:paraId="6DD1D1D9" w14:textId="77777777" w:rsidR="00E32E5A" w:rsidRDefault="00E32E5A">
            <w:pPr>
              <w:spacing w:line="240" w:lineRule="atLeast"/>
              <w:jc w:val="center"/>
            </w:pPr>
          </w:p>
        </w:tc>
        <w:tc>
          <w:tcPr>
            <w:tcW w:w="1983" w:type="dxa"/>
          </w:tcPr>
          <w:p w14:paraId="256C5603" w14:textId="77777777" w:rsidR="00E32E5A" w:rsidRDefault="00E32E5A">
            <w:pPr>
              <w:spacing w:line="240" w:lineRule="atLeast"/>
              <w:jc w:val="center"/>
            </w:pPr>
          </w:p>
          <w:p w14:paraId="482C8562" w14:textId="77777777" w:rsidR="00E32E5A" w:rsidRDefault="00E32E5A">
            <w:pPr>
              <w:spacing w:line="240" w:lineRule="atLeast"/>
              <w:jc w:val="center"/>
            </w:pPr>
          </w:p>
          <w:p w14:paraId="6F05E7B3" w14:textId="77777777" w:rsidR="00E32E5A" w:rsidRDefault="00C02427">
            <w:pPr>
              <w:spacing w:line="240" w:lineRule="atLeast"/>
              <w:jc w:val="center"/>
            </w:pPr>
            <w:r>
              <w:t xml:space="preserve">Г. </w:t>
            </w:r>
            <w:proofErr w:type="spellStart"/>
            <w:r>
              <w:t>Камински</w:t>
            </w:r>
            <w:proofErr w:type="spellEnd"/>
          </w:p>
        </w:tc>
        <w:tc>
          <w:tcPr>
            <w:tcW w:w="1330" w:type="dxa"/>
          </w:tcPr>
          <w:p w14:paraId="5096BBD5" w14:textId="77777777" w:rsidR="00E32E5A" w:rsidRDefault="00E32E5A">
            <w:pPr>
              <w:spacing w:line="240" w:lineRule="atLeast"/>
              <w:jc w:val="center"/>
            </w:pPr>
          </w:p>
          <w:p w14:paraId="41B0B352" w14:textId="77777777" w:rsidR="00E32E5A" w:rsidRDefault="00C02427">
            <w:pPr>
              <w:spacing w:line="240" w:lineRule="atLeast"/>
              <w:jc w:val="center"/>
            </w:pPr>
            <w:r>
              <w:t>_________</w:t>
            </w:r>
          </w:p>
          <w:p w14:paraId="32DC1B92" w14:textId="77777777" w:rsidR="00E32E5A" w:rsidRDefault="00C02427">
            <w:pPr>
              <w:spacing w:line="240" w:lineRule="atLeast"/>
              <w:jc w:val="center"/>
            </w:pPr>
            <w:r>
              <w:t>ДАТА</w:t>
            </w:r>
          </w:p>
          <w:p w14:paraId="411A6E28" w14:textId="77777777" w:rsidR="00E32E5A" w:rsidRDefault="00E32E5A">
            <w:pPr>
              <w:spacing w:line="240" w:lineRule="atLeast"/>
              <w:jc w:val="center"/>
            </w:pPr>
          </w:p>
        </w:tc>
        <w:tc>
          <w:tcPr>
            <w:tcW w:w="267" w:type="dxa"/>
          </w:tcPr>
          <w:p w14:paraId="2E00BE43" w14:textId="77777777" w:rsidR="00E32E5A" w:rsidRDefault="00E32E5A"/>
        </w:tc>
      </w:tr>
      <w:tr w:rsidR="00E32E5A" w14:paraId="589CC09C" w14:textId="77777777">
        <w:tc>
          <w:tcPr>
            <w:tcW w:w="4522" w:type="dxa"/>
          </w:tcPr>
          <w:p w14:paraId="4390C9F9" w14:textId="77777777" w:rsidR="00E32E5A" w:rsidRDefault="00C02427">
            <w:r>
              <w:t>РУКОВОДИТЕЛЬ ПРОЕКТА</w:t>
            </w:r>
          </w:p>
        </w:tc>
        <w:tc>
          <w:tcPr>
            <w:tcW w:w="1571" w:type="dxa"/>
          </w:tcPr>
          <w:p w14:paraId="24A12003" w14:textId="77777777" w:rsidR="00E32E5A" w:rsidRDefault="00E32E5A">
            <w:pPr>
              <w:spacing w:line="240" w:lineRule="atLeast"/>
              <w:rPr>
                <w:lang w:val="en-US"/>
              </w:rPr>
            </w:pPr>
          </w:p>
          <w:p w14:paraId="5455E2AA" w14:textId="77777777" w:rsidR="00E32E5A" w:rsidRDefault="00C02427">
            <w:pPr>
              <w:spacing w:line="240" w:lineRule="atLeast"/>
            </w:pPr>
            <w:r>
              <w:rPr>
                <w:lang w:val="en-US"/>
              </w:rPr>
              <w:t>_______</w:t>
            </w:r>
            <w:r>
              <w:t>____</w:t>
            </w:r>
          </w:p>
          <w:p w14:paraId="7DE569D9" w14:textId="77777777" w:rsidR="00E32E5A" w:rsidRDefault="00C02427">
            <w:pPr>
              <w:spacing w:line="240" w:lineRule="atLeast"/>
              <w:jc w:val="center"/>
            </w:pPr>
            <w:r>
              <w:t>ПОДПИСЬ</w:t>
            </w:r>
          </w:p>
          <w:p w14:paraId="651A9EB8" w14:textId="77777777" w:rsidR="00E32E5A" w:rsidRDefault="00E32E5A">
            <w:pPr>
              <w:jc w:val="center"/>
            </w:pPr>
          </w:p>
        </w:tc>
        <w:tc>
          <w:tcPr>
            <w:tcW w:w="1983" w:type="dxa"/>
          </w:tcPr>
          <w:p w14:paraId="4947E078" w14:textId="77777777" w:rsidR="00E32E5A" w:rsidRDefault="00E32E5A">
            <w:pPr>
              <w:spacing w:line="240" w:lineRule="atLeast"/>
              <w:jc w:val="center"/>
            </w:pPr>
          </w:p>
          <w:p w14:paraId="657B3D73" w14:textId="77777777" w:rsidR="00E32E5A" w:rsidRDefault="00C02427">
            <w:pPr>
              <w:spacing w:line="240" w:lineRule="atLeast"/>
              <w:jc w:val="center"/>
            </w:pPr>
            <w:r>
              <w:t xml:space="preserve">С.И. </w:t>
            </w:r>
            <w:proofErr w:type="spellStart"/>
            <w:r>
              <w:t>Сидорчук</w:t>
            </w:r>
            <w:proofErr w:type="spellEnd"/>
          </w:p>
          <w:p w14:paraId="43F14729" w14:textId="77777777" w:rsidR="00E32E5A" w:rsidRDefault="00E32E5A">
            <w:pPr>
              <w:jc w:val="center"/>
            </w:pPr>
          </w:p>
        </w:tc>
        <w:tc>
          <w:tcPr>
            <w:tcW w:w="1330" w:type="dxa"/>
          </w:tcPr>
          <w:p w14:paraId="1A43B654" w14:textId="77777777" w:rsidR="00E32E5A" w:rsidRDefault="00E32E5A">
            <w:pPr>
              <w:spacing w:line="240" w:lineRule="atLeast"/>
              <w:jc w:val="center"/>
            </w:pPr>
          </w:p>
          <w:p w14:paraId="32B68477" w14:textId="77777777" w:rsidR="00E32E5A" w:rsidRDefault="00C02427">
            <w:pPr>
              <w:spacing w:line="240" w:lineRule="atLeast"/>
              <w:jc w:val="center"/>
            </w:pPr>
            <w:r>
              <w:t>_________</w:t>
            </w:r>
          </w:p>
          <w:p w14:paraId="1F049BCE" w14:textId="77777777" w:rsidR="00E32E5A" w:rsidRDefault="00C02427">
            <w:pPr>
              <w:jc w:val="center"/>
            </w:pPr>
            <w:r>
              <w:t>ДАТА</w:t>
            </w:r>
          </w:p>
        </w:tc>
        <w:tc>
          <w:tcPr>
            <w:tcW w:w="267" w:type="dxa"/>
          </w:tcPr>
          <w:p w14:paraId="0ED9E7C2" w14:textId="77777777" w:rsidR="00E32E5A" w:rsidRDefault="00E32E5A"/>
        </w:tc>
      </w:tr>
    </w:tbl>
    <w:p w14:paraId="10961749" w14:textId="77777777" w:rsidR="00E32E5A" w:rsidRDefault="00E32E5A">
      <w:pPr>
        <w:jc w:val="right"/>
        <w:rPr>
          <w:b/>
          <w:bCs/>
        </w:rPr>
      </w:pPr>
    </w:p>
    <w:p w14:paraId="69081399" w14:textId="77777777" w:rsidR="00E32E5A" w:rsidRDefault="00E32E5A">
      <w:pPr>
        <w:jc w:val="right"/>
        <w:rPr>
          <w:b/>
          <w:bCs/>
        </w:rPr>
      </w:pPr>
    </w:p>
    <w:tbl>
      <w:tblPr>
        <w:tblW w:w="9673" w:type="dxa"/>
        <w:tblLayout w:type="fixed"/>
        <w:tblLook w:val="01E0" w:firstRow="1" w:lastRow="1" w:firstColumn="1" w:lastColumn="1" w:noHBand="0" w:noVBand="0"/>
      </w:tblPr>
      <w:tblGrid>
        <w:gridCol w:w="4524"/>
        <w:gridCol w:w="1570"/>
        <w:gridCol w:w="1984"/>
        <w:gridCol w:w="1595"/>
      </w:tblGrid>
      <w:tr w:rsidR="00E32E5A" w14:paraId="5B28627C" w14:textId="77777777">
        <w:tc>
          <w:tcPr>
            <w:tcW w:w="4523" w:type="dxa"/>
          </w:tcPr>
          <w:p w14:paraId="75E4CABE" w14:textId="77777777" w:rsidR="00E32E5A" w:rsidRDefault="00C02427">
            <w:r>
              <w:t>ОДОБРЕН ПКК ПО НАПРАВЛЕНИЮ</w:t>
            </w:r>
          </w:p>
        </w:tc>
        <w:tc>
          <w:tcPr>
            <w:tcW w:w="1570" w:type="dxa"/>
          </w:tcPr>
          <w:p w14:paraId="6542C605" w14:textId="77777777" w:rsidR="00E32E5A" w:rsidRDefault="00C02427">
            <w:r>
              <w:rPr>
                <w:lang w:val="en-US"/>
              </w:rPr>
              <w:t>______</w:t>
            </w:r>
            <w:r>
              <w:t>_____</w:t>
            </w:r>
          </w:p>
          <w:p w14:paraId="4DB39657" w14:textId="77777777" w:rsidR="00E32E5A" w:rsidRDefault="00C02427">
            <w:pPr>
              <w:jc w:val="center"/>
            </w:pPr>
            <w:r>
              <w:t>ПОДПИСЬ</w:t>
            </w:r>
          </w:p>
          <w:p w14:paraId="7D9B705A" w14:textId="77777777" w:rsidR="00E32E5A" w:rsidRDefault="00E32E5A">
            <w:pPr>
              <w:jc w:val="center"/>
            </w:pPr>
          </w:p>
        </w:tc>
        <w:tc>
          <w:tcPr>
            <w:tcW w:w="1984" w:type="dxa"/>
          </w:tcPr>
          <w:p w14:paraId="4F322A59" w14:textId="77777777" w:rsidR="00E32E5A" w:rsidRDefault="00C02427">
            <w:pPr>
              <w:ind w:firstLine="322"/>
            </w:pPr>
            <w:r>
              <w:t>_________</w:t>
            </w:r>
          </w:p>
          <w:p w14:paraId="528F89B3" w14:textId="77777777" w:rsidR="00E32E5A" w:rsidRDefault="00C02427">
            <w:pPr>
              <w:spacing w:line="240" w:lineRule="atLeast"/>
              <w:jc w:val="center"/>
              <w:rPr>
                <w:lang w:val="en-US"/>
              </w:rPr>
            </w:pPr>
            <w:r>
              <w:t>ФИО</w:t>
            </w:r>
          </w:p>
          <w:p w14:paraId="67A26B0C" w14:textId="77777777" w:rsidR="00E32E5A" w:rsidRDefault="00E32E5A">
            <w:pPr>
              <w:jc w:val="center"/>
            </w:pPr>
          </w:p>
        </w:tc>
        <w:tc>
          <w:tcPr>
            <w:tcW w:w="1595" w:type="dxa"/>
          </w:tcPr>
          <w:p w14:paraId="5CF18F16" w14:textId="77777777" w:rsidR="00E32E5A" w:rsidRDefault="00C02427">
            <w:r>
              <w:t>_________</w:t>
            </w:r>
          </w:p>
          <w:p w14:paraId="3A0B3621" w14:textId="77777777" w:rsidR="00E32E5A" w:rsidRDefault="00C02427">
            <w:pPr>
              <w:jc w:val="center"/>
            </w:pPr>
            <w:r>
              <w:t>ДАТА</w:t>
            </w:r>
          </w:p>
        </w:tc>
      </w:tr>
    </w:tbl>
    <w:p w14:paraId="3757085D" w14:textId="77777777" w:rsidR="00E32E5A" w:rsidRDefault="00E32E5A">
      <w:pPr>
        <w:pStyle w:val="a6"/>
        <w:spacing w:before="73"/>
        <w:ind w:left="843" w:right="773"/>
        <w:jc w:val="center"/>
        <w:rPr>
          <w:sz w:val="22"/>
          <w:szCs w:val="22"/>
        </w:rPr>
      </w:pPr>
    </w:p>
    <w:sectPr w:rsidR="00E32E5A">
      <w:pgSz w:w="11906" w:h="16838"/>
      <w:pgMar w:top="1040" w:right="440" w:bottom="280" w:left="1220"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Roboto">
    <w:altName w:val="Times New Roman"/>
    <w:charset w:val="00"/>
    <w:family w:val="auto"/>
    <w:pitch w:val="variable"/>
    <w:sig w:usb0="00000001"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4374"/>
    <w:multiLevelType w:val="multilevel"/>
    <w:tmpl w:val="1382D6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9126AF"/>
    <w:multiLevelType w:val="hybridMultilevel"/>
    <w:tmpl w:val="7AB04DF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A33985"/>
    <w:multiLevelType w:val="hybridMultilevel"/>
    <w:tmpl w:val="B3FC43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6450ED"/>
    <w:multiLevelType w:val="hybridMultilevel"/>
    <w:tmpl w:val="19D0AE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9D3F9D"/>
    <w:multiLevelType w:val="hybridMultilevel"/>
    <w:tmpl w:val="778811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374F7F"/>
    <w:multiLevelType w:val="multilevel"/>
    <w:tmpl w:val="15361B2C"/>
    <w:lvl w:ilvl="0">
      <w:start w:val="1"/>
      <w:numFmt w:val="decimal"/>
      <w:lvlText w:val="%1."/>
      <w:lvlJc w:val="left"/>
      <w:pPr>
        <w:tabs>
          <w:tab w:val="num" w:pos="0"/>
        </w:tabs>
        <w:ind w:left="482" w:hanging="240"/>
      </w:pPr>
      <w:rPr>
        <w:rFonts w:ascii="Times New Roman" w:hAnsi="Times New Roman" w:cs="Times New Roman"/>
        <w:b/>
        <w:bCs/>
        <w:w w:val="100"/>
        <w:sz w:val="24"/>
        <w:szCs w:val="24"/>
      </w:rPr>
    </w:lvl>
    <w:lvl w:ilvl="1">
      <w:start w:val="1"/>
      <w:numFmt w:val="decimal"/>
      <w:lvlText w:val="%1.%2."/>
      <w:lvlJc w:val="left"/>
      <w:pPr>
        <w:tabs>
          <w:tab w:val="num" w:pos="0"/>
        </w:tabs>
        <w:ind w:left="420" w:hanging="420"/>
      </w:pPr>
      <w:rPr>
        <w:rFonts w:ascii="Times New Roman" w:hAnsi="Times New Roman" w:cs="Times New Roman"/>
        <w:b/>
        <w:bCs/>
        <w:i w:val="0"/>
        <w:iCs w:val="0"/>
        <w:w w:val="100"/>
        <w:sz w:val="24"/>
        <w:szCs w:val="24"/>
      </w:rPr>
    </w:lvl>
    <w:lvl w:ilvl="2">
      <w:start w:val="1"/>
      <w:numFmt w:val="decimal"/>
      <w:lvlText w:val="%1.%2.%3."/>
      <w:lvlJc w:val="left"/>
      <w:pPr>
        <w:tabs>
          <w:tab w:val="num" w:pos="0"/>
        </w:tabs>
        <w:ind w:left="798" w:hanging="600"/>
      </w:pPr>
      <w:rPr>
        <w:rFonts w:ascii="Times New Roman" w:hAnsi="Times New Roman" w:cs="Times New Roman"/>
        <w:b/>
        <w:bCs/>
        <w:w w:val="100"/>
        <w:sz w:val="24"/>
        <w:szCs w:val="24"/>
      </w:rPr>
    </w:lvl>
    <w:lvl w:ilvl="3">
      <w:numFmt w:val="bullet"/>
      <w:lvlText w:val=""/>
      <w:lvlJc w:val="left"/>
      <w:pPr>
        <w:tabs>
          <w:tab w:val="num" w:pos="0"/>
        </w:tabs>
        <w:ind w:left="800" w:hanging="600"/>
      </w:pPr>
      <w:rPr>
        <w:rFonts w:ascii="Symbol" w:hAnsi="Symbol" w:cs="Symbol" w:hint="default"/>
      </w:rPr>
    </w:lvl>
    <w:lvl w:ilvl="4">
      <w:numFmt w:val="bullet"/>
      <w:lvlText w:val=""/>
      <w:lvlJc w:val="left"/>
      <w:pPr>
        <w:tabs>
          <w:tab w:val="num" w:pos="0"/>
        </w:tabs>
        <w:ind w:left="2149" w:hanging="600"/>
      </w:pPr>
      <w:rPr>
        <w:rFonts w:ascii="Symbol" w:hAnsi="Symbol" w:cs="Symbol" w:hint="default"/>
      </w:rPr>
    </w:lvl>
    <w:lvl w:ilvl="5">
      <w:numFmt w:val="bullet"/>
      <w:lvlText w:val=""/>
      <w:lvlJc w:val="left"/>
      <w:pPr>
        <w:tabs>
          <w:tab w:val="num" w:pos="0"/>
        </w:tabs>
        <w:ind w:left="3498" w:hanging="600"/>
      </w:pPr>
      <w:rPr>
        <w:rFonts w:ascii="Symbol" w:hAnsi="Symbol" w:cs="Symbol" w:hint="default"/>
      </w:rPr>
    </w:lvl>
    <w:lvl w:ilvl="6">
      <w:numFmt w:val="bullet"/>
      <w:lvlText w:val=""/>
      <w:lvlJc w:val="left"/>
      <w:pPr>
        <w:tabs>
          <w:tab w:val="num" w:pos="0"/>
        </w:tabs>
        <w:ind w:left="4848" w:hanging="600"/>
      </w:pPr>
      <w:rPr>
        <w:rFonts w:ascii="Symbol" w:hAnsi="Symbol" w:cs="Symbol" w:hint="default"/>
      </w:rPr>
    </w:lvl>
    <w:lvl w:ilvl="7">
      <w:numFmt w:val="bullet"/>
      <w:lvlText w:val=""/>
      <w:lvlJc w:val="left"/>
      <w:pPr>
        <w:tabs>
          <w:tab w:val="num" w:pos="0"/>
        </w:tabs>
        <w:ind w:left="6197" w:hanging="600"/>
      </w:pPr>
      <w:rPr>
        <w:rFonts w:ascii="Symbol" w:hAnsi="Symbol" w:cs="Symbol" w:hint="default"/>
      </w:rPr>
    </w:lvl>
    <w:lvl w:ilvl="8">
      <w:numFmt w:val="bullet"/>
      <w:lvlText w:val=""/>
      <w:lvlJc w:val="left"/>
      <w:pPr>
        <w:tabs>
          <w:tab w:val="num" w:pos="0"/>
        </w:tabs>
        <w:ind w:left="7547" w:hanging="600"/>
      </w:pPr>
      <w:rPr>
        <w:rFonts w:ascii="Symbol" w:hAnsi="Symbol" w:cs="Symbol" w:hint="default"/>
      </w:rPr>
    </w:lvl>
  </w:abstractNum>
  <w:abstractNum w:abstractNumId="6" w15:restartNumberingAfterBreak="0">
    <w:nsid w:val="4EBB1424"/>
    <w:multiLevelType w:val="hybridMultilevel"/>
    <w:tmpl w:val="E4DA1B5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9C93474"/>
    <w:multiLevelType w:val="multilevel"/>
    <w:tmpl w:val="1820F5DA"/>
    <w:lvl w:ilvl="0">
      <w:start w:val="1"/>
      <w:numFmt w:val="decimal"/>
      <w:lvlText w:val="%1"/>
      <w:lvlJc w:val="left"/>
      <w:pPr>
        <w:tabs>
          <w:tab w:val="num" w:pos="0"/>
        </w:tabs>
        <w:ind w:left="618" w:hanging="420"/>
      </w:pPr>
      <w:rPr>
        <w:rFonts w:cs="Times New Roman"/>
      </w:rPr>
    </w:lvl>
    <w:lvl w:ilvl="1">
      <w:start w:val="3"/>
      <w:numFmt w:val="decimal"/>
      <w:lvlText w:val="%1.%2."/>
      <w:lvlJc w:val="left"/>
      <w:pPr>
        <w:tabs>
          <w:tab w:val="num" w:pos="0"/>
        </w:tabs>
        <w:ind w:left="618" w:hanging="420"/>
      </w:pPr>
      <w:rPr>
        <w:rFonts w:ascii="Times New Roman" w:hAnsi="Times New Roman" w:cs="Times New Roman"/>
        <w:b/>
        <w:bCs/>
        <w:w w:val="100"/>
        <w:sz w:val="24"/>
        <w:szCs w:val="24"/>
      </w:rPr>
    </w:lvl>
    <w:lvl w:ilvl="2">
      <w:numFmt w:val="bullet"/>
      <w:lvlText w:val=""/>
      <w:lvlJc w:val="left"/>
      <w:pPr>
        <w:tabs>
          <w:tab w:val="num" w:pos="0"/>
        </w:tabs>
        <w:ind w:left="2545" w:hanging="420"/>
      </w:pPr>
      <w:rPr>
        <w:rFonts w:ascii="Symbol" w:hAnsi="Symbol" w:cs="Symbol" w:hint="default"/>
      </w:rPr>
    </w:lvl>
    <w:lvl w:ilvl="3">
      <w:numFmt w:val="bullet"/>
      <w:lvlText w:val=""/>
      <w:lvlJc w:val="left"/>
      <w:pPr>
        <w:tabs>
          <w:tab w:val="num" w:pos="0"/>
        </w:tabs>
        <w:ind w:left="3507" w:hanging="420"/>
      </w:pPr>
      <w:rPr>
        <w:rFonts w:ascii="Symbol" w:hAnsi="Symbol" w:cs="Symbol" w:hint="default"/>
      </w:rPr>
    </w:lvl>
    <w:lvl w:ilvl="4">
      <w:numFmt w:val="bullet"/>
      <w:lvlText w:val=""/>
      <w:lvlJc w:val="left"/>
      <w:pPr>
        <w:tabs>
          <w:tab w:val="num" w:pos="0"/>
        </w:tabs>
        <w:ind w:left="4470" w:hanging="420"/>
      </w:pPr>
      <w:rPr>
        <w:rFonts w:ascii="Symbol" w:hAnsi="Symbol" w:cs="Symbol" w:hint="default"/>
      </w:rPr>
    </w:lvl>
    <w:lvl w:ilvl="5">
      <w:numFmt w:val="bullet"/>
      <w:lvlText w:val=""/>
      <w:lvlJc w:val="left"/>
      <w:pPr>
        <w:tabs>
          <w:tab w:val="num" w:pos="0"/>
        </w:tabs>
        <w:ind w:left="5433" w:hanging="420"/>
      </w:pPr>
      <w:rPr>
        <w:rFonts w:ascii="Symbol" w:hAnsi="Symbol" w:cs="Symbol" w:hint="default"/>
      </w:rPr>
    </w:lvl>
    <w:lvl w:ilvl="6">
      <w:numFmt w:val="bullet"/>
      <w:lvlText w:val=""/>
      <w:lvlJc w:val="left"/>
      <w:pPr>
        <w:tabs>
          <w:tab w:val="num" w:pos="0"/>
        </w:tabs>
        <w:ind w:left="6395" w:hanging="420"/>
      </w:pPr>
      <w:rPr>
        <w:rFonts w:ascii="Symbol" w:hAnsi="Symbol" w:cs="Symbol" w:hint="default"/>
      </w:rPr>
    </w:lvl>
    <w:lvl w:ilvl="7">
      <w:numFmt w:val="bullet"/>
      <w:lvlText w:val=""/>
      <w:lvlJc w:val="left"/>
      <w:pPr>
        <w:tabs>
          <w:tab w:val="num" w:pos="0"/>
        </w:tabs>
        <w:ind w:left="7358" w:hanging="420"/>
      </w:pPr>
      <w:rPr>
        <w:rFonts w:ascii="Symbol" w:hAnsi="Symbol" w:cs="Symbol" w:hint="default"/>
      </w:rPr>
    </w:lvl>
    <w:lvl w:ilvl="8">
      <w:numFmt w:val="bullet"/>
      <w:lvlText w:val=""/>
      <w:lvlJc w:val="left"/>
      <w:pPr>
        <w:tabs>
          <w:tab w:val="num" w:pos="0"/>
        </w:tabs>
        <w:ind w:left="8321" w:hanging="420"/>
      </w:pPr>
      <w:rPr>
        <w:rFonts w:ascii="Symbol" w:hAnsi="Symbol" w:cs="Symbol" w:hint="default"/>
      </w:rPr>
    </w:lvl>
  </w:abstractNum>
  <w:abstractNum w:abstractNumId="8" w15:restartNumberingAfterBreak="0">
    <w:nsid w:val="5C393B56"/>
    <w:multiLevelType w:val="multilevel"/>
    <w:tmpl w:val="220EBD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C671485"/>
    <w:multiLevelType w:val="multilevel"/>
    <w:tmpl w:val="DE365E30"/>
    <w:lvl w:ilvl="0">
      <w:numFmt w:val="bullet"/>
      <w:lvlText w:val="-"/>
      <w:lvlJc w:val="left"/>
      <w:pPr>
        <w:tabs>
          <w:tab w:val="num" w:pos="0"/>
        </w:tabs>
        <w:ind w:left="1274" w:hanging="140"/>
      </w:pPr>
      <w:rPr>
        <w:rFonts w:ascii="Times New Roman" w:hAnsi="Times New Roman" w:cs="Times New Roman" w:hint="default"/>
      </w:rPr>
    </w:lvl>
    <w:lvl w:ilvl="1">
      <w:numFmt w:val="bullet"/>
      <w:lvlText w:val=""/>
      <w:lvlJc w:val="left"/>
      <w:pPr>
        <w:tabs>
          <w:tab w:val="num" w:pos="0"/>
        </w:tabs>
        <w:ind w:left="1477" w:hanging="140"/>
      </w:pPr>
      <w:rPr>
        <w:rFonts w:ascii="Symbol" w:hAnsi="Symbol" w:cs="Symbol" w:hint="default"/>
      </w:rPr>
    </w:lvl>
    <w:lvl w:ilvl="2">
      <w:numFmt w:val="bullet"/>
      <w:lvlText w:val=""/>
      <w:lvlJc w:val="left"/>
      <w:pPr>
        <w:tabs>
          <w:tab w:val="num" w:pos="0"/>
        </w:tabs>
        <w:ind w:left="1674" w:hanging="140"/>
      </w:pPr>
      <w:rPr>
        <w:rFonts w:ascii="Symbol" w:hAnsi="Symbol" w:cs="Symbol" w:hint="default"/>
      </w:rPr>
    </w:lvl>
    <w:lvl w:ilvl="3">
      <w:numFmt w:val="bullet"/>
      <w:lvlText w:val=""/>
      <w:lvlJc w:val="left"/>
      <w:pPr>
        <w:tabs>
          <w:tab w:val="num" w:pos="0"/>
        </w:tabs>
        <w:ind w:left="1871" w:hanging="140"/>
      </w:pPr>
      <w:rPr>
        <w:rFonts w:ascii="Symbol" w:hAnsi="Symbol" w:cs="Symbol" w:hint="default"/>
      </w:rPr>
    </w:lvl>
    <w:lvl w:ilvl="4">
      <w:numFmt w:val="bullet"/>
      <w:lvlText w:val=""/>
      <w:lvlJc w:val="left"/>
      <w:pPr>
        <w:tabs>
          <w:tab w:val="num" w:pos="0"/>
        </w:tabs>
        <w:ind w:left="2068" w:hanging="140"/>
      </w:pPr>
      <w:rPr>
        <w:rFonts w:ascii="Symbol" w:hAnsi="Symbol" w:cs="Symbol" w:hint="default"/>
      </w:rPr>
    </w:lvl>
    <w:lvl w:ilvl="5">
      <w:numFmt w:val="bullet"/>
      <w:lvlText w:val=""/>
      <w:lvlJc w:val="left"/>
      <w:pPr>
        <w:tabs>
          <w:tab w:val="num" w:pos="0"/>
        </w:tabs>
        <w:ind w:left="2266" w:hanging="140"/>
      </w:pPr>
      <w:rPr>
        <w:rFonts w:ascii="Symbol" w:hAnsi="Symbol" w:cs="Symbol" w:hint="default"/>
      </w:rPr>
    </w:lvl>
    <w:lvl w:ilvl="6">
      <w:numFmt w:val="bullet"/>
      <w:lvlText w:val=""/>
      <w:lvlJc w:val="left"/>
      <w:pPr>
        <w:tabs>
          <w:tab w:val="num" w:pos="0"/>
        </w:tabs>
        <w:ind w:left="2463" w:hanging="140"/>
      </w:pPr>
      <w:rPr>
        <w:rFonts w:ascii="Symbol" w:hAnsi="Symbol" w:cs="Symbol" w:hint="default"/>
      </w:rPr>
    </w:lvl>
    <w:lvl w:ilvl="7">
      <w:numFmt w:val="bullet"/>
      <w:lvlText w:val=""/>
      <w:lvlJc w:val="left"/>
      <w:pPr>
        <w:tabs>
          <w:tab w:val="num" w:pos="0"/>
        </w:tabs>
        <w:ind w:left="2660" w:hanging="140"/>
      </w:pPr>
      <w:rPr>
        <w:rFonts w:ascii="Symbol" w:hAnsi="Symbol" w:cs="Symbol" w:hint="default"/>
      </w:rPr>
    </w:lvl>
    <w:lvl w:ilvl="8">
      <w:numFmt w:val="bullet"/>
      <w:lvlText w:val=""/>
      <w:lvlJc w:val="left"/>
      <w:pPr>
        <w:tabs>
          <w:tab w:val="num" w:pos="0"/>
        </w:tabs>
        <w:ind w:left="2857" w:hanging="140"/>
      </w:pPr>
      <w:rPr>
        <w:rFonts w:ascii="Symbol" w:hAnsi="Symbol" w:cs="Symbol" w:hint="default"/>
      </w:rPr>
    </w:lvl>
  </w:abstractNum>
  <w:abstractNum w:abstractNumId="10" w15:restartNumberingAfterBreak="0">
    <w:nsid w:val="691E7C49"/>
    <w:multiLevelType w:val="hybridMultilevel"/>
    <w:tmpl w:val="19D0AE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7E0017"/>
    <w:multiLevelType w:val="multilevel"/>
    <w:tmpl w:val="30628DAE"/>
    <w:lvl w:ilvl="0">
      <w:numFmt w:val="bullet"/>
      <w:lvlText w:val=""/>
      <w:lvlJc w:val="left"/>
      <w:pPr>
        <w:tabs>
          <w:tab w:val="num" w:pos="0"/>
        </w:tabs>
        <w:ind w:left="1028" w:hanging="359"/>
      </w:pPr>
      <w:rPr>
        <w:rFonts w:ascii="Symbol" w:hAnsi="Symbol" w:cs="Symbol" w:hint="default"/>
      </w:rPr>
    </w:lvl>
    <w:lvl w:ilvl="1">
      <w:numFmt w:val="bullet"/>
      <w:lvlText w:val=""/>
      <w:lvlJc w:val="left"/>
      <w:pPr>
        <w:tabs>
          <w:tab w:val="num" w:pos="0"/>
        </w:tabs>
        <w:ind w:left="1285" w:hanging="359"/>
      </w:pPr>
      <w:rPr>
        <w:rFonts w:ascii="Symbol" w:hAnsi="Symbol" w:cs="Symbol" w:hint="default"/>
      </w:rPr>
    </w:lvl>
    <w:lvl w:ilvl="2">
      <w:numFmt w:val="bullet"/>
      <w:lvlText w:val=""/>
      <w:lvlJc w:val="left"/>
      <w:pPr>
        <w:tabs>
          <w:tab w:val="num" w:pos="0"/>
        </w:tabs>
        <w:ind w:left="1551" w:hanging="359"/>
      </w:pPr>
      <w:rPr>
        <w:rFonts w:ascii="Symbol" w:hAnsi="Symbol" w:cs="Symbol" w:hint="default"/>
      </w:rPr>
    </w:lvl>
    <w:lvl w:ilvl="3">
      <w:numFmt w:val="bullet"/>
      <w:lvlText w:val=""/>
      <w:lvlJc w:val="left"/>
      <w:pPr>
        <w:tabs>
          <w:tab w:val="num" w:pos="0"/>
        </w:tabs>
        <w:ind w:left="1817" w:hanging="359"/>
      </w:pPr>
      <w:rPr>
        <w:rFonts w:ascii="Symbol" w:hAnsi="Symbol" w:cs="Symbol" w:hint="default"/>
      </w:rPr>
    </w:lvl>
    <w:lvl w:ilvl="4">
      <w:numFmt w:val="bullet"/>
      <w:lvlText w:val=""/>
      <w:lvlJc w:val="left"/>
      <w:pPr>
        <w:tabs>
          <w:tab w:val="num" w:pos="0"/>
        </w:tabs>
        <w:ind w:left="2083" w:hanging="359"/>
      </w:pPr>
      <w:rPr>
        <w:rFonts w:ascii="Symbol" w:hAnsi="Symbol" w:cs="Symbol" w:hint="default"/>
      </w:rPr>
    </w:lvl>
    <w:lvl w:ilvl="5">
      <w:numFmt w:val="bullet"/>
      <w:lvlText w:val=""/>
      <w:lvlJc w:val="left"/>
      <w:pPr>
        <w:tabs>
          <w:tab w:val="num" w:pos="0"/>
        </w:tabs>
        <w:ind w:left="2349" w:hanging="359"/>
      </w:pPr>
      <w:rPr>
        <w:rFonts w:ascii="Symbol" w:hAnsi="Symbol" w:cs="Symbol" w:hint="default"/>
      </w:rPr>
    </w:lvl>
    <w:lvl w:ilvl="6">
      <w:numFmt w:val="bullet"/>
      <w:lvlText w:val=""/>
      <w:lvlJc w:val="left"/>
      <w:pPr>
        <w:tabs>
          <w:tab w:val="num" w:pos="0"/>
        </w:tabs>
        <w:ind w:left="2614" w:hanging="359"/>
      </w:pPr>
      <w:rPr>
        <w:rFonts w:ascii="Symbol" w:hAnsi="Symbol" w:cs="Symbol" w:hint="default"/>
      </w:rPr>
    </w:lvl>
    <w:lvl w:ilvl="7">
      <w:numFmt w:val="bullet"/>
      <w:lvlText w:val=""/>
      <w:lvlJc w:val="left"/>
      <w:pPr>
        <w:tabs>
          <w:tab w:val="num" w:pos="0"/>
        </w:tabs>
        <w:ind w:left="2880" w:hanging="359"/>
      </w:pPr>
      <w:rPr>
        <w:rFonts w:ascii="Symbol" w:hAnsi="Symbol" w:cs="Symbol" w:hint="default"/>
      </w:rPr>
    </w:lvl>
    <w:lvl w:ilvl="8">
      <w:numFmt w:val="bullet"/>
      <w:lvlText w:val=""/>
      <w:lvlJc w:val="left"/>
      <w:pPr>
        <w:tabs>
          <w:tab w:val="num" w:pos="0"/>
        </w:tabs>
        <w:ind w:left="3146" w:hanging="359"/>
      </w:pPr>
      <w:rPr>
        <w:rFonts w:ascii="Symbol" w:hAnsi="Symbol" w:cs="Symbol" w:hint="default"/>
      </w:rPr>
    </w:lvl>
  </w:abstractNum>
  <w:abstractNum w:abstractNumId="12" w15:restartNumberingAfterBreak="0">
    <w:nsid w:val="6F833580"/>
    <w:multiLevelType w:val="multilevel"/>
    <w:tmpl w:val="3FA86776"/>
    <w:lvl w:ilvl="0">
      <w:numFmt w:val="bullet"/>
      <w:lvlText w:val=""/>
      <w:lvlJc w:val="left"/>
      <w:pPr>
        <w:tabs>
          <w:tab w:val="num" w:pos="0"/>
        </w:tabs>
        <w:ind w:left="1028" w:hanging="359"/>
      </w:pPr>
      <w:rPr>
        <w:rFonts w:ascii="Symbol" w:hAnsi="Symbol" w:cs="Symbol" w:hint="default"/>
      </w:rPr>
    </w:lvl>
    <w:lvl w:ilvl="1">
      <w:numFmt w:val="bullet"/>
      <w:lvlText w:val=""/>
      <w:lvlJc w:val="left"/>
      <w:pPr>
        <w:tabs>
          <w:tab w:val="num" w:pos="0"/>
        </w:tabs>
        <w:ind w:left="1285" w:hanging="359"/>
      </w:pPr>
      <w:rPr>
        <w:rFonts w:ascii="Symbol" w:hAnsi="Symbol" w:cs="Symbol" w:hint="default"/>
      </w:rPr>
    </w:lvl>
    <w:lvl w:ilvl="2">
      <w:numFmt w:val="bullet"/>
      <w:lvlText w:val=""/>
      <w:lvlJc w:val="left"/>
      <w:pPr>
        <w:tabs>
          <w:tab w:val="num" w:pos="0"/>
        </w:tabs>
        <w:ind w:left="1551" w:hanging="359"/>
      </w:pPr>
      <w:rPr>
        <w:rFonts w:ascii="Symbol" w:hAnsi="Symbol" w:cs="Symbol" w:hint="default"/>
      </w:rPr>
    </w:lvl>
    <w:lvl w:ilvl="3">
      <w:numFmt w:val="bullet"/>
      <w:lvlText w:val=""/>
      <w:lvlJc w:val="left"/>
      <w:pPr>
        <w:tabs>
          <w:tab w:val="num" w:pos="0"/>
        </w:tabs>
        <w:ind w:left="1817" w:hanging="359"/>
      </w:pPr>
      <w:rPr>
        <w:rFonts w:ascii="Symbol" w:hAnsi="Symbol" w:cs="Symbol" w:hint="default"/>
      </w:rPr>
    </w:lvl>
    <w:lvl w:ilvl="4">
      <w:numFmt w:val="bullet"/>
      <w:lvlText w:val=""/>
      <w:lvlJc w:val="left"/>
      <w:pPr>
        <w:tabs>
          <w:tab w:val="num" w:pos="0"/>
        </w:tabs>
        <w:ind w:left="2083" w:hanging="359"/>
      </w:pPr>
      <w:rPr>
        <w:rFonts w:ascii="Symbol" w:hAnsi="Symbol" w:cs="Symbol" w:hint="default"/>
      </w:rPr>
    </w:lvl>
    <w:lvl w:ilvl="5">
      <w:numFmt w:val="bullet"/>
      <w:lvlText w:val=""/>
      <w:lvlJc w:val="left"/>
      <w:pPr>
        <w:tabs>
          <w:tab w:val="num" w:pos="0"/>
        </w:tabs>
        <w:ind w:left="2349" w:hanging="359"/>
      </w:pPr>
      <w:rPr>
        <w:rFonts w:ascii="Symbol" w:hAnsi="Symbol" w:cs="Symbol" w:hint="default"/>
      </w:rPr>
    </w:lvl>
    <w:lvl w:ilvl="6">
      <w:numFmt w:val="bullet"/>
      <w:lvlText w:val=""/>
      <w:lvlJc w:val="left"/>
      <w:pPr>
        <w:tabs>
          <w:tab w:val="num" w:pos="0"/>
        </w:tabs>
        <w:ind w:left="2614" w:hanging="359"/>
      </w:pPr>
      <w:rPr>
        <w:rFonts w:ascii="Symbol" w:hAnsi="Symbol" w:cs="Symbol" w:hint="default"/>
      </w:rPr>
    </w:lvl>
    <w:lvl w:ilvl="7">
      <w:numFmt w:val="bullet"/>
      <w:lvlText w:val=""/>
      <w:lvlJc w:val="left"/>
      <w:pPr>
        <w:tabs>
          <w:tab w:val="num" w:pos="0"/>
        </w:tabs>
        <w:ind w:left="2880" w:hanging="359"/>
      </w:pPr>
      <w:rPr>
        <w:rFonts w:ascii="Symbol" w:hAnsi="Symbol" w:cs="Symbol" w:hint="default"/>
      </w:rPr>
    </w:lvl>
    <w:lvl w:ilvl="8">
      <w:numFmt w:val="bullet"/>
      <w:lvlText w:val=""/>
      <w:lvlJc w:val="left"/>
      <w:pPr>
        <w:tabs>
          <w:tab w:val="num" w:pos="0"/>
        </w:tabs>
        <w:ind w:left="3146" w:hanging="359"/>
      </w:pPr>
      <w:rPr>
        <w:rFonts w:ascii="Symbol" w:hAnsi="Symbol" w:cs="Symbol" w:hint="default"/>
      </w:rPr>
    </w:lvl>
  </w:abstractNum>
  <w:abstractNum w:abstractNumId="13" w15:restartNumberingAfterBreak="0">
    <w:nsid w:val="761B443E"/>
    <w:multiLevelType w:val="multilevel"/>
    <w:tmpl w:val="888E2DF0"/>
    <w:lvl w:ilvl="0">
      <w:numFmt w:val="bullet"/>
      <w:lvlText w:val=""/>
      <w:lvlJc w:val="left"/>
      <w:pPr>
        <w:tabs>
          <w:tab w:val="num" w:pos="0"/>
        </w:tabs>
        <w:ind w:left="1028" w:hanging="359"/>
      </w:pPr>
      <w:rPr>
        <w:rFonts w:ascii="Symbol" w:hAnsi="Symbol" w:cs="Symbol" w:hint="default"/>
      </w:rPr>
    </w:lvl>
    <w:lvl w:ilvl="1">
      <w:numFmt w:val="bullet"/>
      <w:lvlText w:val=""/>
      <w:lvlJc w:val="left"/>
      <w:pPr>
        <w:tabs>
          <w:tab w:val="num" w:pos="0"/>
        </w:tabs>
        <w:ind w:left="1285" w:hanging="359"/>
      </w:pPr>
      <w:rPr>
        <w:rFonts w:ascii="Symbol" w:hAnsi="Symbol" w:cs="Symbol" w:hint="default"/>
      </w:rPr>
    </w:lvl>
    <w:lvl w:ilvl="2">
      <w:numFmt w:val="bullet"/>
      <w:lvlText w:val=""/>
      <w:lvlJc w:val="left"/>
      <w:pPr>
        <w:tabs>
          <w:tab w:val="num" w:pos="0"/>
        </w:tabs>
        <w:ind w:left="1551" w:hanging="359"/>
      </w:pPr>
      <w:rPr>
        <w:rFonts w:ascii="Symbol" w:hAnsi="Symbol" w:cs="Symbol" w:hint="default"/>
      </w:rPr>
    </w:lvl>
    <w:lvl w:ilvl="3">
      <w:numFmt w:val="bullet"/>
      <w:lvlText w:val=""/>
      <w:lvlJc w:val="left"/>
      <w:pPr>
        <w:tabs>
          <w:tab w:val="num" w:pos="0"/>
        </w:tabs>
        <w:ind w:left="1817" w:hanging="359"/>
      </w:pPr>
      <w:rPr>
        <w:rFonts w:ascii="Symbol" w:hAnsi="Symbol" w:cs="Symbol" w:hint="default"/>
      </w:rPr>
    </w:lvl>
    <w:lvl w:ilvl="4">
      <w:numFmt w:val="bullet"/>
      <w:lvlText w:val=""/>
      <w:lvlJc w:val="left"/>
      <w:pPr>
        <w:tabs>
          <w:tab w:val="num" w:pos="0"/>
        </w:tabs>
        <w:ind w:left="2083" w:hanging="359"/>
      </w:pPr>
      <w:rPr>
        <w:rFonts w:ascii="Symbol" w:hAnsi="Symbol" w:cs="Symbol" w:hint="default"/>
      </w:rPr>
    </w:lvl>
    <w:lvl w:ilvl="5">
      <w:numFmt w:val="bullet"/>
      <w:lvlText w:val=""/>
      <w:lvlJc w:val="left"/>
      <w:pPr>
        <w:tabs>
          <w:tab w:val="num" w:pos="0"/>
        </w:tabs>
        <w:ind w:left="2349" w:hanging="359"/>
      </w:pPr>
      <w:rPr>
        <w:rFonts w:ascii="Symbol" w:hAnsi="Symbol" w:cs="Symbol" w:hint="default"/>
      </w:rPr>
    </w:lvl>
    <w:lvl w:ilvl="6">
      <w:numFmt w:val="bullet"/>
      <w:lvlText w:val=""/>
      <w:lvlJc w:val="left"/>
      <w:pPr>
        <w:tabs>
          <w:tab w:val="num" w:pos="0"/>
        </w:tabs>
        <w:ind w:left="2614" w:hanging="359"/>
      </w:pPr>
      <w:rPr>
        <w:rFonts w:ascii="Symbol" w:hAnsi="Symbol" w:cs="Symbol" w:hint="default"/>
      </w:rPr>
    </w:lvl>
    <w:lvl w:ilvl="7">
      <w:numFmt w:val="bullet"/>
      <w:lvlText w:val=""/>
      <w:lvlJc w:val="left"/>
      <w:pPr>
        <w:tabs>
          <w:tab w:val="num" w:pos="0"/>
        </w:tabs>
        <w:ind w:left="2880" w:hanging="359"/>
      </w:pPr>
      <w:rPr>
        <w:rFonts w:ascii="Symbol" w:hAnsi="Symbol" w:cs="Symbol" w:hint="default"/>
      </w:rPr>
    </w:lvl>
    <w:lvl w:ilvl="8">
      <w:numFmt w:val="bullet"/>
      <w:lvlText w:val=""/>
      <w:lvlJc w:val="left"/>
      <w:pPr>
        <w:tabs>
          <w:tab w:val="num" w:pos="0"/>
        </w:tabs>
        <w:ind w:left="3146" w:hanging="359"/>
      </w:pPr>
      <w:rPr>
        <w:rFonts w:ascii="Symbol" w:hAnsi="Symbol" w:cs="Symbol" w:hint="default"/>
      </w:rPr>
    </w:lvl>
  </w:abstractNum>
  <w:abstractNum w:abstractNumId="14" w15:restartNumberingAfterBreak="0">
    <w:nsid w:val="787C06E8"/>
    <w:multiLevelType w:val="multilevel"/>
    <w:tmpl w:val="6ACCA2F8"/>
    <w:lvl w:ilvl="0">
      <w:numFmt w:val="bullet"/>
      <w:lvlText w:val="-"/>
      <w:lvlJc w:val="left"/>
      <w:pPr>
        <w:tabs>
          <w:tab w:val="num" w:pos="0"/>
        </w:tabs>
        <w:ind w:left="1274" w:hanging="140"/>
      </w:pPr>
      <w:rPr>
        <w:rFonts w:ascii="Times New Roman" w:hAnsi="Times New Roman" w:cs="Times New Roman" w:hint="default"/>
      </w:rPr>
    </w:lvl>
    <w:lvl w:ilvl="1">
      <w:numFmt w:val="bullet"/>
      <w:lvlText w:val=""/>
      <w:lvlJc w:val="left"/>
      <w:pPr>
        <w:tabs>
          <w:tab w:val="num" w:pos="0"/>
        </w:tabs>
        <w:ind w:left="1477" w:hanging="140"/>
      </w:pPr>
      <w:rPr>
        <w:rFonts w:ascii="Symbol" w:hAnsi="Symbol" w:cs="Symbol" w:hint="default"/>
      </w:rPr>
    </w:lvl>
    <w:lvl w:ilvl="2">
      <w:numFmt w:val="bullet"/>
      <w:lvlText w:val=""/>
      <w:lvlJc w:val="left"/>
      <w:pPr>
        <w:tabs>
          <w:tab w:val="num" w:pos="0"/>
        </w:tabs>
        <w:ind w:left="1674" w:hanging="140"/>
      </w:pPr>
      <w:rPr>
        <w:rFonts w:ascii="Symbol" w:hAnsi="Symbol" w:cs="Symbol" w:hint="default"/>
      </w:rPr>
    </w:lvl>
    <w:lvl w:ilvl="3">
      <w:numFmt w:val="bullet"/>
      <w:lvlText w:val=""/>
      <w:lvlJc w:val="left"/>
      <w:pPr>
        <w:tabs>
          <w:tab w:val="num" w:pos="0"/>
        </w:tabs>
        <w:ind w:left="1871" w:hanging="140"/>
      </w:pPr>
      <w:rPr>
        <w:rFonts w:ascii="Symbol" w:hAnsi="Symbol" w:cs="Symbol" w:hint="default"/>
      </w:rPr>
    </w:lvl>
    <w:lvl w:ilvl="4">
      <w:numFmt w:val="bullet"/>
      <w:lvlText w:val=""/>
      <w:lvlJc w:val="left"/>
      <w:pPr>
        <w:tabs>
          <w:tab w:val="num" w:pos="0"/>
        </w:tabs>
        <w:ind w:left="2068" w:hanging="140"/>
      </w:pPr>
      <w:rPr>
        <w:rFonts w:ascii="Symbol" w:hAnsi="Symbol" w:cs="Symbol" w:hint="default"/>
      </w:rPr>
    </w:lvl>
    <w:lvl w:ilvl="5">
      <w:numFmt w:val="bullet"/>
      <w:lvlText w:val=""/>
      <w:lvlJc w:val="left"/>
      <w:pPr>
        <w:tabs>
          <w:tab w:val="num" w:pos="0"/>
        </w:tabs>
        <w:ind w:left="2266" w:hanging="140"/>
      </w:pPr>
      <w:rPr>
        <w:rFonts w:ascii="Symbol" w:hAnsi="Symbol" w:cs="Symbol" w:hint="default"/>
      </w:rPr>
    </w:lvl>
    <w:lvl w:ilvl="6">
      <w:numFmt w:val="bullet"/>
      <w:lvlText w:val=""/>
      <w:lvlJc w:val="left"/>
      <w:pPr>
        <w:tabs>
          <w:tab w:val="num" w:pos="0"/>
        </w:tabs>
        <w:ind w:left="2463" w:hanging="140"/>
      </w:pPr>
      <w:rPr>
        <w:rFonts w:ascii="Symbol" w:hAnsi="Symbol" w:cs="Symbol" w:hint="default"/>
      </w:rPr>
    </w:lvl>
    <w:lvl w:ilvl="7">
      <w:numFmt w:val="bullet"/>
      <w:lvlText w:val=""/>
      <w:lvlJc w:val="left"/>
      <w:pPr>
        <w:tabs>
          <w:tab w:val="num" w:pos="0"/>
        </w:tabs>
        <w:ind w:left="2660" w:hanging="140"/>
      </w:pPr>
      <w:rPr>
        <w:rFonts w:ascii="Symbol" w:hAnsi="Symbol" w:cs="Symbol" w:hint="default"/>
      </w:rPr>
    </w:lvl>
    <w:lvl w:ilvl="8">
      <w:numFmt w:val="bullet"/>
      <w:lvlText w:val=""/>
      <w:lvlJc w:val="left"/>
      <w:pPr>
        <w:tabs>
          <w:tab w:val="num" w:pos="0"/>
        </w:tabs>
        <w:ind w:left="2857" w:hanging="140"/>
      </w:pPr>
      <w:rPr>
        <w:rFonts w:ascii="Symbol" w:hAnsi="Symbol" w:cs="Symbol" w:hint="default"/>
      </w:rPr>
    </w:lvl>
  </w:abstractNum>
  <w:num w:numId="1">
    <w:abstractNumId w:val="11"/>
  </w:num>
  <w:num w:numId="2">
    <w:abstractNumId w:val="13"/>
  </w:num>
  <w:num w:numId="3">
    <w:abstractNumId w:val="12"/>
  </w:num>
  <w:num w:numId="4">
    <w:abstractNumId w:val="9"/>
  </w:num>
  <w:num w:numId="5">
    <w:abstractNumId w:val="14"/>
  </w:num>
  <w:num w:numId="6">
    <w:abstractNumId w:val="7"/>
  </w:num>
  <w:num w:numId="7">
    <w:abstractNumId w:val="5"/>
  </w:num>
  <w:num w:numId="8">
    <w:abstractNumId w:val="8"/>
  </w:num>
  <w:num w:numId="9">
    <w:abstractNumId w:val="0"/>
  </w:num>
  <w:num w:numId="10">
    <w:abstractNumId w:val="2"/>
  </w:num>
  <w:num w:numId="11">
    <w:abstractNumId w:val="6"/>
  </w:num>
  <w:num w:numId="12">
    <w:abstractNumId w:val="10"/>
  </w:num>
  <w:num w:numId="13">
    <w:abstractNumId w:val="1"/>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2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5A"/>
    <w:rsid w:val="00035010"/>
    <w:rsid w:val="00081142"/>
    <w:rsid w:val="00091313"/>
    <w:rsid w:val="000C5655"/>
    <w:rsid w:val="001050D1"/>
    <w:rsid w:val="001360C0"/>
    <w:rsid w:val="0018040C"/>
    <w:rsid w:val="00184009"/>
    <w:rsid w:val="00223929"/>
    <w:rsid w:val="00300390"/>
    <w:rsid w:val="003070C3"/>
    <w:rsid w:val="00347754"/>
    <w:rsid w:val="00382C6A"/>
    <w:rsid w:val="003975CA"/>
    <w:rsid w:val="003F772F"/>
    <w:rsid w:val="00495D81"/>
    <w:rsid w:val="004C4BA9"/>
    <w:rsid w:val="004E5505"/>
    <w:rsid w:val="00517444"/>
    <w:rsid w:val="00524D80"/>
    <w:rsid w:val="00583D9F"/>
    <w:rsid w:val="005C37EA"/>
    <w:rsid w:val="00665B42"/>
    <w:rsid w:val="006672CC"/>
    <w:rsid w:val="00681CFF"/>
    <w:rsid w:val="0068298D"/>
    <w:rsid w:val="006E0402"/>
    <w:rsid w:val="00702E09"/>
    <w:rsid w:val="007670B2"/>
    <w:rsid w:val="008142FD"/>
    <w:rsid w:val="00863430"/>
    <w:rsid w:val="00876796"/>
    <w:rsid w:val="008A6CDF"/>
    <w:rsid w:val="008B0E22"/>
    <w:rsid w:val="00912708"/>
    <w:rsid w:val="00980D97"/>
    <w:rsid w:val="009A7954"/>
    <w:rsid w:val="009C2119"/>
    <w:rsid w:val="00A07398"/>
    <w:rsid w:val="00A10D60"/>
    <w:rsid w:val="00A60BB9"/>
    <w:rsid w:val="00AD203A"/>
    <w:rsid w:val="00B20D29"/>
    <w:rsid w:val="00B25FE8"/>
    <w:rsid w:val="00B536DC"/>
    <w:rsid w:val="00B5426E"/>
    <w:rsid w:val="00B92058"/>
    <w:rsid w:val="00BF23F4"/>
    <w:rsid w:val="00C02427"/>
    <w:rsid w:val="00C339E1"/>
    <w:rsid w:val="00C44EEB"/>
    <w:rsid w:val="00C8016A"/>
    <w:rsid w:val="00C9091D"/>
    <w:rsid w:val="00CA118E"/>
    <w:rsid w:val="00CC131B"/>
    <w:rsid w:val="00CD245B"/>
    <w:rsid w:val="00D24977"/>
    <w:rsid w:val="00D60B48"/>
    <w:rsid w:val="00D65F97"/>
    <w:rsid w:val="00D74B58"/>
    <w:rsid w:val="00E2153F"/>
    <w:rsid w:val="00E32E5A"/>
    <w:rsid w:val="00E8172A"/>
    <w:rsid w:val="00EA7A63"/>
    <w:rsid w:val="00F4383C"/>
    <w:rsid w:val="00F50FAF"/>
    <w:rsid w:val="00F7425C"/>
    <w:rsid w:val="00FE195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0ADBF"/>
  <w15:docId w15:val="{5D43EA07-8283-49D5-AFA5-5DFC3FAB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uiPriority w:val="99"/>
    <w:qFormat/>
    <w:locked/>
    <w:rPr>
      <w:rFonts w:ascii="Times New Roman" w:hAnsi="Times New Roman" w:cs="Times New Roman"/>
    </w:rPr>
  </w:style>
  <w:style w:type="character" w:customStyle="1" w:styleId="FontStyle21">
    <w:name w:val="Font Style21"/>
    <w:qFormat/>
    <w:rsid w:val="00BC479F"/>
    <w:rPr>
      <w:rFonts w:ascii="Times New Roman" w:hAnsi="Times New Roman"/>
      <w:sz w:val="22"/>
    </w:rPr>
  </w:style>
  <w:style w:type="character" w:styleId="a4">
    <w:name w:val="Strong"/>
    <w:basedOn w:val="a0"/>
    <w:uiPriority w:val="22"/>
    <w:qFormat/>
    <w:rsid w:val="00FC55DD"/>
    <w:rPr>
      <w:b/>
      <w:bCs/>
    </w:rPr>
  </w:style>
  <w:style w:type="character" w:customStyle="1" w:styleId="a5">
    <w:name w:val="Текст выноски Знак"/>
    <w:basedOn w:val="a0"/>
    <w:uiPriority w:val="99"/>
    <w:semiHidden/>
    <w:qFormat/>
    <w:rsid w:val="005865E6"/>
    <w:rPr>
      <w:rFonts w:ascii="Tahoma" w:hAnsi="Tahoma" w:cs="Tahoma"/>
      <w:sz w:val="16"/>
      <w:szCs w:val="16"/>
    </w:rPr>
  </w:style>
  <w:style w:type="character" w:customStyle="1" w:styleId="mw-page-title-main">
    <w:name w:val="mw-page-title-main"/>
    <w:basedOn w:val="a0"/>
    <w:qFormat/>
    <w:rsid w:val="00A13758"/>
  </w:style>
  <w:style w:type="paragraph" w:customStyle="1" w:styleId="Heading">
    <w:name w:val="Heading"/>
    <w:basedOn w:val="a"/>
    <w:next w:val="a6"/>
    <w:qFormat/>
    <w:rsid w:val="00E83E6D"/>
    <w:pPr>
      <w:keepNext/>
      <w:widowControl/>
      <w:spacing w:before="240" w:after="120" w:line="252" w:lineRule="auto"/>
    </w:pPr>
    <w:rPr>
      <w:rFonts w:ascii="Liberation Sans" w:eastAsia="Roboto" w:hAnsi="Liberation Sans" w:cs="Roboto"/>
      <w:sz w:val="28"/>
      <w:szCs w:val="28"/>
      <w:lang w:eastAsia="en-US"/>
    </w:rPr>
  </w:style>
  <w:style w:type="paragraph" w:styleId="a6">
    <w:name w:val="Body Text"/>
    <w:basedOn w:val="a"/>
    <w:uiPriority w:val="1"/>
    <w:qFormat/>
    <w:rPr>
      <w:b/>
      <w:bCs/>
      <w:sz w:val="24"/>
      <w:szCs w:val="24"/>
    </w:r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List Paragraph"/>
    <w:basedOn w:val="a"/>
    <w:uiPriority w:val="34"/>
    <w:qFormat/>
    <w:pPr>
      <w:ind w:left="618" w:hanging="421"/>
    </w:pPr>
    <w:rPr>
      <w:sz w:val="24"/>
      <w:szCs w:val="24"/>
    </w:rPr>
  </w:style>
  <w:style w:type="paragraph" w:customStyle="1" w:styleId="TableParagraph">
    <w:name w:val="Table Paragraph"/>
    <w:basedOn w:val="a"/>
    <w:uiPriority w:val="1"/>
    <w:qFormat/>
    <w:rPr>
      <w:sz w:val="24"/>
      <w:szCs w:val="24"/>
    </w:rPr>
  </w:style>
  <w:style w:type="paragraph" w:styleId="aa">
    <w:name w:val="No Spacing"/>
    <w:uiPriority w:val="1"/>
    <w:qFormat/>
    <w:rsid w:val="00BC479F"/>
    <w:rPr>
      <w:lang w:eastAsia="en-US"/>
    </w:rPr>
  </w:style>
  <w:style w:type="paragraph" w:customStyle="1" w:styleId="Default">
    <w:name w:val="Default"/>
    <w:qFormat/>
    <w:rsid w:val="00C13149"/>
    <w:rPr>
      <w:rFonts w:ascii="Times New Roman" w:eastAsia="Calibri" w:hAnsi="Times New Roman"/>
      <w:color w:val="000000"/>
      <w:sz w:val="24"/>
      <w:szCs w:val="24"/>
    </w:rPr>
  </w:style>
  <w:style w:type="paragraph" w:styleId="ab">
    <w:name w:val="Normal (Web)"/>
    <w:basedOn w:val="a"/>
    <w:uiPriority w:val="99"/>
    <w:unhideWhenUsed/>
    <w:qFormat/>
    <w:rsid w:val="00FC55DD"/>
    <w:pPr>
      <w:widowControl/>
      <w:spacing w:beforeAutospacing="1" w:afterAutospacing="1"/>
    </w:pPr>
    <w:rPr>
      <w:rFonts w:eastAsia="Times New Roman"/>
      <w:sz w:val="24"/>
      <w:szCs w:val="24"/>
    </w:rPr>
  </w:style>
  <w:style w:type="paragraph" w:styleId="ac">
    <w:name w:val="Balloon Text"/>
    <w:basedOn w:val="a"/>
    <w:uiPriority w:val="99"/>
    <w:semiHidden/>
    <w:unhideWhenUsed/>
    <w:qFormat/>
    <w:rsid w:val="005865E6"/>
    <w:rPr>
      <w:rFonts w:ascii="Tahoma" w:hAnsi="Tahoma" w:cs="Tahoma"/>
      <w:sz w:val="16"/>
      <w:szCs w:val="16"/>
    </w:rPr>
  </w:style>
  <w:style w:type="table" w:styleId="ad">
    <w:name w:val="Table Grid"/>
    <w:basedOn w:val="a1"/>
    <w:uiPriority w:val="39"/>
    <w:rsid w:val="00557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6491</Words>
  <Characters>37000</Characters>
  <Application>Microsoft Office Word</Application>
  <DocSecurity>0</DocSecurity>
  <Lines>308</Lines>
  <Paragraphs>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Sila Marin</dc:creator>
  <dc:description/>
  <cp:lastModifiedBy>Alexander Karpov</cp:lastModifiedBy>
  <cp:revision>23</cp:revision>
  <cp:lastPrinted>2023-06-05T08:46:00Z</cp:lastPrinted>
  <dcterms:created xsi:type="dcterms:W3CDTF">2023-06-05T09:16:00Z</dcterms:created>
  <dcterms:modified xsi:type="dcterms:W3CDTF">2023-06-15T08:30:00Z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2019</vt:lpwstr>
  </property>
</Properties>
</file>