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21F" w:rsidRPr="00337D8C"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right"/>
        <w:rPr>
          <w:b/>
          <w:bCs/>
          <w:color w:val="auto"/>
          <w:sz w:val="22"/>
          <w:szCs w:val="22"/>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right"/>
        <w:rPr>
          <w:b/>
          <w:bCs/>
          <w:color w:val="auto"/>
          <w:lang w:val="en-US"/>
        </w:rPr>
      </w:pPr>
      <w:r w:rsidRPr="00697F9E">
        <w:rPr>
          <w:b/>
          <w:bCs/>
          <w:color w:val="auto"/>
          <w:lang w:val="en-US"/>
        </w:rPr>
        <w:t>Annex 3.</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after="0" w:line="240" w:lineRule="auto"/>
        <w:jc w:val="right"/>
        <w:rPr>
          <w:b/>
          <w:bCs/>
          <w:i/>
          <w:iCs/>
          <w:color w:val="auto"/>
          <w:lang w:val="en-US"/>
        </w:rPr>
      </w:pPr>
      <w:r w:rsidRPr="00697F9E">
        <w:rPr>
          <w:b/>
          <w:bCs/>
          <w:i/>
          <w:iCs/>
          <w:color w:val="auto"/>
          <w:lang w:val="en-US"/>
        </w:rPr>
        <w:t xml:space="preserve">Form of opening (renewal) for Project / </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after="0" w:line="240" w:lineRule="auto"/>
        <w:jc w:val="right"/>
        <w:rPr>
          <w:b/>
          <w:bCs/>
          <w:i/>
          <w:iCs/>
          <w:color w:val="auto"/>
          <w:lang w:val="en-US"/>
        </w:rPr>
      </w:pPr>
      <w:r w:rsidRPr="00697F9E">
        <w:rPr>
          <w:b/>
          <w:bCs/>
          <w:i/>
          <w:iCs/>
          <w:color w:val="auto"/>
          <w:lang w:val="en-US"/>
        </w:rPr>
        <w:t>Sub-project of LRIP</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right"/>
        <w:rPr>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rPr>
          <w:color w:val="auto"/>
          <w:lang w:val="en-US"/>
        </w:rPr>
      </w:pP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r w:rsidRPr="00697F9E">
        <w:rPr>
          <w:b/>
          <w:bCs/>
          <w:color w:val="auto"/>
          <w:sz w:val="22"/>
          <w:szCs w:val="22"/>
          <w:lang w:val="en-US"/>
        </w:rPr>
        <w:tab/>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ind w:left="4320"/>
        <w:rPr>
          <w:b/>
          <w:bCs/>
          <w:color w:val="auto"/>
          <w:lang w:val="en-US"/>
        </w:rPr>
      </w:pPr>
      <w:r>
        <w:rPr>
          <w:b/>
          <w:bCs/>
          <w:color w:val="auto"/>
          <w:lang w:val="en-US"/>
        </w:rPr>
        <w:tab/>
      </w:r>
      <w:r w:rsidRPr="00697F9E">
        <w:rPr>
          <w:b/>
          <w:bCs/>
          <w:color w:val="auto"/>
          <w:lang w:val="en-US"/>
        </w:rPr>
        <w:t>APPROVED</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line="240" w:lineRule="auto"/>
        <w:ind w:left="4320"/>
        <w:rPr>
          <w:b/>
          <w:bCs/>
          <w:color w:val="auto"/>
          <w:lang w:val="en-US"/>
        </w:rPr>
      </w:pPr>
      <w:r>
        <w:rPr>
          <w:b/>
          <w:bCs/>
          <w:color w:val="auto"/>
          <w:lang w:val="en-US"/>
        </w:rPr>
        <w:tab/>
      </w:r>
      <w:r w:rsidRPr="00697F9E">
        <w:rPr>
          <w:b/>
          <w:bCs/>
          <w:color w:val="auto"/>
          <w:lang w:val="en-US"/>
        </w:rPr>
        <w:t>JINR DIRECTOR</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line="240" w:lineRule="auto"/>
        <w:ind w:left="4860"/>
        <w:rPr>
          <w:color w:val="auto"/>
          <w:lang w:val="en-US"/>
        </w:rPr>
      </w:pPr>
      <w:r w:rsidRPr="002D072B">
        <w:rPr>
          <w:b/>
          <w:bCs/>
          <w:color w:val="auto"/>
          <w:u w:val="single"/>
          <w:lang w:val="en-US"/>
        </w:rPr>
        <w:t xml:space="preserve">   </w:t>
      </w:r>
      <w:r w:rsidRPr="00697F9E">
        <w:rPr>
          <w:b/>
          <w:bCs/>
          <w:color w:val="auto"/>
          <w:u w:val="single"/>
          <w:lang w:val="en-US"/>
        </w:rPr>
        <w:tab/>
      </w:r>
      <w:r w:rsidRPr="00697F9E">
        <w:rPr>
          <w:b/>
          <w:bCs/>
          <w:color w:val="auto"/>
          <w:u w:val="single"/>
          <w:lang w:val="en-US"/>
        </w:rPr>
        <w:tab/>
        <w:t>/</w:t>
      </w:r>
      <w:r w:rsidRPr="00697F9E">
        <w:rPr>
          <w:b/>
          <w:bCs/>
          <w:color w:val="auto"/>
          <w:u w:val="single"/>
          <w:lang w:val="en-US"/>
        </w:rPr>
        <w:tab/>
      </w:r>
      <w:r w:rsidRPr="00697F9E">
        <w:rPr>
          <w:b/>
          <w:bCs/>
          <w:color w:val="auto"/>
          <w:u w:val="single"/>
          <w:lang w:val="en-US"/>
        </w:rPr>
        <w:tab/>
      </w:r>
      <w:r w:rsidRPr="00697F9E">
        <w:rPr>
          <w:b/>
          <w:bCs/>
          <w:color w:val="auto"/>
          <w:u w:val="single"/>
          <w:lang w:val="en-US"/>
        </w:rPr>
        <w:tab/>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ind w:left="4320"/>
        <w:rPr>
          <w:color w:val="auto"/>
          <w:lang w:val="en-US"/>
        </w:rPr>
      </w:pPr>
      <w:r w:rsidRPr="00697F9E">
        <w:rPr>
          <w:b/>
          <w:bCs/>
          <w:color w:val="auto"/>
          <w:lang w:val="en-US"/>
        </w:rPr>
        <w:tab/>
      </w:r>
      <w:r w:rsidRPr="00697F9E">
        <w:rPr>
          <w:b/>
          <w:bCs/>
          <w:color w:val="auto"/>
          <w:lang w:val="en-US"/>
        </w:rPr>
        <w:tab/>
      </w:r>
      <w:r w:rsidRPr="00697F9E">
        <w:rPr>
          <w:b/>
          <w:bCs/>
          <w:color w:val="auto"/>
          <w:lang w:val="en-US"/>
        </w:rPr>
        <w:tab/>
      </w:r>
      <w:r w:rsidRPr="00697F9E">
        <w:rPr>
          <w:b/>
          <w:bCs/>
          <w:color w:val="auto"/>
          <w:lang w:val="en-US"/>
        </w:rPr>
        <w:tab/>
      </w:r>
      <w:r w:rsidRPr="00697F9E">
        <w:rPr>
          <w:b/>
          <w:bCs/>
          <w:color w:val="auto"/>
          <w:lang w:val="en-US"/>
        </w:rPr>
        <w:tab/>
      </w:r>
      <w:r w:rsidRPr="00697F9E">
        <w:rPr>
          <w:b/>
          <w:bCs/>
          <w:color w:val="auto"/>
          <w:lang w:val="en-US"/>
        </w:rPr>
        <w:tab/>
      </w:r>
      <w:r w:rsidRPr="00697F9E">
        <w:rPr>
          <w:b/>
          <w:bCs/>
          <w:color w:val="auto"/>
          <w:lang w:val="en-US"/>
        </w:rPr>
        <w:tab/>
      </w:r>
      <w:r w:rsidRPr="00697F9E">
        <w:rPr>
          <w:b/>
          <w:bCs/>
          <w:color w:val="auto"/>
          <w:lang w:val="en-US"/>
        </w:rPr>
        <w:tab/>
        <w:t>"</w:t>
      </w:r>
      <w:r w:rsidRPr="00697F9E">
        <w:rPr>
          <w:b/>
          <w:bCs/>
          <w:color w:val="auto"/>
          <w:u w:val="single"/>
          <w:lang w:val="en-US"/>
        </w:rPr>
        <w:tab/>
      </w:r>
      <w:r w:rsidRPr="002D072B">
        <w:rPr>
          <w:b/>
          <w:bCs/>
          <w:color w:val="auto"/>
          <w:u w:val="single"/>
          <w:lang w:val="en-US"/>
        </w:rPr>
        <w:t xml:space="preserve">                           </w:t>
      </w:r>
      <w:r w:rsidRPr="00697F9E">
        <w:rPr>
          <w:b/>
          <w:bCs/>
          <w:color w:val="auto"/>
          <w:lang w:val="en-US"/>
        </w:rPr>
        <w:t>"</w:t>
      </w:r>
      <w:r w:rsidRPr="00697F9E">
        <w:rPr>
          <w:b/>
          <w:bCs/>
          <w:color w:val="auto"/>
          <w:u w:val="single"/>
          <w:lang w:val="en-US"/>
        </w:rPr>
        <w:t>2023</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center"/>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center"/>
        <w:rPr>
          <w:b/>
          <w:bCs/>
          <w:color w:val="auto"/>
          <w:sz w:val="22"/>
          <w:szCs w:val="22"/>
          <w:lang w:val="en-US"/>
        </w:rPr>
      </w:pP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color w:val="auto"/>
          <w:kern w:val="2"/>
          <w:sz w:val="24"/>
          <w:szCs w:val="24"/>
          <w:u w:color="000000"/>
        </w:rPr>
      </w:pPr>
      <w:r w:rsidRPr="00697F9E">
        <w:rPr>
          <w:rFonts w:ascii="Times New Roman" w:hAnsi="Times New Roman" w:cs="Times New Roman"/>
          <w:b/>
          <w:bCs/>
          <w:color w:val="auto"/>
          <w:kern w:val="2"/>
          <w:sz w:val="24"/>
          <w:szCs w:val="24"/>
          <w:u w:color="000000"/>
        </w:rPr>
        <w:t xml:space="preserve">PROJECT PROPOSAL FORM </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20"/>
        <w:jc w:val="center"/>
        <w:rPr>
          <w:rFonts w:ascii="Times New Roman" w:hAnsi="Times New Roman" w:cs="Times New Roman"/>
          <w:color w:val="auto"/>
          <w:kern w:val="2"/>
          <w:sz w:val="24"/>
          <w:szCs w:val="24"/>
          <w:u w:color="000000"/>
        </w:rPr>
      </w:pPr>
      <w:r w:rsidRPr="00697F9E">
        <w:rPr>
          <w:rFonts w:ascii="Times New Roman" w:hAnsi="Times New Roman" w:cs="Times New Roman"/>
          <w:color w:val="auto"/>
          <w:kern w:val="2"/>
          <w:sz w:val="16"/>
          <w:szCs w:val="16"/>
          <w:u w:color="000000"/>
        </w:rPr>
        <w:t>Opening/renewal of</w:t>
      </w:r>
      <w:r>
        <w:rPr>
          <w:rFonts w:ascii="Times New Roman" w:hAnsi="Times New Roman" w:cs="Times New Roman"/>
          <w:color w:val="auto"/>
          <w:kern w:val="2"/>
          <w:sz w:val="16"/>
          <w:szCs w:val="16"/>
          <w:u w:color="000000"/>
        </w:rPr>
        <w:t xml:space="preserve"> a research project/subproject </w:t>
      </w:r>
      <w:r w:rsidRPr="00697F9E">
        <w:rPr>
          <w:rFonts w:ascii="Times New Roman" w:hAnsi="Times New Roman" w:cs="Times New Roman"/>
          <w:color w:val="auto"/>
          <w:kern w:val="2"/>
          <w:sz w:val="16"/>
          <w:szCs w:val="16"/>
          <w:u w:color="000000"/>
        </w:rPr>
        <w:t>of the large research infrastructure project within the Topical plan of JINR</w:t>
      </w:r>
    </w:p>
    <w:p w:rsidR="00A5421F" w:rsidRPr="00697F9E" w:rsidRDefault="00A5421F" w:rsidP="00F109B2">
      <w:pPr>
        <w:pStyle w:val="a7"/>
        <w:numPr>
          <w:ilvl w:val="0"/>
          <w:numId w:val="2"/>
        </w:numPr>
        <w:pBdr>
          <w:top w:val="none" w:sz="0" w:space="0" w:color="auto"/>
          <w:left w:val="none" w:sz="0" w:space="0" w:color="auto"/>
          <w:bottom w:val="none" w:sz="0" w:space="0" w:color="auto"/>
          <w:right w:val="none" w:sz="0" w:space="0" w:color="auto"/>
          <w:bar w:val="none" w:sz="0" w:color="auto"/>
        </w:pBdr>
        <w:spacing w:after="240"/>
        <w:jc w:val="both"/>
        <w:rPr>
          <w:rFonts w:ascii="Times New Roman" w:hAnsi="Times New Roman" w:cs="Times New Roman"/>
          <w:b/>
          <w:bCs/>
          <w:color w:val="auto"/>
          <w:kern w:val="2"/>
          <w:sz w:val="24"/>
          <w:szCs w:val="24"/>
          <w:u w:color="000000"/>
        </w:rPr>
      </w:pPr>
      <w:r w:rsidRPr="00697F9E">
        <w:rPr>
          <w:rFonts w:ascii="Times New Roman" w:hAnsi="Times New Roman" w:cs="Times New Roman"/>
          <w:b/>
          <w:bCs/>
          <w:color w:val="auto"/>
          <w:kern w:val="2"/>
          <w:sz w:val="24"/>
          <w:szCs w:val="24"/>
          <w:u w:color="000000"/>
        </w:rPr>
        <w:t>General information on the research project of the theme/subproject of the large research i</w:t>
      </w:r>
      <w:r w:rsidRPr="00697F9E">
        <w:rPr>
          <w:rFonts w:ascii="Times New Roman" w:hAnsi="Times New Roman" w:cs="Times New Roman"/>
          <w:b/>
          <w:bCs/>
          <w:color w:val="auto"/>
          <w:kern w:val="2"/>
          <w:sz w:val="24"/>
          <w:szCs w:val="24"/>
          <w:u w:color="000000"/>
        </w:rPr>
        <w:t>n</w:t>
      </w:r>
      <w:r w:rsidRPr="00697F9E">
        <w:rPr>
          <w:rFonts w:ascii="Times New Roman" w:hAnsi="Times New Roman" w:cs="Times New Roman"/>
          <w:b/>
          <w:bCs/>
          <w:color w:val="auto"/>
          <w:kern w:val="2"/>
          <w:sz w:val="24"/>
          <w:szCs w:val="24"/>
          <w:u w:color="000000"/>
        </w:rPr>
        <w:t>frastructure project (hereinafter LRIP subproject)</w:t>
      </w:r>
    </w:p>
    <w:p w:rsidR="00A5421F" w:rsidRPr="00697F9E" w:rsidRDefault="00A5421F" w:rsidP="00F109B2">
      <w:pPr>
        <w:pStyle w:val="a7"/>
        <w:numPr>
          <w:ilvl w:val="1"/>
          <w:numId w:val="22"/>
        </w:numPr>
        <w:pBdr>
          <w:top w:val="none" w:sz="0" w:space="0" w:color="auto"/>
          <w:left w:val="none" w:sz="0" w:space="0" w:color="auto"/>
          <w:bottom w:val="none" w:sz="0" w:space="0" w:color="auto"/>
          <w:right w:val="none" w:sz="0" w:space="0" w:color="auto"/>
          <w:bar w:val="none" w:sz="0" w:color="auto"/>
        </w:pBdr>
        <w:spacing w:after="240"/>
        <w:jc w:val="both"/>
        <w:rPr>
          <w:rFonts w:ascii="Liberation Serif" w:hAnsi="Liberation Serif" w:cs="Liberation Serif" w:hint="eastAsia"/>
          <w:color w:val="auto"/>
          <w:kern w:val="2"/>
          <w:sz w:val="24"/>
          <w:szCs w:val="24"/>
          <w:u w:color="000000"/>
        </w:rPr>
      </w:pPr>
      <w:r w:rsidRPr="00697F9E">
        <w:rPr>
          <w:rFonts w:ascii="Liberation Serif" w:hAnsi="Liberation Serif" w:cs="Liberation Serif"/>
          <w:b/>
          <w:bCs/>
          <w:color w:val="auto"/>
          <w:kern w:val="2"/>
          <w:sz w:val="24"/>
          <w:szCs w:val="24"/>
          <w:u w:color="000000"/>
        </w:rPr>
        <w:t xml:space="preserve">Theme code / LRIP </w:t>
      </w:r>
      <w:r w:rsidRPr="00697F9E">
        <w:rPr>
          <w:rFonts w:ascii="Liberation Serif" w:hAnsi="Liberation Serif" w:cs="Liberation Serif"/>
          <w:color w:val="auto"/>
          <w:kern w:val="2"/>
          <w:sz w:val="24"/>
          <w:szCs w:val="24"/>
          <w:u w:color="000000"/>
        </w:rPr>
        <w:t xml:space="preserve">(for extended projects) - </w:t>
      </w:r>
      <w:r w:rsidRPr="00697F9E">
        <w:rPr>
          <w:rFonts w:ascii="Liberation Serif" w:hAnsi="Liberation Serif" w:cs="Liberation Serif"/>
          <w:i/>
          <w:iCs/>
          <w:color w:val="auto"/>
          <w:kern w:val="2"/>
          <w:sz w:val="24"/>
          <w:szCs w:val="24"/>
          <w:u w:color="000000"/>
        </w:rPr>
        <w:t>the them</w:t>
      </w:r>
      <w:r>
        <w:rPr>
          <w:rFonts w:ascii="Liberation Serif" w:hAnsi="Liberation Serif" w:cs="Liberation Serif"/>
          <w:i/>
          <w:iCs/>
          <w:color w:val="auto"/>
          <w:kern w:val="2"/>
          <w:sz w:val="24"/>
          <w:szCs w:val="24"/>
          <w:u w:color="000000"/>
        </w:rPr>
        <w:t>e code includes the opening dat</w:t>
      </w:r>
      <w:r>
        <w:rPr>
          <w:rFonts w:ascii="Calibri" w:hAnsi="Calibri" w:cs="Calibri"/>
          <w:i/>
          <w:iCs/>
          <w:color w:val="auto"/>
          <w:kern w:val="2"/>
          <w:sz w:val="24"/>
          <w:szCs w:val="24"/>
          <w:u w:color="000000"/>
        </w:rPr>
        <w:t>a</w:t>
      </w:r>
      <w:r w:rsidRPr="00697F9E">
        <w:rPr>
          <w:rFonts w:ascii="Liberation Serif" w:hAnsi="Liberation Serif" w:cs="Liberation Serif"/>
          <w:i/>
          <w:iCs/>
          <w:color w:val="auto"/>
          <w:kern w:val="2"/>
          <w:sz w:val="24"/>
          <w:szCs w:val="24"/>
          <w:u w:color="000000"/>
        </w:rPr>
        <w:t>, the clo</w:t>
      </w:r>
      <w:r w:rsidRPr="00697F9E">
        <w:rPr>
          <w:rFonts w:ascii="Liberation Serif" w:hAnsi="Liberation Serif" w:cs="Liberation Serif"/>
          <w:i/>
          <w:iCs/>
          <w:color w:val="auto"/>
          <w:kern w:val="2"/>
          <w:sz w:val="24"/>
          <w:szCs w:val="24"/>
          <w:u w:color="000000"/>
        </w:rPr>
        <w:t>s</w:t>
      </w:r>
      <w:r w:rsidRPr="00697F9E">
        <w:rPr>
          <w:rFonts w:ascii="Liberation Serif" w:hAnsi="Liberation Serif" w:cs="Liberation Serif"/>
          <w:i/>
          <w:iCs/>
          <w:color w:val="auto"/>
          <w:kern w:val="2"/>
          <w:sz w:val="24"/>
          <w:szCs w:val="24"/>
          <w:u w:color="000000"/>
        </w:rPr>
        <w:t>ing date is not given, as it is determined by the completion dates of the projects in the topic.</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ind w:left="284" w:hanging="284"/>
        <w:jc w:val="both"/>
        <w:rPr>
          <w:rFonts w:ascii="Times New Roman" w:hAnsi="Times New Roman" w:cs="Times New Roman"/>
          <w:color w:val="auto"/>
          <w:kern w:val="2"/>
          <w:sz w:val="24"/>
          <w:szCs w:val="24"/>
          <w:u w:color="000000"/>
        </w:rPr>
      </w:pPr>
      <w:r w:rsidRPr="00697F9E">
        <w:rPr>
          <w:rFonts w:ascii="Times New Roman" w:hAnsi="Times New Roman" w:cs="Times New Roman"/>
          <w:b/>
          <w:bCs/>
          <w:color w:val="auto"/>
          <w:kern w:val="2"/>
          <w:sz w:val="24"/>
          <w:szCs w:val="24"/>
          <w:u w:color="000000"/>
        </w:rPr>
        <w:t xml:space="preserve">1.2 Project/LRIP subproject code </w:t>
      </w:r>
      <w:r w:rsidRPr="00697F9E">
        <w:rPr>
          <w:rFonts w:ascii="Times New Roman" w:hAnsi="Times New Roman" w:cs="Times New Roman"/>
          <w:color w:val="auto"/>
          <w:kern w:val="2"/>
          <w:sz w:val="24"/>
          <w:szCs w:val="24"/>
          <w:u w:color="000000"/>
        </w:rPr>
        <w:t xml:space="preserve">(for extended projects) </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jc w:val="both"/>
        <w:rPr>
          <w:rFonts w:ascii="Times New Roman" w:hAnsi="Times New Roman" w:cs="Times New Roman"/>
          <w:color w:val="auto"/>
          <w:kern w:val="2"/>
          <w:sz w:val="24"/>
          <w:szCs w:val="24"/>
          <w:u w:color="000000"/>
        </w:rPr>
      </w:pPr>
      <w:r w:rsidRPr="00697F9E">
        <w:rPr>
          <w:rFonts w:ascii="Times New Roman" w:hAnsi="Times New Roman" w:cs="Times New Roman"/>
          <w:b/>
          <w:bCs/>
          <w:color w:val="auto"/>
          <w:kern w:val="2"/>
          <w:sz w:val="24"/>
          <w:szCs w:val="24"/>
          <w:u w:color="000000"/>
        </w:rPr>
        <w:t xml:space="preserve">1.3 Laboratory </w:t>
      </w:r>
      <w:r w:rsidRPr="00697F9E">
        <w:rPr>
          <w:rFonts w:ascii="Times New Roman" w:hAnsi="Times New Roman" w:cs="Times New Roman"/>
          <w:color w:val="auto"/>
          <w:kern w:val="2"/>
          <w:sz w:val="24"/>
          <w:szCs w:val="24"/>
          <w:u w:color="2E74B5"/>
        </w:rPr>
        <w:t>FLNP</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tabs>
          <w:tab w:val="left" w:pos="1418"/>
        </w:tabs>
        <w:spacing w:after="240"/>
        <w:jc w:val="both"/>
        <w:rPr>
          <w:rFonts w:ascii="Times New Roman" w:hAnsi="Times New Roman" w:cs="Times New Roman"/>
          <w:color w:val="auto"/>
          <w:kern w:val="2"/>
          <w:sz w:val="24"/>
          <w:szCs w:val="24"/>
          <w:u w:color="000000"/>
        </w:rPr>
      </w:pPr>
      <w:r w:rsidRPr="00697F9E">
        <w:rPr>
          <w:rFonts w:ascii="Times New Roman" w:hAnsi="Times New Roman" w:cs="Times New Roman"/>
          <w:b/>
          <w:bCs/>
          <w:color w:val="auto"/>
          <w:kern w:val="2"/>
          <w:sz w:val="24"/>
          <w:szCs w:val="24"/>
          <w:u w:color="000000"/>
        </w:rPr>
        <w:t xml:space="preserve">1.4 Scientific field </w:t>
      </w:r>
      <w:r w:rsidRPr="00697F9E">
        <w:rPr>
          <w:rFonts w:ascii="Times New Roman" w:hAnsi="Times New Roman" w:cs="Times New Roman"/>
          <w:color w:val="auto"/>
          <w:kern w:val="2"/>
          <w:sz w:val="24"/>
          <w:szCs w:val="24"/>
          <w:u w:color="2E74B5"/>
        </w:rPr>
        <w:t>Nuclear physics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jc w:val="both"/>
        <w:rPr>
          <w:rFonts w:ascii="Times New Roman" w:hAnsi="Times New Roman" w:cs="Times New Roman"/>
          <w:b/>
          <w:bCs/>
          <w:color w:val="auto"/>
          <w:kern w:val="2"/>
          <w:sz w:val="24"/>
          <w:szCs w:val="24"/>
          <w:u w:color="000000"/>
        </w:rPr>
      </w:pPr>
      <w:r w:rsidRPr="00697F9E">
        <w:rPr>
          <w:rFonts w:ascii="Times New Roman" w:hAnsi="Times New Roman" w:cs="Times New Roman"/>
          <w:b/>
          <w:bCs/>
          <w:color w:val="auto"/>
          <w:kern w:val="2"/>
          <w:sz w:val="24"/>
          <w:szCs w:val="24"/>
          <w:u w:color="000000"/>
        </w:rPr>
        <w:t>1.5 Title of the project/LRIP subproject</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jc w:val="both"/>
        <w:rPr>
          <w:rFonts w:ascii="Times New Roman" w:hAnsi="Times New Roman" w:cs="Times New Roman"/>
          <w:color w:val="auto"/>
          <w:kern w:val="2"/>
          <w:sz w:val="24"/>
          <w:szCs w:val="24"/>
          <w:u w:color="2E74B5"/>
        </w:rPr>
      </w:pPr>
      <w:r w:rsidRPr="00697F9E">
        <w:rPr>
          <w:rFonts w:ascii="Times New Roman" w:hAnsi="Times New Roman" w:cs="Times New Roman"/>
          <w:color w:val="auto"/>
          <w:kern w:val="2"/>
          <w:sz w:val="24"/>
          <w:szCs w:val="24"/>
          <w:u w:color="2E74B5"/>
        </w:rPr>
        <w:t>"Modernization of the accelerator EG-5 and its experimental infrastructure"</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jc w:val="both"/>
        <w:rPr>
          <w:rFonts w:ascii="Times New Roman" w:hAnsi="Times New Roman" w:cs="Times New Roman"/>
          <w:b/>
          <w:bCs/>
          <w:color w:val="auto"/>
          <w:kern w:val="2"/>
          <w:sz w:val="24"/>
          <w:szCs w:val="24"/>
          <w:u w:color="000000"/>
        </w:rPr>
      </w:pPr>
      <w:r w:rsidRPr="00697F9E">
        <w:rPr>
          <w:rFonts w:ascii="Times New Roman" w:hAnsi="Times New Roman" w:cs="Times New Roman"/>
          <w:b/>
          <w:bCs/>
          <w:color w:val="auto"/>
          <w:kern w:val="2"/>
          <w:sz w:val="24"/>
          <w:szCs w:val="24"/>
          <w:u w:color="000000"/>
        </w:rPr>
        <w:t xml:space="preserve">1.6 Project/LRIP subproject leader(s) </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jc w:val="both"/>
        <w:rPr>
          <w:rFonts w:ascii="Times New Roman" w:hAnsi="Times New Roman" w:cs="Times New Roman"/>
          <w:color w:val="auto"/>
          <w:kern w:val="2"/>
          <w:sz w:val="24"/>
          <w:szCs w:val="24"/>
          <w:u w:color="2E74B5"/>
        </w:rPr>
      </w:pPr>
      <w:proofErr w:type="spellStart"/>
      <w:r w:rsidRPr="00697F9E">
        <w:rPr>
          <w:rFonts w:ascii="Times New Roman" w:hAnsi="Times New Roman" w:cs="Times New Roman"/>
          <w:color w:val="auto"/>
          <w:kern w:val="2"/>
          <w:sz w:val="24"/>
          <w:szCs w:val="24"/>
          <w:u w:color="2E74B5"/>
        </w:rPr>
        <w:t>Doroshkevich</w:t>
      </w:r>
      <w:proofErr w:type="spellEnd"/>
      <w:r w:rsidRPr="00697F9E">
        <w:rPr>
          <w:rFonts w:ascii="Times New Roman" w:hAnsi="Times New Roman" w:cs="Times New Roman"/>
          <w:color w:val="auto"/>
          <w:kern w:val="2"/>
          <w:sz w:val="24"/>
          <w:szCs w:val="24"/>
          <w:u w:color="2E74B5"/>
        </w:rPr>
        <w:t xml:space="preserve"> A.S.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240"/>
        <w:ind w:left="284" w:hanging="284"/>
        <w:jc w:val="both"/>
        <w:rPr>
          <w:rFonts w:ascii="Times New Roman" w:hAnsi="Times New Roman" w:cs="Times New Roman"/>
          <w:b/>
          <w:bCs/>
          <w:color w:val="auto"/>
          <w:kern w:val="2"/>
          <w:sz w:val="24"/>
          <w:szCs w:val="24"/>
          <w:u w:color="000000"/>
        </w:rPr>
      </w:pPr>
      <w:r w:rsidRPr="00697F9E">
        <w:rPr>
          <w:rFonts w:ascii="Times New Roman" w:hAnsi="Times New Roman" w:cs="Times New Roman"/>
          <w:b/>
          <w:bCs/>
          <w:color w:val="auto"/>
          <w:kern w:val="2"/>
          <w:sz w:val="24"/>
          <w:szCs w:val="24"/>
          <w:u w:color="000000"/>
        </w:rPr>
        <w:t xml:space="preserve">1.7 Project/LRIP subproject deputy leader(s) (scientific supervisor(s)) </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sz w:val="22"/>
          <w:szCs w:val="22"/>
          <w:lang w:val="en-US"/>
        </w:rPr>
      </w:pPr>
    </w:p>
    <w:p w:rsidR="00A5421F" w:rsidRDefault="00A5421F" w:rsidP="00F109B2">
      <w:pPr>
        <w:pStyle w:val="a6"/>
        <w:pBdr>
          <w:top w:val="none" w:sz="0" w:space="0" w:color="auto"/>
          <w:left w:val="none" w:sz="0" w:space="0" w:color="auto"/>
          <w:bottom w:val="none" w:sz="0" w:space="0" w:color="auto"/>
          <w:right w:val="none" w:sz="0" w:space="0" w:color="auto"/>
          <w:bar w:val="none" w:sz="0" w:color="auto"/>
        </w:pBdr>
        <w:spacing w:after="0" w:line="240" w:lineRule="auto"/>
        <w:jc w:val="both"/>
        <w:rPr>
          <w:b/>
          <w:bCs/>
          <w:color w:val="auto"/>
          <w:lang w:val="en-US"/>
        </w:rPr>
      </w:pPr>
    </w:p>
    <w:p w:rsidR="00A5421F" w:rsidRDefault="00A5421F" w:rsidP="00F109B2">
      <w:pPr>
        <w:pStyle w:val="a6"/>
        <w:pBdr>
          <w:top w:val="none" w:sz="0" w:space="0" w:color="auto"/>
          <w:left w:val="none" w:sz="0" w:space="0" w:color="auto"/>
          <w:bottom w:val="none" w:sz="0" w:space="0" w:color="auto"/>
          <w:right w:val="none" w:sz="0" w:space="0" w:color="auto"/>
          <w:bar w:val="none" w:sz="0" w:color="auto"/>
        </w:pBdr>
        <w:spacing w:after="0" w:line="240" w:lineRule="auto"/>
        <w:jc w:val="both"/>
        <w:rPr>
          <w:b/>
          <w:bCs/>
          <w:color w:val="auto"/>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lang w:val="en-US"/>
        </w:rPr>
      </w:pPr>
      <w:r w:rsidRPr="00697F9E">
        <w:rPr>
          <w:b/>
          <w:bCs/>
          <w:color w:val="auto"/>
          <w:lang w:val="en-US"/>
        </w:rPr>
        <w:t>2 Scientific case and project organization</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jc w:val="both"/>
        <w:rPr>
          <w:b/>
          <w:bCs/>
          <w:color w:val="auto"/>
          <w:lang w:val="en-US"/>
        </w:rPr>
      </w:pPr>
      <w:r w:rsidRPr="00697F9E">
        <w:rPr>
          <w:b/>
          <w:bCs/>
          <w:color w:val="auto"/>
          <w:lang w:val="en-US"/>
        </w:rPr>
        <w:t>2.1 Annotation</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The project is aimed at modernizing the main systems of the electrostatic charged particle accelerator EG-5 and related service systems, developing complementary experimental methods for studying the elemental composition and physical properties of near-surface layers of solids.</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1440"/>
        </w:tabs>
        <w:spacing w:line="240" w:lineRule="auto"/>
        <w:ind w:firstLine="550"/>
        <w:jc w:val="both"/>
        <w:rPr>
          <w:color w:val="auto"/>
          <w:sz w:val="22"/>
          <w:szCs w:val="22"/>
          <w:lang w:val="en-US"/>
        </w:rPr>
      </w:pPr>
      <w:r w:rsidRPr="00697F9E">
        <w:rPr>
          <w:b/>
          <w:bCs/>
          <w:color w:val="auto"/>
          <w:sz w:val="22"/>
          <w:szCs w:val="22"/>
          <w:lang w:val="en-US"/>
        </w:rPr>
        <w:t>The purpose of the project:</w:t>
      </w:r>
      <w:r w:rsidRPr="00697F9E">
        <w:rPr>
          <w:color w:val="auto"/>
          <w:sz w:val="22"/>
          <w:szCs w:val="22"/>
          <w:lang w:val="en-US"/>
        </w:rPr>
        <w:t xml:space="preserve"> to provide technical feasibility for the implementation of the scientific program of the TP JINR on the study of reactions with fast quasi-</w:t>
      </w:r>
      <w:proofErr w:type="spellStart"/>
      <w:r w:rsidRPr="00697F9E">
        <w:rPr>
          <w:color w:val="auto"/>
          <w:sz w:val="22"/>
          <w:szCs w:val="22"/>
          <w:lang w:val="en-US"/>
        </w:rPr>
        <w:t>monoenergetic</w:t>
      </w:r>
      <w:proofErr w:type="spellEnd"/>
      <w:r w:rsidRPr="00697F9E">
        <w:rPr>
          <w:color w:val="auto"/>
          <w:sz w:val="22"/>
          <w:szCs w:val="22"/>
          <w:lang w:val="en-US"/>
        </w:rPr>
        <w:t xml:space="preserve"> neutrons, the processes of interaction of accelerated charged particles with matter, the development of nuclear-physical methods for studying the elemental composition using the methods of ion-beam analysis, inelastic interaction of neutrons with substances, solution of problems of neutron radiation materials science, implementation of practical applications of neutron physics; provision of technical feasibility for the implementation of unique options for a </w:t>
      </w:r>
      <w:proofErr w:type="spellStart"/>
      <w:r w:rsidRPr="00697F9E">
        <w:rPr>
          <w:color w:val="auto"/>
          <w:sz w:val="22"/>
          <w:szCs w:val="22"/>
          <w:lang w:val="en-US"/>
        </w:rPr>
        <w:t>microbeam</w:t>
      </w:r>
      <w:proofErr w:type="spellEnd"/>
      <w:r w:rsidRPr="00697F9E">
        <w:rPr>
          <w:color w:val="auto"/>
          <w:sz w:val="22"/>
          <w:szCs w:val="22"/>
          <w:lang w:val="en-US"/>
        </w:rPr>
        <w:t xml:space="preserve"> spectrometer and a tunable high-power quasi-</w:t>
      </w:r>
      <w:proofErr w:type="spellStart"/>
      <w:r w:rsidRPr="00697F9E">
        <w:rPr>
          <w:color w:val="auto"/>
          <w:sz w:val="22"/>
          <w:szCs w:val="22"/>
          <w:lang w:val="en-US"/>
        </w:rPr>
        <w:t>monoenergetic</w:t>
      </w:r>
      <w:proofErr w:type="spellEnd"/>
      <w:r w:rsidRPr="00697F9E">
        <w:rPr>
          <w:color w:val="auto"/>
          <w:sz w:val="22"/>
          <w:szCs w:val="22"/>
          <w:lang w:val="en-US"/>
        </w:rPr>
        <w:t xml:space="preserve"> neutron generator for two energy ranges (12 - 800 </w:t>
      </w:r>
      <w:proofErr w:type="spellStart"/>
      <w:r w:rsidRPr="00697F9E">
        <w:rPr>
          <w:color w:val="auto"/>
          <w:sz w:val="22"/>
          <w:szCs w:val="22"/>
          <w:lang w:val="en-US"/>
        </w:rPr>
        <w:t>keV</w:t>
      </w:r>
      <w:proofErr w:type="spellEnd"/>
      <w:r w:rsidRPr="00697F9E">
        <w:rPr>
          <w:color w:val="auto"/>
          <w:sz w:val="22"/>
          <w:szCs w:val="22"/>
          <w:lang w:val="en-US"/>
        </w:rPr>
        <w:t xml:space="preserve">, 3.3-5.1 </w:t>
      </w:r>
      <w:proofErr w:type="spellStart"/>
      <w:r w:rsidRPr="00697F9E">
        <w:rPr>
          <w:color w:val="auto"/>
          <w:sz w:val="22"/>
          <w:szCs w:val="22"/>
          <w:lang w:val="en-US"/>
        </w:rPr>
        <w:t>MeV</w:t>
      </w:r>
      <w:proofErr w:type="spellEnd"/>
      <w:r w:rsidRPr="00697F9E">
        <w:rPr>
          <w:color w:val="auto"/>
          <w:sz w:val="22"/>
          <w:szCs w:val="22"/>
          <w:lang w:val="en-US"/>
        </w:rPr>
        <w:t xml:space="preserve">). </w:t>
      </w:r>
    </w:p>
    <w:p w:rsidR="00A5421F"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proofErr w:type="gramStart"/>
      <w:r w:rsidRPr="00697F9E">
        <w:rPr>
          <w:rFonts w:ascii="Times New Roman" w:hAnsi="Times New Roman" w:cs="Times New Roman"/>
          <w:b/>
          <w:bCs/>
          <w:color w:val="auto"/>
          <w:kern w:val="2"/>
          <w:u w:color="000000"/>
        </w:rPr>
        <w:t>Project tasks.</w:t>
      </w:r>
      <w:proofErr w:type="gramEnd"/>
      <w:r w:rsidRPr="00697F9E">
        <w:rPr>
          <w:rFonts w:ascii="Times New Roman" w:hAnsi="Times New Roman" w:cs="Times New Roman"/>
          <w:color w:val="auto"/>
          <w:kern w:val="2"/>
          <w:u w:color="000000"/>
        </w:rPr>
        <w:t xml:space="preserve"> The </w:t>
      </w:r>
      <w:r w:rsidRPr="00697F9E">
        <w:rPr>
          <w:rFonts w:ascii="Times New Roman" w:hAnsi="Times New Roman" w:cs="Times New Roman"/>
          <w:color w:val="auto"/>
          <w:kern w:val="2"/>
          <w:u w:val="single" w:color="000000"/>
        </w:rPr>
        <w:t>main technical task</w:t>
      </w:r>
      <w:r w:rsidRPr="00697F9E">
        <w:rPr>
          <w:rFonts w:ascii="Times New Roman" w:hAnsi="Times New Roman" w:cs="Times New Roman"/>
          <w:color w:val="auto"/>
          <w:kern w:val="2"/>
          <w:u w:color="000000"/>
        </w:rPr>
        <w:t xml:space="preserve"> of the Project is to restore the energy range of accelerated part</w:t>
      </w:r>
      <w:r w:rsidRPr="00697F9E">
        <w:rPr>
          <w:rFonts w:ascii="Times New Roman" w:hAnsi="Times New Roman" w:cs="Times New Roman"/>
          <w:color w:val="auto"/>
          <w:kern w:val="2"/>
          <w:u w:color="000000"/>
        </w:rPr>
        <w:t>i</w:t>
      </w:r>
      <w:r w:rsidRPr="00697F9E">
        <w:rPr>
          <w:rFonts w:ascii="Times New Roman" w:hAnsi="Times New Roman" w:cs="Times New Roman"/>
          <w:color w:val="auto"/>
          <w:kern w:val="2"/>
          <w:u w:color="000000"/>
        </w:rPr>
        <w:t xml:space="preserve">cles: 900 </w:t>
      </w:r>
      <w:proofErr w:type="spellStart"/>
      <w:r w:rsidRPr="00697F9E">
        <w:rPr>
          <w:rFonts w:ascii="Times New Roman" w:hAnsi="Times New Roman" w:cs="Times New Roman"/>
          <w:color w:val="auto"/>
          <w:kern w:val="2"/>
          <w:u w:color="000000"/>
        </w:rPr>
        <w:t>keV</w:t>
      </w:r>
      <w:proofErr w:type="spellEnd"/>
      <w:r w:rsidRPr="00697F9E">
        <w:rPr>
          <w:rFonts w:ascii="Times New Roman" w:hAnsi="Times New Roman" w:cs="Times New Roman"/>
          <w:color w:val="auto"/>
          <w:kern w:val="2"/>
          <w:u w:color="000000"/>
        </w:rPr>
        <w:t xml:space="preserve"> - 4.1 </w:t>
      </w:r>
      <w:proofErr w:type="spellStart"/>
      <w:r w:rsidRPr="00697F9E">
        <w:rPr>
          <w:rFonts w:ascii="Times New Roman" w:hAnsi="Times New Roman" w:cs="Times New Roman"/>
          <w:color w:val="auto"/>
          <w:kern w:val="2"/>
          <w:u w:color="000000"/>
        </w:rPr>
        <w:t>MeV</w:t>
      </w:r>
      <w:proofErr w:type="spellEnd"/>
      <w:r w:rsidRPr="00697F9E">
        <w:rPr>
          <w:rFonts w:ascii="Times New Roman" w:hAnsi="Times New Roman" w:cs="Times New Roman"/>
          <w:color w:val="auto"/>
          <w:kern w:val="2"/>
          <w:u w:color="000000"/>
        </w:rPr>
        <w:t xml:space="preserve"> and increase the ion beam current </w:t>
      </w:r>
      <w:r>
        <w:rPr>
          <w:rFonts w:ascii="Times New Roman" w:hAnsi="Times New Roman" w:cs="Times New Roman"/>
          <w:color w:val="auto"/>
          <w:kern w:val="2"/>
          <w:u w:color="000000"/>
        </w:rPr>
        <w:t xml:space="preserve">up </w:t>
      </w:r>
      <w:r w:rsidRPr="00697F9E">
        <w:rPr>
          <w:rFonts w:ascii="Times New Roman" w:hAnsi="Times New Roman" w:cs="Times New Roman"/>
          <w:color w:val="auto"/>
          <w:kern w:val="2"/>
          <w:u w:color="000000"/>
        </w:rPr>
        <w:t xml:space="preserve">to 100-250 </w:t>
      </w:r>
      <w:proofErr w:type="spellStart"/>
      <w:r w:rsidRPr="00697F9E">
        <w:rPr>
          <w:rFonts w:ascii="Times New Roman" w:hAnsi="Times New Roman" w:cs="Times New Roman"/>
          <w:color w:val="auto"/>
          <w:kern w:val="2"/>
          <w:u w:color="000000"/>
        </w:rPr>
        <w:t>μA</w:t>
      </w:r>
      <w:proofErr w:type="spellEnd"/>
      <w:r w:rsidRPr="00697F9E">
        <w:rPr>
          <w:rFonts w:ascii="Times New Roman" w:hAnsi="Times New Roman" w:cs="Times New Roman"/>
          <w:color w:val="auto"/>
          <w:kern w:val="2"/>
          <w:u w:color="000000"/>
        </w:rPr>
        <w:t xml:space="preserve"> while maintaining the energy st</w:t>
      </w:r>
      <w:r w:rsidRPr="00697F9E">
        <w:rPr>
          <w:rFonts w:ascii="Times New Roman" w:hAnsi="Times New Roman" w:cs="Times New Roman"/>
          <w:color w:val="auto"/>
          <w:kern w:val="2"/>
          <w:u w:color="000000"/>
        </w:rPr>
        <w:t>a</w:t>
      </w:r>
      <w:r w:rsidRPr="00697F9E">
        <w:rPr>
          <w:rFonts w:ascii="Times New Roman" w:hAnsi="Times New Roman" w:cs="Times New Roman"/>
          <w:color w:val="auto"/>
          <w:kern w:val="2"/>
          <w:u w:color="000000"/>
        </w:rPr>
        <w:t xml:space="preserve">bility of the ion beam at a level no worse than 15 </w:t>
      </w:r>
      <w:proofErr w:type="spellStart"/>
      <w:r w:rsidRPr="00697F9E">
        <w:rPr>
          <w:rFonts w:ascii="Times New Roman" w:hAnsi="Times New Roman" w:cs="Times New Roman"/>
          <w:color w:val="auto"/>
          <w:kern w:val="2"/>
          <w:u w:color="000000"/>
        </w:rPr>
        <w:t>eV</w:t>
      </w:r>
      <w:proofErr w:type="spellEnd"/>
      <w:r w:rsidRPr="00697F9E">
        <w:rPr>
          <w:rFonts w:ascii="Times New Roman" w:hAnsi="Times New Roman" w:cs="Times New Roman"/>
          <w:color w:val="auto"/>
          <w:kern w:val="2"/>
          <w:u w:color="000000"/>
        </w:rPr>
        <w:t xml:space="preserve">, ensuring the spatial stability of the ion beam sufficient to implement the option of a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spectrometer/nuclear microprobe. </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The </w:t>
      </w:r>
      <w:r w:rsidRPr="00697F9E">
        <w:rPr>
          <w:rFonts w:ascii="Times New Roman" w:hAnsi="Times New Roman" w:cs="Times New Roman"/>
          <w:color w:val="auto"/>
          <w:kern w:val="2"/>
          <w:u w:val="single" w:color="000000"/>
        </w:rPr>
        <w:t>main organizational task</w:t>
      </w:r>
      <w:r w:rsidRPr="00697F9E">
        <w:rPr>
          <w:rFonts w:ascii="Times New Roman" w:hAnsi="Times New Roman" w:cs="Times New Roman"/>
          <w:color w:val="auto"/>
          <w:kern w:val="2"/>
          <w:u w:color="000000"/>
        </w:rPr>
        <w:t xml:space="preserve"> is to </w:t>
      </w:r>
      <w:proofErr w:type="gramStart"/>
      <w:r w:rsidRPr="00697F9E">
        <w:rPr>
          <w:rFonts w:ascii="Times New Roman" w:hAnsi="Times New Roman" w:cs="Times New Roman"/>
          <w:color w:val="auto"/>
          <w:kern w:val="2"/>
          <w:u w:color="000000"/>
        </w:rPr>
        <w:t>lay</w:t>
      </w:r>
      <w:proofErr w:type="gramEnd"/>
      <w:r w:rsidRPr="00697F9E">
        <w:rPr>
          <w:rFonts w:ascii="Times New Roman" w:hAnsi="Times New Roman" w:cs="Times New Roman"/>
          <w:color w:val="auto"/>
          <w:kern w:val="2"/>
          <w:u w:color="000000"/>
        </w:rPr>
        <w:t xml:space="preserve"> down and develop human resources to ensure the full implement</w:t>
      </w:r>
      <w:r w:rsidRPr="00697F9E">
        <w:rPr>
          <w:rFonts w:ascii="Times New Roman" w:hAnsi="Times New Roman" w:cs="Times New Roman"/>
          <w:color w:val="auto"/>
          <w:kern w:val="2"/>
          <w:u w:color="000000"/>
        </w:rPr>
        <w:t>a</w:t>
      </w:r>
      <w:r w:rsidRPr="00697F9E">
        <w:rPr>
          <w:rFonts w:ascii="Times New Roman" w:hAnsi="Times New Roman" w:cs="Times New Roman"/>
          <w:color w:val="auto"/>
          <w:kern w:val="2"/>
          <w:u w:color="000000"/>
        </w:rPr>
        <w:t>tion of the project's goal in the perspective of at least 3 seven-year periods.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The objectives of the project also include updating the experimental infrastructure of the accelerator co</w:t>
      </w:r>
      <w:r w:rsidRPr="00697F9E">
        <w:rPr>
          <w:rFonts w:ascii="Times New Roman" w:hAnsi="Times New Roman" w:cs="Times New Roman"/>
          <w:color w:val="auto"/>
          <w:kern w:val="2"/>
          <w:u w:color="000000"/>
        </w:rPr>
        <w:t>m</w:t>
      </w:r>
      <w:r w:rsidRPr="00697F9E">
        <w:rPr>
          <w:rFonts w:ascii="Times New Roman" w:hAnsi="Times New Roman" w:cs="Times New Roman"/>
          <w:color w:val="auto"/>
          <w:kern w:val="2"/>
          <w:u w:color="000000"/>
        </w:rPr>
        <w:t>plex, in particular, the development of new methods complementary to the methods of ion-beam analysis, met</w:t>
      </w:r>
      <w:r w:rsidRPr="00697F9E">
        <w:rPr>
          <w:rFonts w:ascii="Times New Roman" w:hAnsi="Times New Roman" w:cs="Times New Roman"/>
          <w:color w:val="auto"/>
          <w:kern w:val="2"/>
          <w:u w:color="000000"/>
        </w:rPr>
        <w:t>h</w:t>
      </w:r>
      <w:r w:rsidRPr="00697F9E">
        <w:rPr>
          <w:rFonts w:ascii="Times New Roman" w:hAnsi="Times New Roman" w:cs="Times New Roman"/>
          <w:color w:val="auto"/>
          <w:kern w:val="2"/>
          <w:u w:color="000000"/>
        </w:rPr>
        <w:t xml:space="preserve">ods for studying the physical properties of the surface of materials that can complement and improve the quality of the obtained scientific products, the intensification of international scientific and technical cooperation, the organization of user policy, formation on the basis of FLNP JINR of an </w:t>
      </w:r>
      <w:proofErr w:type="spellStart"/>
      <w:r w:rsidRPr="00697F9E">
        <w:rPr>
          <w:rFonts w:ascii="Times New Roman" w:hAnsi="Times New Roman" w:cs="Times New Roman"/>
          <w:color w:val="auto"/>
          <w:kern w:val="2"/>
          <w:u w:color="000000"/>
        </w:rPr>
        <w:t>interlaboratory</w:t>
      </w:r>
      <w:proofErr w:type="spellEnd"/>
      <w:r w:rsidRPr="00697F9E">
        <w:rPr>
          <w:rFonts w:ascii="Times New Roman" w:hAnsi="Times New Roman" w:cs="Times New Roman"/>
          <w:color w:val="auto"/>
          <w:kern w:val="2"/>
          <w:u w:color="000000"/>
        </w:rPr>
        <w:t xml:space="preserve"> accelerator center for solving a wide range of unique scientific and technological problems.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The main criteria for the successful implementation of the project are: obtaining a neutron flux sufficient for conducting nuclear physics experiments with fast neutrons and energy stability of the ion beam sufficient for creating a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spectrometer/nuclear microprobe.</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val="single" w:color="000000"/>
        </w:rPr>
      </w:pPr>
      <w:r w:rsidRPr="00697F9E">
        <w:rPr>
          <w:rFonts w:ascii="Times New Roman" w:hAnsi="Times New Roman" w:cs="Times New Roman"/>
          <w:b/>
          <w:bCs/>
          <w:color w:val="auto"/>
          <w:kern w:val="2"/>
          <w:u w:color="000000"/>
        </w:rPr>
        <w:t>The relevance of the project</w:t>
      </w:r>
      <w:r w:rsidRPr="00697F9E">
        <w:rPr>
          <w:rFonts w:ascii="Times New Roman" w:hAnsi="Times New Roman" w:cs="Times New Roman"/>
          <w:color w:val="auto"/>
          <w:kern w:val="2"/>
          <w:u w:color="000000"/>
        </w:rPr>
        <w:t xml:space="preserve"> is dictated by the demand for this facility as</w:t>
      </w:r>
      <w:r>
        <w:rPr>
          <w:rFonts w:ascii="Times New Roman" w:hAnsi="Times New Roman" w:cs="Times New Roman"/>
          <w:color w:val="auto"/>
          <w:kern w:val="2"/>
          <w:u w:color="000000"/>
        </w:rPr>
        <w:t xml:space="preserve"> a </w:t>
      </w:r>
      <w:r w:rsidRPr="00697F9E">
        <w:rPr>
          <w:rFonts w:ascii="Times New Roman" w:hAnsi="Times New Roman" w:cs="Times New Roman"/>
          <w:color w:val="auto"/>
          <w:kern w:val="2"/>
          <w:u w:color="000000"/>
        </w:rPr>
        <w:t xml:space="preserve">part of the scientific and technical infrastructure of the FLNP JINR, in particular, the need to resume research on nuclear reactions with fast neutrons, the need to implement a unique option at the EG-5 accelerator - a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spectrometer (n</w:t>
      </w:r>
      <w:r w:rsidRPr="00697F9E">
        <w:rPr>
          <w:rFonts w:ascii="Times New Roman" w:hAnsi="Times New Roman" w:cs="Times New Roman"/>
          <w:color w:val="auto"/>
          <w:kern w:val="2"/>
          <w:u w:color="000000"/>
        </w:rPr>
        <w:t>u</w:t>
      </w:r>
      <w:r w:rsidRPr="00697F9E">
        <w:rPr>
          <w:rFonts w:ascii="Times New Roman" w:hAnsi="Times New Roman" w:cs="Times New Roman"/>
          <w:color w:val="auto"/>
          <w:kern w:val="2"/>
          <w:u w:color="000000"/>
        </w:rPr>
        <w:t>clear microprobe), the need to conduct other nuclear physics experiments with fast neutrons. Putting the acce</w:t>
      </w:r>
      <w:r w:rsidRPr="00697F9E">
        <w:rPr>
          <w:rFonts w:ascii="Times New Roman" w:hAnsi="Times New Roman" w:cs="Times New Roman"/>
          <w:color w:val="auto"/>
          <w:kern w:val="2"/>
          <w:u w:color="000000"/>
        </w:rPr>
        <w:t>l</w:t>
      </w:r>
      <w:r w:rsidRPr="00697F9E">
        <w:rPr>
          <w:rFonts w:ascii="Times New Roman" w:hAnsi="Times New Roman" w:cs="Times New Roman"/>
          <w:color w:val="auto"/>
          <w:kern w:val="2"/>
          <w:u w:color="000000"/>
        </w:rPr>
        <w:t>erator into operation at the rated power will increase the volume of scientific research carried out at FLNP</w:t>
      </w:r>
      <w:r w:rsidRPr="00697F9E">
        <w:rPr>
          <w:rFonts w:ascii="Times New Roman" w:hAnsi="Times New Roman" w:cs="Times New Roman"/>
          <w:color w:val="auto"/>
          <w:kern w:val="2"/>
          <w:u w:val="single" w:color="000000"/>
        </w:rPr>
        <w:t xml:space="preserve"> wit</w:t>
      </w:r>
      <w:r w:rsidRPr="00697F9E">
        <w:rPr>
          <w:rFonts w:ascii="Times New Roman" w:hAnsi="Times New Roman" w:cs="Times New Roman"/>
          <w:color w:val="auto"/>
          <w:kern w:val="2"/>
          <w:u w:val="single" w:color="000000"/>
        </w:rPr>
        <w:t>h</w:t>
      </w:r>
      <w:r w:rsidRPr="00697F9E">
        <w:rPr>
          <w:rFonts w:ascii="Times New Roman" w:hAnsi="Times New Roman" w:cs="Times New Roman"/>
          <w:color w:val="auto"/>
          <w:kern w:val="2"/>
          <w:u w:val="single" w:color="000000"/>
        </w:rPr>
        <w:t>in the framework of the JINR Roadmap and the JINR PTP, and will ensure th</w:t>
      </w:r>
      <w:r>
        <w:rPr>
          <w:rFonts w:ascii="Times New Roman" w:hAnsi="Times New Roman" w:cs="Times New Roman"/>
          <w:color w:val="auto"/>
          <w:kern w:val="2"/>
          <w:u w:val="single" w:color="000000"/>
        </w:rPr>
        <w:t>at</w:t>
      </w:r>
      <w:r w:rsidRPr="00697F9E">
        <w:rPr>
          <w:rFonts w:ascii="Times New Roman" w:hAnsi="Times New Roman" w:cs="Times New Roman"/>
          <w:color w:val="auto"/>
          <w:kern w:val="2"/>
          <w:u w:val="single" w:color="000000"/>
        </w:rPr>
        <w:t xml:space="preserve"> possibility of implementing the user policy at the EG-5 facility.</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Ways to solve tasks.</w:t>
      </w:r>
      <w:r w:rsidRPr="00697F9E">
        <w:rPr>
          <w:rFonts w:ascii="Times New Roman" w:hAnsi="Times New Roman" w:cs="Times New Roman"/>
          <w:color w:val="auto"/>
          <w:kern w:val="2"/>
          <w:u w:color="000000"/>
        </w:rPr>
        <w:t xml:space="preserve"> To solve the set tasks and achieve the goal of the Project, a separate group «EG-5 facility" was created as </w:t>
      </w:r>
      <w:r>
        <w:rPr>
          <w:rFonts w:ascii="Times New Roman" w:hAnsi="Times New Roman" w:cs="Times New Roman"/>
          <w:color w:val="auto"/>
          <w:kern w:val="2"/>
          <w:u w:color="000000"/>
        </w:rPr>
        <w:t xml:space="preserve">a </w:t>
      </w:r>
      <w:r w:rsidRPr="00697F9E">
        <w:rPr>
          <w:rFonts w:ascii="Times New Roman" w:hAnsi="Times New Roman" w:cs="Times New Roman"/>
          <w:color w:val="auto"/>
          <w:kern w:val="2"/>
          <w:u w:color="000000"/>
        </w:rPr>
        <w:t>part of the SINNI DNP (Sector of investigations of Neutron-Nuclear Interactions, D</w:t>
      </w:r>
      <w:r w:rsidRPr="00697F9E">
        <w:rPr>
          <w:rFonts w:ascii="Times New Roman" w:hAnsi="Times New Roman" w:cs="Times New Roman"/>
          <w:color w:val="auto"/>
          <w:kern w:val="2"/>
          <w:u w:color="000000"/>
        </w:rPr>
        <w:t>e</w:t>
      </w:r>
      <w:r w:rsidRPr="00697F9E">
        <w:rPr>
          <w:rFonts w:ascii="Times New Roman" w:hAnsi="Times New Roman" w:cs="Times New Roman"/>
          <w:color w:val="auto"/>
          <w:kern w:val="2"/>
          <w:u w:color="000000"/>
        </w:rPr>
        <w:t xml:space="preserve">partment of Nuclear Physics), including experienced specialists in the development of accelerator technology (Prof. </w:t>
      </w:r>
      <w:proofErr w:type="spellStart"/>
      <w:r w:rsidRPr="00697F9E">
        <w:rPr>
          <w:rFonts w:ascii="Times New Roman" w:hAnsi="Times New Roman" w:cs="Times New Roman"/>
          <w:color w:val="auto"/>
          <w:kern w:val="2"/>
          <w:u w:color="000000"/>
        </w:rPr>
        <w:t>TaskaevS.Yu</w:t>
      </w:r>
      <w:proofErr w:type="spellEnd"/>
      <w:r w:rsidRPr="00697F9E">
        <w:rPr>
          <w:rFonts w:ascii="Times New Roman" w:hAnsi="Times New Roman" w:cs="Times New Roman"/>
          <w:color w:val="auto"/>
          <w:kern w:val="2"/>
          <w:u w:color="000000"/>
        </w:rPr>
        <w:t>.), ion-beam methods for studying solids (</w:t>
      </w:r>
      <w:proofErr w:type="spellStart"/>
      <w:r w:rsidRPr="00697F9E">
        <w:rPr>
          <w:rFonts w:ascii="Times New Roman" w:hAnsi="Times New Roman" w:cs="Times New Roman"/>
          <w:color w:val="auto"/>
          <w:kern w:val="2"/>
          <w:u w:color="000000"/>
        </w:rPr>
        <w:t>Phan</w:t>
      </w:r>
      <w:proofErr w:type="spellEnd"/>
      <w:r w:rsidRPr="00697F9E">
        <w:rPr>
          <w:rFonts w:ascii="Times New Roman" w:hAnsi="Times New Roman" w:cs="Times New Roman"/>
          <w:color w:val="auto"/>
          <w:kern w:val="2"/>
          <w:u w:color="000000"/>
        </w:rPr>
        <w:t xml:space="preserve"> </w:t>
      </w:r>
      <w:proofErr w:type="spellStart"/>
      <w:r w:rsidRPr="00697F9E">
        <w:rPr>
          <w:rFonts w:ascii="Times New Roman" w:hAnsi="Times New Roman" w:cs="Times New Roman"/>
          <w:color w:val="auto"/>
          <w:kern w:val="2"/>
          <w:u w:color="000000"/>
        </w:rPr>
        <w:t>Luong</w:t>
      </w:r>
      <w:proofErr w:type="spellEnd"/>
      <w:r w:rsidRPr="00697F9E">
        <w:rPr>
          <w:rFonts w:ascii="Times New Roman" w:hAnsi="Times New Roman" w:cs="Times New Roman"/>
          <w:color w:val="auto"/>
          <w:kern w:val="2"/>
          <w:u w:color="000000"/>
        </w:rPr>
        <w:t xml:space="preserve"> Tuan), young employees - students and high-class engineering and technical workers. Currently, young employees are being trained to work with the accelerator and elements of its experimental infrastructure.</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With the participation of specialists from the </w:t>
      </w:r>
      <w:proofErr w:type="spellStart"/>
      <w:r w:rsidRPr="00697F9E">
        <w:rPr>
          <w:rFonts w:ascii="Times New Roman" w:hAnsi="Times New Roman" w:cs="Times New Roman"/>
          <w:color w:val="auto"/>
          <w:kern w:val="2"/>
          <w:u w:color="000000"/>
        </w:rPr>
        <w:t>Budker</w:t>
      </w:r>
      <w:proofErr w:type="spellEnd"/>
      <w:r w:rsidRPr="00697F9E">
        <w:rPr>
          <w:rFonts w:ascii="Times New Roman" w:hAnsi="Times New Roman" w:cs="Times New Roman"/>
          <w:color w:val="auto"/>
          <w:kern w:val="2"/>
          <w:u w:color="000000"/>
        </w:rPr>
        <w:t xml:space="preserve"> Institute of Nuclear Physics of the Siberian Branch of the Russian Academy of Sciences, it is planned to replace the high-voltage accelerating tube, the ion source, which has lost its performance, and setting up the ion optics of the ESA (Electrostatic Accelerator), thereby e</w:t>
      </w:r>
      <w:r w:rsidRPr="00697F9E">
        <w:rPr>
          <w:rFonts w:ascii="Times New Roman" w:hAnsi="Times New Roman" w:cs="Times New Roman"/>
          <w:color w:val="auto"/>
          <w:kern w:val="2"/>
          <w:u w:color="000000"/>
        </w:rPr>
        <w:t>n</w:t>
      </w:r>
      <w:r w:rsidRPr="00697F9E">
        <w:rPr>
          <w:rFonts w:ascii="Times New Roman" w:hAnsi="Times New Roman" w:cs="Times New Roman"/>
          <w:color w:val="auto"/>
          <w:kern w:val="2"/>
          <w:u w:color="000000"/>
        </w:rPr>
        <w:t xml:space="preserve">suring the required technical parameters of the accelerator. During the implementation of the project, cosmetic repairs of the premises of the accelerator complex will be carried </w:t>
      </w:r>
      <w:proofErr w:type="gramStart"/>
      <w:r w:rsidRPr="00697F9E">
        <w:rPr>
          <w:rFonts w:ascii="Times New Roman" w:hAnsi="Times New Roman" w:cs="Times New Roman"/>
          <w:color w:val="auto"/>
          <w:kern w:val="2"/>
          <w:u w:color="000000"/>
        </w:rPr>
        <w:t>out,</w:t>
      </w:r>
      <w:proofErr w:type="gramEnd"/>
      <w:r w:rsidRPr="00697F9E">
        <w:rPr>
          <w:rFonts w:ascii="Times New Roman" w:hAnsi="Times New Roman" w:cs="Times New Roman"/>
          <w:color w:val="auto"/>
          <w:kern w:val="2"/>
          <w:u w:color="000000"/>
        </w:rPr>
        <w:t xml:space="preserve"> a laboratory for the preparation of r</w:t>
      </w:r>
      <w:r w:rsidRPr="00697F9E">
        <w:rPr>
          <w:rFonts w:ascii="Times New Roman" w:hAnsi="Times New Roman" w:cs="Times New Roman"/>
          <w:color w:val="auto"/>
          <w:kern w:val="2"/>
          <w:u w:color="000000"/>
        </w:rPr>
        <w:t>e</w:t>
      </w:r>
      <w:r w:rsidRPr="00697F9E">
        <w:rPr>
          <w:rFonts w:ascii="Times New Roman" w:hAnsi="Times New Roman" w:cs="Times New Roman"/>
          <w:color w:val="auto"/>
          <w:kern w:val="2"/>
          <w:u w:color="000000"/>
        </w:rPr>
        <w:t>search objects will be installed.</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rPr>
          <w:rFonts w:ascii="Times New Roman" w:hAnsi="Times New Roman" w:cs="Times New Roman"/>
          <w:color w:val="auto"/>
          <w:kern w:val="2"/>
          <w:u w:color="000000"/>
        </w:rPr>
      </w:pPr>
      <w:r w:rsidRPr="00697F9E">
        <w:rPr>
          <w:rFonts w:ascii="Times New Roman" w:hAnsi="Times New Roman" w:cs="Times New Roman"/>
          <w:color w:val="auto"/>
          <w:kern w:val="2"/>
          <w:u w:color="000000"/>
        </w:rPr>
        <w:t>It is planned to organize round-the-clock operation of the accelerator and create a stable collaboration with partners in the Russian Federation, near and far abroad, increase the output of scientific products of FLNP JINR.</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The estimated cost</w:t>
      </w:r>
      <w:r w:rsidRPr="00697F9E">
        <w:rPr>
          <w:rFonts w:ascii="Times New Roman" w:hAnsi="Times New Roman" w:cs="Times New Roman"/>
          <w:color w:val="auto"/>
          <w:kern w:val="2"/>
          <w:u w:color="000000"/>
        </w:rPr>
        <w:t xml:space="preserve"> of t</w:t>
      </w:r>
      <w:r>
        <w:rPr>
          <w:rFonts w:ascii="Times New Roman" w:hAnsi="Times New Roman" w:cs="Times New Roman"/>
          <w:color w:val="auto"/>
          <w:kern w:val="2"/>
          <w:u w:color="000000"/>
        </w:rPr>
        <w:t>he modernization project is $6</w:t>
      </w:r>
      <w:r w:rsidRPr="008F0171">
        <w:rPr>
          <w:rFonts w:ascii="Times New Roman" w:hAnsi="Times New Roman" w:cs="Times New Roman"/>
          <w:color w:val="auto"/>
          <w:kern w:val="2"/>
          <w:u w:color="000000"/>
        </w:rPr>
        <w:t>15</w:t>
      </w:r>
      <w:r w:rsidRPr="00697F9E">
        <w:rPr>
          <w:rFonts w:ascii="Times New Roman" w:hAnsi="Times New Roman" w:cs="Times New Roman"/>
          <w:color w:val="auto"/>
          <w:kern w:val="2"/>
          <w:u w:color="000000"/>
        </w:rPr>
        <w:t>,000.</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The Project implementation period</w:t>
      </w:r>
      <w:r w:rsidRPr="00697F9E">
        <w:rPr>
          <w:rFonts w:ascii="Times New Roman" w:hAnsi="Times New Roman" w:cs="Times New Roman"/>
          <w:color w:val="auto"/>
          <w:kern w:val="2"/>
          <w:u w:color="000000"/>
        </w:rPr>
        <w:t xml:space="preserve"> is 3 years (2024-2026).</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tabs>
          <w:tab w:val="center" w:pos="993"/>
        </w:tabs>
        <w:spacing w:after="160"/>
        <w:ind w:firstLine="550"/>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lastRenderedPageBreak/>
        <w:t>2.2 Scientific case</w:t>
      </w:r>
      <w:r w:rsidRPr="00697F9E">
        <w:rPr>
          <w:rFonts w:ascii="Times New Roman" w:hAnsi="Times New Roman" w:cs="Times New Roman"/>
          <w:color w:val="auto"/>
          <w:kern w:val="2"/>
          <w:u w:color="000000"/>
        </w:rPr>
        <w:t xml:space="preserve"> (aim, relevance and scientific novelty, methods and approaches, techniques, expected results, risks)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proofErr w:type="gramStart"/>
      <w:r w:rsidRPr="00697F9E">
        <w:rPr>
          <w:rFonts w:ascii="Times New Roman" w:hAnsi="Times New Roman" w:cs="Times New Roman"/>
          <w:b/>
          <w:bCs/>
          <w:color w:val="auto"/>
          <w:kern w:val="2"/>
          <w:u w:color="000000"/>
        </w:rPr>
        <w:t>Relevance.</w:t>
      </w:r>
      <w:proofErr w:type="gramEnd"/>
      <w:r w:rsidRPr="00697F9E">
        <w:rPr>
          <w:rFonts w:ascii="Times New Roman" w:hAnsi="Times New Roman" w:cs="Times New Roman"/>
          <w:b/>
          <w:bCs/>
          <w:color w:val="auto"/>
          <w:kern w:val="2"/>
          <w:u w:color="000000"/>
        </w:rPr>
        <w:t xml:space="preserve"> Thematic research plan in FLNP related to the EG-5 accelerator (sector of demand for the EG-5 accelerator).</w:t>
      </w:r>
      <w:r w:rsidRPr="00697F9E">
        <w:rPr>
          <w:rFonts w:ascii="Times New Roman" w:hAnsi="Times New Roman" w:cs="Times New Roman"/>
          <w:color w:val="auto"/>
          <w:kern w:val="2"/>
          <w:u w:color="000000"/>
        </w:rPr>
        <w:t xml:space="preserve"> At the moment, nuclear physics research using electrostatic accelerators is very rel</w:t>
      </w:r>
      <w:r w:rsidRPr="00697F9E">
        <w:rPr>
          <w:rFonts w:ascii="Times New Roman" w:hAnsi="Times New Roman" w:cs="Times New Roman"/>
          <w:color w:val="auto"/>
          <w:kern w:val="2"/>
          <w:u w:color="000000"/>
        </w:rPr>
        <w:t>e</w:t>
      </w:r>
      <w:r w:rsidRPr="00697F9E">
        <w:rPr>
          <w:rFonts w:ascii="Times New Roman" w:hAnsi="Times New Roman" w:cs="Times New Roman"/>
          <w:color w:val="auto"/>
          <w:kern w:val="2"/>
          <w:u w:color="000000"/>
        </w:rPr>
        <w:t>vant. Up-to-date information on nuclear transmutation processes using neutron-induced reactions is extremely important for astrophysics and nuclear energy [1]. Data on reactions with the emission of charged particles i</w:t>
      </w:r>
      <w:r w:rsidRPr="00697F9E">
        <w:rPr>
          <w:rFonts w:ascii="Times New Roman" w:hAnsi="Times New Roman" w:cs="Times New Roman"/>
          <w:color w:val="auto"/>
          <w:kern w:val="2"/>
          <w:u w:color="000000"/>
        </w:rPr>
        <w:t>n</w:t>
      </w:r>
      <w:r w:rsidRPr="00697F9E">
        <w:rPr>
          <w:rFonts w:ascii="Times New Roman" w:hAnsi="Times New Roman" w:cs="Times New Roman"/>
          <w:color w:val="auto"/>
          <w:kern w:val="2"/>
          <w:u w:color="000000"/>
        </w:rPr>
        <w:t>duced by fast neutrons are of considerable interest for studying the mechanisms of nuclear reactions, the stru</w:t>
      </w:r>
      <w:r w:rsidRPr="00697F9E">
        <w:rPr>
          <w:rFonts w:ascii="Times New Roman" w:hAnsi="Times New Roman" w:cs="Times New Roman"/>
          <w:color w:val="auto"/>
          <w:kern w:val="2"/>
          <w:u w:color="000000"/>
        </w:rPr>
        <w:t>c</w:t>
      </w:r>
      <w:r w:rsidRPr="00697F9E">
        <w:rPr>
          <w:rFonts w:ascii="Times New Roman" w:hAnsi="Times New Roman" w:cs="Times New Roman"/>
          <w:color w:val="auto"/>
          <w:kern w:val="2"/>
          <w:u w:color="000000"/>
        </w:rPr>
        <w:t>ture of atomic nuclei, radiation materials science, and performing calculations when creating new installations for nuclear power. Ion-beam spectrometers built on the basis of electrostatic accelerators have astronomical a</w:t>
      </w:r>
      <w:r w:rsidRPr="00697F9E">
        <w:rPr>
          <w:rFonts w:ascii="Times New Roman" w:hAnsi="Times New Roman" w:cs="Times New Roman"/>
          <w:color w:val="auto"/>
          <w:kern w:val="2"/>
          <w:u w:color="000000"/>
        </w:rPr>
        <w:t>c</w:t>
      </w:r>
      <w:r w:rsidRPr="00697F9E">
        <w:rPr>
          <w:rFonts w:ascii="Times New Roman" w:hAnsi="Times New Roman" w:cs="Times New Roman"/>
          <w:color w:val="auto"/>
          <w:kern w:val="2"/>
          <w:u w:color="000000"/>
        </w:rPr>
        <w:t xml:space="preserve">curacy and are extremely important and relevant in modern research related to nanotechnology. An extremely promising is radiation medicine. New knowledge about the interaction of high-energy particles with biological objects is required. At the same time,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ion-beam instruments make it possible to penetrate inside a biological cell and study radiation effects at the microscopic level, to conduct scanning spectroscopic studies of solid objects (including microscopic objects, objects of historical heritage) at the microscopic scale, to carry out ion doping of microscopic areas in semiconductor crystals (</w:t>
      </w:r>
      <w:proofErr w:type="spellStart"/>
      <w:r w:rsidRPr="00697F9E">
        <w:rPr>
          <w:rFonts w:ascii="Times New Roman" w:hAnsi="Times New Roman" w:cs="Times New Roman"/>
          <w:color w:val="auto"/>
          <w:kern w:val="2"/>
          <w:u w:color="000000"/>
        </w:rPr>
        <w:t>nanoelectronics</w:t>
      </w:r>
      <w:proofErr w:type="spellEnd"/>
      <w:r w:rsidRPr="00697F9E">
        <w:rPr>
          <w:rFonts w:ascii="Times New Roman" w:hAnsi="Times New Roman" w:cs="Times New Roman"/>
          <w:color w:val="auto"/>
          <w:kern w:val="2"/>
          <w:u w:color="000000"/>
        </w:rPr>
        <w:t xml:space="preserve"> and </w:t>
      </w:r>
      <w:proofErr w:type="spellStart"/>
      <w:r w:rsidRPr="00697F9E">
        <w:rPr>
          <w:rFonts w:ascii="Times New Roman" w:hAnsi="Times New Roman" w:cs="Times New Roman"/>
          <w:color w:val="auto"/>
          <w:kern w:val="2"/>
          <w:u w:color="000000"/>
        </w:rPr>
        <w:t>microsystem</w:t>
      </w:r>
      <w:proofErr w:type="spellEnd"/>
      <w:r w:rsidRPr="00697F9E">
        <w:rPr>
          <w:rFonts w:ascii="Times New Roman" w:hAnsi="Times New Roman" w:cs="Times New Roman"/>
          <w:color w:val="auto"/>
          <w:kern w:val="2"/>
          <w:u w:color="000000"/>
        </w:rPr>
        <w:t xml:space="preserve"> technology).</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Thus, at the moment there is a wide range of relevant for a number of industries, applied and fundamental scientific problems that are associated with nuclear reactions on fast neutrons and with the interaction of high-energy charged particles with vital and non vital matter. These problems require the use of electrostatic acceler</w:t>
      </w:r>
      <w:r w:rsidRPr="00697F9E">
        <w:rPr>
          <w:rFonts w:ascii="Times New Roman" w:hAnsi="Times New Roman" w:cs="Times New Roman"/>
          <w:color w:val="auto"/>
          <w:kern w:val="2"/>
          <w:u w:color="000000"/>
        </w:rPr>
        <w:t>a</w:t>
      </w:r>
      <w:r w:rsidRPr="00697F9E">
        <w:rPr>
          <w:rFonts w:ascii="Times New Roman" w:hAnsi="Times New Roman" w:cs="Times New Roman"/>
          <w:color w:val="auto"/>
          <w:kern w:val="2"/>
          <w:u w:color="000000"/>
        </w:rPr>
        <w:t>tors (ESA) for their solution.</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2.2.1. Scientific program of group EG-5.</w:t>
      </w:r>
      <w:r w:rsidRPr="00697F9E">
        <w:rPr>
          <w:rFonts w:ascii="Times New Roman" w:hAnsi="Times New Roman" w:cs="Times New Roman"/>
          <w:color w:val="auto"/>
          <w:kern w:val="2"/>
          <w:u w:color="000000"/>
        </w:rPr>
        <w:t xml:space="preserve"> The JINR PTP formulated three main areas that we plan to d</w:t>
      </w:r>
      <w:r w:rsidRPr="00697F9E">
        <w:rPr>
          <w:rFonts w:ascii="Times New Roman" w:hAnsi="Times New Roman" w:cs="Times New Roman"/>
          <w:color w:val="auto"/>
          <w:kern w:val="2"/>
          <w:u w:color="000000"/>
        </w:rPr>
        <w:t>e</w:t>
      </w:r>
      <w:r w:rsidRPr="00697F9E">
        <w:rPr>
          <w:rFonts w:ascii="Times New Roman" w:hAnsi="Times New Roman" w:cs="Times New Roman"/>
          <w:color w:val="auto"/>
          <w:kern w:val="2"/>
          <w:u w:color="000000"/>
        </w:rPr>
        <w:t>velop using the electrostatic accelerator.</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1.</w:t>
      </w:r>
      <w:r w:rsidRPr="00697F9E">
        <w:rPr>
          <w:rFonts w:ascii="Times New Roman" w:hAnsi="Times New Roman" w:cs="Times New Roman"/>
          <w:color w:val="auto"/>
          <w:kern w:val="2"/>
          <w:u w:color="000000"/>
        </w:rPr>
        <w:t xml:space="preserve"> Nuclear physics. (Study of the properties of excited nuclei, reactions with the emission of charged pa</w:t>
      </w:r>
      <w:r w:rsidRPr="00697F9E">
        <w:rPr>
          <w:rFonts w:ascii="Times New Roman" w:hAnsi="Times New Roman" w:cs="Times New Roman"/>
          <w:color w:val="auto"/>
          <w:kern w:val="2"/>
          <w:u w:color="000000"/>
        </w:rPr>
        <w:t>r</w:t>
      </w:r>
      <w:r w:rsidRPr="00697F9E">
        <w:rPr>
          <w:rFonts w:ascii="Times New Roman" w:hAnsi="Times New Roman" w:cs="Times New Roman"/>
          <w:color w:val="auto"/>
          <w:kern w:val="2"/>
          <w:u w:color="000000"/>
        </w:rPr>
        <w:t>ticles, fission physics, obtaining relevant data for astrophysics, nuclear energy and the problem of nuclear waste transmutation using neutron- and gamma-induced reactions).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2.</w:t>
      </w:r>
      <w:r w:rsidRPr="00697F9E">
        <w:rPr>
          <w:rFonts w:ascii="Times New Roman" w:hAnsi="Times New Roman" w:cs="Times New Roman"/>
          <w:color w:val="auto"/>
          <w:kern w:val="2"/>
          <w:u w:color="000000"/>
        </w:rPr>
        <w:t xml:space="preserve"> Condensed matter physics (nanotechnology, radiation materials science, </w:t>
      </w:r>
      <w:proofErr w:type="gramStart"/>
      <w:r w:rsidRPr="00697F9E">
        <w:rPr>
          <w:rFonts w:ascii="Times New Roman" w:hAnsi="Times New Roman" w:cs="Times New Roman"/>
          <w:color w:val="auto"/>
          <w:kern w:val="2"/>
          <w:u w:color="000000"/>
        </w:rPr>
        <w:t>biological</w:t>
      </w:r>
      <w:proofErr w:type="gramEnd"/>
      <w:r w:rsidRPr="00697F9E">
        <w:rPr>
          <w:rFonts w:ascii="Times New Roman" w:hAnsi="Times New Roman" w:cs="Times New Roman"/>
          <w:color w:val="auto"/>
          <w:kern w:val="2"/>
          <w:u w:color="000000"/>
        </w:rPr>
        <w:t xml:space="preserve"> research using io</w:t>
      </w:r>
      <w:r w:rsidRPr="00697F9E">
        <w:rPr>
          <w:rFonts w:ascii="Times New Roman" w:hAnsi="Times New Roman" w:cs="Times New Roman"/>
          <w:color w:val="auto"/>
          <w:kern w:val="2"/>
          <w:u w:color="000000"/>
        </w:rPr>
        <w:t>n</w:t>
      </w:r>
      <w:r w:rsidRPr="00697F9E">
        <w:rPr>
          <w:rFonts w:ascii="Times New Roman" w:hAnsi="Times New Roman" w:cs="Times New Roman"/>
          <w:color w:val="auto"/>
          <w:kern w:val="2"/>
          <w:u w:color="000000"/>
        </w:rPr>
        <w:t>izing radiation of various nature</w:t>
      </w:r>
      <w:r>
        <w:rPr>
          <w:rFonts w:ascii="Times New Roman" w:hAnsi="Times New Roman" w:cs="Times New Roman"/>
          <w:color w:val="auto"/>
          <w:kern w:val="2"/>
          <w:u w:color="000000"/>
        </w:rPr>
        <w:t>s</w:t>
      </w:r>
      <w:r w:rsidRPr="00697F9E">
        <w:rPr>
          <w:rFonts w:ascii="Times New Roman" w:hAnsi="Times New Roman" w:cs="Times New Roman"/>
          <w:color w:val="auto"/>
          <w:kern w:val="2"/>
          <w:u w:color="000000"/>
        </w:rPr>
        <w:t>, induced by ESA).</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3.</w:t>
      </w:r>
      <w:r w:rsidRPr="00697F9E">
        <w:rPr>
          <w:rFonts w:ascii="Times New Roman" w:hAnsi="Times New Roman" w:cs="Times New Roman"/>
          <w:color w:val="auto"/>
          <w:kern w:val="2"/>
          <w:u w:color="000000"/>
        </w:rPr>
        <w:t xml:space="preserve"> Applied and methodological research (Application of neutron physics methods in technology (micro</w:t>
      </w:r>
      <w:r w:rsidRPr="00697F9E">
        <w:rPr>
          <w:rFonts w:ascii="Times New Roman" w:hAnsi="Times New Roman" w:cs="Times New Roman"/>
          <w:color w:val="auto"/>
          <w:kern w:val="2"/>
          <w:u w:color="000000"/>
        </w:rPr>
        <w:t>e</w:t>
      </w:r>
      <w:r w:rsidRPr="00697F9E">
        <w:rPr>
          <w:rFonts w:ascii="Times New Roman" w:hAnsi="Times New Roman" w:cs="Times New Roman"/>
          <w:color w:val="auto"/>
          <w:kern w:val="2"/>
          <w:u w:color="000000"/>
        </w:rPr>
        <w:t>lectronics), other fields of science and technology).</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proofErr w:type="gramStart"/>
      <w:r w:rsidRPr="00697F9E">
        <w:rPr>
          <w:rFonts w:ascii="Times New Roman" w:hAnsi="Times New Roman" w:cs="Times New Roman"/>
          <w:b/>
          <w:bCs/>
          <w:color w:val="auto"/>
          <w:kern w:val="2"/>
          <w:u w:color="000000"/>
        </w:rPr>
        <w:t>Nuclear physics.</w:t>
      </w:r>
      <w:proofErr w:type="gramEnd"/>
      <w:r w:rsidRPr="00697F9E">
        <w:rPr>
          <w:rFonts w:ascii="Times New Roman" w:hAnsi="Times New Roman" w:cs="Times New Roman"/>
          <w:color w:val="auto"/>
          <w:kern w:val="2"/>
          <w:u w:color="000000"/>
        </w:rPr>
        <w:t xml:space="preserve"> The scientific program of the accelerator complex is very rich. It is planned to study the whole spectrum of nuclear reactions with fast quasi-</w:t>
      </w:r>
      <w:proofErr w:type="spellStart"/>
      <w:r w:rsidRPr="00697F9E">
        <w:rPr>
          <w:rFonts w:ascii="Times New Roman" w:hAnsi="Times New Roman" w:cs="Times New Roman"/>
          <w:color w:val="auto"/>
          <w:kern w:val="2"/>
          <w:u w:color="000000"/>
        </w:rPr>
        <w:t>monoenergetic</w:t>
      </w:r>
      <w:proofErr w:type="spellEnd"/>
      <w:r w:rsidRPr="00697F9E">
        <w:rPr>
          <w:rFonts w:ascii="Times New Roman" w:hAnsi="Times New Roman" w:cs="Times New Roman"/>
          <w:color w:val="auto"/>
          <w:kern w:val="2"/>
          <w:u w:color="000000"/>
        </w:rPr>
        <w:t xml:space="preserve"> neutrons, including:</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study</w:t>
      </w:r>
      <w:proofErr w:type="gramEnd"/>
      <w:r w:rsidRPr="00697F9E">
        <w:rPr>
          <w:rFonts w:ascii="Times New Roman" w:hAnsi="Times New Roman" w:cs="Times New Roman"/>
          <w:color w:val="auto"/>
          <w:kern w:val="2"/>
          <w:u w:color="000000"/>
        </w:rPr>
        <w:t xml:space="preserve"> of fission by fast neutrons: measurements of the spectra of prompt fission neutrons (PFN) and t</w:t>
      </w:r>
      <w:r w:rsidRPr="00697F9E">
        <w:rPr>
          <w:rFonts w:ascii="Times New Roman" w:hAnsi="Times New Roman" w:cs="Times New Roman"/>
          <w:color w:val="auto"/>
          <w:kern w:val="2"/>
          <w:u w:color="000000"/>
        </w:rPr>
        <w:t>o</w:t>
      </w:r>
      <w:r w:rsidRPr="00697F9E">
        <w:rPr>
          <w:rFonts w:ascii="Times New Roman" w:hAnsi="Times New Roman" w:cs="Times New Roman"/>
          <w:color w:val="auto"/>
          <w:kern w:val="2"/>
          <w:u w:color="000000"/>
        </w:rPr>
        <w:t xml:space="preserve">tal kinetic energies (TKE) in the reactions </w:t>
      </w:r>
      <w:r w:rsidRPr="00697F9E">
        <w:rPr>
          <w:rFonts w:ascii="Times New Roman" w:hAnsi="Times New Roman" w:cs="Times New Roman"/>
          <w:color w:val="auto"/>
          <w:kern w:val="2"/>
          <w:u w:color="000000"/>
          <w:vertAlign w:val="superscript"/>
        </w:rPr>
        <w:t>235</w:t>
      </w:r>
      <w:r w:rsidRPr="00697F9E">
        <w:rPr>
          <w:rFonts w:ascii="Times New Roman" w:hAnsi="Times New Roman" w:cs="Times New Roman"/>
          <w:color w:val="auto"/>
          <w:kern w:val="2"/>
          <w:u w:color="000000"/>
        </w:rPr>
        <w:t>U(</w:t>
      </w:r>
      <w:proofErr w:type="spellStart"/>
      <w:r w:rsidRPr="00697F9E">
        <w:rPr>
          <w:rFonts w:ascii="Times New Roman" w:hAnsi="Times New Roman" w:cs="Times New Roman"/>
          <w:color w:val="auto"/>
          <w:kern w:val="2"/>
          <w:u w:color="000000"/>
        </w:rPr>
        <w:t>n,f</w:t>
      </w:r>
      <w:proofErr w:type="spellEnd"/>
      <w:r w:rsidRPr="00697F9E">
        <w:rPr>
          <w:rFonts w:ascii="Times New Roman" w:hAnsi="Times New Roman" w:cs="Times New Roman"/>
          <w:color w:val="auto"/>
          <w:kern w:val="2"/>
          <w:u w:color="000000"/>
        </w:rPr>
        <w:t xml:space="preserve">), </w:t>
      </w:r>
      <w:r w:rsidRPr="00697F9E">
        <w:rPr>
          <w:rFonts w:ascii="Times New Roman" w:hAnsi="Times New Roman" w:cs="Times New Roman"/>
          <w:color w:val="auto"/>
          <w:kern w:val="2"/>
          <w:u w:color="000000"/>
          <w:vertAlign w:val="superscript"/>
        </w:rPr>
        <w:t>238</w:t>
      </w:r>
      <w:r w:rsidRPr="00697F9E">
        <w:rPr>
          <w:rFonts w:ascii="Times New Roman" w:hAnsi="Times New Roman" w:cs="Times New Roman"/>
          <w:color w:val="auto"/>
          <w:kern w:val="2"/>
          <w:u w:color="000000"/>
        </w:rPr>
        <w:t>U(</w:t>
      </w:r>
      <w:proofErr w:type="spellStart"/>
      <w:r w:rsidRPr="00697F9E">
        <w:rPr>
          <w:rFonts w:ascii="Times New Roman" w:hAnsi="Times New Roman" w:cs="Times New Roman"/>
          <w:color w:val="auto"/>
          <w:kern w:val="2"/>
          <w:u w:color="000000"/>
        </w:rPr>
        <w:t>n,f</w:t>
      </w:r>
      <w:proofErr w:type="spellEnd"/>
      <w:r w:rsidRPr="00697F9E">
        <w:rPr>
          <w:rFonts w:ascii="Times New Roman" w:hAnsi="Times New Roman" w:cs="Times New Roman"/>
          <w:color w:val="auto"/>
          <w:kern w:val="2"/>
          <w:u w:color="000000"/>
        </w:rPr>
        <w:t xml:space="preserve">), </w:t>
      </w:r>
      <w:r w:rsidRPr="00697F9E">
        <w:rPr>
          <w:rFonts w:ascii="Times New Roman" w:hAnsi="Times New Roman" w:cs="Times New Roman"/>
          <w:color w:val="auto"/>
          <w:kern w:val="2"/>
          <w:u w:color="000000"/>
          <w:vertAlign w:val="superscript"/>
        </w:rPr>
        <w:t>237</w:t>
      </w:r>
      <w:r w:rsidRPr="00697F9E">
        <w:rPr>
          <w:rFonts w:ascii="Times New Roman" w:hAnsi="Times New Roman" w:cs="Times New Roman"/>
          <w:color w:val="auto"/>
          <w:kern w:val="2"/>
          <w:u w:color="000000"/>
        </w:rPr>
        <w:t>Np(</w:t>
      </w:r>
      <w:proofErr w:type="spellStart"/>
      <w:r w:rsidRPr="00697F9E">
        <w:rPr>
          <w:rFonts w:ascii="Times New Roman" w:hAnsi="Times New Roman" w:cs="Times New Roman"/>
          <w:color w:val="auto"/>
          <w:kern w:val="2"/>
          <w:u w:color="000000"/>
        </w:rPr>
        <w:t>n,f</w:t>
      </w:r>
      <w:proofErr w:type="spellEnd"/>
      <w:r w:rsidRPr="00697F9E">
        <w:rPr>
          <w:rFonts w:ascii="Times New Roman" w:hAnsi="Times New Roman" w:cs="Times New Roman"/>
          <w:color w:val="auto"/>
          <w:kern w:val="2"/>
          <w:u w:color="000000"/>
        </w:rPr>
        <w:t>) in the neutron energy range 1-5MeV / nucleus;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study</w:t>
      </w:r>
      <w:proofErr w:type="gramEnd"/>
      <w:r w:rsidRPr="00697F9E">
        <w:rPr>
          <w:rFonts w:ascii="Times New Roman" w:hAnsi="Times New Roman" w:cs="Times New Roman"/>
          <w:color w:val="auto"/>
          <w:kern w:val="2"/>
          <w:u w:color="000000"/>
        </w:rPr>
        <w:t xml:space="preserve"> of the multiplicity of PFNs in these reactions on fast neutrons in a geometry with a high efficiency of registration of PFNs;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measurement</w:t>
      </w:r>
      <w:proofErr w:type="gramEnd"/>
      <w:r w:rsidRPr="00697F9E">
        <w:rPr>
          <w:rFonts w:ascii="Times New Roman" w:hAnsi="Times New Roman" w:cs="Times New Roman"/>
          <w:color w:val="auto"/>
          <w:kern w:val="2"/>
          <w:u w:color="000000"/>
        </w:rPr>
        <w:t xml:space="preserve"> of the spectra of charged particles from the reactions (</w:t>
      </w:r>
      <w:proofErr w:type="spellStart"/>
      <w:r w:rsidRPr="00697F9E">
        <w:rPr>
          <w:rFonts w:ascii="Times New Roman" w:hAnsi="Times New Roman" w:cs="Times New Roman"/>
          <w:color w:val="auto"/>
          <w:kern w:val="2"/>
          <w:u w:color="000000"/>
        </w:rPr>
        <w:t>n,α</w:t>
      </w:r>
      <w:proofErr w:type="spellEnd"/>
      <w:r w:rsidRPr="00697F9E">
        <w:rPr>
          <w:rFonts w:ascii="Times New Roman" w:hAnsi="Times New Roman" w:cs="Times New Roman"/>
          <w:color w:val="auto"/>
          <w:kern w:val="2"/>
          <w:u w:color="000000"/>
        </w:rPr>
        <w:t>) and (</w:t>
      </w:r>
      <w:proofErr w:type="spellStart"/>
      <w:r w:rsidRPr="00697F9E">
        <w:rPr>
          <w:rFonts w:ascii="Times New Roman" w:hAnsi="Times New Roman" w:cs="Times New Roman"/>
          <w:color w:val="auto"/>
          <w:kern w:val="2"/>
          <w:u w:color="000000"/>
        </w:rPr>
        <w:t>n,p</w:t>
      </w:r>
      <w:proofErr w:type="spellEnd"/>
      <w:r w:rsidRPr="00697F9E">
        <w:rPr>
          <w:rFonts w:ascii="Times New Roman" w:hAnsi="Times New Roman" w:cs="Times New Roman"/>
          <w:color w:val="auto"/>
          <w:kern w:val="2"/>
          <w:u w:color="000000"/>
        </w:rPr>
        <w:t>) depending on the ne</w:t>
      </w:r>
      <w:r w:rsidRPr="00697F9E">
        <w:rPr>
          <w:rFonts w:ascii="Times New Roman" w:hAnsi="Times New Roman" w:cs="Times New Roman"/>
          <w:color w:val="auto"/>
          <w:kern w:val="2"/>
          <w:u w:color="000000"/>
        </w:rPr>
        <w:t>u</w:t>
      </w:r>
      <w:r w:rsidRPr="00697F9E">
        <w:rPr>
          <w:rFonts w:ascii="Times New Roman" w:hAnsi="Times New Roman" w:cs="Times New Roman"/>
          <w:color w:val="auto"/>
          <w:kern w:val="2"/>
          <w:u w:color="000000"/>
        </w:rPr>
        <w:t xml:space="preserve">tron energy in the region up to 5 </w:t>
      </w:r>
      <w:proofErr w:type="spellStart"/>
      <w:r w:rsidRPr="00697F9E">
        <w:rPr>
          <w:rFonts w:ascii="Times New Roman" w:hAnsi="Times New Roman" w:cs="Times New Roman"/>
          <w:color w:val="auto"/>
          <w:kern w:val="2"/>
          <w:u w:color="000000"/>
        </w:rPr>
        <w:t>MeV</w:t>
      </w:r>
      <w:proofErr w:type="spellEnd"/>
      <w:r w:rsidRPr="00697F9E">
        <w:rPr>
          <w:rFonts w:ascii="Times New Roman" w:hAnsi="Times New Roman" w:cs="Times New Roman"/>
          <w:color w:val="auto"/>
          <w:kern w:val="2"/>
          <w:u w:color="000000"/>
        </w:rPr>
        <w:t xml:space="preserve"> and above;</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measurement</w:t>
      </w:r>
      <w:proofErr w:type="gramEnd"/>
      <w:r w:rsidRPr="00697F9E">
        <w:rPr>
          <w:rFonts w:ascii="Times New Roman" w:hAnsi="Times New Roman" w:cs="Times New Roman"/>
          <w:color w:val="auto"/>
          <w:kern w:val="2"/>
          <w:u w:color="000000"/>
        </w:rPr>
        <w:t xml:space="preserve"> of the integral and differential cross sections of these reactions depending on the neutron energy;</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study</w:t>
      </w:r>
      <w:proofErr w:type="gramEnd"/>
      <w:r w:rsidRPr="00697F9E">
        <w:rPr>
          <w:rFonts w:ascii="Times New Roman" w:hAnsi="Times New Roman" w:cs="Times New Roman"/>
          <w:color w:val="auto"/>
          <w:kern w:val="2"/>
          <w:u w:color="000000"/>
        </w:rPr>
        <w:t xml:space="preserve"> of the spectrum and angular distributions of charged particles at a neutron energy of ~20 </w:t>
      </w:r>
      <w:proofErr w:type="spellStart"/>
      <w:r w:rsidRPr="00697F9E">
        <w:rPr>
          <w:rFonts w:ascii="Times New Roman" w:hAnsi="Times New Roman" w:cs="Times New Roman"/>
          <w:color w:val="auto"/>
          <w:kern w:val="2"/>
          <w:u w:color="000000"/>
        </w:rPr>
        <w:t>MeV</w:t>
      </w:r>
      <w:proofErr w:type="spellEnd"/>
      <w:r w:rsidRPr="00697F9E">
        <w:rPr>
          <w:rFonts w:ascii="Times New Roman" w:hAnsi="Times New Roman" w:cs="Times New Roman"/>
          <w:color w:val="auto"/>
          <w:kern w:val="2"/>
          <w:u w:color="000000"/>
        </w:rPr>
        <w:t xml:space="preserve"> in order to study non-statistical effects;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study of reactions (α, n) and (p, n) in combination, respectively, with reactions (n, α) and (</w:t>
      </w:r>
      <w:proofErr w:type="spellStart"/>
      <w:r w:rsidRPr="00697F9E">
        <w:rPr>
          <w:rFonts w:ascii="Times New Roman" w:hAnsi="Times New Roman" w:cs="Times New Roman"/>
          <w:color w:val="auto"/>
          <w:kern w:val="2"/>
          <w:u w:color="000000"/>
        </w:rPr>
        <w:t>n</w:t>
      </w:r>
      <w:proofErr w:type="gramStart"/>
      <w:r w:rsidRPr="00697F9E">
        <w:rPr>
          <w:rFonts w:ascii="Times New Roman" w:hAnsi="Times New Roman" w:cs="Times New Roman"/>
          <w:color w:val="auto"/>
          <w:kern w:val="2"/>
          <w:u w:color="000000"/>
        </w:rPr>
        <w:t>,p</w:t>
      </w:r>
      <w:proofErr w:type="spellEnd"/>
      <w:proofErr w:type="gramEnd"/>
      <w:r w:rsidRPr="00697F9E">
        <w:rPr>
          <w:rFonts w:ascii="Times New Roman" w:hAnsi="Times New Roman" w:cs="Times New Roman"/>
          <w:color w:val="auto"/>
          <w:kern w:val="2"/>
          <w:u w:color="000000"/>
        </w:rPr>
        <w:t>);</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study</w:t>
      </w:r>
      <w:proofErr w:type="gramEnd"/>
      <w:r w:rsidRPr="00697F9E">
        <w:rPr>
          <w:rFonts w:ascii="Times New Roman" w:hAnsi="Times New Roman" w:cs="Times New Roman"/>
          <w:color w:val="auto"/>
          <w:kern w:val="2"/>
          <w:u w:color="000000"/>
        </w:rPr>
        <w:t xml:space="preserve"> of elastic and inelastic scattering of fast neutrons by atomic nuclei;</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use</w:t>
      </w:r>
      <w:proofErr w:type="gramEnd"/>
      <w:r w:rsidRPr="00697F9E">
        <w:rPr>
          <w:rFonts w:ascii="Times New Roman" w:hAnsi="Times New Roman" w:cs="Times New Roman"/>
          <w:color w:val="auto"/>
          <w:kern w:val="2"/>
          <w:u w:color="000000"/>
        </w:rPr>
        <w:t xml:space="preserve"> of the TOF technique in the pulse mode of the accelerator (f~ 1 MHz, dt~1-10 ns).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 xml:space="preserve">Condensed matter physics. </w:t>
      </w:r>
      <w:r w:rsidRPr="00697F9E">
        <w:rPr>
          <w:rFonts w:ascii="Times New Roman" w:hAnsi="Times New Roman" w:cs="Times New Roman"/>
          <w:color w:val="auto"/>
          <w:kern w:val="2"/>
          <w:u w:color="000000"/>
        </w:rPr>
        <w:t>The follow</w:t>
      </w:r>
      <w:r>
        <w:rPr>
          <w:rFonts w:ascii="Times New Roman" w:hAnsi="Times New Roman" w:cs="Times New Roman"/>
          <w:color w:val="auto"/>
          <w:kern w:val="2"/>
          <w:u w:color="000000"/>
        </w:rPr>
        <w:t>ing studies are planned using the</w:t>
      </w:r>
      <w:r w:rsidRPr="00697F9E">
        <w:rPr>
          <w:rFonts w:ascii="Times New Roman" w:hAnsi="Times New Roman" w:cs="Times New Roman"/>
          <w:color w:val="auto"/>
          <w:kern w:val="2"/>
          <w:u w:color="000000"/>
        </w:rPr>
        <w:t xml:space="preserve"> electrostatic accelerator:</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deep</w:t>
      </w:r>
      <w:proofErr w:type="gramEnd"/>
      <w:r w:rsidRPr="00697F9E">
        <w:rPr>
          <w:rFonts w:ascii="Times New Roman" w:hAnsi="Times New Roman" w:cs="Times New Roman"/>
          <w:color w:val="auto"/>
          <w:kern w:val="2"/>
          <w:u w:color="000000"/>
        </w:rPr>
        <w:t xml:space="preserve"> elemental profiles of near-surface layers of solids (multilayer semiconductor architectures such as TiO</w:t>
      </w:r>
      <w:r w:rsidRPr="00697F9E">
        <w:rPr>
          <w:rFonts w:ascii="Times New Roman" w:hAnsi="Times New Roman" w:cs="Times New Roman"/>
          <w:color w:val="auto"/>
          <w:kern w:val="2"/>
          <w:u w:color="000000"/>
          <w:vertAlign w:val="subscript"/>
        </w:rPr>
        <w:t>2</w:t>
      </w:r>
      <w:r w:rsidRPr="00697F9E">
        <w:rPr>
          <w:rFonts w:ascii="Times New Roman" w:hAnsi="Times New Roman" w:cs="Times New Roman"/>
          <w:color w:val="auto"/>
          <w:kern w:val="2"/>
          <w:u w:color="000000"/>
        </w:rPr>
        <w:t xml:space="preserve"> / SiO</w:t>
      </w:r>
      <w:r w:rsidRPr="00697F9E">
        <w:rPr>
          <w:rFonts w:ascii="Times New Roman" w:hAnsi="Times New Roman" w:cs="Times New Roman"/>
          <w:color w:val="auto"/>
          <w:kern w:val="2"/>
          <w:u w:color="000000"/>
          <w:vertAlign w:val="subscript"/>
        </w:rPr>
        <w:t>2</w:t>
      </w:r>
      <w:r w:rsidRPr="00697F9E">
        <w:rPr>
          <w:rFonts w:ascii="Times New Roman" w:hAnsi="Times New Roman" w:cs="Times New Roman"/>
          <w:color w:val="auto"/>
          <w:kern w:val="2"/>
          <w:u w:color="000000"/>
        </w:rPr>
        <w:t xml:space="preserve"> / Si, SiO</w:t>
      </w:r>
      <w:r w:rsidRPr="00697F9E">
        <w:rPr>
          <w:rFonts w:ascii="Times New Roman" w:hAnsi="Times New Roman" w:cs="Times New Roman"/>
          <w:color w:val="auto"/>
          <w:kern w:val="2"/>
          <w:u w:color="000000"/>
          <w:vertAlign w:val="subscript"/>
        </w:rPr>
        <w:t>2</w:t>
      </w:r>
      <w:r w:rsidRPr="00697F9E">
        <w:rPr>
          <w:rFonts w:ascii="Times New Roman" w:hAnsi="Times New Roman" w:cs="Times New Roman"/>
          <w:color w:val="auto"/>
          <w:kern w:val="2"/>
          <w:u w:color="000000"/>
        </w:rPr>
        <w:t xml:space="preserve"> / TiO</w:t>
      </w:r>
      <w:r w:rsidRPr="00697F9E">
        <w:rPr>
          <w:rFonts w:ascii="Times New Roman" w:hAnsi="Times New Roman" w:cs="Times New Roman"/>
          <w:color w:val="auto"/>
          <w:kern w:val="2"/>
          <w:u w:color="000000"/>
          <w:vertAlign w:val="subscript"/>
        </w:rPr>
        <w:t>2</w:t>
      </w:r>
      <w:r w:rsidRPr="00697F9E">
        <w:rPr>
          <w:rFonts w:ascii="Times New Roman" w:hAnsi="Times New Roman" w:cs="Times New Roman"/>
          <w:color w:val="auto"/>
          <w:kern w:val="2"/>
          <w:u w:color="000000"/>
        </w:rPr>
        <w:t xml:space="preserve"> / Si, </w:t>
      </w:r>
      <w:proofErr w:type="spellStart"/>
      <w:r w:rsidRPr="00697F9E">
        <w:rPr>
          <w:rFonts w:ascii="Times New Roman" w:hAnsi="Times New Roman" w:cs="Times New Roman"/>
          <w:color w:val="auto"/>
          <w:kern w:val="2"/>
          <w:u w:color="000000"/>
        </w:rPr>
        <w:t>GaAs</w:t>
      </w:r>
      <w:proofErr w:type="spellEnd"/>
      <w:r w:rsidRPr="00697F9E">
        <w:rPr>
          <w:rFonts w:ascii="Times New Roman" w:hAnsi="Times New Roman" w:cs="Times New Roman"/>
          <w:color w:val="auto"/>
          <w:kern w:val="2"/>
          <w:u w:color="000000"/>
        </w:rPr>
        <w:t>, etc.);</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 </w:t>
      </w:r>
      <w:proofErr w:type="gramStart"/>
      <w:r w:rsidRPr="00697F9E">
        <w:rPr>
          <w:rFonts w:ascii="Times New Roman" w:hAnsi="Times New Roman" w:cs="Times New Roman"/>
          <w:color w:val="auto"/>
          <w:kern w:val="2"/>
          <w:u w:color="000000"/>
        </w:rPr>
        <w:t>processes</w:t>
      </w:r>
      <w:proofErr w:type="gramEnd"/>
      <w:r w:rsidRPr="00697F9E">
        <w:rPr>
          <w:rFonts w:ascii="Times New Roman" w:hAnsi="Times New Roman" w:cs="Times New Roman"/>
          <w:color w:val="auto"/>
          <w:kern w:val="2"/>
          <w:u w:color="000000"/>
        </w:rPr>
        <w:t xml:space="preserve"> of structural relaxation of surface layers of solids, accompanied by oxidation or hydrogenation (metal (Fe, Cu) and metal-oxide (ZrO</w:t>
      </w:r>
      <w:r w:rsidRPr="00697F9E">
        <w:rPr>
          <w:rFonts w:ascii="Times New Roman" w:hAnsi="Times New Roman" w:cs="Times New Roman"/>
          <w:color w:val="auto"/>
          <w:kern w:val="2"/>
          <w:u w:color="000000"/>
          <w:vertAlign w:val="subscript"/>
        </w:rPr>
        <w:t>2</w:t>
      </w:r>
      <w:r w:rsidRPr="00697F9E">
        <w:rPr>
          <w:rFonts w:ascii="Times New Roman" w:hAnsi="Times New Roman" w:cs="Times New Roman"/>
          <w:color w:val="auto"/>
          <w:kern w:val="2"/>
          <w:u w:color="000000"/>
        </w:rPr>
        <w:t xml:space="preserve">, </w:t>
      </w:r>
      <w:proofErr w:type="spellStart"/>
      <w:r w:rsidRPr="00697F9E">
        <w:rPr>
          <w:rFonts w:ascii="Times New Roman" w:hAnsi="Times New Roman" w:cs="Times New Roman"/>
          <w:color w:val="auto"/>
          <w:kern w:val="2"/>
          <w:u w:color="000000"/>
        </w:rPr>
        <w:t>CuO</w:t>
      </w:r>
      <w:proofErr w:type="spellEnd"/>
      <w:r w:rsidRPr="00697F9E">
        <w:rPr>
          <w:rFonts w:ascii="Times New Roman" w:hAnsi="Times New Roman" w:cs="Times New Roman"/>
          <w:color w:val="auto"/>
          <w:kern w:val="2"/>
          <w:u w:color="000000"/>
        </w:rPr>
        <w:t xml:space="preserve">, </w:t>
      </w:r>
      <w:proofErr w:type="spellStart"/>
      <w:r w:rsidRPr="00697F9E">
        <w:rPr>
          <w:rFonts w:ascii="Times New Roman" w:hAnsi="Times New Roman" w:cs="Times New Roman"/>
          <w:color w:val="auto"/>
          <w:kern w:val="2"/>
          <w:u w:color="000000"/>
        </w:rPr>
        <w:t>ZnO</w:t>
      </w:r>
      <w:proofErr w:type="spellEnd"/>
      <w:r w:rsidRPr="00697F9E">
        <w:rPr>
          <w:rFonts w:ascii="Times New Roman" w:hAnsi="Times New Roman" w:cs="Times New Roman"/>
          <w:color w:val="auto"/>
          <w:kern w:val="2"/>
          <w:u w:color="000000"/>
        </w:rPr>
        <w:t>, SnO</w:t>
      </w:r>
      <w:r w:rsidRPr="00697F9E">
        <w:rPr>
          <w:rFonts w:ascii="Times New Roman" w:hAnsi="Times New Roman" w:cs="Times New Roman"/>
          <w:color w:val="auto"/>
          <w:kern w:val="2"/>
          <w:u w:color="000000"/>
          <w:vertAlign w:val="subscript"/>
        </w:rPr>
        <w:t>2</w:t>
      </w:r>
      <w:r w:rsidRPr="00697F9E">
        <w:rPr>
          <w:rFonts w:ascii="Times New Roman" w:hAnsi="Times New Roman" w:cs="Times New Roman"/>
          <w:color w:val="auto"/>
          <w:kern w:val="2"/>
          <w:u w:color="000000"/>
        </w:rPr>
        <w:t>) solid solutions - ceramics, etc.)</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lastRenderedPageBreak/>
        <w:t xml:space="preserve">- </w:t>
      </w:r>
      <w:proofErr w:type="gramStart"/>
      <w:r w:rsidRPr="00697F9E">
        <w:rPr>
          <w:rFonts w:ascii="Times New Roman" w:hAnsi="Times New Roman" w:cs="Times New Roman"/>
          <w:color w:val="auto"/>
          <w:kern w:val="2"/>
          <w:u w:color="000000"/>
        </w:rPr>
        <w:t>studies</w:t>
      </w:r>
      <w:proofErr w:type="gramEnd"/>
      <w:r w:rsidRPr="00697F9E">
        <w:rPr>
          <w:rFonts w:ascii="Times New Roman" w:hAnsi="Times New Roman" w:cs="Times New Roman"/>
          <w:color w:val="auto"/>
          <w:kern w:val="2"/>
          <w:u w:color="000000"/>
        </w:rPr>
        <w:t xml:space="preserve"> of the oxygen subsystem of the surface layers of materials by the method of nuclear reactions (E &gt; 3.1 </w:t>
      </w:r>
      <w:proofErr w:type="spellStart"/>
      <w:r w:rsidRPr="00697F9E">
        <w:rPr>
          <w:rFonts w:ascii="Times New Roman" w:hAnsi="Times New Roman" w:cs="Times New Roman"/>
          <w:color w:val="auto"/>
          <w:kern w:val="2"/>
          <w:u w:color="000000"/>
        </w:rPr>
        <w:t>MeV</w:t>
      </w:r>
      <w:proofErr w:type="spellEnd"/>
      <w:r w:rsidRPr="00697F9E">
        <w:rPr>
          <w:rFonts w:ascii="Times New Roman" w:hAnsi="Times New Roman" w:cs="Times New Roman"/>
          <w:color w:val="auto"/>
          <w:kern w:val="2"/>
          <w:u w:color="000000"/>
        </w:rPr>
        <w:t>, NRA).</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Works with biological objects are also planned, in particular, the study of the impact of atmospheric ne</w:t>
      </w:r>
      <w:r w:rsidRPr="00697F9E">
        <w:rPr>
          <w:rFonts w:ascii="Times New Roman" w:hAnsi="Times New Roman" w:cs="Times New Roman"/>
          <w:color w:val="auto"/>
          <w:kern w:val="2"/>
          <w:u w:color="000000"/>
        </w:rPr>
        <w:t>u</w:t>
      </w:r>
      <w:r w:rsidRPr="00697F9E">
        <w:rPr>
          <w:rFonts w:ascii="Times New Roman" w:hAnsi="Times New Roman" w:cs="Times New Roman"/>
          <w:color w:val="auto"/>
          <w:kern w:val="2"/>
          <w:u w:color="000000"/>
        </w:rPr>
        <w:t>trons on the variability of planetary biological forms using the example of rice crops, triticale, etc., monitoring of chromosomal aberrations in human blood lymphocytes.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Methodological should include the development of a new method of elemental analysis of materials, in particular, using inelastic neutron scattering, as well as a combination of nuclear physics and other local and integral methods for studying the surface of materials.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Scientific and </w:t>
      </w:r>
      <w:r>
        <w:rPr>
          <w:rFonts w:ascii="Times New Roman" w:hAnsi="Times New Roman" w:cs="Times New Roman"/>
          <w:color w:val="auto"/>
          <w:kern w:val="2"/>
          <w:u w:color="000000"/>
        </w:rPr>
        <w:t>methodological researches involve</w:t>
      </w:r>
      <w:r w:rsidRPr="00697F9E">
        <w:rPr>
          <w:rFonts w:ascii="Times New Roman" w:hAnsi="Times New Roman" w:cs="Times New Roman"/>
          <w:color w:val="auto"/>
          <w:kern w:val="2"/>
          <w:u w:color="000000"/>
        </w:rPr>
        <w:t xml:space="preserve"> the development of the methodological and exper</w:t>
      </w:r>
      <w:r w:rsidRPr="00697F9E">
        <w:rPr>
          <w:rFonts w:ascii="Times New Roman" w:hAnsi="Times New Roman" w:cs="Times New Roman"/>
          <w:color w:val="auto"/>
          <w:kern w:val="2"/>
          <w:u w:color="000000"/>
        </w:rPr>
        <w:t>i</w:t>
      </w:r>
      <w:r w:rsidRPr="00697F9E">
        <w:rPr>
          <w:rFonts w:ascii="Times New Roman" w:hAnsi="Times New Roman" w:cs="Times New Roman"/>
          <w:color w:val="auto"/>
          <w:kern w:val="2"/>
          <w:u w:color="000000"/>
        </w:rPr>
        <w:t>mental infrastructure necessary for carrying out scientific work using the ESA technique in the framework of the first two areas.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2.2.2. Unique features of the accelerator.</w:t>
      </w:r>
      <w:r w:rsidRPr="00697F9E">
        <w:rPr>
          <w:rFonts w:ascii="Times New Roman" w:hAnsi="Times New Roman" w:cs="Times New Roman"/>
          <w:color w:val="auto"/>
          <w:kern w:val="2"/>
          <w:u w:color="000000"/>
        </w:rPr>
        <w:t xml:space="preserve"> The electrostatic accelerator EG-5, created </w:t>
      </w:r>
      <w:r>
        <w:rPr>
          <w:rFonts w:ascii="Times New Roman" w:hAnsi="Times New Roman" w:cs="Times New Roman"/>
          <w:color w:val="auto"/>
          <w:kern w:val="2"/>
          <w:u w:color="000000"/>
        </w:rPr>
        <w:t xml:space="preserve">on the basis of the Van de </w:t>
      </w:r>
      <w:proofErr w:type="spellStart"/>
      <w:r>
        <w:rPr>
          <w:rFonts w:ascii="Times New Roman" w:hAnsi="Times New Roman" w:cs="Times New Roman"/>
          <w:color w:val="auto"/>
          <w:kern w:val="2"/>
          <w:u w:color="000000"/>
        </w:rPr>
        <w:t>Graaf</w:t>
      </w:r>
      <w:r w:rsidRPr="00697F9E">
        <w:rPr>
          <w:rFonts w:ascii="Times New Roman" w:hAnsi="Times New Roman" w:cs="Times New Roman"/>
          <w:color w:val="auto"/>
          <w:kern w:val="2"/>
          <w:u w:color="000000"/>
        </w:rPr>
        <w:t>f</w:t>
      </w:r>
      <w:proofErr w:type="spellEnd"/>
      <w:r w:rsidRPr="00697F9E">
        <w:rPr>
          <w:rFonts w:ascii="Times New Roman" w:hAnsi="Times New Roman" w:cs="Times New Roman"/>
          <w:color w:val="auto"/>
          <w:kern w:val="2"/>
          <w:u w:color="000000"/>
        </w:rPr>
        <w:t xml:space="preserve"> generator, has been stationary at the FLNP since 1965. Due to the relative simplicity and reliabi</w:t>
      </w:r>
      <w:r w:rsidRPr="00697F9E">
        <w:rPr>
          <w:rFonts w:ascii="Times New Roman" w:hAnsi="Times New Roman" w:cs="Times New Roman"/>
          <w:color w:val="auto"/>
          <w:kern w:val="2"/>
          <w:u w:color="000000"/>
        </w:rPr>
        <w:t>l</w:t>
      </w:r>
      <w:r w:rsidRPr="00697F9E">
        <w:rPr>
          <w:rFonts w:ascii="Times New Roman" w:hAnsi="Times New Roman" w:cs="Times New Roman"/>
          <w:color w:val="auto"/>
          <w:kern w:val="2"/>
          <w:u w:color="000000"/>
        </w:rPr>
        <w:t>ity of the design, as well as the unique parameters of the accelerated ion beam characteristic of single-stage ele</w:t>
      </w:r>
      <w:r w:rsidRPr="00697F9E">
        <w:rPr>
          <w:rFonts w:ascii="Times New Roman" w:hAnsi="Times New Roman" w:cs="Times New Roman"/>
          <w:color w:val="auto"/>
          <w:kern w:val="2"/>
          <w:u w:color="000000"/>
        </w:rPr>
        <w:t>c</w:t>
      </w:r>
      <w:r w:rsidRPr="00697F9E">
        <w:rPr>
          <w:rFonts w:ascii="Times New Roman" w:hAnsi="Times New Roman" w:cs="Times New Roman"/>
          <w:color w:val="auto"/>
          <w:kern w:val="2"/>
          <w:u w:color="000000"/>
        </w:rPr>
        <w:t>trostatic accelerators (high spatial and energy stability at a relatively high current), the EG-5 accelerator curren</w:t>
      </w:r>
      <w:r w:rsidRPr="00697F9E">
        <w:rPr>
          <w:rFonts w:ascii="Times New Roman" w:hAnsi="Times New Roman" w:cs="Times New Roman"/>
          <w:color w:val="auto"/>
          <w:kern w:val="2"/>
          <w:u w:color="000000"/>
        </w:rPr>
        <w:t>t</w:t>
      </w:r>
      <w:r w:rsidRPr="00697F9E">
        <w:rPr>
          <w:rFonts w:ascii="Times New Roman" w:hAnsi="Times New Roman" w:cs="Times New Roman"/>
          <w:color w:val="auto"/>
          <w:kern w:val="2"/>
          <w:u w:color="000000"/>
        </w:rPr>
        <w:t>ly remains the most efficient and convenient nuclear physics instrument for solving a wide range of topical sc</w:t>
      </w:r>
      <w:r w:rsidRPr="00697F9E">
        <w:rPr>
          <w:rFonts w:ascii="Times New Roman" w:hAnsi="Times New Roman" w:cs="Times New Roman"/>
          <w:color w:val="auto"/>
          <w:kern w:val="2"/>
          <w:u w:color="000000"/>
        </w:rPr>
        <w:t>i</w:t>
      </w:r>
      <w:r w:rsidRPr="00697F9E">
        <w:rPr>
          <w:rFonts w:ascii="Times New Roman" w:hAnsi="Times New Roman" w:cs="Times New Roman"/>
          <w:color w:val="auto"/>
          <w:kern w:val="2"/>
          <w:u w:color="000000"/>
        </w:rPr>
        <w:t xml:space="preserve">entific problems of nuclear physics, condensed matter physics, biology, electronics, medicine. The relatively high current of the ion beam (up to 100 µA) makes it possible to obtain, as a </w:t>
      </w:r>
      <w:r>
        <w:rPr>
          <w:rFonts w:ascii="Times New Roman" w:hAnsi="Times New Roman" w:cs="Times New Roman"/>
          <w:color w:val="auto"/>
          <w:kern w:val="2"/>
          <w:u w:color="000000"/>
        </w:rPr>
        <w:t>result of irradiation of a deuteri</w:t>
      </w:r>
      <w:r w:rsidRPr="00697F9E">
        <w:rPr>
          <w:rFonts w:ascii="Times New Roman" w:hAnsi="Times New Roman" w:cs="Times New Roman"/>
          <w:color w:val="auto"/>
          <w:kern w:val="2"/>
          <w:u w:color="000000"/>
        </w:rPr>
        <w:t xml:space="preserve">um target with deuterons (reaction </w:t>
      </w:r>
      <w:proofErr w:type="gramStart"/>
      <w:r w:rsidRPr="00697F9E">
        <w:rPr>
          <w:rFonts w:ascii="Times New Roman" w:hAnsi="Times New Roman" w:cs="Times New Roman"/>
          <w:color w:val="auto"/>
          <w:kern w:val="2"/>
          <w:u w:color="000000"/>
        </w:rPr>
        <w:t>D(</w:t>
      </w:r>
      <w:proofErr w:type="spellStart"/>
      <w:proofErr w:type="gramEnd"/>
      <w:r w:rsidRPr="00697F9E">
        <w:rPr>
          <w:rFonts w:ascii="Times New Roman" w:hAnsi="Times New Roman" w:cs="Times New Roman"/>
          <w:color w:val="auto"/>
          <w:kern w:val="2"/>
          <w:u w:color="000000"/>
        </w:rPr>
        <w:t>d,n</w:t>
      </w:r>
      <w:proofErr w:type="spellEnd"/>
      <w:r w:rsidRPr="00697F9E">
        <w:rPr>
          <w:rFonts w:ascii="Times New Roman" w:hAnsi="Times New Roman" w:cs="Times New Roman"/>
          <w:color w:val="auto"/>
          <w:kern w:val="2"/>
          <w:u w:color="000000"/>
        </w:rPr>
        <w:t>)</w:t>
      </w:r>
      <w:r w:rsidRPr="00697F9E">
        <w:rPr>
          <w:rFonts w:ascii="Times New Roman" w:hAnsi="Times New Roman" w:cs="Times New Roman"/>
          <w:color w:val="auto"/>
          <w:kern w:val="2"/>
          <w:u w:color="000000"/>
          <w:vertAlign w:val="superscript"/>
        </w:rPr>
        <w:t>3</w:t>
      </w:r>
      <w:r w:rsidRPr="00697F9E">
        <w:rPr>
          <w:rFonts w:ascii="Times New Roman" w:hAnsi="Times New Roman" w:cs="Times New Roman"/>
          <w:color w:val="auto"/>
          <w:kern w:val="2"/>
          <w:u w:color="000000"/>
        </w:rPr>
        <w:t>He), a wide spectrum of neutrons for nuclear physics research in the e</w:t>
      </w:r>
      <w:r w:rsidRPr="00697F9E">
        <w:rPr>
          <w:rFonts w:ascii="Times New Roman" w:hAnsi="Times New Roman" w:cs="Times New Roman"/>
          <w:color w:val="auto"/>
          <w:kern w:val="2"/>
          <w:u w:color="000000"/>
        </w:rPr>
        <w:t>n</w:t>
      </w:r>
      <w:r>
        <w:rPr>
          <w:rFonts w:ascii="Times New Roman" w:hAnsi="Times New Roman" w:cs="Times New Roman"/>
          <w:color w:val="auto"/>
          <w:kern w:val="2"/>
          <w:u w:color="000000"/>
        </w:rPr>
        <w:t>ergy range up to 5.5</w:t>
      </w:r>
      <w:r w:rsidRPr="00697F9E">
        <w:rPr>
          <w:rFonts w:ascii="Times New Roman" w:hAnsi="Times New Roman" w:cs="Times New Roman"/>
          <w:color w:val="auto"/>
          <w:kern w:val="2"/>
          <w:u w:color="000000"/>
        </w:rPr>
        <w:t xml:space="preserve"> </w:t>
      </w:r>
      <w:proofErr w:type="spellStart"/>
      <w:r w:rsidRPr="00697F9E">
        <w:rPr>
          <w:rFonts w:ascii="Times New Roman" w:hAnsi="Times New Roman" w:cs="Times New Roman"/>
          <w:color w:val="auto"/>
          <w:kern w:val="2"/>
          <w:u w:color="000000"/>
        </w:rPr>
        <w:t>MeV</w:t>
      </w:r>
      <w:proofErr w:type="spellEnd"/>
      <w:r w:rsidRPr="00697F9E">
        <w:rPr>
          <w:rFonts w:ascii="Times New Roman" w:hAnsi="Times New Roman" w:cs="Times New Roman"/>
          <w:color w:val="auto"/>
          <w:kern w:val="2"/>
          <w:u w:color="000000"/>
        </w:rPr>
        <w:t>. As can be seen from the list of the most urgent problems of modern nuclear physics (Nuclear Data High Priority Request List, Table 1), this energy range is the most demanded in modern research in nuclear physics. It should be noted that these problems are difficult and expensive to solve on other types of neutron facilities.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Studies of neutron-induced reactions with the emission of charged particles provide valuable information about the mechanisms of nuclear reactions and the structure of the atomic nucleus, processes of stellar </w:t>
      </w:r>
      <w:proofErr w:type="spellStart"/>
      <w:r w:rsidRPr="00697F9E">
        <w:rPr>
          <w:rFonts w:ascii="Times New Roman" w:hAnsi="Times New Roman" w:cs="Times New Roman"/>
          <w:color w:val="auto"/>
          <w:kern w:val="2"/>
          <w:u w:color="000000"/>
        </w:rPr>
        <w:t>nucleosynthesis</w:t>
      </w:r>
      <w:proofErr w:type="spellEnd"/>
      <w:r w:rsidRPr="00697F9E">
        <w:rPr>
          <w:rFonts w:ascii="Times New Roman" w:hAnsi="Times New Roman" w:cs="Times New Roman"/>
          <w:color w:val="auto"/>
          <w:kern w:val="2"/>
          <w:u w:color="000000"/>
        </w:rPr>
        <w:t>, etc.</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The most unique property of a single-stage accelerator is the high energy stability (over 0.01%) of the ion beam, which makes it possible to carry out studies of the elemental composition of the surface layers of mater</w:t>
      </w:r>
      <w:r w:rsidRPr="00697F9E">
        <w:rPr>
          <w:rFonts w:ascii="Times New Roman" w:hAnsi="Times New Roman" w:cs="Times New Roman"/>
          <w:color w:val="auto"/>
          <w:kern w:val="2"/>
          <w:u w:color="000000"/>
        </w:rPr>
        <w:t>i</w:t>
      </w:r>
      <w:r w:rsidRPr="00697F9E">
        <w:rPr>
          <w:rFonts w:ascii="Times New Roman" w:hAnsi="Times New Roman" w:cs="Times New Roman"/>
          <w:color w:val="auto"/>
          <w:kern w:val="2"/>
          <w:u w:color="000000"/>
        </w:rPr>
        <w:t xml:space="preserve">als with very high accuracy and makes it possible to create a unique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spectrometer based on EG-5 with a beam diameter of less than 1 </w:t>
      </w:r>
      <w:proofErr w:type="spellStart"/>
      <w:r w:rsidRPr="00697F9E">
        <w:rPr>
          <w:rFonts w:ascii="Times New Roman" w:hAnsi="Times New Roman" w:cs="Times New Roman"/>
          <w:color w:val="auto"/>
          <w:kern w:val="2"/>
          <w:u w:color="000000"/>
        </w:rPr>
        <w:t>μm</w:t>
      </w:r>
      <w:proofErr w:type="spellEnd"/>
      <w:r w:rsidRPr="00697F9E">
        <w:rPr>
          <w:rFonts w:ascii="Times New Roman" w:hAnsi="Times New Roman" w:cs="Times New Roman"/>
          <w:color w:val="auto"/>
          <w:kern w:val="2"/>
          <w:u w:color="000000"/>
        </w:rPr>
        <w:t xml:space="preserve">. Such beams cannot be obtained, for example, at now popular exchange accelerators - </w:t>
      </w:r>
      <w:proofErr w:type="spellStart"/>
      <w:r w:rsidRPr="00697F9E">
        <w:rPr>
          <w:rFonts w:ascii="Times New Roman" w:hAnsi="Times New Roman" w:cs="Times New Roman"/>
          <w:color w:val="auto"/>
          <w:kern w:val="2"/>
          <w:u w:color="000000"/>
        </w:rPr>
        <w:t>tandetrons</w:t>
      </w:r>
      <w:proofErr w:type="spellEnd"/>
      <w:r w:rsidRPr="00697F9E">
        <w:rPr>
          <w:rFonts w:ascii="Times New Roman" w:hAnsi="Times New Roman" w:cs="Times New Roman"/>
          <w:color w:val="auto"/>
          <w:kern w:val="2"/>
          <w:u w:color="000000"/>
        </w:rPr>
        <w:t>.</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 xml:space="preserve">Currently the only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spectrometer in the Russian Federation manufactured at the Institute of Applied Physics of the National Academy of Sciences of Ukraine (Sumy, Ukraine) is located in </w:t>
      </w:r>
      <w:proofErr w:type="spellStart"/>
      <w:r w:rsidRPr="00697F9E">
        <w:rPr>
          <w:rFonts w:ascii="Times New Roman" w:hAnsi="Times New Roman" w:cs="Times New Roman"/>
          <w:color w:val="auto"/>
          <w:kern w:val="2"/>
          <w:u w:color="000000"/>
        </w:rPr>
        <w:t>Sarov</w:t>
      </w:r>
      <w:proofErr w:type="spellEnd"/>
      <w:r w:rsidRPr="00697F9E">
        <w:rPr>
          <w:rFonts w:ascii="Times New Roman" w:hAnsi="Times New Roman" w:cs="Times New Roman"/>
          <w:color w:val="auto"/>
          <w:kern w:val="2"/>
          <w:u w:color="000000"/>
        </w:rPr>
        <w:t xml:space="preserve"> and, for known reasons, is difficult to access for most users. The energy stability due to the absence of a charge-exchange target is an important factor for achieving high resolution in studies of thin surface layers.</w:t>
      </w:r>
    </w:p>
    <w:p w:rsidR="00A5421F" w:rsidRPr="00697F9E"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jc w:val="both"/>
        <w:rPr>
          <w:rFonts w:ascii="Times New Roman" w:hAnsi="Times New Roman" w:cs="Times New Roman"/>
          <w:color w:val="auto"/>
          <w:kern w:val="2"/>
          <w:u w:color="000000"/>
        </w:rPr>
      </w:pPr>
      <w:r w:rsidRPr="00697F9E">
        <w:rPr>
          <w:rFonts w:ascii="Times New Roman" w:hAnsi="Times New Roman" w:cs="Times New Roman"/>
          <w:color w:val="auto"/>
          <w:kern w:val="2"/>
          <w:u w:color="000000"/>
        </w:rPr>
        <w:t>With the development of nanotechnologies and applications of nuclear energy, the range of applied r</w:t>
      </w:r>
      <w:r w:rsidRPr="00697F9E">
        <w:rPr>
          <w:rFonts w:ascii="Times New Roman" w:hAnsi="Times New Roman" w:cs="Times New Roman"/>
          <w:color w:val="auto"/>
          <w:kern w:val="2"/>
          <w:u w:color="000000"/>
        </w:rPr>
        <w:t>e</w:t>
      </w:r>
      <w:r w:rsidRPr="00697F9E">
        <w:rPr>
          <w:rFonts w:ascii="Times New Roman" w:hAnsi="Times New Roman" w:cs="Times New Roman"/>
          <w:color w:val="auto"/>
          <w:kern w:val="2"/>
          <w:u w:color="000000"/>
        </w:rPr>
        <w:t xml:space="preserve">search problems for electrostatic accelerator complexes of the </w:t>
      </w:r>
      <w:r>
        <w:rPr>
          <w:rFonts w:ascii="Times New Roman" w:hAnsi="Times New Roman" w:cs="Times New Roman"/>
          <w:color w:val="auto"/>
          <w:kern w:val="2"/>
          <w:u w:color="000000"/>
        </w:rPr>
        <w:t>EG-5 type is expanding daily. The</w:t>
      </w:r>
      <w:r w:rsidRPr="00697F9E">
        <w:rPr>
          <w:rFonts w:ascii="Times New Roman" w:hAnsi="Times New Roman" w:cs="Times New Roman"/>
          <w:color w:val="auto"/>
          <w:kern w:val="2"/>
          <w:u w:color="000000"/>
        </w:rPr>
        <w:t xml:space="preserve"> ion-beam "m</w:t>
      </w:r>
      <w:r w:rsidRPr="00697F9E">
        <w:rPr>
          <w:rFonts w:ascii="Times New Roman" w:hAnsi="Times New Roman" w:cs="Times New Roman"/>
          <w:color w:val="auto"/>
          <w:kern w:val="2"/>
          <w:u w:color="000000"/>
        </w:rPr>
        <w:t>i</w:t>
      </w:r>
      <w:r w:rsidRPr="00697F9E">
        <w:rPr>
          <w:rFonts w:ascii="Times New Roman" w:hAnsi="Times New Roman" w:cs="Times New Roman"/>
          <w:color w:val="auto"/>
          <w:kern w:val="2"/>
          <w:u w:color="000000"/>
        </w:rPr>
        <w:t xml:space="preserve">croprobe" with a diameter of about 1 </w:t>
      </w:r>
      <w:proofErr w:type="spellStart"/>
      <w:r w:rsidRPr="00697F9E">
        <w:rPr>
          <w:rFonts w:ascii="Times New Roman" w:hAnsi="Times New Roman" w:cs="Times New Roman"/>
          <w:color w:val="auto"/>
          <w:kern w:val="2"/>
          <w:u w:color="000000"/>
        </w:rPr>
        <w:t>μm</w:t>
      </w:r>
      <w:proofErr w:type="spellEnd"/>
      <w:r w:rsidRPr="00697F9E">
        <w:rPr>
          <w:rFonts w:ascii="Times New Roman" w:hAnsi="Times New Roman" w:cs="Times New Roman"/>
          <w:color w:val="auto"/>
          <w:kern w:val="2"/>
          <w:u w:color="000000"/>
        </w:rPr>
        <w:t xml:space="preserve"> significantly expands the possibilities of nuclear physics methods of FLNP JINR in the field of natural sciences, and is indispensable for solving problems of nanophysics and </w:t>
      </w:r>
      <w:proofErr w:type="spellStart"/>
      <w:r w:rsidRPr="00697F9E">
        <w:rPr>
          <w:rFonts w:ascii="Times New Roman" w:hAnsi="Times New Roman" w:cs="Times New Roman"/>
          <w:color w:val="auto"/>
          <w:kern w:val="2"/>
          <w:u w:color="000000"/>
        </w:rPr>
        <w:t>bionanotechnology</w:t>
      </w:r>
      <w:proofErr w:type="spellEnd"/>
      <w:r w:rsidRPr="00697F9E">
        <w:rPr>
          <w:rFonts w:ascii="Times New Roman" w:hAnsi="Times New Roman" w:cs="Times New Roman"/>
          <w:color w:val="auto"/>
          <w:kern w:val="2"/>
          <w:u w:color="000000"/>
        </w:rPr>
        <w:t>. Thus, EG-5 is currently the only accelerator at JINR that, by its technical capabilities, is potentially suitable for solving modern scientific problems of experimental nuclear physics, nuclear astrophy</w:t>
      </w:r>
      <w:r w:rsidRPr="00697F9E">
        <w:rPr>
          <w:rFonts w:ascii="Times New Roman" w:hAnsi="Times New Roman" w:cs="Times New Roman"/>
          <w:color w:val="auto"/>
          <w:kern w:val="2"/>
          <w:u w:color="000000"/>
        </w:rPr>
        <w:t>s</w:t>
      </w:r>
      <w:r w:rsidRPr="00697F9E">
        <w:rPr>
          <w:rFonts w:ascii="Times New Roman" w:hAnsi="Times New Roman" w:cs="Times New Roman"/>
          <w:color w:val="auto"/>
          <w:kern w:val="2"/>
          <w:u w:color="000000"/>
        </w:rPr>
        <w:t xml:space="preserve">ics (stellar </w:t>
      </w:r>
      <w:proofErr w:type="spellStart"/>
      <w:r w:rsidRPr="00697F9E">
        <w:rPr>
          <w:rFonts w:ascii="Times New Roman" w:hAnsi="Times New Roman" w:cs="Times New Roman"/>
          <w:color w:val="auto"/>
          <w:kern w:val="2"/>
          <w:u w:color="000000"/>
        </w:rPr>
        <w:t>nucleosynthesis</w:t>
      </w:r>
      <w:proofErr w:type="spellEnd"/>
      <w:r w:rsidRPr="00697F9E">
        <w:rPr>
          <w:rFonts w:ascii="Times New Roman" w:hAnsi="Times New Roman" w:cs="Times New Roman"/>
          <w:color w:val="auto"/>
          <w:kern w:val="2"/>
          <w:u w:color="000000"/>
        </w:rPr>
        <w:t xml:space="preserve">) [3] and </w:t>
      </w:r>
      <w:proofErr w:type="spellStart"/>
      <w:r w:rsidRPr="00697F9E">
        <w:rPr>
          <w:rFonts w:ascii="Times New Roman" w:hAnsi="Times New Roman" w:cs="Times New Roman"/>
          <w:color w:val="auto"/>
          <w:kern w:val="2"/>
          <w:u w:color="000000"/>
        </w:rPr>
        <w:t>bionanotechnologies</w:t>
      </w:r>
      <w:proofErr w:type="spellEnd"/>
      <w:r w:rsidRPr="00697F9E">
        <w:rPr>
          <w:rFonts w:ascii="Times New Roman" w:hAnsi="Times New Roman" w:cs="Times New Roman"/>
          <w:color w:val="auto"/>
          <w:kern w:val="2"/>
          <w:u w:color="000000"/>
        </w:rPr>
        <w:t xml:space="preserve"> (indicated in the JINR PTP).</w:t>
      </w:r>
    </w:p>
    <w:p w:rsidR="00A5421F" w:rsidRPr="00697F9E" w:rsidRDefault="00A5421F" w:rsidP="001C43C6">
      <w:pPr>
        <w:pStyle w:val="a7"/>
        <w:pBdr>
          <w:top w:val="none" w:sz="0" w:space="0" w:color="auto"/>
          <w:left w:val="none" w:sz="0" w:space="0" w:color="auto"/>
          <w:bottom w:val="none" w:sz="0" w:space="0" w:color="auto"/>
          <w:right w:val="none" w:sz="0" w:space="0" w:color="auto"/>
          <w:bar w:val="none" w:sz="0" w:color="auto"/>
        </w:pBdr>
        <w:spacing w:after="160"/>
        <w:ind w:firstLine="550"/>
        <w:rPr>
          <w:rFonts w:ascii="Times New Roman" w:hAnsi="Times New Roman" w:cs="Times New Roman"/>
          <w:color w:val="auto"/>
          <w:kern w:val="2"/>
          <w:u w:color="000000"/>
        </w:rPr>
      </w:pPr>
      <w:r w:rsidRPr="00697F9E">
        <w:rPr>
          <w:rFonts w:ascii="Times New Roman" w:hAnsi="Times New Roman" w:cs="Times New Roman"/>
          <w:b/>
          <w:bCs/>
          <w:color w:val="auto"/>
          <w:kern w:val="2"/>
          <w:u w:color="000000"/>
        </w:rPr>
        <w:t>2.2.3. The problem that the project aims to solve.</w:t>
      </w:r>
      <w:r w:rsidRPr="00697F9E">
        <w:rPr>
          <w:rFonts w:ascii="Times New Roman" w:hAnsi="Times New Roman" w:cs="Times New Roman"/>
          <w:color w:val="auto"/>
          <w:kern w:val="2"/>
          <w:u w:color="000000"/>
        </w:rPr>
        <w:t xml:space="preserve"> Unfortunately, at the moment in the Russian Feder</w:t>
      </w:r>
      <w:r w:rsidRPr="00697F9E">
        <w:rPr>
          <w:rFonts w:ascii="Times New Roman" w:hAnsi="Times New Roman" w:cs="Times New Roman"/>
          <w:color w:val="auto"/>
          <w:kern w:val="2"/>
          <w:u w:color="000000"/>
        </w:rPr>
        <w:t>a</w:t>
      </w:r>
      <w:r w:rsidRPr="00697F9E">
        <w:rPr>
          <w:rFonts w:ascii="Times New Roman" w:hAnsi="Times New Roman" w:cs="Times New Roman"/>
          <w:color w:val="auto"/>
          <w:kern w:val="2"/>
          <w:u w:color="000000"/>
        </w:rPr>
        <w:t xml:space="preserve">tion and the JINR member countries there is only one </w:t>
      </w:r>
      <w:proofErr w:type="spellStart"/>
      <w:r w:rsidRPr="00697F9E">
        <w:rPr>
          <w:rFonts w:ascii="Times New Roman" w:hAnsi="Times New Roman" w:cs="Times New Roman"/>
          <w:color w:val="auto"/>
          <w:kern w:val="2"/>
          <w:u w:color="000000"/>
        </w:rPr>
        <w:t>microbeam</w:t>
      </w:r>
      <w:proofErr w:type="spellEnd"/>
      <w:r w:rsidRPr="00697F9E">
        <w:rPr>
          <w:rFonts w:ascii="Times New Roman" w:hAnsi="Times New Roman" w:cs="Times New Roman"/>
          <w:color w:val="auto"/>
          <w:kern w:val="2"/>
          <w:u w:color="000000"/>
        </w:rPr>
        <w:t xml:space="preserve"> spectrometer in </w:t>
      </w:r>
      <w:proofErr w:type="spellStart"/>
      <w:r w:rsidRPr="00697F9E">
        <w:rPr>
          <w:rFonts w:ascii="Times New Roman" w:hAnsi="Times New Roman" w:cs="Times New Roman"/>
          <w:color w:val="auto"/>
          <w:kern w:val="2"/>
          <w:u w:color="000000"/>
        </w:rPr>
        <w:t>Sarov</w:t>
      </w:r>
      <w:proofErr w:type="spellEnd"/>
      <w:r w:rsidRPr="00697F9E">
        <w:rPr>
          <w:rFonts w:ascii="Times New Roman" w:hAnsi="Times New Roman" w:cs="Times New Roman"/>
          <w:color w:val="auto"/>
          <w:kern w:val="2"/>
          <w:u w:color="000000"/>
        </w:rPr>
        <w:t xml:space="preserve"> [3] and no more than five operating accelerators suitable for the production of fast neutrons [4], which significantly limits research opportunities in the field of modern radiation biology, medicine, condensed matter physics and nuclear physics.</w:t>
      </w:r>
    </w:p>
    <w:p w:rsidR="00A5421F" w:rsidRPr="00697F9E" w:rsidRDefault="00A5421F" w:rsidP="001C43C6">
      <w:pPr>
        <w:pStyle w:val="A9"/>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40"/>
        <w:ind w:firstLine="550"/>
        <w:jc w:val="both"/>
        <w:rPr>
          <w:rFonts w:ascii="Times New Roman" w:hAnsi="Times New Roman" w:cs="Times New Roman"/>
          <w:color w:val="auto"/>
        </w:rPr>
      </w:pPr>
      <w:proofErr w:type="gramStart"/>
      <w:r w:rsidRPr="00697F9E">
        <w:rPr>
          <w:rFonts w:ascii="Times New Roman" w:hAnsi="Times New Roman" w:cs="Times New Roman"/>
          <w:b/>
          <w:bCs/>
          <w:color w:val="auto"/>
        </w:rPr>
        <w:t>Reactions with fast neutrons.</w:t>
      </w:r>
      <w:proofErr w:type="gramEnd"/>
      <w:r w:rsidRPr="00697F9E">
        <w:rPr>
          <w:rFonts w:ascii="Times New Roman" w:hAnsi="Times New Roman" w:cs="Times New Roman"/>
          <w:color w:val="auto"/>
        </w:rPr>
        <w:t xml:space="preserve"> Due to the exhaustion of the technical resource of the EG-5 accelerator, at the moment at JINR, studies of reactions with quasi-</w:t>
      </w:r>
      <w:proofErr w:type="spellStart"/>
      <w:r w:rsidRPr="00697F9E">
        <w:rPr>
          <w:rFonts w:ascii="Times New Roman" w:hAnsi="Times New Roman" w:cs="Times New Roman"/>
          <w:color w:val="auto"/>
        </w:rPr>
        <w:t>monoenergetic</w:t>
      </w:r>
      <w:proofErr w:type="spellEnd"/>
      <w:r w:rsidRPr="00697F9E">
        <w:rPr>
          <w:rFonts w:ascii="Times New Roman" w:hAnsi="Times New Roman" w:cs="Times New Roman"/>
          <w:color w:val="auto"/>
        </w:rPr>
        <w:t xml:space="preserve"> fast neutrons are practically stopped or ta</w:t>
      </w:r>
      <w:r w:rsidRPr="00697F9E">
        <w:rPr>
          <w:rFonts w:ascii="Times New Roman" w:hAnsi="Times New Roman" w:cs="Times New Roman"/>
          <w:color w:val="auto"/>
        </w:rPr>
        <w:t>k</w:t>
      </w:r>
      <w:r w:rsidRPr="00697F9E">
        <w:rPr>
          <w:rFonts w:ascii="Times New Roman" w:hAnsi="Times New Roman" w:cs="Times New Roman"/>
          <w:color w:val="auto"/>
        </w:rPr>
        <w:t xml:space="preserve">en out of the Russian Federation. Recent significant results indicating the need to refine the existing ideas about the main source of neutrons in astrophysical processes - the reactions </w:t>
      </w:r>
      <w:proofErr w:type="gramStart"/>
      <w:r w:rsidRPr="00697F9E">
        <w:rPr>
          <w:rFonts w:ascii="Times New Roman" w:hAnsi="Times New Roman" w:cs="Times New Roman"/>
          <w:color w:val="auto"/>
          <w:vertAlign w:val="superscript"/>
        </w:rPr>
        <w:t>22</w:t>
      </w:r>
      <w:r w:rsidRPr="00697F9E">
        <w:rPr>
          <w:rFonts w:ascii="Times New Roman" w:hAnsi="Times New Roman" w:cs="Times New Roman"/>
          <w:color w:val="auto"/>
        </w:rPr>
        <w:t>Ne(</w:t>
      </w:r>
      <w:proofErr w:type="gramEnd"/>
      <w:r w:rsidRPr="00697F9E">
        <w:rPr>
          <w:rFonts w:ascii="Times New Roman" w:hAnsi="Times New Roman" w:cs="Times New Roman"/>
          <w:color w:val="auto"/>
          <w:lang w:val="ru-RU"/>
        </w:rPr>
        <w:t>α</w:t>
      </w:r>
      <w:r w:rsidRPr="00697F9E">
        <w:rPr>
          <w:rFonts w:ascii="Times New Roman" w:hAnsi="Times New Roman" w:cs="Times New Roman"/>
          <w:color w:val="auto"/>
        </w:rPr>
        <w:t xml:space="preserve">,n) </w:t>
      </w:r>
      <w:r w:rsidRPr="00697F9E">
        <w:rPr>
          <w:rFonts w:ascii="Times New Roman" w:hAnsi="Times New Roman" w:cs="Times New Roman"/>
          <w:color w:val="auto"/>
          <w:vertAlign w:val="superscript"/>
        </w:rPr>
        <w:t>25</w:t>
      </w:r>
      <w:r w:rsidRPr="00697F9E">
        <w:rPr>
          <w:rFonts w:ascii="Times New Roman" w:hAnsi="Times New Roman" w:cs="Times New Roman"/>
          <w:color w:val="auto"/>
        </w:rPr>
        <w:t xml:space="preserve">Mg were obtained by a group led by Professor </w:t>
      </w:r>
      <w:proofErr w:type="spellStart"/>
      <w:r w:rsidRPr="00697F9E">
        <w:rPr>
          <w:rFonts w:ascii="Times New Roman" w:hAnsi="Times New Roman" w:cs="Times New Roman"/>
          <w:color w:val="auto"/>
        </w:rPr>
        <w:t>Yu.M</w:t>
      </w:r>
      <w:proofErr w:type="spellEnd"/>
      <w:r w:rsidRPr="00697F9E">
        <w:rPr>
          <w:rFonts w:ascii="Times New Roman" w:hAnsi="Times New Roman" w:cs="Times New Roman"/>
          <w:color w:val="auto"/>
        </w:rPr>
        <w:t xml:space="preserve">. </w:t>
      </w:r>
      <w:proofErr w:type="spellStart"/>
      <w:proofErr w:type="gramStart"/>
      <w:r w:rsidRPr="00697F9E">
        <w:rPr>
          <w:rFonts w:ascii="Times New Roman" w:hAnsi="Times New Roman" w:cs="Times New Roman"/>
          <w:color w:val="auto"/>
        </w:rPr>
        <w:t>Gledenov</w:t>
      </w:r>
      <w:proofErr w:type="spellEnd"/>
      <w:r w:rsidRPr="00697F9E">
        <w:rPr>
          <w:rFonts w:ascii="Times New Roman" w:hAnsi="Times New Roman" w:cs="Times New Roman"/>
          <w:color w:val="auto"/>
        </w:rPr>
        <w:t xml:space="preserve"> at a similar accelerator at Beijing University [5].</w:t>
      </w:r>
      <w:proofErr w:type="gramEnd"/>
      <w:r w:rsidRPr="00697F9E">
        <w:rPr>
          <w:rFonts w:ascii="Times New Roman" w:hAnsi="Times New Roman" w:cs="Times New Roman"/>
          <w:color w:val="auto"/>
        </w:rPr>
        <w:t xml:space="preserve"> Over the past three years, our group on fast neutrons measured sections (n, α) reactions for elements </w:t>
      </w:r>
      <w:r w:rsidRPr="00697F9E">
        <w:rPr>
          <w:rFonts w:ascii="Times New Roman" w:hAnsi="Times New Roman" w:cs="Times New Roman"/>
          <w:color w:val="auto"/>
          <w:vertAlign w:val="superscript"/>
        </w:rPr>
        <w:t>144</w:t>
      </w:r>
      <w:r w:rsidRPr="00697F9E">
        <w:rPr>
          <w:rFonts w:ascii="Times New Roman" w:hAnsi="Times New Roman" w:cs="Times New Roman"/>
          <w:color w:val="auto"/>
        </w:rPr>
        <w:t xml:space="preserve">Sm, </w:t>
      </w:r>
      <w:r w:rsidRPr="00697F9E">
        <w:rPr>
          <w:rFonts w:ascii="Times New Roman" w:hAnsi="Times New Roman" w:cs="Times New Roman"/>
          <w:color w:val="auto"/>
          <w:vertAlign w:val="superscript"/>
        </w:rPr>
        <w:t>66</w:t>
      </w:r>
      <w:r w:rsidRPr="00697F9E">
        <w:rPr>
          <w:rFonts w:ascii="Times New Roman" w:hAnsi="Times New Roman" w:cs="Times New Roman"/>
          <w:color w:val="auto"/>
        </w:rPr>
        <w:t xml:space="preserve">Zn, </w:t>
      </w:r>
      <w:r w:rsidRPr="00697F9E">
        <w:rPr>
          <w:rFonts w:ascii="Times New Roman" w:hAnsi="Times New Roman" w:cs="Times New Roman"/>
          <w:color w:val="auto"/>
          <w:vertAlign w:val="superscript"/>
        </w:rPr>
        <w:t>10</w:t>
      </w:r>
      <w:r w:rsidRPr="00697F9E">
        <w:rPr>
          <w:rFonts w:ascii="Times New Roman" w:hAnsi="Times New Roman" w:cs="Times New Roman"/>
          <w:color w:val="auto"/>
        </w:rPr>
        <w:t xml:space="preserve">B, </w:t>
      </w:r>
      <w:r w:rsidRPr="00697F9E">
        <w:rPr>
          <w:rFonts w:ascii="Times New Roman" w:hAnsi="Times New Roman" w:cs="Times New Roman"/>
          <w:color w:val="auto"/>
          <w:vertAlign w:val="superscript"/>
        </w:rPr>
        <w:t>25</w:t>
      </w:r>
      <w:r w:rsidRPr="00697F9E">
        <w:rPr>
          <w:rFonts w:ascii="Times New Roman" w:hAnsi="Times New Roman" w:cs="Times New Roman"/>
          <w:color w:val="auto"/>
        </w:rPr>
        <w:t xml:space="preserve">Mg, </w:t>
      </w:r>
      <w:r w:rsidRPr="00697F9E">
        <w:rPr>
          <w:rFonts w:ascii="Times New Roman" w:hAnsi="Times New Roman" w:cs="Times New Roman"/>
          <w:color w:val="auto"/>
          <w:vertAlign w:val="superscript"/>
        </w:rPr>
        <w:t>54</w:t>
      </w:r>
      <w:proofErr w:type="gramStart"/>
      <w:r w:rsidRPr="00697F9E">
        <w:rPr>
          <w:rFonts w:ascii="Times New Roman" w:hAnsi="Times New Roman" w:cs="Times New Roman"/>
          <w:color w:val="auto"/>
          <w:vertAlign w:val="superscript"/>
        </w:rPr>
        <w:t>,56</w:t>
      </w:r>
      <w:proofErr w:type="gramEnd"/>
      <w:r w:rsidRPr="00697F9E">
        <w:rPr>
          <w:rFonts w:ascii="Times New Roman" w:hAnsi="Times New Roman" w:cs="Times New Roman"/>
          <w:color w:val="auto"/>
          <w:vertAlign w:val="superscript"/>
        </w:rPr>
        <w:t xml:space="preserve"> </w:t>
      </w:r>
      <w:r w:rsidRPr="00697F9E">
        <w:rPr>
          <w:rFonts w:ascii="Times New Roman" w:hAnsi="Times New Roman" w:cs="Times New Roman"/>
          <w:color w:val="auto"/>
        </w:rPr>
        <w:t xml:space="preserve">Fe, </w:t>
      </w:r>
      <w:r w:rsidRPr="00697F9E">
        <w:rPr>
          <w:rFonts w:ascii="Times New Roman" w:hAnsi="Times New Roman" w:cs="Times New Roman"/>
          <w:color w:val="auto"/>
          <w:vertAlign w:val="superscript"/>
        </w:rPr>
        <w:t>58, 60, 61</w:t>
      </w:r>
      <w:r w:rsidRPr="00697F9E">
        <w:rPr>
          <w:rFonts w:ascii="Times New Roman" w:hAnsi="Times New Roman" w:cs="Times New Roman"/>
          <w:color w:val="auto"/>
        </w:rPr>
        <w:t xml:space="preserve">Ni and at the moment, together with </w:t>
      </w:r>
      <w:proofErr w:type="spellStart"/>
      <w:r w:rsidRPr="00697F9E">
        <w:rPr>
          <w:rFonts w:ascii="Times New Roman" w:hAnsi="Times New Roman" w:cs="Times New Roman"/>
          <w:color w:val="auto"/>
        </w:rPr>
        <w:t>Obninsk</w:t>
      </w:r>
      <w:proofErr w:type="spellEnd"/>
      <w:r w:rsidRPr="00697F9E">
        <w:rPr>
          <w:rFonts w:ascii="Times New Roman" w:hAnsi="Times New Roman" w:cs="Times New Roman"/>
          <w:color w:val="auto"/>
        </w:rPr>
        <w:t xml:space="preserve"> State Research Center of the Russian Federation work is unde</w:t>
      </w:r>
      <w:r w:rsidRPr="00697F9E">
        <w:rPr>
          <w:rFonts w:ascii="Times New Roman" w:hAnsi="Times New Roman" w:cs="Times New Roman"/>
          <w:color w:val="auto"/>
        </w:rPr>
        <w:t>r</w:t>
      </w:r>
      <w:r w:rsidRPr="00697F9E">
        <w:rPr>
          <w:rFonts w:ascii="Times New Roman" w:hAnsi="Times New Roman" w:cs="Times New Roman"/>
          <w:color w:val="auto"/>
        </w:rPr>
        <w:t>way on the Russian Library of Nuclear Data BROND for a number of nuclei (</w:t>
      </w:r>
      <w:r w:rsidRPr="00697F9E">
        <w:rPr>
          <w:rFonts w:ascii="Times New Roman" w:hAnsi="Times New Roman" w:cs="Times New Roman"/>
          <w:color w:val="auto"/>
          <w:vertAlign w:val="superscript"/>
        </w:rPr>
        <w:t>6</w:t>
      </w:r>
      <w:r w:rsidRPr="00697F9E">
        <w:rPr>
          <w:rFonts w:ascii="Times New Roman" w:hAnsi="Times New Roman" w:cs="Times New Roman"/>
          <w:color w:val="auto"/>
        </w:rPr>
        <w:t xml:space="preserve">Li, </w:t>
      </w:r>
      <w:r w:rsidRPr="00697F9E">
        <w:rPr>
          <w:rFonts w:ascii="Times New Roman" w:hAnsi="Times New Roman" w:cs="Times New Roman"/>
          <w:color w:val="auto"/>
          <w:vertAlign w:val="superscript"/>
        </w:rPr>
        <w:t>14</w:t>
      </w:r>
      <w:r w:rsidRPr="00697F9E">
        <w:rPr>
          <w:rFonts w:ascii="Times New Roman" w:hAnsi="Times New Roman" w:cs="Times New Roman"/>
          <w:color w:val="auto"/>
        </w:rPr>
        <w:t xml:space="preserve">N, </w:t>
      </w:r>
      <w:r w:rsidRPr="00697F9E">
        <w:rPr>
          <w:rFonts w:ascii="Times New Roman" w:hAnsi="Times New Roman" w:cs="Times New Roman"/>
          <w:color w:val="auto"/>
          <w:vertAlign w:val="superscript"/>
        </w:rPr>
        <w:t>35</w:t>
      </w:r>
      <w:r w:rsidRPr="00697F9E">
        <w:rPr>
          <w:rFonts w:ascii="Times New Roman" w:hAnsi="Times New Roman" w:cs="Times New Roman"/>
          <w:color w:val="auto"/>
        </w:rPr>
        <w:t xml:space="preserve">Cl, </w:t>
      </w:r>
      <w:r w:rsidRPr="00697F9E">
        <w:rPr>
          <w:rFonts w:ascii="Times New Roman" w:hAnsi="Times New Roman" w:cs="Times New Roman"/>
          <w:color w:val="auto"/>
          <w:vertAlign w:val="superscript"/>
        </w:rPr>
        <w:t>91</w:t>
      </w:r>
      <w:r w:rsidRPr="00697F9E">
        <w:rPr>
          <w:rFonts w:ascii="Times New Roman" w:hAnsi="Times New Roman" w:cs="Times New Roman"/>
          <w:color w:val="auto"/>
        </w:rPr>
        <w:t xml:space="preserve">Zr, and </w:t>
      </w:r>
      <w:r w:rsidRPr="00697F9E">
        <w:rPr>
          <w:rFonts w:ascii="Times New Roman" w:hAnsi="Times New Roman" w:cs="Times New Roman"/>
          <w:color w:val="auto"/>
          <w:vertAlign w:val="superscript"/>
        </w:rPr>
        <w:t>56</w:t>
      </w:r>
      <w:r w:rsidRPr="00697F9E">
        <w:rPr>
          <w:rFonts w:ascii="Times New Roman" w:hAnsi="Times New Roman" w:cs="Times New Roman"/>
          <w:color w:val="auto"/>
        </w:rPr>
        <w:t>Fe).</w:t>
      </w:r>
    </w:p>
    <w:p w:rsidR="00A5421F" w:rsidRPr="001C43C6" w:rsidRDefault="00A5421F" w:rsidP="00F109B2">
      <w:pPr>
        <w:pStyle w:val="a7"/>
        <w:pBdr>
          <w:top w:val="none" w:sz="0" w:space="0" w:color="auto"/>
          <w:left w:val="none" w:sz="0" w:space="0" w:color="auto"/>
          <w:bottom w:val="none" w:sz="0" w:space="0" w:color="auto"/>
          <w:right w:val="none" w:sz="0" w:space="0" w:color="auto"/>
          <w:bar w:val="none" w:sz="0" w:color="auto"/>
        </w:pBdr>
        <w:spacing w:after="160"/>
        <w:ind w:firstLine="550"/>
        <w:rPr>
          <w:rFonts w:ascii="Times New Roman" w:hAnsi="Times New Roman" w:cs="Times New Roman"/>
          <w:color w:val="auto"/>
          <w:kern w:val="2"/>
          <w:sz w:val="24"/>
          <w:szCs w:val="24"/>
          <w:u w:color="000000"/>
        </w:rPr>
      </w:pPr>
    </w:p>
    <w:p w:rsidR="00A5421F" w:rsidRPr="00697F9E" w:rsidRDefault="00A5421F" w:rsidP="00F109B2">
      <w:pPr>
        <w:pStyle w:val="A8"/>
        <w:pBdr>
          <w:top w:val="none" w:sz="0" w:space="0" w:color="auto"/>
          <w:left w:val="none" w:sz="0" w:space="0" w:color="auto"/>
          <w:bottom w:val="none" w:sz="0" w:space="0" w:color="auto"/>
          <w:right w:val="none" w:sz="0" w:space="0" w:color="auto"/>
          <w:bar w:val="none" w:sz="0" w:color="auto"/>
        </w:pBdr>
        <w:tabs>
          <w:tab w:val="left" w:pos="540"/>
          <w:tab w:val="left" w:pos="720"/>
        </w:tabs>
        <w:ind w:firstLine="567"/>
        <w:jc w:val="right"/>
        <w:rPr>
          <w:rFonts w:cs="Times New Roman"/>
          <w:color w:val="auto"/>
        </w:rPr>
      </w:pPr>
      <w:proofErr w:type="gramStart"/>
      <w:r w:rsidRPr="00697F9E">
        <w:rPr>
          <w:rFonts w:ascii="Times New Roman" w:hAnsi="Times New Roman" w:cs="Times New Roman"/>
          <w:b/>
          <w:bCs/>
          <w:color w:val="auto"/>
          <w:sz w:val="22"/>
          <w:szCs w:val="22"/>
        </w:rPr>
        <w:t>Table 1.</w:t>
      </w:r>
      <w:proofErr w:type="gramEnd"/>
    </w:p>
    <w:p w:rsidR="00A5421F" w:rsidRPr="00697F9E" w:rsidRDefault="00A5421F" w:rsidP="00F109B2">
      <w:pPr>
        <w:pStyle w:val="A8"/>
        <w:pBdr>
          <w:top w:val="none" w:sz="0" w:space="0" w:color="auto"/>
          <w:left w:val="none" w:sz="0" w:space="0" w:color="auto"/>
          <w:bottom w:val="none" w:sz="0" w:space="0" w:color="auto"/>
          <w:right w:val="none" w:sz="0" w:space="0" w:color="auto"/>
          <w:bar w:val="none" w:sz="0" w:color="auto"/>
        </w:pBdr>
        <w:tabs>
          <w:tab w:val="left" w:pos="540"/>
          <w:tab w:val="left" w:pos="720"/>
        </w:tabs>
        <w:ind w:firstLine="567"/>
        <w:jc w:val="both"/>
        <w:rPr>
          <w:rFonts w:cs="Times New Roman"/>
          <w:color w:val="auto"/>
        </w:rPr>
      </w:pPr>
      <w:proofErr w:type="gramStart"/>
      <w:r w:rsidRPr="00697F9E">
        <w:rPr>
          <w:rFonts w:ascii="Times New Roman" w:hAnsi="Times New Roman" w:cs="Times New Roman"/>
          <w:color w:val="auto"/>
          <w:sz w:val="22"/>
          <w:szCs w:val="22"/>
        </w:rPr>
        <w:t>The list of the most relevant objectives of modern nuclear physics "Nuclear Data High Priority Request List" [2].</w:t>
      </w:r>
      <w:proofErr w:type="gramEnd"/>
    </w:p>
    <w:p w:rsidR="00A5421F" w:rsidRPr="00697F9E" w:rsidRDefault="00A5421F" w:rsidP="00F109B2">
      <w:pPr>
        <w:pStyle w:val="A8"/>
        <w:pBdr>
          <w:top w:val="none" w:sz="0" w:space="0" w:color="auto"/>
          <w:left w:val="none" w:sz="0" w:space="0" w:color="auto"/>
          <w:bottom w:val="none" w:sz="0" w:space="0" w:color="auto"/>
          <w:right w:val="none" w:sz="0" w:space="0" w:color="auto"/>
          <w:bar w:val="none" w:sz="0" w:color="auto"/>
        </w:pBdr>
        <w:tabs>
          <w:tab w:val="left" w:pos="540"/>
          <w:tab w:val="left" w:pos="720"/>
        </w:tabs>
        <w:ind w:firstLine="567"/>
        <w:jc w:val="both"/>
        <w:rPr>
          <w:rFonts w:ascii="Times New Roman" w:hAnsi="Times New Roman" w:cs="Times New Roman"/>
          <w:color w:val="auto"/>
          <w:sz w:val="22"/>
          <w:szCs w:val="22"/>
        </w:rPr>
      </w:pPr>
    </w:p>
    <w:p w:rsidR="00A5421F" w:rsidRPr="00697F9E" w:rsidRDefault="00911A27"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42"/>
        <w:jc w:val="both"/>
        <w:rPr>
          <w:color w:val="auto"/>
          <w:sz w:val="22"/>
          <w:szCs w:val="22"/>
        </w:rPr>
      </w:pPr>
      <w:r w:rsidRPr="00911A27">
        <w:rPr>
          <w:noProof/>
          <w:color w:val="auto"/>
        </w:rPr>
      </w:r>
      <w:r w:rsidRPr="00911A27">
        <w:rPr>
          <w:noProof/>
          <w:color w:val="auto"/>
        </w:rPr>
        <w:pict>
          <v:group id="Group 2" o:spid="_x0000_s1026" style="width:458.8pt;height:269.3pt;mso-position-horizontal-relative:char;mso-position-vertical-relative:line" coordsize="58266,34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8266;height:34195;visibility:visible">
              <v:imagedata r:id="rId7" o:title="" croptop="9241f" cropbottom="8520f" cropleft="8847f" cropright="12648f"/>
            </v:shape>
            <v:group id="Group 4" o:spid="_x0000_s1028" style="position:absolute;width:38054;height:24343" coordsize="38054,24343">
              <v:rect id="Rectangle 5" o:spid="_x0000_s1029" style="position:absolute;left:187;top:13506;width:37595;height:2839;visibility:visible" fillcolor="#f8fb79" stroked="f" strokeweight="1pt">
                <v:fill opacity="16962f"/>
                <v:stroke miterlimit="4"/>
              </v:rect>
              <v:rect id="Rectangle 6" o:spid="_x0000_s1030" style="position:absolute;left:275;top:19897;width:37596;height:4446;visibility:visible" fillcolor="#f8fb79" stroked="f" strokeweight="1pt">
                <v:fill opacity="16962f"/>
                <v:stroke miterlimit="4"/>
              </v:rect>
              <v:rect id="Rectangle 7" o:spid="_x0000_s1031" style="position:absolute;width:37606;height:5395;visibility:visible" fillcolor="#f8fb79" stroked="f" strokeweight="1pt">
                <v:fill opacity="16962f"/>
                <v:stroke miterlimit="4"/>
              </v:rect>
              <v:rect id="Rectangle 8" o:spid="_x0000_s1032" style="position:absolute;left:275;top:5497;width:37596;height:3041;visibility:visible" fillcolor="#f8fb79" stroked="f" strokeweight="1pt">
                <v:fill opacity="16962f"/>
                <v:stroke miterlimit="4"/>
              </v:rect>
              <v:rect id="Rectangle 9" o:spid="_x0000_s1033" style="position:absolute;left:374;top:8481;width:37595;height:4753;visibility:visible" fillcolor="#f8fb79" stroked="f" strokeweight="1pt">
                <v:fill opacity="16962f"/>
                <v:stroke miterlimit="4"/>
              </v:rect>
              <v:rect id="Rectangle 10" o:spid="_x0000_s1034" style="position:absolute;left:459;top:16490;width:37595;height:3344;visibility:visible" fillcolor="#f8fb79" stroked="f" strokeweight="1pt">
                <v:fill opacity="16962f"/>
                <v:stroke miterlimit="4"/>
              </v:rect>
            </v:group>
            <w10:wrap type="none"/>
            <w10:anchorlock/>
          </v:group>
        </w:pict>
      </w:r>
    </w:p>
    <w:p w:rsidR="00A5421F" w:rsidRPr="00697F9E" w:rsidRDefault="00A5421F" w:rsidP="00F109B2">
      <w:pPr>
        <w:pStyle w:val="A9"/>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40"/>
        <w:ind w:firstLine="550"/>
        <w:jc w:val="both"/>
        <w:rPr>
          <w:rFonts w:ascii="Times New Roman" w:hAnsi="Times New Roman" w:cs="Times New Roman"/>
          <w:color w:val="auto"/>
        </w:rPr>
      </w:pPr>
      <w:proofErr w:type="gramStart"/>
      <w:r w:rsidRPr="00697F9E">
        <w:rPr>
          <w:rFonts w:ascii="Times New Roman" w:hAnsi="Times New Roman" w:cs="Times New Roman"/>
          <w:b/>
          <w:bCs/>
          <w:color w:val="auto"/>
        </w:rPr>
        <w:t>Ion beam spectrometry.</w:t>
      </w:r>
      <w:proofErr w:type="gramEnd"/>
      <w:r w:rsidRPr="00697F9E">
        <w:rPr>
          <w:rFonts w:ascii="Times New Roman" w:hAnsi="Times New Roman" w:cs="Times New Roman"/>
          <w:color w:val="auto"/>
        </w:rPr>
        <w:t xml:space="preserve"> Using the EG-5 accelerator on helium ion beams, nondestructive experimental studies of the depth profiles of elements with a depth resolution of about 10 nanometers are currently being ca</w:t>
      </w:r>
      <w:r w:rsidRPr="00697F9E">
        <w:rPr>
          <w:rFonts w:ascii="Times New Roman" w:hAnsi="Times New Roman" w:cs="Times New Roman"/>
          <w:color w:val="auto"/>
        </w:rPr>
        <w:t>r</w:t>
      </w:r>
      <w:r w:rsidRPr="00697F9E">
        <w:rPr>
          <w:rFonts w:ascii="Times New Roman" w:hAnsi="Times New Roman" w:cs="Times New Roman"/>
          <w:color w:val="auto"/>
        </w:rPr>
        <w:t>ried out. There is a unique opportunity to study layered structures. The analysis uses non-destructive techniques RBS, ERD, and PIXE, based on beams of helium ions wi</w:t>
      </w:r>
      <w:r>
        <w:rPr>
          <w:rFonts w:ascii="Times New Roman" w:hAnsi="Times New Roman" w:cs="Times New Roman"/>
          <w:color w:val="auto"/>
        </w:rPr>
        <w:t xml:space="preserve">th energies from 1 to 3 </w:t>
      </w:r>
      <w:proofErr w:type="spellStart"/>
      <w:r>
        <w:rPr>
          <w:rFonts w:ascii="Times New Roman" w:hAnsi="Times New Roman" w:cs="Times New Roman"/>
          <w:color w:val="auto"/>
        </w:rPr>
        <w:t>MeV</w:t>
      </w:r>
      <w:proofErr w:type="spellEnd"/>
      <w:r>
        <w:rPr>
          <w:rFonts w:ascii="Times New Roman" w:hAnsi="Times New Roman" w:cs="Times New Roman"/>
          <w:color w:val="auto"/>
        </w:rPr>
        <w:t>/nucleus</w:t>
      </w:r>
      <w:r w:rsidRPr="00697F9E">
        <w:rPr>
          <w:rFonts w:ascii="Times New Roman" w:hAnsi="Times New Roman" w:cs="Times New Roman"/>
          <w:color w:val="auto"/>
        </w:rPr>
        <w:t>. Studies of mult</w:t>
      </w:r>
      <w:r w:rsidRPr="00697F9E">
        <w:rPr>
          <w:rFonts w:ascii="Times New Roman" w:hAnsi="Times New Roman" w:cs="Times New Roman"/>
          <w:color w:val="auto"/>
        </w:rPr>
        <w:t>i</w:t>
      </w:r>
      <w:r w:rsidRPr="00697F9E">
        <w:rPr>
          <w:rFonts w:ascii="Times New Roman" w:hAnsi="Times New Roman" w:cs="Times New Roman"/>
          <w:color w:val="auto"/>
        </w:rPr>
        <w:t>layer high-temperature superconducting systems are underway [6]. Besides, work is actively underway to study the processes of ion implantation of the surface of solids (gas, layered structures TiO</w:t>
      </w:r>
      <w:r w:rsidRPr="00697F9E">
        <w:rPr>
          <w:rFonts w:ascii="Times New Roman" w:hAnsi="Times New Roman" w:cs="Times New Roman"/>
          <w:color w:val="auto"/>
          <w:vertAlign w:val="subscript"/>
        </w:rPr>
        <w:t>2</w:t>
      </w:r>
      <w:r w:rsidRPr="00697F9E">
        <w:rPr>
          <w:rFonts w:ascii="Times New Roman" w:hAnsi="Times New Roman" w:cs="Times New Roman"/>
          <w:color w:val="auto"/>
        </w:rPr>
        <w:t xml:space="preserve"> / SiO</w:t>
      </w:r>
      <w:r w:rsidRPr="00697F9E">
        <w:rPr>
          <w:rFonts w:ascii="Times New Roman" w:hAnsi="Times New Roman" w:cs="Times New Roman"/>
          <w:color w:val="auto"/>
          <w:vertAlign w:val="subscript"/>
        </w:rPr>
        <w:t>2</w:t>
      </w:r>
      <w:r w:rsidRPr="00697F9E">
        <w:rPr>
          <w:rFonts w:ascii="Times New Roman" w:hAnsi="Times New Roman" w:cs="Times New Roman"/>
          <w:color w:val="auto"/>
        </w:rPr>
        <w:t xml:space="preserve"> / Si, SiO</w:t>
      </w:r>
      <w:r w:rsidRPr="00697F9E">
        <w:rPr>
          <w:rFonts w:ascii="Times New Roman" w:hAnsi="Times New Roman" w:cs="Times New Roman"/>
          <w:color w:val="auto"/>
          <w:vertAlign w:val="subscript"/>
        </w:rPr>
        <w:t>2</w:t>
      </w:r>
      <w:r w:rsidRPr="00697F9E">
        <w:rPr>
          <w:rFonts w:ascii="Times New Roman" w:hAnsi="Times New Roman" w:cs="Times New Roman"/>
          <w:color w:val="auto"/>
        </w:rPr>
        <w:t xml:space="preserve"> / TiO</w:t>
      </w:r>
      <w:r w:rsidRPr="00697F9E">
        <w:rPr>
          <w:rFonts w:ascii="Times New Roman" w:hAnsi="Times New Roman" w:cs="Times New Roman"/>
          <w:color w:val="auto"/>
          <w:vertAlign w:val="subscript"/>
        </w:rPr>
        <w:t>2</w:t>
      </w:r>
      <w:r w:rsidRPr="00697F9E">
        <w:rPr>
          <w:rFonts w:ascii="Times New Roman" w:hAnsi="Times New Roman" w:cs="Times New Roman"/>
          <w:color w:val="auto"/>
        </w:rPr>
        <w:t xml:space="preserve"> / Si) ions N</w:t>
      </w:r>
      <w:r w:rsidRPr="00697F9E">
        <w:rPr>
          <w:rFonts w:ascii="Times New Roman" w:hAnsi="Times New Roman" w:cs="Times New Roman"/>
          <w:color w:val="auto"/>
          <w:vertAlign w:val="superscript"/>
        </w:rPr>
        <w:t>2+</w:t>
      </w:r>
      <w:r w:rsidRPr="00697F9E">
        <w:rPr>
          <w:rFonts w:ascii="Times New Roman" w:hAnsi="Times New Roman" w:cs="Times New Roman"/>
          <w:color w:val="auto"/>
        </w:rPr>
        <w:t xml:space="preserve">, </w:t>
      </w:r>
      <w:proofErr w:type="spellStart"/>
      <w:r w:rsidRPr="00697F9E">
        <w:rPr>
          <w:rFonts w:ascii="Times New Roman" w:hAnsi="Times New Roman" w:cs="Times New Roman"/>
          <w:color w:val="auto"/>
        </w:rPr>
        <w:t>Ar</w:t>
      </w:r>
      <w:proofErr w:type="spellEnd"/>
      <w:r w:rsidRPr="00697F9E">
        <w:rPr>
          <w:rFonts w:ascii="Times New Roman" w:hAnsi="Times New Roman" w:cs="Times New Roman"/>
          <w:color w:val="auto"/>
          <w:vertAlign w:val="superscript"/>
        </w:rPr>
        <w:t>+</w:t>
      </w:r>
      <w:r w:rsidRPr="00697F9E">
        <w:rPr>
          <w:rFonts w:ascii="Times New Roman" w:hAnsi="Times New Roman" w:cs="Times New Roman"/>
          <w:color w:val="auto"/>
        </w:rPr>
        <w:t xml:space="preserve">, </w:t>
      </w:r>
      <w:proofErr w:type="spellStart"/>
      <w:r w:rsidRPr="00697F9E">
        <w:rPr>
          <w:rFonts w:ascii="Times New Roman" w:hAnsi="Times New Roman" w:cs="Times New Roman"/>
          <w:color w:val="auto"/>
        </w:rPr>
        <w:t>Xe</w:t>
      </w:r>
      <w:proofErr w:type="spellEnd"/>
      <w:r w:rsidRPr="00697F9E">
        <w:rPr>
          <w:rFonts w:ascii="Times New Roman" w:hAnsi="Times New Roman" w:cs="Times New Roman"/>
          <w:color w:val="auto"/>
          <w:vertAlign w:val="superscript"/>
        </w:rPr>
        <w:t>+</w:t>
      </w:r>
      <w:r w:rsidRPr="00697F9E">
        <w:rPr>
          <w:rFonts w:ascii="Times New Roman" w:hAnsi="Times New Roman" w:cs="Times New Roman"/>
          <w:color w:val="auto"/>
        </w:rPr>
        <w:t>, Bi</w:t>
      </w:r>
      <w:r w:rsidRPr="00697F9E">
        <w:rPr>
          <w:rFonts w:ascii="Times New Roman" w:hAnsi="Times New Roman" w:cs="Times New Roman"/>
          <w:color w:val="auto"/>
          <w:vertAlign w:val="superscript"/>
        </w:rPr>
        <w:t>+</w:t>
      </w:r>
      <w:r w:rsidRPr="00697F9E">
        <w:rPr>
          <w:rFonts w:ascii="Times New Roman" w:hAnsi="Times New Roman" w:cs="Times New Roman"/>
          <w:color w:val="auto"/>
        </w:rPr>
        <w:t>, N</w:t>
      </w:r>
      <w:r w:rsidRPr="00697F9E">
        <w:rPr>
          <w:rFonts w:ascii="Times New Roman" w:hAnsi="Times New Roman" w:cs="Times New Roman"/>
          <w:color w:val="auto"/>
          <w:vertAlign w:val="superscript"/>
        </w:rPr>
        <w:t>2+</w:t>
      </w:r>
      <w:r w:rsidRPr="00697F9E">
        <w:rPr>
          <w:rFonts w:ascii="Times New Roman" w:hAnsi="Times New Roman" w:cs="Times New Roman"/>
          <w:color w:val="auto"/>
        </w:rPr>
        <w:t>, Al</w:t>
      </w:r>
      <w:r w:rsidRPr="00697F9E">
        <w:rPr>
          <w:rFonts w:ascii="Times New Roman" w:hAnsi="Times New Roman" w:cs="Times New Roman"/>
          <w:color w:val="auto"/>
          <w:vertAlign w:val="superscript"/>
        </w:rPr>
        <w:t>+</w:t>
      </w:r>
      <w:r w:rsidRPr="00697F9E">
        <w:rPr>
          <w:rFonts w:ascii="Times New Roman" w:hAnsi="Times New Roman" w:cs="Times New Roman"/>
          <w:color w:val="auto"/>
        </w:rPr>
        <w:t>, In</w:t>
      </w:r>
      <w:r w:rsidRPr="00697F9E">
        <w:rPr>
          <w:rFonts w:ascii="Times New Roman" w:hAnsi="Times New Roman" w:cs="Times New Roman"/>
          <w:color w:val="auto"/>
          <w:vertAlign w:val="superscript"/>
        </w:rPr>
        <w:t xml:space="preserve">+ </w:t>
      </w:r>
      <w:r w:rsidRPr="00697F9E">
        <w:rPr>
          <w:rFonts w:ascii="Times New Roman" w:hAnsi="Times New Roman" w:cs="Times New Roman"/>
          <w:color w:val="auto"/>
        </w:rPr>
        <w:t>and induced by irradiation and subsequent thermal annealing (at te</w:t>
      </w:r>
      <w:r w:rsidRPr="00697F9E">
        <w:rPr>
          <w:rFonts w:ascii="Times New Roman" w:hAnsi="Times New Roman" w:cs="Times New Roman"/>
          <w:color w:val="auto"/>
        </w:rPr>
        <w:t>m</w:t>
      </w:r>
      <w:r w:rsidRPr="00697F9E">
        <w:rPr>
          <w:rFonts w:ascii="Times New Roman" w:hAnsi="Times New Roman" w:cs="Times New Roman"/>
          <w:color w:val="auto"/>
        </w:rPr>
        <w:t>peratures: 500 °C, 700 °C and 900 °C) structural relaxation processes [7, 8], accompanied by oxidation [9, 10] or hydrogenation [11] of the surface layers.</w:t>
      </w:r>
    </w:p>
    <w:p w:rsidR="00A5421F" w:rsidRPr="00697F9E" w:rsidRDefault="00A5421F" w:rsidP="00F109B2">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8849"/>
        </w:tabs>
        <w:ind w:firstLine="550"/>
        <w:jc w:val="both"/>
        <w:rPr>
          <w:rFonts w:eastAsia="Times New Roman"/>
          <w:sz w:val="22"/>
          <w:szCs w:val="22"/>
          <w:u w:color="000000"/>
        </w:rPr>
      </w:pPr>
      <w:proofErr w:type="gramStart"/>
      <w:r w:rsidRPr="00697F9E">
        <w:rPr>
          <w:b/>
          <w:bCs/>
          <w:sz w:val="22"/>
          <w:szCs w:val="22"/>
          <w:u w:color="000000"/>
        </w:rPr>
        <w:t>Biological research</w:t>
      </w:r>
      <w:r w:rsidRPr="00697F9E">
        <w:rPr>
          <w:sz w:val="22"/>
          <w:szCs w:val="22"/>
          <w:u w:color="000000"/>
        </w:rPr>
        <w:t>.</w:t>
      </w:r>
      <w:proofErr w:type="gramEnd"/>
      <w:r w:rsidRPr="00697F9E">
        <w:rPr>
          <w:sz w:val="22"/>
          <w:szCs w:val="22"/>
          <w:u w:color="000000"/>
        </w:rPr>
        <w:t xml:space="preserve"> At the moment, there is no possibility of conducting nuclear physics experiments, as well as to work with biological objects due to the loss of particle flow intensity. In particular, trial experiments on irradiation of blood samples of</w:t>
      </w:r>
      <w:r>
        <w:rPr>
          <w:sz w:val="22"/>
          <w:szCs w:val="22"/>
          <w:u w:color="000000"/>
        </w:rPr>
        <w:t xml:space="preserve"> neutrons (</w:t>
      </w:r>
      <w:proofErr w:type="spellStart"/>
      <w:r>
        <w:rPr>
          <w:sz w:val="22"/>
          <w:szCs w:val="22"/>
          <w:u w:color="000000"/>
        </w:rPr>
        <w:t>d</w:t>
      </w:r>
      <w:proofErr w:type="gramStart"/>
      <w:r>
        <w:rPr>
          <w:sz w:val="22"/>
          <w:szCs w:val="22"/>
          <w:u w:color="000000"/>
        </w:rPr>
        <w:t>,d</w:t>
      </w:r>
      <w:proofErr w:type="spellEnd"/>
      <w:proofErr w:type="gramEnd"/>
      <w:r>
        <w:rPr>
          <w:sz w:val="22"/>
          <w:szCs w:val="22"/>
          <w:u w:color="000000"/>
        </w:rPr>
        <w:t xml:space="preserve"> – reaction) on the</w:t>
      </w:r>
      <w:r w:rsidRPr="00697F9E">
        <w:rPr>
          <w:sz w:val="22"/>
          <w:szCs w:val="22"/>
          <w:u w:color="000000"/>
        </w:rPr>
        <w:t xml:space="preserve"> accelerator EG-5 at a distance of 1 cm from the output, carried in May 2018 showed unsatisfactory intensity for working with biological objects. At a beam current of</w:t>
      </w:r>
      <w:r>
        <w:rPr>
          <w:sz w:val="22"/>
          <w:szCs w:val="22"/>
          <w:u w:color="000000"/>
        </w:rPr>
        <w:t xml:space="preserve"> 0.1 </w:t>
      </w:r>
      <w:proofErr w:type="spellStart"/>
      <w:r>
        <w:rPr>
          <w:sz w:val="22"/>
          <w:szCs w:val="22"/>
          <w:u w:color="000000"/>
        </w:rPr>
        <w:t>μA</w:t>
      </w:r>
      <w:proofErr w:type="spellEnd"/>
      <w:r w:rsidRPr="00697F9E">
        <w:rPr>
          <w:sz w:val="22"/>
          <w:szCs w:val="22"/>
          <w:u w:color="000000"/>
        </w:rPr>
        <w:t xml:space="preserve">, the duration of irradiation to accumulate the required dose of 0.4 </w:t>
      </w:r>
      <w:proofErr w:type="spellStart"/>
      <w:r w:rsidRPr="00697F9E">
        <w:rPr>
          <w:sz w:val="22"/>
          <w:szCs w:val="22"/>
          <w:u w:color="000000"/>
        </w:rPr>
        <w:t>Gy</w:t>
      </w:r>
      <w:proofErr w:type="spellEnd"/>
      <w:r w:rsidRPr="00697F9E">
        <w:rPr>
          <w:sz w:val="22"/>
          <w:szCs w:val="22"/>
          <w:u w:color="000000"/>
        </w:rPr>
        <w:t xml:space="preserve"> took more than 4 hours, which turned out to be unacceptable and led to the death of biological samples. For further work with biological objects, the expected beam</w:t>
      </w:r>
      <w:r>
        <w:rPr>
          <w:sz w:val="22"/>
          <w:szCs w:val="22"/>
          <w:u w:color="000000"/>
        </w:rPr>
        <w:t xml:space="preserve"> current must be at least 1 </w:t>
      </w:r>
      <w:proofErr w:type="spellStart"/>
      <w:proofErr w:type="gramStart"/>
      <w:r>
        <w:rPr>
          <w:sz w:val="22"/>
          <w:szCs w:val="22"/>
          <w:u w:color="000000"/>
        </w:rPr>
        <w:t>μA</w:t>
      </w:r>
      <w:proofErr w:type="spellEnd"/>
      <w:r w:rsidRPr="00697F9E">
        <w:rPr>
          <w:sz w:val="22"/>
          <w:szCs w:val="22"/>
          <w:u w:color="000000"/>
        </w:rPr>
        <w:t>,</w:t>
      </w:r>
      <w:proofErr w:type="gramEnd"/>
      <w:r w:rsidRPr="00697F9E">
        <w:rPr>
          <w:sz w:val="22"/>
          <w:szCs w:val="22"/>
          <w:u w:color="000000"/>
        </w:rPr>
        <w:t xml:space="preserve"> the neutron energy of E</w:t>
      </w:r>
      <w:r>
        <w:rPr>
          <w:sz w:val="22"/>
          <w:szCs w:val="22"/>
          <w:u w:color="000000"/>
          <w:vertAlign w:val="subscript"/>
        </w:rPr>
        <w:t>n</w:t>
      </w:r>
      <w:r>
        <w:rPr>
          <w:sz w:val="22"/>
          <w:szCs w:val="22"/>
          <w:u w:color="000000"/>
        </w:rPr>
        <w:t xml:space="preserve"> is ~ 5MeV</w:t>
      </w:r>
      <w:r w:rsidRPr="00697F9E">
        <w:rPr>
          <w:sz w:val="22"/>
          <w:szCs w:val="22"/>
          <w:u w:color="000000"/>
        </w:rPr>
        <w:t>).</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after="0" w:line="240" w:lineRule="auto"/>
        <w:ind w:left="426" w:hanging="426"/>
        <w:jc w:val="both"/>
        <w:rPr>
          <w:color w:val="auto"/>
          <w:lang w:val="en-US"/>
        </w:rPr>
      </w:pPr>
    </w:p>
    <w:p w:rsidR="00A5421F" w:rsidRPr="00A62428"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sz w:val="22"/>
          <w:szCs w:val="22"/>
          <w:lang w:val="en-US"/>
        </w:rPr>
      </w:pPr>
      <w:r w:rsidRPr="00697F9E">
        <w:rPr>
          <w:b/>
          <w:bCs/>
          <w:color w:val="auto"/>
          <w:sz w:val="22"/>
          <w:szCs w:val="22"/>
          <w:lang w:val="en-US"/>
        </w:rPr>
        <w:t xml:space="preserve">2.2.4. Methods and approaches to achieve the project </w:t>
      </w:r>
      <w:proofErr w:type="spellStart"/>
      <w:r w:rsidRPr="00697F9E">
        <w:rPr>
          <w:b/>
          <w:bCs/>
          <w:color w:val="auto"/>
          <w:sz w:val="22"/>
          <w:szCs w:val="22"/>
          <w:lang w:val="en-US"/>
        </w:rPr>
        <w:t>goal.</w:t>
      </w:r>
      <w:r w:rsidRPr="00697F9E">
        <w:rPr>
          <w:color w:val="auto"/>
          <w:sz w:val="22"/>
          <w:szCs w:val="22"/>
          <w:lang w:val="en-US"/>
        </w:rPr>
        <w:t>The</w:t>
      </w:r>
      <w:proofErr w:type="spellEnd"/>
      <w:r w:rsidRPr="00697F9E">
        <w:rPr>
          <w:color w:val="auto"/>
          <w:sz w:val="22"/>
          <w:szCs w:val="22"/>
          <w:lang w:val="en-US"/>
        </w:rPr>
        <w:t xml:space="preserve"> problem of the project is of an organizational and technical nature and is related to the physical wear and tear of the main components and systems of the installation, the obsolescence of the scientific and experimental base, the loss of cooperative relations and a general efficiency decrease of the group carrying out scientific support of accelerator topics in the FLNP JINR. </w:t>
      </w:r>
    </w:p>
    <w:p w:rsidR="00A5421F" w:rsidRPr="00EF618F"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sz w:val="22"/>
          <w:szCs w:val="22"/>
          <w:lang w:val="en-US"/>
        </w:rPr>
      </w:pPr>
      <w:r>
        <w:rPr>
          <w:color w:val="auto"/>
          <w:sz w:val="22"/>
          <w:szCs w:val="22"/>
          <w:lang w:val="en-US"/>
        </w:rPr>
        <w:t>At the moment t</w:t>
      </w:r>
      <w:r w:rsidRPr="00EF618F">
        <w:rPr>
          <w:color w:val="auto"/>
          <w:sz w:val="22"/>
          <w:szCs w:val="22"/>
          <w:lang w:val="en-US"/>
        </w:rPr>
        <w:t xml:space="preserve">he technical problem is the physical wear of the main components and systems of the installation and the moral aging of the scientific and experimental base. The loss of power by the accelerator (the </w:t>
      </w:r>
      <w:r>
        <w:rPr>
          <w:color w:val="auto"/>
          <w:sz w:val="22"/>
          <w:szCs w:val="22"/>
          <w:lang w:val="en-US"/>
        </w:rPr>
        <w:t>beam current decreased from 50 µA to 1 µ</w:t>
      </w:r>
      <w:r w:rsidRPr="00EF618F">
        <w:rPr>
          <w:color w:val="auto"/>
          <w:sz w:val="22"/>
          <w:szCs w:val="22"/>
          <w:lang w:val="en-US"/>
        </w:rPr>
        <w:t xml:space="preserve">A) made it impossible to use it to generate neutrons, study nuclear reactions and develop a </w:t>
      </w:r>
      <w:proofErr w:type="spellStart"/>
      <w:r w:rsidRPr="00EF618F">
        <w:rPr>
          <w:color w:val="auto"/>
          <w:sz w:val="22"/>
          <w:szCs w:val="22"/>
          <w:lang w:val="en-US"/>
        </w:rPr>
        <w:t>microbeam</w:t>
      </w:r>
      <w:proofErr w:type="spellEnd"/>
      <w:r w:rsidRPr="00EF618F">
        <w:rPr>
          <w:color w:val="auto"/>
          <w:sz w:val="22"/>
          <w:szCs w:val="22"/>
          <w:lang w:val="en-US"/>
        </w:rPr>
        <w:t xml:space="preserve"> spectrometer based on it – options that are currently unique in JINR and in the Russian Federation.</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lang w:val="en-US"/>
        </w:rPr>
      </w:pPr>
      <w:r w:rsidRPr="00697F9E">
        <w:rPr>
          <w:color w:val="auto"/>
          <w:sz w:val="22"/>
          <w:szCs w:val="22"/>
          <w:lang w:val="en-US"/>
        </w:rPr>
        <w:t xml:space="preserve">It should be noted that the problem of ageing and stopping accelerators for the last 30 years in Russia has been systematic. Only in the period from 1990 to 2014, the number of accelerators decreased from 27 to 12-15. In Russia, the development and production of accelerators (except for </w:t>
      </w:r>
      <w:proofErr w:type="spellStart"/>
      <w:r w:rsidRPr="00697F9E">
        <w:rPr>
          <w:color w:val="auto"/>
          <w:sz w:val="22"/>
          <w:szCs w:val="22"/>
          <w:lang w:val="en-US"/>
        </w:rPr>
        <w:t>Sarov</w:t>
      </w:r>
      <w:proofErr w:type="spellEnd"/>
      <w:r w:rsidRPr="00697F9E">
        <w:rPr>
          <w:color w:val="auto"/>
          <w:sz w:val="22"/>
          <w:szCs w:val="22"/>
          <w:lang w:val="en-US"/>
        </w:rPr>
        <w:t xml:space="preserve"> and Novosibirsk) have practically stopped, while the leading positions in the production and number of accelerators have been established by the </w:t>
      </w:r>
      <w:r w:rsidRPr="00697F9E">
        <w:rPr>
          <w:color w:val="auto"/>
          <w:sz w:val="22"/>
          <w:szCs w:val="22"/>
          <w:lang w:val="en-US"/>
        </w:rPr>
        <w:lastRenderedPageBreak/>
        <w:t>United States. To solve this technical problem, FLNP is supposed to implement this project to modernize the EG–5 accelerator and its experimental infrastructure.</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b/>
          <w:bCs/>
          <w:color w:val="auto"/>
          <w:sz w:val="22"/>
          <w:szCs w:val="22"/>
          <w:lang w:val="en-US"/>
        </w:rPr>
      </w:pPr>
      <w:proofErr w:type="gramStart"/>
      <w:r w:rsidRPr="00697F9E">
        <w:rPr>
          <w:b/>
          <w:bCs/>
          <w:color w:val="auto"/>
          <w:sz w:val="22"/>
          <w:szCs w:val="22"/>
          <w:lang w:val="en-US"/>
        </w:rPr>
        <w:t>The tasks of the project and activities to be carried out for their solution.</w:t>
      </w:r>
      <w:proofErr w:type="gramEnd"/>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after="0" w:line="240" w:lineRule="auto"/>
        <w:ind w:firstLine="567"/>
        <w:rPr>
          <w:color w:val="auto"/>
          <w:lang w:val="en-US"/>
        </w:rPr>
      </w:pPr>
      <w:proofErr w:type="gramStart"/>
      <w:r w:rsidRPr="00697F9E">
        <w:rPr>
          <w:b/>
          <w:bCs/>
          <w:color w:val="auto"/>
          <w:sz w:val="22"/>
          <w:szCs w:val="22"/>
          <w:lang w:val="en-US"/>
        </w:rPr>
        <w:t>Task 1.</w:t>
      </w:r>
      <w:proofErr w:type="gramEnd"/>
      <w:r w:rsidRPr="00697F9E">
        <w:rPr>
          <w:b/>
          <w:bCs/>
          <w:color w:val="auto"/>
          <w:sz w:val="22"/>
          <w:szCs w:val="22"/>
          <w:lang w:val="en-US"/>
        </w:rPr>
        <w:t xml:space="preserve"> </w:t>
      </w:r>
      <w:r w:rsidRPr="00697F9E">
        <w:rPr>
          <w:color w:val="auto"/>
          <w:sz w:val="22"/>
          <w:szCs w:val="22"/>
          <w:lang w:val="en-US"/>
        </w:rPr>
        <w:t xml:space="preserve">The main technical task of the project is to achieve the technological parameters of the EG-5: the voltage of the conductor of 4. </w:t>
      </w:r>
      <w:proofErr w:type="gramStart"/>
      <w:r w:rsidRPr="00697F9E">
        <w:rPr>
          <w:color w:val="auto"/>
          <w:sz w:val="22"/>
          <w:szCs w:val="22"/>
          <w:lang w:val="en-US"/>
        </w:rPr>
        <w:t xml:space="preserve">1 </w:t>
      </w:r>
      <w:proofErr w:type="spellStart"/>
      <w:r w:rsidRPr="00697F9E">
        <w:rPr>
          <w:color w:val="auto"/>
          <w:sz w:val="22"/>
          <w:szCs w:val="22"/>
          <w:lang w:val="en-US"/>
        </w:rPr>
        <w:t>MeV</w:t>
      </w:r>
      <w:proofErr w:type="spellEnd"/>
      <w:r w:rsidRPr="00697F9E">
        <w:rPr>
          <w:color w:val="auto"/>
          <w:sz w:val="22"/>
          <w:szCs w:val="22"/>
          <w:lang w:val="en-US"/>
        </w:rPr>
        <w:t xml:space="preserve"> at a beam current up to 250 </w:t>
      </w:r>
      <w:proofErr w:type="spellStart"/>
      <w:r w:rsidRPr="00697F9E">
        <w:rPr>
          <w:color w:val="auto"/>
          <w:sz w:val="22"/>
          <w:szCs w:val="22"/>
          <w:lang w:val="en-US"/>
        </w:rPr>
        <w:t>mkA</w:t>
      </w:r>
      <w:proofErr w:type="spellEnd"/>
      <w:r w:rsidRPr="00697F9E">
        <w:rPr>
          <w:color w:val="auto"/>
          <w:sz w:val="22"/>
          <w:szCs w:val="22"/>
          <w:lang w:val="en-US"/>
        </w:rPr>
        <w:t>.</w:t>
      </w:r>
      <w:proofErr w:type="gramEnd"/>
      <w:r w:rsidRPr="00697F9E">
        <w:rPr>
          <w:rFonts w:ascii="Arial Unicode MS"/>
          <w:color w:val="auto"/>
          <w:sz w:val="22"/>
          <w:szCs w:val="22"/>
          <w:lang w:val="en-US"/>
        </w:rPr>
        <w:br/>
      </w:r>
      <w:r w:rsidRPr="00697F9E">
        <w:rPr>
          <w:color w:val="auto"/>
          <w:sz w:val="22"/>
          <w:szCs w:val="22"/>
          <w:lang w:val="en-US"/>
        </w:rPr>
        <w:tab/>
        <w:t xml:space="preserve">As a subtask 1.1, it should be noted a replacement of the accelerating tube, an ion source with a control system (with a </w:t>
      </w:r>
      <w:r w:rsidRPr="00697F9E">
        <w:rPr>
          <w:color w:val="auto"/>
          <w:sz w:val="22"/>
          <w:szCs w:val="22"/>
          <w:shd w:val="clear" w:color="auto" w:fill="FFFFFF"/>
          <w:lang w:val="en-US"/>
        </w:rPr>
        <w:t>fiber</w:t>
      </w:r>
      <w:r w:rsidRPr="00697F9E">
        <w:rPr>
          <w:color w:val="auto"/>
          <w:sz w:val="22"/>
          <w:szCs w:val="22"/>
          <w:lang w:val="en-US"/>
        </w:rPr>
        <w:t xml:space="preserve">-optic communication channel), the accelerator hall, the right and left experimental halls maintenance. </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after="0" w:line="240" w:lineRule="auto"/>
        <w:ind w:firstLine="567"/>
        <w:rPr>
          <w:color w:val="auto"/>
          <w:lang w:val="en-US"/>
        </w:rPr>
      </w:pPr>
      <w:r w:rsidRPr="00697F9E">
        <w:rPr>
          <w:color w:val="auto"/>
          <w:sz w:val="22"/>
          <w:szCs w:val="22"/>
          <w:lang w:val="en-US"/>
        </w:rPr>
        <w:t>Ensuring a sufficiently high level of cleanliness in the rooms (at least ISO-9 class) under the condition of indoor air conditioning will increase the voltage on the accelerator conductor and the energy of the accelerated particles to about 20%.</w:t>
      </w:r>
      <w:r w:rsidRPr="00697F9E">
        <w:rPr>
          <w:rFonts w:ascii="Arial Unicode MS"/>
          <w:color w:val="auto"/>
          <w:sz w:val="22"/>
          <w:szCs w:val="22"/>
          <w:lang w:val="en-US"/>
        </w:rPr>
        <w:br/>
      </w:r>
      <w:r w:rsidRPr="00697F9E">
        <w:rPr>
          <w:color w:val="auto"/>
          <w:sz w:val="22"/>
          <w:szCs w:val="22"/>
          <w:lang w:val="en-US"/>
        </w:rPr>
        <w:tab/>
        <w:t>Subtask 1.2 includes complex inspection, cleaning and repair of elements of the high-voltage structure and equipment that provides high voltage on the accelerator conductor, replacement of outdated devices with modern analogues, and automation of the accelerator complex.</w:t>
      </w:r>
      <w:r w:rsidRPr="00697F9E">
        <w:rPr>
          <w:rFonts w:ascii="Arial Unicode MS"/>
          <w:color w:val="auto"/>
          <w:sz w:val="22"/>
          <w:szCs w:val="22"/>
          <w:lang w:val="en-US"/>
        </w:rPr>
        <w:br/>
      </w:r>
      <w:r w:rsidRPr="00697F9E">
        <w:rPr>
          <w:color w:val="auto"/>
          <w:sz w:val="22"/>
          <w:szCs w:val="22"/>
          <w:lang w:val="en-US"/>
        </w:rPr>
        <w:tab/>
        <w:t>It is noteworthy that ensuring an appropriate level of safety of working with the accelerator and elements of its infrastructure, fire and radiation safety is also a subtask (subtask 1.3.) of the first task.</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sz w:val="22"/>
          <w:szCs w:val="22"/>
          <w:lang w:val="en-US"/>
        </w:rPr>
      </w:pPr>
      <w:proofErr w:type="gramStart"/>
      <w:r w:rsidRPr="00697F9E">
        <w:rPr>
          <w:b/>
          <w:bCs/>
          <w:color w:val="auto"/>
          <w:sz w:val="22"/>
          <w:szCs w:val="22"/>
          <w:lang w:val="en-US"/>
        </w:rPr>
        <w:t>Task 2.</w:t>
      </w:r>
      <w:proofErr w:type="gramEnd"/>
      <w:r w:rsidRPr="00697F9E">
        <w:rPr>
          <w:b/>
          <w:bCs/>
          <w:color w:val="auto"/>
          <w:sz w:val="22"/>
          <w:szCs w:val="22"/>
          <w:lang w:val="en-US"/>
        </w:rPr>
        <w:t xml:space="preserve"> </w:t>
      </w:r>
      <w:r w:rsidRPr="00697F9E">
        <w:rPr>
          <w:color w:val="auto"/>
          <w:sz w:val="22"/>
          <w:szCs w:val="22"/>
          <w:lang w:val="en-US"/>
        </w:rPr>
        <w:t>An equally important task is the development of the experimental infrastructure of the accelerator complex, which will maximize the usage of its production potential, increasing the yield of scientific products and expanding the applicability of existing research methods (Task 2).</w:t>
      </w:r>
      <w:r w:rsidRPr="00697F9E">
        <w:rPr>
          <w:rFonts w:ascii="Arial Unicode MS"/>
          <w:color w:val="auto"/>
          <w:sz w:val="22"/>
          <w:szCs w:val="22"/>
          <w:lang w:val="en-US"/>
        </w:rPr>
        <w:br/>
      </w:r>
      <w:r w:rsidRPr="00697F9E">
        <w:rPr>
          <w:color w:val="auto"/>
          <w:sz w:val="22"/>
          <w:szCs w:val="22"/>
          <w:lang w:val="en-US"/>
        </w:rPr>
        <w:tab/>
        <w:t>Subtask 2.1 is checking the operability and bringing all systems of the accelerator into proper functional condition. Subtask 2.2 includes the automation and modernization of functional units and service systems of the accelerator. It needs to increase the degree of control and retention of beam parameters. In particular, the micro-beam spectrometer planned to be installed requires a high degree of not only energy but also spatial stabilization of the beam. It is extremely important for the automation of the beam positioning system with precision accuracy. Automation will also reduce the number of personnel in a shift and switch to the recommended round-the-clock operation of the ESA.</w:t>
      </w:r>
    </w:p>
    <w:p w:rsidR="00A5421F" w:rsidRDefault="00A5421F" w:rsidP="00F109B2">
      <w:pPr>
        <w:pStyle w:val="a6"/>
        <w:pBdr>
          <w:top w:val="none" w:sz="0" w:space="0" w:color="auto"/>
          <w:left w:val="none" w:sz="0" w:space="0" w:color="auto"/>
          <w:bottom w:val="none" w:sz="0" w:space="0" w:color="auto"/>
          <w:right w:val="none" w:sz="0" w:space="0" w:color="auto"/>
          <w:bar w:val="none" w:sz="0" w:color="auto"/>
        </w:pBdr>
        <w:shd w:val="clear" w:color="auto" w:fill="FFFFFF"/>
        <w:spacing w:line="240" w:lineRule="auto"/>
        <w:ind w:firstLine="567"/>
        <w:jc w:val="both"/>
        <w:rPr>
          <w:rFonts w:ascii="Arial Unicode MS"/>
          <w:color w:val="auto"/>
          <w:sz w:val="22"/>
          <w:szCs w:val="22"/>
          <w:lang w:val="en-US"/>
        </w:rPr>
      </w:pPr>
      <w:proofErr w:type="gramStart"/>
      <w:r w:rsidRPr="00697F9E">
        <w:rPr>
          <w:b/>
          <w:bCs/>
          <w:color w:val="auto"/>
          <w:sz w:val="22"/>
          <w:szCs w:val="22"/>
          <w:lang w:val="en-US"/>
        </w:rPr>
        <w:t>RBS chamber.</w:t>
      </w:r>
      <w:proofErr w:type="gramEnd"/>
      <w:r w:rsidRPr="00697F9E">
        <w:rPr>
          <w:b/>
          <w:bCs/>
          <w:color w:val="auto"/>
          <w:sz w:val="22"/>
          <w:szCs w:val="22"/>
          <w:lang w:val="en-US"/>
        </w:rPr>
        <w:t xml:space="preserve"> </w:t>
      </w:r>
      <w:r w:rsidRPr="00697F9E">
        <w:rPr>
          <w:color w:val="auto"/>
          <w:sz w:val="22"/>
          <w:szCs w:val="22"/>
          <w:lang w:val="en-US"/>
        </w:rPr>
        <w:t>The equipment currently used to study the elemental composition of materials was developed and manufactured more than 50 years ago. It is very outdated in moral terms. Modern ion-beam spectrometric measuring systems have significantly higher performance. In order to increase the efficiency of research facilities and the output of scientific products, it is proposed to significantly modernize the ion beam analysis chamber (IBA, RBS, ERD, NRA and PIXE methods) by replacing the sample loading system (robotic manipulator), replacing the vacuum system (oil-free pumping system), installing the IBA module on a vibration-resistant foundation. This module will increase the performance of the camera, and the energy resolution of the RBS, ERD, and NRA spectrometers, and fully automate the process of taking samples and processing data.</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hd w:val="clear" w:color="auto" w:fill="FFFFFF"/>
        <w:spacing w:line="240" w:lineRule="auto"/>
        <w:ind w:firstLine="567"/>
        <w:jc w:val="both"/>
        <w:rPr>
          <w:color w:val="auto"/>
          <w:sz w:val="22"/>
          <w:szCs w:val="22"/>
          <w:lang w:val="en-US"/>
        </w:rPr>
      </w:pPr>
      <w:proofErr w:type="gramStart"/>
      <w:r w:rsidRPr="00697F9E">
        <w:rPr>
          <w:b/>
          <w:bCs/>
          <w:color w:val="auto"/>
          <w:sz w:val="22"/>
          <w:szCs w:val="22"/>
          <w:lang w:val="en-US"/>
        </w:rPr>
        <w:t>Laboratory for the samples production.</w:t>
      </w:r>
      <w:proofErr w:type="gramEnd"/>
      <w:r w:rsidRPr="00697F9E">
        <w:rPr>
          <w:color w:val="auto"/>
          <w:sz w:val="22"/>
          <w:szCs w:val="22"/>
          <w:lang w:val="en-US"/>
        </w:rPr>
        <w:t xml:space="preserve"> It is planned to install a new laboratory (subtask 2.4.). This laboratory is designed to perform works on the preparation of experimental samples in the form of monolithic objects, thin and thick films and from a wide range of solid-state materials, including powder, for research by nuclear physics methods RBS, ERD and PIXE. We are planning also to equip the new laboratory with methods complementary to nuclear physics research methods (subtask 2.5.). </w:t>
      </w:r>
      <w:proofErr w:type="gramStart"/>
      <w:r w:rsidRPr="00697F9E">
        <w:rPr>
          <w:color w:val="auto"/>
          <w:sz w:val="22"/>
          <w:szCs w:val="22"/>
          <w:lang w:val="en-US"/>
        </w:rPr>
        <w:t xml:space="preserve">In particular, methods for studying the electrical, optical and electronic properties of the surface and near-surface layers of the objects under study (methods of electrochemical impedance spectroscopy; </w:t>
      </w:r>
      <w:proofErr w:type="spellStart"/>
      <w:r w:rsidRPr="00697F9E">
        <w:rPr>
          <w:color w:val="auto"/>
          <w:sz w:val="22"/>
          <w:szCs w:val="22"/>
          <w:lang w:val="en-US"/>
        </w:rPr>
        <w:t>voltammetry</w:t>
      </w:r>
      <w:proofErr w:type="spellEnd"/>
      <w:r w:rsidRPr="00697F9E">
        <w:rPr>
          <w:color w:val="auto"/>
          <w:sz w:val="22"/>
          <w:szCs w:val="22"/>
          <w:lang w:val="en-US"/>
        </w:rPr>
        <w:t xml:space="preserve">, </w:t>
      </w:r>
      <w:proofErr w:type="spellStart"/>
      <w:r w:rsidRPr="00697F9E">
        <w:rPr>
          <w:color w:val="auto"/>
          <w:sz w:val="22"/>
          <w:szCs w:val="22"/>
          <w:lang w:val="en-US"/>
        </w:rPr>
        <w:t>ellipsometry</w:t>
      </w:r>
      <w:proofErr w:type="spellEnd"/>
      <w:r w:rsidRPr="00697F9E">
        <w:rPr>
          <w:color w:val="auto"/>
          <w:sz w:val="22"/>
          <w:szCs w:val="22"/>
          <w:lang w:val="en-US"/>
        </w:rPr>
        <w:t>).</w:t>
      </w:r>
      <w:proofErr w:type="gramEnd"/>
      <w:r w:rsidRPr="00697F9E">
        <w:rPr>
          <w:color w:val="auto"/>
          <w:sz w:val="22"/>
          <w:szCs w:val="22"/>
          <w:lang w:val="en-US"/>
        </w:rPr>
        <w:t xml:space="preserve"> The laboratory will allow us to carry out the correction and preparation of samples on-site, to conduct independent studies associated with the research methods of EG-5.</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sz w:val="22"/>
          <w:szCs w:val="22"/>
          <w:lang w:val="en-US"/>
        </w:rPr>
      </w:pPr>
      <w:r w:rsidRPr="00697F9E">
        <w:rPr>
          <w:b/>
          <w:bCs/>
          <w:color w:val="auto"/>
          <w:sz w:val="22"/>
          <w:szCs w:val="22"/>
          <w:lang w:val="en-US"/>
        </w:rPr>
        <w:t xml:space="preserve">Task 3 (personnel) </w:t>
      </w:r>
      <w:r w:rsidRPr="00697F9E">
        <w:rPr>
          <w:color w:val="auto"/>
          <w:sz w:val="22"/>
          <w:szCs w:val="22"/>
          <w:lang w:val="en-US"/>
        </w:rPr>
        <w:t>involves the training of employees by the ion-beam methods of materials research and accelerator maintenance (subtask 3.1.), attracting young specialists from among students of local universities with good academic performance to the group and highly qualified specialists in the accelerator technology, organizing conferences and symposiums of an international level on the basis of the JINR FLNP, forming a competence centre in the field of accelerator technology and associated experimental techniques (subtask 3.2). These actions will allow us to achieve the autonomous operation of the accelerator for the development of scientific products in the future 20-30 years.</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spacing w:line="240" w:lineRule="auto"/>
        <w:ind w:firstLine="567"/>
        <w:rPr>
          <w:b/>
          <w:bCs/>
          <w:color w:val="auto"/>
          <w:sz w:val="22"/>
          <w:szCs w:val="22"/>
          <w:u w:color="000080"/>
          <w:lang w:val="en-US"/>
        </w:rPr>
      </w:pPr>
      <w:r w:rsidRPr="00697F9E">
        <w:rPr>
          <w:b/>
          <w:bCs/>
          <w:color w:val="auto"/>
          <w:sz w:val="22"/>
          <w:szCs w:val="22"/>
          <w:u w:color="000080"/>
          <w:lang w:val="en-US"/>
        </w:rPr>
        <w:t>2.2.5. Expected results</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sz w:val="22"/>
          <w:szCs w:val="22"/>
          <w:lang w:val="en-US"/>
        </w:rPr>
      </w:pPr>
      <w:r w:rsidRPr="00697F9E">
        <w:rPr>
          <w:color w:val="auto"/>
          <w:sz w:val="22"/>
          <w:szCs w:val="22"/>
          <w:lang w:val="en-US"/>
        </w:rPr>
        <w:t xml:space="preserve">The technical parameters of the accelerator will be restored (the energy of the accelerated particles is 4.1 </w:t>
      </w:r>
      <w:proofErr w:type="spellStart"/>
      <w:r w:rsidRPr="00697F9E">
        <w:rPr>
          <w:color w:val="auto"/>
          <w:sz w:val="22"/>
          <w:szCs w:val="22"/>
          <w:lang w:val="en-US"/>
        </w:rPr>
        <w:t>MeV</w:t>
      </w:r>
      <w:proofErr w:type="spellEnd"/>
      <w:r w:rsidRPr="00697F9E">
        <w:rPr>
          <w:color w:val="auto"/>
          <w:sz w:val="22"/>
          <w:szCs w:val="22"/>
          <w:lang w:val="en-US"/>
        </w:rPr>
        <w:t xml:space="preserve"> at a maximum current of at least 100 </w:t>
      </w:r>
      <w:proofErr w:type="spellStart"/>
      <w:r w:rsidRPr="00697F9E">
        <w:rPr>
          <w:color w:val="auto"/>
          <w:sz w:val="22"/>
          <w:szCs w:val="22"/>
          <w:lang w:val="en-US"/>
        </w:rPr>
        <w:t>mkA</w:t>
      </w:r>
      <w:proofErr w:type="spellEnd"/>
      <w:r w:rsidRPr="00697F9E">
        <w:rPr>
          <w:color w:val="auto"/>
          <w:sz w:val="22"/>
          <w:szCs w:val="22"/>
          <w:lang w:val="en-US"/>
        </w:rPr>
        <w:t xml:space="preserve">, Table 2.). It enables to conduct the experiments with fast neutrons and provides the technical conditions for the installation of a </w:t>
      </w:r>
      <w:proofErr w:type="spellStart"/>
      <w:r w:rsidRPr="00697F9E">
        <w:rPr>
          <w:color w:val="auto"/>
          <w:sz w:val="22"/>
          <w:szCs w:val="22"/>
          <w:lang w:val="en-US"/>
        </w:rPr>
        <w:t>microbeam</w:t>
      </w:r>
      <w:proofErr w:type="spellEnd"/>
      <w:r w:rsidRPr="00697F9E">
        <w:rPr>
          <w:color w:val="auto"/>
          <w:sz w:val="22"/>
          <w:szCs w:val="22"/>
          <w:lang w:val="en-US"/>
        </w:rPr>
        <w:t xml:space="preserve"> spectrometer. A neutron generator based on a solid-state lithium target with a moderator will be added to the existing neutron generator based on a gas target. Also, the sample irradiation chamber with ion flows will be modified. The list of the main capabilities of the accelerator complex and expected technical parameters of the EG-5 after the modernization </w:t>
      </w:r>
      <w:r w:rsidRPr="00697F9E">
        <w:rPr>
          <w:color w:val="auto"/>
          <w:sz w:val="22"/>
          <w:szCs w:val="22"/>
          <w:lang w:val="en-US"/>
        </w:rPr>
        <w:lastRenderedPageBreak/>
        <w:t xml:space="preserve">project is given in Table. 3. </w:t>
      </w:r>
      <w:r w:rsidRPr="00697F9E">
        <w:rPr>
          <w:b/>
          <w:bCs/>
          <w:color w:val="auto"/>
          <w:sz w:val="22"/>
          <w:szCs w:val="22"/>
          <w:lang w:val="en-US"/>
        </w:rPr>
        <w:t xml:space="preserve">Expected technical parameters of the EG-5 accelerator after modernization. </w:t>
      </w:r>
      <w:r w:rsidRPr="00697F9E">
        <w:rPr>
          <w:color w:val="auto"/>
          <w:sz w:val="22"/>
          <w:szCs w:val="22"/>
          <w:lang w:val="en-US"/>
        </w:rPr>
        <w:t>The technical parameters of the accelerator before and after modernization are given in Table 2.</w:t>
      </w: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3540" w:right="355" w:firstLine="708"/>
        <w:jc w:val="right"/>
        <w:rPr>
          <w:b/>
          <w:bCs/>
          <w:color w:val="auto"/>
          <w:sz w:val="22"/>
          <w:szCs w:val="22"/>
          <w:lang w:val="en-US"/>
        </w:rPr>
      </w:pPr>
      <w:proofErr w:type="gramStart"/>
      <w:r w:rsidRPr="00697F9E">
        <w:rPr>
          <w:b/>
          <w:bCs/>
          <w:color w:val="auto"/>
          <w:sz w:val="22"/>
          <w:szCs w:val="22"/>
          <w:lang w:val="en-US"/>
        </w:rPr>
        <w:t>Table 2.</w:t>
      </w:r>
      <w:proofErr w:type="gramEnd"/>
      <w:r w:rsidRPr="00697F9E">
        <w:rPr>
          <w:b/>
          <w:bCs/>
          <w:color w:val="auto"/>
          <w:sz w:val="22"/>
          <w:szCs w:val="22"/>
          <w:lang w:val="en-US"/>
        </w:rPr>
        <w:t xml:space="preserve"> </w:t>
      </w:r>
    </w:p>
    <w:p w:rsidR="00A5421F" w:rsidRPr="00697F9E" w:rsidRDefault="00A5421F" w:rsidP="00F109B2">
      <w:pPr>
        <w:pStyle w:val="A9"/>
        <w:widowControl w:val="0"/>
        <w:pBdr>
          <w:top w:val="none" w:sz="0" w:space="0" w:color="auto"/>
          <w:left w:val="none" w:sz="0" w:space="0" w:color="auto"/>
          <w:bottom w:val="none" w:sz="0" w:space="0" w:color="auto"/>
          <w:right w:val="none" w:sz="0" w:space="0" w:color="auto"/>
          <w:bar w:val="none" w:sz="0" w:color="auto"/>
        </w:pBd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cs="Times New Roman"/>
          <w:color w:val="auto"/>
        </w:rPr>
      </w:pPr>
      <w:proofErr w:type="gramStart"/>
      <w:r w:rsidRPr="00697F9E">
        <w:rPr>
          <w:rFonts w:ascii="Times New Roman" w:hAnsi="Times New Roman" w:cs="Times New Roman"/>
          <w:b/>
          <w:bCs/>
          <w:color w:val="auto"/>
          <w:u w:color="000000"/>
        </w:rPr>
        <w:t>The technical parameters of the accelerator before and after the modernization.</w:t>
      </w:r>
      <w:proofErr w:type="gramEnd"/>
    </w:p>
    <w:tbl>
      <w:tblPr>
        <w:tblW w:w="9899"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059"/>
        <w:gridCol w:w="4840"/>
      </w:tblGrid>
      <w:tr w:rsidR="00A5421F" w:rsidRPr="00697F9E">
        <w:trPr>
          <w:trHeight w:val="241"/>
        </w:trPr>
        <w:tc>
          <w:tcPr>
            <w:tcW w:w="5059" w:type="dxa"/>
            <w:tcBorders>
              <w:top w:val="single" w:sz="4" w:space="0" w:color="000000"/>
              <w:left w:val="single" w:sz="4" w:space="0" w:color="000000"/>
              <w:bottom w:val="single" w:sz="4" w:space="0" w:color="000000"/>
              <w:right w:val="single" w:sz="4" w:space="0" w:color="000000"/>
            </w:tcBorders>
            <w:tcMar>
              <w:top w:w="80" w:type="dxa"/>
              <w:left w:w="202"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rPr>
            </w:pPr>
            <w:proofErr w:type="spellStart"/>
            <w:r w:rsidRPr="00697F9E">
              <w:rPr>
                <w:b/>
                <w:bCs/>
                <w:color w:val="auto"/>
                <w:sz w:val="22"/>
                <w:szCs w:val="22"/>
              </w:rPr>
              <w:t>Beforemodernization</w:t>
            </w:r>
            <w:proofErr w:type="spellEnd"/>
          </w:p>
        </w:tc>
        <w:tc>
          <w:tcPr>
            <w:tcW w:w="4840" w:type="dxa"/>
            <w:tcBorders>
              <w:top w:val="single" w:sz="4" w:space="0" w:color="000000"/>
              <w:left w:val="single" w:sz="4" w:space="0" w:color="000000"/>
              <w:bottom w:val="single" w:sz="4" w:space="0" w:color="000000"/>
              <w:right w:val="single" w:sz="4" w:space="0" w:color="000000"/>
            </w:tcBorders>
            <w:tcMar>
              <w:top w:w="80" w:type="dxa"/>
              <w:left w:w="245"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firstLine="160"/>
              <w:jc w:val="both"/>
              <w:rPr>
                <w:color w:val="auto"/>
              </w:rPr>
            </w:pPr>
            <w:proofErr w:type="spellStart"/>
            <w:r w:rsidRPr="00697F9E">
              <w:rPr>
                <w:b/>
                <w:bCs/>
                <w:color w:val="auto"/>
                <w:sz w:val="22"/>
                <w:szCs w:val="22"/>
              </w:rPr>
              <w:t>Aftermodernization</w:t>
            </w:r>
            <w:proofErr w:type="spellEnd"/>
          </w:p>
        </w:tc>
      </w:tr>
      <w:tr w:rsidR="00A5421F" w:rsidRPr="002D072B">
        <w:trPr>
          <w:trHeight w:val="1841"/>
        </w:trPr>
        <w:tc>
          <w:tcPr>
            <w:tcW w:w="5059" w:type="dxa"/>
            <w:tcBorders>
              <w:top w:val="single" w:sz="4" w:space="0" w:color="000000"/>
              <w:left w:val="single" w:sz="4" w:space="0" w:color="000000"/>
              <w:bottom w:val="single" w:sz="4" w:space="0" w:color="000000"/>
              <w:right w:val="single" w:sz="4" w:space="0" w:color="000000"/>
            </w:tcBorders>
            <w:tcMar>
              <w:top w:w="80" w:type="dxa"/>
              <w:left w:w="202"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proofErr w:type="spellStart"/>
            <w:r w:rsidRPr="00697F9E">
              <w:rPr>
                <w:color w:val="auto"/>
                <w:sz w:val="22"/>
                <w:szCs w:val="22"/>
                <w:lang w:val="en-US"/>
              </w:rPr>
              <w:t>Terminalvoltage</w:t>
            </w:r>
            <w:proofErr w:type="spellEnd"/>
            <w:r w:rsidRPr="00697F9E">
              <w:rPr>
                <w:color w:val="auto"/>
                <w:sz w:val="22"/>
                <w:szCs w:val="22"/>
                <w:lang w:val="en-US"/>
              </w:rPr>
              <w:t xml:space="preserve"> - 2,1 MV</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r w:rsidRPr="00697F9E">
              <w:rPr>
                <w:color w:val="auto"/>
                <w:sz w:val="22"/>
                <w:szCs w:val="22"/>
                <w:lang w:val="en-US"/>
              </w:rPr>
              <w:t>Beam current – 100nA</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r w:rsidRPr="00697F9E">
              <w:rPr>
                <w:color w:val="auto"/>
                <w:sz w:val="22"/>
                <w:szCs w:val="22"/>
                <w:lang w:val="en-US"/>
              </w:rPr>
              <w:t xml:space="preserve">Ion Energy – 2,9 </w:t>
            </w:r>
            <w:proofErr w:type="spellStart"/>
            <w:r w:rsidRPr="00697F9E">
              <w:rPr>
                <w:color w:val="auto"/>
                <w:sz w:val="22"/>
                <w:szCs w:val="22"/>
                <w:lang w:val="en-US"/>
              </w:rPr>
              <w:t>MeV</w:t>
            </w:r>
            <w:proofErr w:type="spellEnd"/>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r w:rsidRPr="00697F9E">
              <w:rPr>
                <w:color w:val="auto"/>
                <w:sz w:val="22"/>
                <w:szCs w:val="22"/>
                <w:lang w:val="en-US"/>
              </w:rPr>
              <w:t>Neutron energies – 3.3-5,1MeV</w:t>
            </w:r>
          </w:p>
          <w:p w:rsidR="00A5421F" w:rsidRPr="00A62428"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r w:rsidRPr="00697F9E">
              <w:rPr>
                <w:color w:val="auto"/>
                <w:sz w:val="22"/>
                <w:szCs w:val="22"/>
                <w:lang w:val="sv-SE"/>
              </w:rPr>
              <w:t>Neutron fluxes- 10</w:t>
            </w:r>
            <w:r w:rsidRPr="00697F9E">
              <w:rPr>
                <w:color w:val="auto"/>
                <w:sz w:val="22"/>
                <w:szCs w:val="22"/>
                <w:vertAlign w:val="superscript"/>
                <w:lang w:val="sv-SE"/>
              </w:rPr>
              <w:t>6</w:t>
            </w:r>
          </w:p>
        </w:tc>
        <w:tc>
          <w:tcPr>
            <w:tcW w:w="4840" w:type="dxa"/>
            <w:tcBorders>
              <w:top w:val="single" w:sz="4" w:space="0" w:color="000000"/>
              <w:left w:val="single" w:sz="4" w:space="0" w:color="000000"/>
              <w:bottom w:val="single" w:sz="4" w:space="0" w:color="000000"/>
              <w:right w:val="single" w:sz="4" w:space="0" w:color="000000"/>
            </w:tcBorders>
            <w:tcMar>
              <w:top w:w="80" w:type="dxa"/>
              <w:left w:w="245" w:type="dxa"/>
              <w:bottom w:w="80" w:type="dxa"/>
              <w:right w:w="199" w:type="dxa"/>
            </w:tcMar>
          </w:tcPr>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lang w:val="en-US"/>
              </w:rPr>
            </w:pPr>
            <w:proofErr w:type="spellStart"/>
            <w:r w:rsidRPr="00F109B2">
              <w:rPr>
                <w:color w:val="auto"/>
                <w:sz w:val="22"/>
                <w:szCs w:val="22"/>
                <w:lang w:val="en-US"/>
              </w:rPr>
              <w:t>Terminalvoltage</w:t>
            </w:r>
            <w:proofErr w:type="spellEnd"/>
            <w:r w:rsidRPr="00FF2B20">
              <w:rPr>
                <w:color w:val="auto"/>
                <w:sz w:val="22"/>
                <w:szCs w:val="22"/>
                <w:lang w:val="en-US"/>
              </w:rPr>
              <w:t xml:space="preserve"> - 4,1 </w:t>
            </w:r>
            <w:r w:rsidRPr="00F109B2">
              <w:rPr>
                <w:color w:val="auto"/>
                <w:sz w:val="22"/>
                <w:szCs w:val="22"/>
                <w:lang w:val="en-US"/>
              </w:rPr>
              <w:t>MV</w:t>
            </w:r>
          </w:p>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lang w:val="en-US"/>
              </w:rPr>
            </w:pPr>
            <w:proofErr w:type="spellStart"/>
            <w:r w:rsidRPr="00F109B2">
              <w:rPr>
                <w:color w:val="auto"/>
                <w:sz w:val="22"/>
                <w:szCs w:val="22"/>
                <w:lang w:val="en-US"/>
              </w:rPr>
              <w:t>Beamcurrent</w:t>
            </w:r>
            <w:proofErr w:type="spellEnd"/>
            <w:r w:rsidRPr="00FF2B20">
              <w:rPr>
                <w:color w:val="auto"/>
                <w:sz w:val="22"/>
                <w:szCs w:val="22"/>
                <w:lang w:val="en-US"/>
              </w:rPr>
              <w:t xml:space="preserve"> – 100 - 250</w:t>
            </w:r>
            <w:r w:rsidRPr="00F109B2">
              <w:rPr>
                <w:color w:val="auto"/>
                <w:sz w:val="22"/>
                <w:szCs w:val="22"/>
                <w:lang w:val="en-US"/>
              </w:rPr>
              <w:t>mkA</w:t>
            </w:r>
          </w:p>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lang w:val="en-US"/>
              </w:rPr>
            </w:pPr>
            <w:proofErr w:type="spellStart"/>
            <w:r w:rsidRPr="00F109B2">
              <w:rPr>
                <w:color w:val="auto"/>
                <w:sz w:val="22"/>
                <w:szCs w:val="22"/>
                <w:lang w:val="en-US"/>
              </w:rPr>
              <w:t>IonEnergy</w:t>
            </w:r>
            <w:proofErr w:type="spellEnd"/>
            <w:r w:rsidRPr="00FF2B20">
              <w:rPr>
                <w:color w:val="auto"/>
                <w:sz w:val="22"/>
                <w:szCs w:val="22"/>
                <w:lang w:val="en-US"/>
              </w:rPr>
              <w:t xml:space="preserve"> – 4,1 </w:t>
            </w:r>
            <w:proofErr w:type="spellStart"/>
            <w:r w:rsidRPr="00F109B2">
              <w:rPr>
                <w:color w:val="auto"/>
                <w:sz w:val="22"/>
                <w:szCs w:val="22"/>
                <w:lang w:val="en-US"/>
              </w:rPr>
              <w:t>MeV</w:t>
            </w:r>
            <w:proofErr w:type="spellEnd"/>
          </w:p>
          <w:p w:rsidR="00A5421F" w:rsidRPr="00F109B2"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sv-SE"/>
              </w:rPr>
            </w:pPr>
            <w:r w:rsidRPr="00697F9E">
              <w:rPr>
                <w:color w:val="auto"/>
                <w:sz w:val="22"/>
                <w:szCs w:val="22"/>
                <w:lang w:val="sv-SE"/>
              </w:rPr>
              <w:t>Neutronenergies</w:t>
            </w:r>
            <w:r w:rsidRPr="00F109B2">
              <w:rPr>
                <w:color w:val="auto"/>
                <w:sz w:val="22"/>
                <w:szCs w:val="22"/>
                <w:lang w:val="sv-SE"/>
              </w:rPr>
              <w:t xml:space="preserve"> – 21-800</w:t>
            </w:r>
            <w:r w:rsidRPr="00697F9E">
              <w:rPr>
                <w:color w:val="auto"/>
                <w:sz w:val="22"/>
                <w:szCs w:val="22"/>
                <w:lang w:val="sv-SE"/>
              </w:rPr>
              <w:t>keV</w:t>
            </w:r>
            <w:r w:rsidRPr="00F109B2">
              <w:rPr>
                <w:color w:val="auto"/>
                <w:sz w:val="22"/>
                <w:szCs w:val="22"/>
                <w:lang w:val="sv-SE"/>
              </w:rPr>
              <w:t>, 3.3-5,1</w:t>
            </w:r>
            <w:r w:rsidRPr="00697F9E">
              <w:rPr>
                <w:color w:val="auto"/>
                <w:sz w:val="22"/>
                <w:szCs w:val="22"/>
                <w:lang w:val="sv-SE"/>
              </w:rPr>
              <w:t>MeV</w:t>
            </w:r>
          </w:p>
          <w:p w:rsidR="00A5421F" w:rsidRPr="00F109B2"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lang w:val="sv-SE"/>
              </w:rPr>
            </w:pPr>
            <w:r w:rsidRPr="00697F9E">
              <w:rPr>
                <w:color w:val="auto"/>
                <w:sz w:val="22"/>
                <w:szCs w:val="22"/>
                <w:lang w:val="sv-SE"/>
              </w:rPr>
              <w:t>Neutron fluxes- 10</w:t>
            </w:r>
            <w:r w:rsidRPr="00697F9E">
              <w:rPr>
                <w:color w:val="auto"/>
                <w:sz w:val="22"/>
                <w:szCs w:val="22"/>
                <w:vertAlign w:val="superscript"/>
                <w:lang w:val="sv-SE"/>
              </w:rPr>
              <w:t>8</w:t>
            </w:r>
            <w:r w:rsidRPr="00697F9E">
              <w:rPr>
                <w:color w:val="auto"/>
                <w:sz w:val="22"/>
                <w:szCs w:val="22"/>
                <w:lang w:val="sv-SE"/>
              </w:rPr>
              <w:t>-10</w:t>
            </w:r>
            <w:r w:rsidRPr="00697F9E">
              <w:rPr>
                <w:color w:val="auto"/>
                <w:sz w:val="22"/>
                <w:szCs w:val="22"/>
                <w:vertAlign w:val="superscript"/>
                <w:lang w:val="sv-SE"/>
              </w:rPr>
              <w:t>9</w:t>
            </w:r>
          </w:p>
        </w:tc>
      </w:tr>
      <w:tr w:rsidR="00A5421F" w:rsidRPr="00697F9E">
        <w:trPr>
          <w:trHeight w:val="881"/>
        </w:trPr>
        <w:tc>
          <w:tcPr>
            <w:tcW w:w="5059" w:type="dxa"/>
            <w:tcBorders>
              <w:top w:val="single" w:sz="4" w:space="0" w:color="000000"/>
              <w:left w:val="single" w:sz="4" w:space="0" w:color="000000"/>
              <w:bottom w:val="single" w:sz="4" w:space="0" w:color="000000"/>
              <w:right w:val="single" w:sz="4" w:space="0" w:color="000000"/>
            </w:tcBorders>
            <w:tcMar>
              <w:top w:w="80" w:type="dxa"/>
              <w:left w:w="202" w:type="dxa"/>
              <w:bottom w:w="80" w:type="dxa"/>
              <w:right w:w="32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right="240" w:firstLine="160"/>
              <w:jc w:val="both"/>
              <w:rPr>
                <w:color w:val="auto"/>
                <w:lang w:val="en-US"/>
              </w:rPr>
            </w:pPr>
            <w:r w:rsidRPr="00697F9E">
              <w:rPr>
                <w:color w:val="auto"/>
                <w:sz w:val="22"/>
                <w:szCs w:val="22"/>
                <w:lang w:val="en-US"/>
              </w:rPr>
              <w:t xml:space="preserve">- Nuclear physics experiments conducting is </w:t>
            </w:r>
            <w:r w:rsidRPr="00697F9E">
              <w:rPr>
                <w:b/>
                <w:bCs/>
                <w:color w:val="auto"/>
                <w:sz w:val="22"/>
                <w:szCs w:val="22"/>
                <w:lang w:val="en-US"/>
              </w:rPr>
              <w:t>not possible</w:t>
            </w:r>
            <w:r w:rsidRPr="00697F9E">
              <w:rPr>
                <w:color w:val="auto"/>
                <w:sz w:val="22"/>
                <w:szCs w:val="22"/>
                <w:lang w:val="en-US"/>
              </w:rPr>
              <w:t>,</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right="240" w:firstLine="160"/>
              <w:jc w:val="both"/>
              <w:rPr>
                <w:color w:val="auto"/>
              </w:rPr>
            </w:pPr>
            <w:r w:rsidRPr="00697F9E">
              <w:rPr>
                <w:color w:val="auto"/>
                <w:sz w:val="22"/>
                <w:szCs w:val="22"/>
              </w:rPr>
              <w:t xml:space="preserve">- NRA (3,1 </w:t>
            </w:r>
            <w:proofErr w:type="spellStart"/>
            <w:r w:rsidRPr="00697F9E">
              <w:rPr>
                <w:color w:val="auto"/>
                <w:sz w:val="22"/>
                <w:szCs w:val="22"/>
              </w:rPr>
              <w:t>MeV</w:t>
            </w:r>
            <w:proofErr w:type="spellEnd"/>
            <w:r w:rsidRPr="00697F9E">
              <w:rPr>
                <w:color w:val="auto"/>
                <w:sz w:val="22"/>
                <w:szCs w:val="22"/>
              </w:rPr>
              <w:t xml:space="preserve">)  - </w:t>
            </w:r>
            <w:proofErr w:type="spellStart"/>
            <w:r w:rsidRPr="00697F9E">
              <w:rPr>
                <w:b/>
                <w:bCs/>
                <w:color w:val="auto"/>
                <w:sz w:val="22"/>
                <w:szCs w:val="22"/>
              </w:rPr>
              <w:t>notpossible</w:t>
            </w:r>
            <w:proofErr w:type="spellEnd"/>
          </w:p>
        </w:tc>
        <w:tc>
          <w:tcPr>
            <w:tcW w:w="4840" w:type="dxa"/>
            <w:tcBorders>
              <w:top w:val="single" w:sz="4" w:space="0" w:color="000000"/>
              <w:left w:val="single" w:sz="4" w:space="0" w:color="000000"/>
              <w:bottom w:val="single" w:sz="4" w:space="0" w:color="000000"/>
              <w:right w:val="single" w:sz="4" w:space="0" w:color="000000"/>
            </w:tcBorders>
            <w:tcMar>
              <w:top w:w="80" w:type="dxa"/>
              <w:left w:w="245" w:type="dxa"/>
              <w:bottom w:w="80" w:type="dxa"/>
              <w:right w:w="199"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lang w:val="en-US"/>
              </w:rPr>
            </w:pPr>
            <w:r w:rsidRPr="00697F9E">
              <w:rPr>
                <w:color w:val="auto"/>
                <w:sz w:val="22"/>
                <w:szCs w:val="22"/>
                <w:lang w:val="en-US"/>
              </w:rPr>
              <w:t xml:space="preserve">- Nuclear physics experiments conducting is </w:t>
            </w:r>
            <w:r w:rsidRPr="00697F9E">
              <w:rPr>
                <w:b/>
                <w:bCs/>
                <w:color w:val="auto"/>
                <w:sz w:val="22"/>
                <w:szCs w:val="22"/>
                <w:lang w:val="en-US"/>
              </w:rPr>
              <w:t>possible</w:t>
            </w:r>
            <w:r w:rsidRPr="00697F9E">
              <w:rPr>
                <w:color w:val="auto"/>
                <w:sz w:val="22"/>
                <w:szCs w:val="22"/>
                <w:lang w:val="en-US"/>
              </w:rPr>
              <w:t>,</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rPr>
            </w:pPr>
            <w:r w:rsidRPr="00697F9E">
              <w:rPr>
                <w:color w:val="auto"/>
                <w:sz w:val="22"/>
                <w:szCs w:val="22"/>
              </w:rPr>
              <w:t xml:space="preserve">- NRA (3,1 </w:t>
            </w:r>
            <w:proofErr w:type="spellStart"/>
            <w:r w:rsidRPr="00697F9E">
              <w:rPr>
                <w:color w:val="auto"/>
                <w:sz w:val="22"/>
                <w:szCs w:val="22"/>
              </w:rPr>
              <w:t>MeV</w:t>
            </w:r>
            <w:proofErr w:type="spellEnd"/>
            <w:r w:rsidRPr="00697F9E">
              <w:rPr>
                <w:color w:val="auto"/>
                <w:sz w:val="22"/>
                <w:szCs w:val="22"/>
              </w:rPr>
              <w:t xml:space="preserve">)  -  </w:t>
            </w:r>
            <w:proofErr w:type="spellStart"/>
            <w:r w:rsidRPr="00697F9E">
              <w:rPr>
                <w:b/>
                <w:bCs/>
                <w:color w:val="auto"/>
                <w:sz w:val="22"/>
                <w:szCs w:val="22"/>
              </w:rPr>
              <w:t>possible</w:t>
            </w:r>
            <w:proofErr w:type="spellEnd"/>
          </w:p>
        </w:tc>
      </w:tr>
      <w:tr w:rsidR="00A5421F" w:rsidRPr="00697F9E">
        <w:trPr>
          <w:trHeight w:val="241"/>
        </w:trPr>
        <w:tc>
          <w:tcPr>
            <w:tcW w:w="5059" w:type="dxa"/>
            <w:tcBorders>
              <w:top w:val="single" w:sz="4" w:space="0" w:color="000000"/>
              <w:left w:val="single" w:sz="4" w:space="0" w:color="000000"/>
              <w:bottom w:val="single" w:sz="4" w:space="0" w:color="000000"/>
              <w:right w:val="single" w:sz="4" w:space="0" w:color="000000"/>
            </w:tcBorders>
            <w:tcMar>
              <w:top w:w="80" w:type="dxa"/>
              <w:left w:w="202"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proofErr w:type="spellStart"/>
            <w:r w:rsidRPr="00697F9E">
              <w:rPr>
                <w:color w:val="auto"/>
                <w:sz w:val="22"/>
                <w:szCs w:val="22"/>
                <w:lang w:val="en-US"/>
              </w:rPr>
              <w:t>Microbeam</w:t>
            </w:r>
            <w:proofErr w:type="spellEnd"/>
            <w:r w:rsidRPr="00697F9E">
              <w:rPr>
                <w:color w:val="auto"/>
                <w:sz w:val="22"/>
                <w:szCs w:val="22"/>
                <w:lang w:val="en-US"/>
              </w:rPr>
              <w:t xml:space="preserve"> option installing – </w:t>
            </w:r>
            <w:r w:rsidRPr="00697F9E">
              <w:rPr>
                <w:b/>
                <w:bCs/>
                <w:color w:val="auto"/>
                <w:sz w:val="22"/>
                <w:szCs w:val="22"/>
                <w:lang w:val="en-US"/>
              </w:rPr>
              <w:t>not possible</w:t>
            </w:r>
          </w:p>
        </w:tc>
        <w:tc>
          <w:tcPr>
            <w:tcW w:w="4840" w:type="dxa"/>
            <w:tcBorders>
              <w:top w:val="single" w:sz="4" w:space="0" w:color="000000"/>
              <w:left w:val="single" w:sz="4" w:space="0" w:color="000000"/>
              <w:bottom w:val="single" w:sz="4" w:space="0" w:color="000000"/>
              <w:right w:val="single" w:sz="4" w:space="0" w:color="000000"/>
            </w:tcBorders>
            <w:tcMar>
              <w:top w:w="80" w:type="dxa"/>
              <w:left w:w="245" w:type="dxa"/>
              <w:bottom w:w="80" w:type="dxa"/>
              <w:right w:w="199"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rPr>
            </w:pPr>
            <w:proofErr w:type="spellStart"/>
            <w:r w:rsidRPr="00697F9E">
              <w:rPr>
                <w:color w:val="auto"/>
                <w:sz w:val="22"/>
                <w:szCs w:val="22"/>
              </w:rPr>
              <w:t>Microbeamoptioninstalling</w:t>
            </w:r>
            <w:proofErr w:type="spellEnd"/>
            <w:r w:rsidRPr="00697F9E">
              <w:rPr>
                <w:color w:val="auto"/>
                <w:sz w:val="22"/>
                <w:szCs w:val="22"/>
              </w:rPr>
              <w:t xml:space="preserve"> – </w:t>
            </w:r>
            <w:proofErr w:type="spellStart"/>
            <w:r w:rsidRPr="00697F9E">
              <w:rPr>
                <w:b/>
                <w:bCs/>
                <w:color w:val="auto"/>
                <w:sz w:val="22"/>
                <w:szCs w:val="22"/>
              </w:rPr>
              <w:t>possible</w:t>
            </w:r>
            <w:proofErr w:type="spellEnd"/>
            <w:r w:rsidRPr="00697F9E">
              <w:rPr>
                <w:color w:val="auto"/>
                <w:sz w:val="22"/>
                <w:szCs w:val="22"/>
              </w:rPr>
              <w:t>;</w:t>
            </w:r>
          </w:p>
        </w:tc>
      </w:tr>
      <w:tr w:rsidR="00A5421F" w:rsidRPr="00697F9E">
        <w:trPr>
          <w:trHeight w:val="241"/>
        </w:trPr>
        <w:tc>
          <w:tcPr>
            <w:tcW w:w="5059" w:type="dxa"/>
            <w:tcBorders>
              <w:top w:val="single" w:sz="4" w:space="0" w:color="000000"/>
              <w:left w:val="single" w:sz="4" w:space="0" w:color="000000"/>
              <w:bottom w:val="single" w:sz="4" w:space="0" w:color="000000"/>
              <w:right w:val="single" w:sz="4" w:space="0" w:color="000000"/>
            </w:tcBorders>
            <w:tcMar>
              <w:top w:w="80" w:type="dxa"/>
              <w:left w:w="202"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22" w:firstLine="160"/>
              <w:jc w:val="both"/>
              <w:rPr>
                <w:color w:val="auto"/>
                <w:lang w:val="en-US"/>
              </w:rPr>
            </w:pPr>
            <w:r w:rsidRPr="00697F9E">
              <w:rPr>
                <w:color w:val="auto"/>
                <w:sz w:val="22"/>
                <w:szCs w:val="22"/>
                <w:lang w:val="en-US"/>
              </w:rPr>
              <w:t xml:space="preserve">Work with biological objects - </w:t>
            </w:r>
            <w:r w:rsidRPr="00697F9E">
              <w:rPr>
                <w:b/>
                <w:bCs/>
                <w:color w:val="auto"/>
                <w:sz w:val="22"/>
                <w:szCs w:val="22"/>
                <w:lang w:val="en-US"/>
              </w:rPr>
              <w:t>not possible</w:t>
            </w:r>
          </w:p>
        </w:tc>
        <w:tc>
          <w:tcPr>
            <w:tcW w:w="4840" w:type="dxa"/>
            <w:tcBorders>
              <w:top w:val="single" w:sz="4" w:space="0" w:color="000000"/>
              <w:left w:val="single" w:sz="4" w:space="0" w:color="000000"/>
              <w:bottom w:val="single" w:sz="4" w:space="0" w:color="000000"/>
              <w:right w:val="single" w:sz="4" w:space="0" w:color="000000"/>
            </w:tcBorders>
            <w:tcMar>
              <w:top w:w="80" w:type="dxa"/>
              <w:left w:w="245" w:type="dxa"/>
              <w:bottom w:w="80" w:type="dxa"/>
              <w:right w:w="199"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165" w:right="119" w:firstLine="160"/>
              <w:jc w:val="both"/>
              <w:rPr>
                <w:color w:val="auto"/>
                <w:lang w:val="en-US"/>
              </w:rPr>
            </w:pPr>
            <w:r w:rsidRPr="00697F9E">
              <w:rPr>
                <w:color w:val="auto"/>
                <w:sz w:val="22"/>
                <w:szCs w:val="22"/>
                <w:lang w:val="en-US"/>
              </w:rPr>
              <w:t>Work with biological objects –</w:t>
            </w:r>
            <w:r w:rsidRPr="00697F9E">
              <w:rPr>
                <w:b/>
                <w:bCs/>
                <w:color w:val="auto"/>
                <w:sz w:val="22"/>
                <w:szCs w:val="22"/>
                <w:lang w:val="en-US"/>
              </w:rPr>
              <w:t xml:space="preserve"> possible</w:t>
            </w:r>
          </w:p>
        </w:tc>
      </w:tr>
    </w:tbl>
    <w:p w:rsidR="00A5421F" w:rsidRPr="00697F9E" w:rsidRDefault="00A5421F" w:rsidP="00F109B2">
      <w:pPr>
        <w:pStyle w:val="A9"/>
        <w:widowControl w:val="0"/>
        <w:pBdr>
          <w:top w:val="none" w:sz="0" w:space="0" w:color="auto"/>
          <w:left w:val="none" w:sz="0" w:space="0" w:color="auto"/>
          <w:bottom w:val="none" w:sz="0" w:space="0" w:color="auto"/>
          <w:right w:val="none" w:sz="0" w:space="0" w:color="auto"/>
          <w:bar w:val="none" w:sz="0" w:color="auto"/>
        </w:pBd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b/>
          <w:bCs/>
          <w:color w:val="auto"/>
          <w:u w:color="000000"/>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color w:val="auto"/>
          <w:lang w:val="en-US"/>
        </w:rPr>
      </w:pPr>
      <w:proofErr w:type="gramStart"/>
      <w:r>
        <w:rPr>
          <w:b/>
          <w:bCs/>
          <w:color w:val="auto"/>
          <w:sz w:val="22"/>
          <w:szCs w:val="22"/>
          <w:lang w:val="en-US"/>
        </w:rPr>
        <w:t>Table 3.</w:t>
      </w:r>
      <w:proofErr w:type="gramEnd"/>
    </w:p>
    <w:p w:rsidR="00A5421F" w:rsidRPr="00697F9E" w:rsidRDefault="00A5421F" w:rsidP="00F109B2">
      <w:pPr>
        <w:pStyle w:val="aa"/>
        <w:widowControl w:val="0"/>
        <w:pBdr>
          <w:top w:val="none" w:sz="0" w:space="0" w:color="auto"/>
          <w:left w:val="none" w:sz="0" w:space="0" w:color="auto"/>
          <w:bottom w:val="none" w:sz="0" w:space="0" w:color="auto"/>
          <w:right w:val="none" w:sz="0" w:space="0" w:color="auto"/>
          <w:bar w:val="none" w:sz="0" w:color="auto"/>
        </w:pBd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cs="Times New Roman"/>
          <w:color w:val="auto"/>
          <w:lang w:val="en-US"/>
        </w:rPr>
      </w:pPr>
      <w:bookmarkStart w:id="0" w:name="twtargettext"/>
      <w:bookmarkEnd w:id="0"/>
      <w:r w:rsidRPr="00697F9E">
        <w:rPr>
          <w:rFonts w:ascii="Times New Roman" w:hAnsi="Times New Roman" w:cs="Times New Roman"/>
          <w:b/>
          <w:bCs/>
          <w:color w:val="auto"/>
          <w:sz w:val="22"/>
          <w:szCs w:val="22"/>
          <w:lang w:val="en-US"/>
        </w:rPr>
        <w:tab/>
      </w:r>
      <w:proofErr w:type="gramStart"/>
      <w:r w:rsidRPr="00697F9E">
        <w:rPr>
          <w:rFonts w:ascii="Times New Roman" w:hAnsi="Times New Roman" w:cs="Times New Roman"/>
          <w:b/>
          <w:bCs/>
          <w:color w:val="auto"/>
          <w:sz w:val="22"/>
          <w:szCs w:val="22"/>
          <w:lang w:val="en-US"/>
        </w:rPr>
        <w:t>Methodological capabilities of the accelerator complex before and after the modernization project.</w:t>
      </w:r>
      <w:proofErr w:type="gramEnd"/>
    </w:p>
    <w:tbl>
      <w:tblPr>
        <w:tblW w:w="9828"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4968"/>
        <w:gridCol w:w="4860"/>
      </w:tblGrid>
      <w:tr w:rsidR="00A5421F" w:rsidRPr="00697F9E">
        <w:trPr>
          <w:trHeight w:val="241"/>
        </w:trPr>
        <w:tc>
          <w:tcPr>
            <w:tcW w:w="496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rPr>
            </w:pPr>
            <w:proofErr w:type="spellStart"/>
            <w:r w:rsidRPr="00697F9E">
              <w:rPr>
                <w:b/>
                <w:bCs/>
                <w:color w:val="auto"/>
                <w:sz w:val="22"/>
                <w:szCs w:val="22"/>
              </w:rPr>
              <w:t>Beforemodernization</w:t>
            </w:r>
            <w:proofErr w:type="spellEnd"/>
          </w:p>
        </w:tc>
        <w:tc>
          <w:tcPr>
            <w:tcW w:w="486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rPr>
            </w:pPr>
            <w:proofErr w:type="spellStart"/>
            <w:r w:rsidRPr="00697F9E">
              <w:rPr>
                <w:b/>
                <w:bCs/>
                <w:color w:val="auto"/>
                <w:sz w:val="22"/>
                <w:szCs w:val="22"/>
              </w:rPr>
              <w:t>Aftermodernization</w:t>
            </w:r>
            <w:proofErr w:type="spellEnd"/>
          </w:p>
        </w:tc>
      </w:tr>
      <w:tr w:rsidR="00A5421F" w:rsidRPr="00697F9E">
        <w:trPr>
          <w:trHeight w:val="641"/>
        </w:trPr>
        <w:tc>
          <w:tcPr>
            <w:tcW w:w="496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25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right="170" w:firstLine="160"/>
              <w:jc w:val="both"/>
              <w:rPr>
                <w:color w:val="auto"/>
                <w:lang w:val="en-US"/>
              </w:rPr>
            </w:pPr>
            <w:r w:rsidRPr="00697F9E">
              <w:rPr>
                <w:color w:val="auto"/>
                <w:sz w:val="22"/>
                <w:szCs w:val="22"/>
                <w:lang w:val="en-US"/>
              </w:rPr>
              <w:t xml:space="preserve">- Nuclear physics experiments - </w:t>
            </w:r>
            <w:r w:rsidRPr="00697F9E">
              <w:rPr>
                <w:b/>
                <w:bCs/>
                <w:color w:val="auto"/>
                <w:sz w:val="22"/>
                <w:szCs w:val="22"/>
                <w:lang w:val="en-US"/>
              </w:rPr>
              <w:t>not possible</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right="170" w:firstLine="160"/>
              <w:jc w:val="both"/>
              <w:rPr>
                <w:color w:val="auto"/>
                <w:lang w:val="en-US"/>
              </w:rPr>
            </w:pPr>
            <w:r w:rsidRPr="00697F9E">
              <w:rPr>
                <w:color w:val="auto"/>
                <w:sz w:val="22"/>
                <w:szCs w:val="22"/>
                <w:lang w:val="en-US"/>
              </w:rPr>
              <w:t xml:space="preserve">- NRA (3,1 </w:t>
            </w:r>
            <w:proofErr w:type="spellStart"/>
            <w:r w:rsidRPr="00697F9E">
              <w:rPr>
                <w:color w:val="auto"/>
                <w:sz w:val="22"/>
                <w:szCs w:val="22"/>
                <w:lang w:val="en-US"/>
              </w:rPr>
              <w:t>MeV</w:t>
            </w:r>
            <w:proofErr w:type="spellEnd"/>
            <w:r w:rsidRPr="00697F9E">
              <w:rPr>
                <w:color w:val="auto"/>
                <w:sz w:val="22"/>
                <w:szCs w:val="22"/>
                <w:lang w:val="en-US"/>
              </w:rPr>
              <w:t xml:space="preserve">)  - </w:t>
            </w:r>
            <w:r w:rsidRPr="00697F9E">
              <w:rPr>
                <w:b/>
                <w:bCs/>
                <w:color w:val="auto"/>
                <w:sz w:val="22"/>
                <w:szCs w:val="22"/>
                <w:lang w:val="en-US"/>
              </w:rPr>
              <w:t>not possible</w:t>
            </w:r>
          </w:p>
        </w:tc>
        <w:tc>
          <w:tcPr>
            <w:tcW w:w="486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 xml:space="preserve">Nuclear physics experiments - </w:t>
            </w:r>
            <w:r w:rsidRPr="00697F9E">
              <w:rPr>
                <w:b/>
                <w:bCs/>
                <w:color w:val="auto"/>
                <w:sz w:val="22"/>
                <w:szCs w:val="22"/>
                <w:lang w:val="en-US"/>
              </w:rPr>
              <w:t>possible</w:t>
            </w:r>
            <w:r w:rsidRPr="00697F9E">
              <w:rPr>
                <w:color w:val="auto"/>
                <w:sz w:val="22"/>
                <w:szCs w:val="22"/>
                <w:lang w:val="en-US"/>
              </w:rPr>
              <w:t>,</w:t>
            </w:r>
          </w:p>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 NRA (3</w:t>
            </w:r>
            <w:proofErr w:type="gramStart"/>
            <w:r w:rsidRPr="00697F9E">
              <w:rPr>
                <w:color w:val="auto"/>
                <w:sz w:val="22"/>
                <w:szCs w:val="22"/>
                <w:lang w:val="en-US"/>
              </w:rPr>
              <w:t>,1</w:t>
            </w:r>
            <w:proofErr w:type="gramEnd"/>
            <w:r w:rsidRPr="00697F9E">
              <w:rPr>
                <w:color w:val="auto"/>
                <w:sz w:val="22"/>
                <w:szCs w:val="22"/>
                <w:lang w:val="en-US"/>
              </w:rPr>
              <w:t xml:space="preserve"> </w:t>
            </w:r>
            <w:proofErr w:type="spellStart"/>
            <w:r w:rsidRPr="00697F9E">
              <w:rPr>
                <w:color w:val="auto"/>
                <w:sz w:val="22"/>
                <w:szCs w:val="22"/>
                <w:lang w:val="en-US"/>
              </w:rPr>
              <w:t>MeV</w:t>
            </w:r>
            <w:proofErr w:type="spellEnd"/>
            <w:r w:rsidRPr="00697F9E">
              <w:rPr>
                <w:color w:val="auto"/>
                <w:sz w:val="22"/>
                <w:szCs w:val="22"/>
                <w:lang w:val="en-US"/>
              </w:rPr>
              <w:t xml:space="preserve">)  - </w:t>
            </w:r>
            <w:r w:rsidRPr="00697F9E">
              <w:rPr>
                <w:b/>
                <w:bCs/>
                <w:color w:val="auto"/>
                <w:sz w:val="22"/>
                <w:szCs w:val="22"/>
                <w:lang w:val="en-US"/>
              </w:rPr>
              <w:t>possible</w:t>
            </w:r>
            <w:r w:rsidRPr="00697F9E">
              <w:rPr>
                <w:i/>
                <w:iCs/>
                <w:color w:val="auto"/>
                <w:sz w:val="22"/>
                <w:szCs w:val="22"/>
                <w:lang w:val="en-US"/>
              </w:rPr>
              <w:t>.</w:t>
            </w:r>
          </w:p>
        </w:tc>
      </w:tr>
      <w:tr w:rsidR="00A5421F" w:rsidRPr="00697F9E">
        <w:trPr>
          <w:trHeight w:val="241"/>
        </w:trPr>
        <w:tc>
          <w:tcPr>
            <w:tcW w:w="496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25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right="170" w:firstLine="160"/>
              <w:jc w:val="both"/>
              <w:rPr>
                <w:color w:val="auto"/>
                <w:lang w:val="en-US"/>
              </w:rPr>
            </w:pPr>
            <w:proofErr w:type="spellStart"/>
            <w:r w:rsidRPr="00697F9E">
              <w:rPr>
                <w:color w:val="auto"/>
                <w:sz w:val="22"/>
                <w:szCs w:val="22"/>
                <w:lang w:val="en-US"/>
              </w:rPr>
              <w:t>Microbeam</w:t>
            </w:r>
            <w:proofErr w:type="spellEnd"/>
            <w:r w:rsidRPr="00697F9E">
              <w:rPr>
                <w:color w:val="auto"/>
                <w:sz w:val="22"/>
                <w:szCs w:val="22"/>
                <w:lang w:val="en-US"/>
              </w:rPr>
              <w:t xml:space="preserve"> option </w:t>
            </w:r>
            <w:proofErr w:type="spellStart"/>
            <w:r w:rsidRPr="00697F9E">
              <w:rPr>
                <w:color w:val="auto"/>
                <w:sz w:val="22"/>
                <w:szCs w:val="22"/>
                <w:lang w:val="en-US"/>
              </w:rPr>
              <w:t>installIng</w:t>
            </w:r>
            <w:proofErr w:type="spellEnd"/>
            <w:r w:rsidRPr="00697F9E">
              <w:rPr>
                <w:color w:val="auto"/>
                <w:sz w:val="22"/>
                <w:szCs w:val="22"/>
                <w:lang w:val="en-US"/>
              </w:rPr>
              <w:t xml:space="preserve"> – </w:t>
            </w:r>
            <w:r w:rsidRPr="00697F9E">
              <w:rPr>
                <w:b/>
                <w:bCs/>
                <w:color w:val="auto"/>
                <w:sz w:val="22"/>
                <w:szCs w:val="22"/>
                <w:lang w:val="en-US"/>
              </w:rPr>
              <w:t>not possible</w:t>
            </w:r>
          </w:p>
        </w:tc>
        <w:tc>
          <w:tcPr>
            <w:tcW w:w="486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rPr>
            </w:pPr>
            <w:proofErr w:type="spellStart"/>
            <w:r w:rsidRPr="00697F9E">
              <w:rPr>
                <w:color w:val="auto"/>
                <w:sz w:val="22"/>
                <w:szCs w:val="22"/>
              </w:rPr>
              <w:t>Microbeamoptioninstalling</w:t>
            </w:r>
            <w:proofErr w:type="spellEnd"/>
            <w:r w:rsidRPr="00697F9E">
              <w:rPr>
                <w:color w:val="auto"/>
                <w:sz w:val="22"/>
                <w:szCs w:val="22"/>
              </w:rPr>
              <w:t xml:space="preserve"> –</w:t>
            </w:r>
            <w:proofErr w:type="spellStart"/>
            <w:r w:rsidRPr="00697F9E">
              <w:rPr>
                <w:b/>
                <w:bCs/>
                <w:color w:val="auto"/>
                <w:sz w:val="22"/>
                <w:szCs w:val="22"/>
              </w:rPr>
              <w:t>possible</w:t>
            </w:r>
            <w:proofErr w:type="spellEnd"/>
            <w:r w:rsidRPr="00697F9E">
              <w:rPr>
                <w:color w:val="auto"/>
                <w:sz w:val="22"/>
                <w:szCs w:val="22"/>
              </w:rPr>
              <w:t>;</w:t>
            </w:r>
          </w:p>
        </w:tc>
      </w:tr>
      <w:tr w:rsidR="00A5421F" w:rsidRPr="00697F9E">
        <w:trPr>
          <w:trHeight w:val="241"/>
        </w:trPr>
        <w:tc>
          <w:tcPr>
            <w:tcW w:w="496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 xml:space="preserve">Work with biological objects - </w:t>
            </w:r>
            <w:r w:rsidRPr="00697F9E">
              <w:rPr>
                <w:b/>
                <w:bCs/>
                <w:color w:val="auto"/>
                <w:sz w:val="22"/>
                <w:szCs w:val="22"/>
                <w:lang w:val="en-US"/>
              </w:rPr>
              <w:t>not possible</w:t>
            </w:r>
          </w:p>
        </w:tc>
        <w:tc>
          <w:tcPr>
            <w:tcW w:w="486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Work with biological objects -</w:t>
            </w:r>
            <w:r w:rsidRPr="00697F9E">
              <w:rPr>
                <w:b/>
                <w:bCs/>
                <w:color w:val="auto"/>
                <w:sz w:val="22"/>
                <w:szCs w:val="22"/>
                <w:lang w:val="en-US"/>
              </w:rPr>
              <w:t xml:space="preserve"> possible</w:t>
            </w:r>
          </w:p>
        </w:tc>
      </w:tr>
      <w:tr w:rsidR="00A5421F" w:rsidRPr="00697F9E">
        <w:trPr>
          <w:trHeight w:val="2875"/>
        </w:trPr>
        <w:tc>
          <w:tcPr>
            <w:tcW w:w="496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The performance of EG-5 spectrometers: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 xml:space="preserve">-  </w:t>
            </w:r>
            <w:r w:rsidRPr="00697F9E">
              <w:rPr>
                <w:b/>
                <w:bCs/>
                <w:color w:val="auto"/>
                <w:sz w:val="22"/>
                <w:szCs w:val="22"/>
                <w:lang w:val="en-US"/>
              </w:rPr>
              <w:t>3</w:t>
            </w:r>
            <w:r w:rsidRPr="00697F9E">
              <w:rPr>
                <w:color w:val="auto"/>
                <w:sz w:val="22"/>
                <w:szCs w:val="22"/>
                <w:lang w:val="en-US"/>
              </w:rPr>
              <w:t xml:space="preserve"> samples / per day,</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b/>
                <w:bCs/>
                <w:color w:val="auto"/>
                <w:sz w:val="22"/>
                <w:szCs w:val="22"/>
                <w:lang w:val="en-US"/>
              </w:rPr>
              <w:t>Methods: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1. Rutherford backscattering (RBS);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2. Elastic Recoil Detection (ERD);</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3. Particle Induced X-Ray Emission (PIXE).</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rPr>
            </w:pPr>
            <w:r w:rsidRPr="00697F9E">
              <w:rPr>
                <w:color w:val="auto"/>
                <w:sz w:val="22"/>
                <w:szCs w:val="22"/>
                <w:lang w:val="en-US"/>
              </w:rPr>
              <w:t>4. Nuclear Reaction Analysis (NRA);</w:t>
            </w:r>
          </w:p>
        </w:tc>
        <w:tc>
          <w:tcPr>
            <w:tcW w:w="486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The performance of EG-5 spectrometers: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left="720"/>
              <w:jc w:val="both"/>
              <w:rPr>
                <w:color w:val="auto"/>
                <w:lang w:val="en-US"/>
              </w:rPr>
            </w:pPr>
            <w:r w:rsidRPr="00697F9E">
              <w:rPr>
                <w:b/>
                <w:bCs/>
                <w:color w:val="auto"/>
                <w:sz w:val="22"/>
                <w:szCs w:val="22"/>
                <w:lang w:val="en-US"/>
              </w:rPr>
              <w:t>- 32</w:t>
            </w:r>
            <w:r w:rsidRPr="00697F9E">
              <w:rPr>
                <w:color w:val="auto"/>
                <w:sz w:val="22"/>
                <w:szCs w:val="22"/>
                <w:lang w:val="en-US"/>
              </w:rPr>
              <w:t xml:space="preserve"> samples / per day,</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b/>
                <w:bCs/>
                <w:color w:val="auto"/>
                <w:sz w:val="22"/>
                <w:szCs w:val="22"/>
                <w:lang w:val="en-US"/>
              </w:rPr>
              <w:t>Methods: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1. Rutherford backscattering (RBS);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2. Elastic Recoil Detection (ERD);</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3. Particle Induced X-Ray Emission (PIXE).</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rPr>
            </w:pPr>
            <w:r w:rsidRPr="00697F9E">
              <w:rPr>
                <w:color w:val="auto"/>
                <w:sz w:val="22"/>
                <w:szCs w:val="22"/>
                <w:lang w:val="en-US"/>
              </w:rPr>
              <w:t>4. Nuclear Reaction Analysis (NRA);</w:t>
            </w:r>
          </w:p>
        </w:tc>
      </w:tr>
      <w:tr w:rsidR="00A5421F" w:rsidRPr="00697F9E">
        <w:trPr>
          <w:trHeight w:val="2241"/>
        </w:trPr>
        <w:tc>
          <w:tcPr>
            <w:tcW w:w="496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rPr>
            </w:pPr>
            <w:r w:rsidRPr="00697F9E">
              <w:rPr>
                <w:b/>
                <w:bCs/>
                <w:color w:val="auto"/>
                <w:sz w:val="22"/>
                <w:szCs w:val="22"/>
                <w:lang w:val="en-US"/>
              </w:rPr>
              <w:lastRenderedPageBreak/>
              <w:t>Complementary methods</w:t>
            </w:r>
          </w:p>
        </w:tc>
        <w:tc>
          <w:tcPr>
            <w:tcW w:w="4860"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b/>
                <w:bCs/>
                <w:color w:val="auto"/>
                <w:lang w:val="en-US"/>
              </w:rPr>
            </w:pPr>
            <w:r w:rsidRPr="00697F9E">
              <w:rPr>
                <w:b/>
                <w:bCs/>
                <w:color w:val="auto"/>
                <w:sz w:val="22"/>
                <w:szCs w:val="22"/>
                <w:lang w:val="en-US"/>
              </w:rPr>
              <w:t>Complementary methods</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5. Fast neutron analysis (FNAA);</w:t>
            </w:r>
          </w:p>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6. Neutron activation analysis (NAA);</w:t>
            </w:r>
          </w:p>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7. Electrochemical impedance spectrometry (EIS);</w:t>
            </w:r>
          </w:p>
          <w:p w:rsidR="00A5421F" w:rsidRPr="00FF2B2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697F9E">
              <w:rPr>
                <w:color w:val="auto"/>
                <w:sz w:val="22"/>
                <w:szCs w:val="22"/>
                <w:lang w:val="en-US"/>
              </w:rPr>
              <w:t xml:space="preserve">8. </w:t>
            </w:r>
            <w:proofErr w:type="spellStart"/>
            <w:r w:rsidRPr="00697F9E">
              <w:rPr>
                <w:color w:val="auto"/>
                <w:sz w:val="22"/>
                <w:szCs w:val="22"/>
                <w:lang w:val="en-US"/>
              </w:rPr>
              <w:t>Voltammetry</w:t>
            </w:r>
            <w:proofErr w:type="spellEnd"/>
            <w:r w:rsidRPr="00697F9E">
              <w:rPr>
                <w:color w:val="auto"/>
                <w:sz w:val="22"/>
                <w:szCs w:val="22"/>
                <w:lang w:val="en-US"/>
              </w:rPr>
              <w:t xml:space="preserve"> (V-I);</w:t>
            </w:r>
          </w:p>
          <w:p w:rsidR="00A5421F" w:rsidRPr="00A62428" w:rsidRDefault="00A5421F" w:rsidP="00F109B2">
            <w:pPr>
              <w:pStyle w:val="a6"/>
              <w:widowControl w:val="0"/>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160"/>
              <w:jc w:val="both"/>
              <w:rPr>
                <w:color w:val="auto"/>
                <w:lang w:val="en-US"/>
              </w:rPr>
            </w:pPr>
            <w:r w:rsidRPr="00A62428">
              <w:rPr>
                <w:color w:val="auto"/>
                <w:sz w:val="22"/>
                <w:szCs w:val="22"/>
                <w:lang w:val="en-US"/>
              </w:rPr>
              <w:t xml:space="preserve">9. </w:t>
            </w:r>
            <w:r w:rsidRPr="00697F9E">
              <w:rPr>
                <w:color w:val="auto"/>
                <w:sz w:val="22"/>
                <w:szCs w:val="22"/>
                <w:lang w:val="en-US"/>
              </w:rPr>
              <w:t>O</w:t>
            </w:r>
            <w:r w:rsidRPr="00A62428">
              <w:rPr>
                <w:color w:val="auto"/>
                <w:sz w:val="22"/>
                <w:szCs w:val="22"/>
                <w:lang w:val="en-US"/>
              </w:rPr>
              <w:t xml:space="preserve">ptical </w:t>
            </w:r>
            <w:proofErr w:type="spellStart"/>
            <w:r w:rsidRPr="00A62428">
              <w:rPr>
                <w:color w:val="auto"/>
                <w:sz w:val="22"/>
                <w:szCs w:val="22"/>
                <w:lang w:val="en-US"/>
              </w:rPr>
              <w:t>Ellipsometry</w:t>
            </w:r>
            <w:proofErr w:type="spellEnd"/>
            <w:r w:rsidRPr="00697F9E">
              <w:rPr>
                <w:color w:val="auto"/>
                <w:sz w:val="22"/>
                <w:szCs w:val="22"/>
                <w:lang w:val="en-US"/>
              </w:rPr>
              <w:t xml:space="preserve"> (OE)</w:t>
            </w:r>
            <w:r w:rsidRPr="00A62428">
              <w:rPr>
                <w:color w:val="auto"/>
                <w:sz w:val="22"/>
                <w:szCs w:val="22"/>
                <w:lang w:val="en-US"/>
              </w:rPr>
              <w:t>.</w:t>
            </w:r>
          </w:p>
        </w:tc>
      </w:tr>
    </w:tbl>
    <w:p w:rsidR="00A5421F" w:rsidRPr="00697F9E" w:rsidRDefault="00A5421F" w:rsidP="00F109B2">
      <w:pPr>
        <w:pStyle w:val="aa"/>
        <w:widowControl w:val="0"/>
        <w:pBdr>
          <w:top w:val="none" w:sz="0" w:space="0" w:color="auto"/>
          <w:left w:val="none" w:sz="0" w:space="0" w:color="auto"/>
          <w:bottom w:val="none" w:sz="0" w:space="0" w:color="auto"/>
          <w:right w:val="none" w:sz="0" w:space="0" w:color="auto"/>
          <w:bar w:val="none" w:sz="0" w:color="auto"/>
        </w:pBdr>
        <w:tabs>
          <w:tab w:val="left" w:pos="54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 w:hanging="3"/>
        <w:rPr>
          <w:rFonts w:ascii="Times New Roman" w:hAnsi="Times New Roman" w:cs="Times New Roman"/>
          <w:b/>
          <w:bCs/>
          <w:color w:val="auto"/>
          <w:sz w:val="22"/>
          <w:szCs w:val="22"/>
          <w:lang w:val="en-US"/>
        </w:rPr>
      </w:pPr>
    </w:p>
    <w:p w:rsidR="00A5421F" w:rsidRPr="00697F9E"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after="0" w:line="240" w:lineRule="auto"/>
        <w:ind w:firstLine="567"/>
        <w:jc w:val="both"/>
        <w:rPr>
          <w:color w:val="auto"/>
          <w:sz w:val="22"/>
          <w:szCs w:val="22"/>
          <w:lang w:val="en-US"/>
        </w:rPr>
      </w:pPr>
      <w:r w:rsidRPr="00697F9E">
        <w:rPr>
          <w:color w:val="auto"/>
          <w:sz w:val="22"/>
          <w:szCs w:val="22"/>
          <w:lang w:val="en-US"/>
        </w:rPr>
        <w:t xml:space="preserve">A new specialized laboratory for the preparation of research objects will be created. It is planned to equip it with complementary methods for studying optical and electronic properties of the surface, like </w:t>
      </w:r>
      <w:proofErr w:type="spellStart"/>
      <w:r w:rsidRPr="00697F9E">
        <w:rPr>
          <w:color w:val="auto"/>
          <w:sz w:val="22"/>
          <w:szCs w:val="22"/>
          <w:lang w:val="en-US"/>
        </w:rPr>
        <w:t>ellipsometry</w:t>
      </w:r>
      <w:proofErr w:type="spellEnd"/>
      <w:r w:rsidRPr="00697F9E">
        <w:rPr>
          <w:color w:val="auto"/>
          <w:sz w:val="22"/>
          <w:szCs w:val="22"/>
          <w:lang w:val="en-US"/>
        </w:rPr>
        <w:t>, optical and electron microscopy, and methods for studying electrical properties at direct and alternating current (</w:t>
      </w:r>
      <w:proofErr w:type="spellStart"/>
      <w:r w:rsidRPr="00697F9E">
        <w:rPr>
          <w:color w:val="auto"/>
          <w:sz w:val="22"/>
          <w:szCs w:val="22"/>
          <w:lang w:val="en-US"/>
        </w:rPr>
        <w:t>voltammetry</w:t>
      </w:r>
      <w:proofErr w:type="spellEnd"/>
      <w:r w:rsidRPr="00697F9E">
        <w:rPr>
          <w:color w:val="auto"/>
          <w:sz w:val="22"/>
          <w:szCs w:val="22"/>
          <w:lang w:val="en-US"/>
        </w:rPr>
        <w:t xml:space="preserve"> impedance, Table 3).</w:t>
      </w:r>
      <w:r w:rsidRPr="00697F9E">
        <w:rPr>
          <w:color w:val="auto"/>
          <w:sz w:val="22"/>
          <w:szCs w:val="22"/>
          <w:lang w:val="en-US"/>
        </w:rPr>
        <w:tab/>
      </w:r>
    </w:p>
    <w:p w:rsidR="00A5421F"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color w:val="auto"/>
          <w:sz w:val="22"/>
          <w:szCs w:val="22"/>
          <w:lang w:val="en-US"/>
        </w:rPr>
      </w:pPr>
      <w:r w:rsidRPr="00697F9E">
        <w:rPr>
          <w:color w:val="auto"/>
          <w:sz w:val="22"/>
          <w:szCs w:val="22"/>
          <w:lang w:val="en-US"/>
        </w:rPr>
        <w:t>In addition to the modernization and expansion of the instrument base of the accelerator complex, the staffing for the next 20-30 years will be carried out. Methods of analysis based on inelastic neutron scattering and neutron activation analysis will be added to the existing methods of elemental analysis.</w:t>
      </w:r>
      <w:r w:rsidRPr="00697F9E">
        <w:rPr>
          <w:color w:val="auto"/>
          <w:sz w:val="22"/>
          <w:szCs w:val="22"/>
          <w:lang w:val="en-US"/>
        </w:rPr>
        <w:tab/>
        <w:t xml:space="preserve">The modernization of the EG-5 at JINR with highly qualified specialists, good detection equipment and valuable developments in the study of atomic nuclei by neutrons will make it possible in the short term to conduct many new, unique experiments. We will measure the energy spectra and angular distributions of charged particles from reactions (n, </w:t>
      </w:r>
      <w:r w:rsidRPr="00697F9E">
        <w:rPr>
          <w:color w:val="auto"/>
          <w:sz w:val="22"/>
          <w:szCs w:val="22"/>
        </w:rPr>
        <w:t>α</w:t>
      </w:r>
      <w:r w:rsidRPr="00697F9E">
        <w:rPr>
          <w:color w:val="auto"/>
          <w:sz w:val="22"/>
          <w:szCs w:val="22"/>
          <w:lang w:val="en-US"/>
        </w:rPr>
        <w:t>) and (n, p) / (</w:t>
      </w:r>
      <w:r w:rsidRPr="00697F9E">
        <w:rPr>
          <w:color w:val="auto"/>
          <w:sz w:val="22"/>
          <w:szCs w:val="22"/>
        </w:rPr>
        <w:t>α</w:t>
      </w:r>
      <w:r w:rsidRPr="00697F9E">
        <w:rPr>
          <w:color w:val="auto"/>
          <w:sz w:val="22"/>
          <w:szCs w:val="22"/>
          <w:lang w:val="en-US"/>
        </w:rPr>
        <w:t xml:space="preserve">, n) and (p, n) and integral and differential cross sections in the range of neutron energies up to ~6 </w:t>
      </w:r>
      <w:proofErr w:type="spellStart"/>
      <w:r w:rsidRPr="00697F9E">
        <w:rPr>
          <w:color w:val="auto"/>
          <w:sz w:val="22"/>
          <w:szCs w:val="22"/>
          <w:lang w:val="en-US"/>
        </w:rPr>
        <w:t>MeV</w:t>
      </w:r>
      <w:proofErr w:type="spellEnd"/>
      <w:r w:rsidRPr="00697F9E">
        <w:rPr>
          <w:color w:val="auto"/>
          <w:sz w:val="22"/>
          <w:szCs w:val="22"/>
          <w:lang w:val="en-US"/>
        </w:rPr>
        <w:t>, processes of fission of atomic nuclei by fast neutrons, activation analysis [12, 13], conducting experiments in the field of neutron materials science, etc.</w:t>
      </w:r>
      <w:bookmarkStart w:id="1" w:name="_Hlk134004153"/>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b/>
          <w:bCs/>
          <w:sz w:val="22"/>
          <w:szCs w:val="22"/>
          <w:u w:color="000080"/>
          <w:lang w:val="en-US"/>
        </w:rPr>
      </w:pPr>
      <w:r w:rsidRPr="003B3F45">
        <w:rPr>
          <w:b/>
          <w:bCs/>
          <w:sz w:val="22"/>
          <w:szCs w:val="22"/>
          <w:u w:color="000080"/>
          <w:lang w:val="en-US"/>
        </w:rPr>
        <w:t>2.2.6. The state of research on the declared scientific problem (the available reserve)</w:t>
      </w:r>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sz w:val="22"/>
          <w:szCs w:val="22"/>
          <w:lang w:val="en-US"/>
        </w:rPr>
      </w:pPr>
      <w:proofErr w:type="spellStart"/>
      <w:proofErr w:type="gramStart"/>
      <w:r w:rsidRPr="00F109B2">
        <w:rPr>
          <w:b/>
          <w:bCs/>
          <w:sz w:val="22"/>
          <w:szCs w:val="22"/>
          <w:lang w:val="en-US"/>
        </w:rPr>
        <w:t>Acceleratorrepair</w:t>
      </w:r>
      <w:proofErr w:type="spellEnd"/>
      <w:r w:rsidRPr="00F109B2">
        <w:rPr>
          <w:b/>
          <w:bCs/>
          <w:sz w:val="22"/>
          <w:szCs w:val="22"/>
          <w:lang w:val="en-US"/>
        </w:rPr>
        <w:t xml:space="preserve">, </w:t>
      </w:r>
      <w:proofErr w:type="spellStart"/>
      <w:r w:rsidRPr="00F109B2">
        <w:rPr>
          <w:b/>
          <w:bCs/>
          <w:sz w:val="22"/>
          <w:szCs w:val="22"/>
          <w:lang w:val="en-US"/>
        </w:rPr>
        <w:t>conductedwork</w:t>
      </w:r>
      <w:proofErr w:type="spellEnd"/>
      <w:r w:rsidRPr="00F109B2">
        <w:rPr>
          <w:b/>
          <w:bCs/>
          <w:sz w:val="22"/>
          <w:szCs w:val="22"/>
          <w:lang w:val="en-US"/>
        </w:rPr>
        <w:t>.</w:t>
      </w:r>
      <w:proofErr w:type="gramEnd"/>
      <w:r w:rsidRPr="00F109B2">
        <w:rPr>
          <w:sz w:val="22"/>
          <w:szCs w:val="22"/>
          <w:lang w:val="en-US"/>
        </w:rPr>
        <w:t xml:space="preserve"> To solve the task 1, the FLNP management conducted a number of activities (of advisory nature) before the start of the project, aimed at identifying of the causes of the operability loss by the accelerator and ways to eliminate the identified technical problems. Commissioned by the FLNP by a group of experts from the Institute of Applied Physics of the National Academy of Sciences (Sumy, Ukraine), specializing in the development of accelerator technology under the guidance of </w:t>
      </w:r>
      <w:proofErr w:type="spellStart"/>
      <w:r w:rsidRPr="00F109B2">
        <w:rPr>
          <w:sz w:val="22"/>
          <w:szCs w:val="22"/>
          <w:lang w:val="en-US"/>
        </w:rPr>
        <w:t>prof</w:t>
      </w:r>
      <w:proofErr w:type="spellEnd"/>
      <w:r w:rsidRPr="00F109B2">
        <w:rPr>
          <w:sz w:val="22"/>
          <w:szCs w:val="22"/>
          <w:lang w:val="en-US"/>
        </w:rPr>
        <w:t xml:space="preserve">. </w:t>
      </w:r>
      <w:proofErr w:type="spellStart"/>
      <w:r w:rsidRPr="00F109B2">
        <w:rPr>
          <w:sz w:val="22"/>
          <w:szCs w:val="22"/>
          <w:lang w:val="en-US"/>
        </w:rPr>
        <w:t>Ponomarev</w:t>
      </w:r>
      <w:proofErr w:type="spellEnd"/>
      <w:r w:rsidRPr="00F109B2">
        <w:rPr>
          <w:sz w:val="22"/>
          <w:szCs w:val="22"/>
          <w:lang w:val="en-US"/>
        </w:rPr>
        <w:t xml:space="preserve"> was carried out the scientific-technical work «Analysis of the technical condition and measurement of the parameters of the electrostatic accelerator EG-5 FLNP JINR». It allowed </w:t>
      </w:r>
      <w:proofErr w:type="gramStart"/>
      <w:r w:rsidRPr="00F109B2">
        <w:rPr>
          <w:sz w:val="22"/>
          <w:szCs w:val="22"/>
          <w:lang w:val="en-US"/>
        </w:rPr>
        <w:t>to establish</w:t>
      </w:r>
      <w:proofErr w:type="gramEnd"/>
      <w:r w:rsidRPr="00F109B2">
        <w:rPr>
          <w:sz w:val="22"/>
          <w:szCs w:val="22"/>
          <w:lang w:val="en-US"/>
        </w:rPr>
        <w:t xml:space="preserve"> the main reasons for the decrease in the efficiency of the accelerator. Independently, the leading expert in the field of ESU Prof. V.A. Romanov made a study of the operating modes and technical condition of the main components of the accelerator. </w:t>
      </w:r>
      <w:r w:rsidRPr="003B3F45">
        <w:rPr>
          <w:sz w:val="22"/>
          <w:szCs w:val="22"/>
          <w:lang w:val="en-US"/>
        </w:rPr>
        <w:t>The received recommendations were used as the basis for the accelerator repair work plan (tasks 1, 2).</w:t>
      </w:r>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sz w:val="22"/>
          <w:szCs w:val="22"/>
          <w:lang w:val="en-US"/>
        </w:rPr>
      </w:pPr>
      <w:proofErr w:type="gramStart"/>
      <w:r w:rsidRPr="003B3F45">
        <w:rPr>
          <w:b/>
          <w:bCs/>
          <w:sz w:val="22"/>
          <w:szCs w:val="22"/>
          <w:lang w:val="en-US"/>
        </w:rPr>
        <w:t>Nuclear microprobe.</w:t>
      </w:r>
      <w:proofErr w:type="gramEnd"/>
      <w:r w:rsidRPr="003B3F45">
        <w:rPr>
          <w:b/>
          <w:bCs/>
          <w:sz w:val="22"/>
          <w:szCs w:val="22"/>
          <w:lang w:val="en-US"/>
        </w:rPr>
        <w:t xml:space="preserve"> </w:t>
      </w:r>
      <w:r w:rsidRPr="003B3F45">
        <w:rPr>
          <w:sz w:val="22"/>
          <w:szCs w:val="22"/>
          <w:lang w:val="en-US"/>
        </w:rPr>
        <w:t xml:space="preserve">In 2015, the staff of the Institute of Applied Physics of the National Academy of Sciences of Ukraine (Sumy) carried out design work on the microprobe channel (the well-established term Nuclear microprobe) based on the accelerator EG-5 of FLNP </w:t>
      </w:r>
      <w:proofErr w:type="spellStart"/>
      <w:r w:rsidRPr="003B3F45">
        <w:rPr>
          <w:sz w:val="22"/>
          <w:szCs w:val="22"/>
          <w:lang w:val="en-US"/>
        </w:rPr>
        <w:t>JINR.The</w:t>
      </w:r>
      <w:proofErr w:type="spellEnd"/>
      <w:r w:rsidRPr="003B3F45">
        <w:rPr>
          <w:sz w:val="22"/>
          <w:szCs w:val="22"/>
          <w:lang w:val="en-US"/>
        </w:rPr>
        <w:t xml:space="preserve"> design docum</w:t>
      </w:r>
      <w:r>
        <w:rPr>
          <w:sz w:val="22"/>
          <w:szCs w:val="22"/>
          <w:lang w:val="en-US"/>
        </w:rPr>
        <w:t>entation is in full in the FLNP</w:t>
      </w:r>
      <w:r w:rsidRPr="003B3F45">
        <w:rPr>
          <w:sz w:val="22"/>
          <w:szCs w:val="22"/>
          <w:lang w:val="en-US"/>
        </w:rPr>
        <w:t>.</w:t>
      </w:r>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sz w:val="22"/>
          <w:szCs w:val="22"/>
          <w:lang w:val="en-US"/>
        </w:rPr>
      </w:pPr>
      <w:proofErr w:type="gramStart"/>
      <w:r w:rsidRPr="00F109B2">
        <w:rPr>
          <w:b/>
          <w:bCs/>
          <w:sz w:val="22"/>
          <w:szCs w:val="22"/>
          <w:lang w:val="en-US"/>
        </w:rPr>
        <w:t>The EG-5 group</w:t>
      </w:r>
      <w:r w:rsidRPr="00F109B2">
        <w:rPr>
          <w:sz w:val="22"/>
          <w:szCs w:val="22"/>
          <w:lang w:val="en-US"/>
        </w:rPr>
        <w:t>.</w:t>
      </w:r>
      <w:proofErr w:type="gramEnd"/>
      <w:r w:rsidRPr="00F109B2">
        <w:rPr>
          <w:sz w:val="22"/>
          <w:szCs w:val="22"/>
          <w:lang w:val="en-US"/>
        </w:rPr>
        <w:t xml:space="preserve"> To solve the tasks set in the project, a separate group "EG-5" was created in September 2019 as part of the SINNI, including leading scientists – relevant specialists (Dr A.P. </w:t>
      </w:r>
      <w:proofErr w:type="spellStart"/>
      <w:r w:rsidRPr="00F109B2">
        <w:rPr>
          <w:sz w:val="22"/>
          <w:szCs w:val="22"/>
          <w:lang w:val="en-US"/>
        </w:rPr>
        <w:t>Kobzev</w:t>
      </w:r>
      <w:proofErr w:type="spellEnd"/>
      <w:r w:rsidRPr="00F109B2">
        <w:rPr>
          <w:sz w:val="22"/>
          <w:szCs w:val="22"/>
          <w:lang w:val="en-US"/>
        </w:rPr>
        <w:t xml:space="preserve">, Dr M. </w:t>
      </w:r>
      <w:proofErr w:type="spellStart"/>
      <w:r w:rsidRPr="00F109B2">
        <w:rPr>
          <w:sz w:val="22"/>
          <w:szCs w:val="22"/>
          <w:lang w:val="en-US"/>
        </w:rPr>
        <w:t>Kulik</w:t>
      </w:r>
      <w:proofErr w:type="spellEnd"/>
      <w:r w:rsidRPr="00F109B2">
        <w:rPr>
          <w:sz w:val="22"/>
          <w:szCs w:val="22"/>
          <w:lang w:val="en-US"/>
        </w:rPr>
        <w:t xml:space="preserve">), highly qualified engineering and technical workers (A.N. </w:t>
      </w:r>
      <w:proofErr w:type="spellStart"/>
      <w:r w:rsidRPr="00F109B2">
        <w:rPr>
          <w:sz w:val="22"/>
          <w:szCs w:val="22"/>
          <w:lang w:val="en-US"/>
        </w:rPr>
        <w:t>Likhachev</w:t>
      </w:r>
      <w:proofErr w:type="spellEnd"/>
      <w:r w:rsidRPr="00F109B2">
        <w:rPr>
          <w:sz w:val="22"/>
          <w:szCs w:val="22"/>
          <w:lang w:val="en-US"/>
        </w:rPr>
        <w:t xml:space="preserve">, S.V. </w:t>
      </w:r>
      <w:proofErr w:type="spellStart"/>
      <w:r w:rsidRPr="00F109B2">
        <w:rPr>
          <w:sz w:val="22"/>
          <w:szCs w:val="22"/>
          <w:lang w:val="en-US"/>
        </w:rPr>
        <w:t>Tkachenko</w:t>
      </w:r>
      <w:proofErr w:type="spellEnd"/>
      <w:r w:rsidRPr="00F109B2">
        <w:rPr>
          <w:sz w:val="22"/>
          <w:szCs w:val="22"/>
          <w:lang w:val="en-US"/>
        </w:rPr>
        <w:t xml:space="preserve">, V. P. </w:t>
      </w:r>
      <w:proofErr w:type="spellStart"/>
      <w:r w:rsidRPr="00F109B2">
        <w:rPr>
          <w:sz w:val="22"/>
          <w:szCs w:val="22"/>
          <w:lang w:val="en-US"/>
        </w:rPr>
        <w:t>Kudryavtsev</w:t>
      </w:r>
      <w:proofErr w:type="spellEnd"/>
      <w:r w:rsidRPr="00F109B2">
        <w:rPr>
          <w:sz w:val="22"/>
          <w:szCs w:val="22"/>
          <w:lang w:val="en-US"/>
        </w:rPr>
        <w:t xml:space="preserve"> and I.A. </w:t>
      </w:r>
      <w:proofErr w:type="spellStart"/>
      <w:r w:rsidRPr="00F109B2">
        <w:rPr>
          <w:sz w:val="22"/>
          <w:szCs w:val="22"/>
          <w:lang w:val="en-US"/>
        </w:rPr>
        <w:t>Zaitsev</w:t>
      </w:r>
      <w:proofErr w:type="spellEnd"/>
      <w:r w:rsidRPr="00F109B2">
        <w:rPr>
          <w:sz w:val="22"/>
          <w:szCs w:val="22"/>
          <w:lang w:val="en-US"/>
        </w:rPr>
        <w:t xml:space="preserve">) and young employees – students and postgraduates of the </w:t>
      </w:r>
      <w:proofErr w:type="spellStart"/>
      <w:r w:rsidRPr="00F109B2">
        <w:rPr>
          <w:sz w:val="22"/>
          <w:szCs w:val="22"/>
          <w:lang w:val="en-US"/>
        </w:rPr>
        <w:t>Dubna</w:t>
      </w:r>
      <w:proofErr w:type="spellEnd"/>
      <w:r w:rsidRPr="00F109B2">
        <w:rPr>
          <w:sz w:val="22"/>
          <w:szCs w:val="22"/>
          <w:lang w:val="en-US"/>
        </w:rPr>
        <w:t xml:space="preserve"> University (9 people). At the moment, future specialists are being trained in the features of the operation of the accelerator complex devices. Weekly lectures - seminars and individual practical classes on the RBS method are organized. Familiarization with the technical principles of the accelerator and its service systems is carried out (A.N. </w:t>
      </w:r>
      <w:proofErr w:type="spellStart"/>
      <w:r w:rsidRPr="00F109B2">
        <w:rPr>
          <w:sz w:val="22"/>
          <w:szCs w:val="22"/>
          <w:lang w:val="en-US"/>
        </w:rPr>
        <w:t>Likhachev</w:t>
      </w:r>
      <w:proofErr w:type="spellEnd"/>
      <w:r w:rsidRPr="00F109B2">
        <w:rPr>
          <w:sz w:val="22"/>
          <w:szCs w:val="22"/>
          <w:lang w:val="en-US"/>
        </w:rPr>
        <w:t xml:space="preserve">). The students actively participate in scientific conferences of various levels and take leading positions in university competitions and conferences. In order to increase the level of competence of the group in technical matters, a leading specialist in the field of accelerator technology development, Prof V.A. Romanov, was engaged as an Adviser to the FLNP Director. Then he was replaced by Professor S. Yu. </w:t>
      </w:r>
      <w:proofErr w:type="spellStart"/>
      <w:proofErr w:type="gramStart"/>
      <w:r w:rsidRPr="00F109B2">
        <w:rPr>
          <w:sz w:val="22"/>
          <w:szCs w:val="22"/>
          <w:lang w:val="en-US"/>
        </w:rPr>
        <w:t>Taskaev</w:t>
      </w:r>
      <w:proofErr w:type="spellEnd"/>
      <w:r w:rsidRPr="00F109B2">
        <w:rPr>
          <w:sz w:val="22"/>
          <w:szCs w:val="22"/>
          <w:lang w:val="en-US"/>
        </w:rPr>
        <w:t xml:space="preserve"> from the Novosibirsk INP.</w:t>
      </w:r>
      <w:proofErr w:type="gramEnd"/>
      <w:r w:rsidRPr="00F109B2">
        <w:rPr>
          <w:sz w:val="22"/>
          <w:szCs w:val="22"/>
          <w:lang w:val="en-US"/>
        </w:rPr>
        <w:t xml:space="preserve"> </w:t>
      </w:r>
      <w:r w:rsidRPr="003B3F45">
        <w:rPr>
          <w:sz w:val="22"/>
          <w:szCs w:val="22"/>
          <w:lang w:val="en-US"/>
        </w:rPr>
        <w:t xml:space="preserve">The technical part of the group has been strengthened by the arrival of two young employees to the positions of lead engineer and laboratory assistant with the appropriate distribution of vacant </w:t>
      </w:r>
      <w:proofErr w:type="spellStart"/>
      <w:r w:rsidRPr="003B3F45">
        <w:rPr>
          <w:sz w:val="22"/>
          <w:szCs w:val="22"/>
          <w:lang w:val="en-US"/>
        </w:rPr>
        <w:t>labour</w:t>
      </w:r>
      <w:proofErr w:type="spellEnd"/>
      <w:r w:rsidRPr="003B3F45">
        <w:rPr>
          <w:sz w:val="22"/>
          <w:szCs w:val="22"/>
          <w:lang w:val="en-US"/>
        </w:rPr>
        <w:t xml:space="preserve"> functions.</w:t>
      </w:r>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b/>
          <w:bCs/>
          <w:kern w:val="2"/>
          <w:sz w:val="22"/>
          <w:szCs w:val="22"/>
          <w:lang w:val="en-US"/>
        </w:rPr>
      </w:pPr>
      <w:r w:rsidRPr="003B3F45">
        <w:rPr>
          <w:b/>
          <w:bCs/>
          <w:kern w:val="2"/>
          <w:sz w:val="22"/>
          <w:szCs w:val="22"/>
          <w:lang w:val="en-US"/>
        </w:rPr>
        <w:t xml:space="preserve">2.2.7. Description of the proposed study / Description of the work progress </w:t>
      </w:r>
    </w:p>
    <w:p w:rsidR="00A5421F"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both"/>
        <w:rPr>
          <w:kern w:val="2"/>
          <w:sz w:val="22"/>
          <w:szCs w:val="22"/>
          <w:lang w:val="en-US"/>
        </w:rPr>
      </w:pPr>
      <w:proofErr w:type="gramStart"/>
      <w:r w:rsidRPr="003B3F45">
        <w:rPr>
          <w:kern w:val="2"/>
          <w:sz w:val="22"/>
          <w:szCs w:val="22"/>
          <w:lang w:val="en-US"/>
        </w:rPr>
        <w:t xml:space="preserve">The expert assessment of the state of the accelerator by Prof V.A., Romanov, Prof </w:t>
      </w:r>
      <w:proofErr w:type="spellStart"/>
      <w:r w:rsidRPr="003B3F45">
        <w:rPr>
          <w:kern w:val="2"/>
          <w:sz w:val="22"/>
          <w:szCs w:val="22"/>
          <w:lang w:val="en-US"/>
        </w:rPr>
        <w:t>S.Yu</w:t>
      </w:r>
      <w:proofErr w:type="spellEnd"/>
      <w:r w:rsidRPr="003B3F45">
        <w:rPr>
          <w:kern w:val="2"/>
          <w:sz w:val="22"/>
          <w:szCs w:val="22"/>
          <w:lang w:val="en-US"/>
        </w:rPr>
        <w:t>.</w:t>
      </w:r>
      <w:proofErr w:type="gramEnd"/>
      <w:r w:rsidRPr="003B3F45">
        <w:rPr>
          <w:kern w:val="2"/>
          <w:sz w:val="22"/>
          <w:szCs w:val="22"/>
          <w:lang w:val="en-US"/>
        </w:rPr>
        <w:t xml:space="preserve"> </w:t>
      </w:r>
      <w:proofErr w:type="spellStart"/>
      <w:r w:rsidRPr="003B3F45">
        <w:rPr>
          <w:kern w:val="2"/>
          <w:sz w:val="22"/>
          <w:szCs w:val="22"/>
          <w:lang w:val="en-US"/>
        </w:rPr>
        <w:t>Taskaev</w:t>
      </w:r>
      <w:proofErr w:type="spellEnd"/>
      <w:r w:rsidRPr="003B3F45">
        <w:rPr>
          <w:kern w:val="2"/>
          <w:sz w:val="22"/>
          <w:szCs w:val="22"/>
          <w:lang w:val="en-US"/>
        </w:rPr>
        <w:t xml:space="preserve"> and data from the report of Prof A.G. </w:t>
      </w:r>
      <w:proofErr w:type="spellStart"/>
      <w:r w:rsidRPr="003B3F45">
        <w:rPr>
          <w:kern w:val="2"/>
          <w:sz w:val="22"/>
          <w:szCs w:val="22"/>
          <w:lang w:val="en-US"/>
        </w:rPr>
        <w:t>Ponomarev</w:t>
      </w:r>
      <w:proofErr w:type="spellEnd"/>
      <w:r w:rsidRPr="003B3F45">
        <w:rPr>
          <w:kern w:val="2"/>
          <w:sz w:val="22"/>
          <w:szCs w:val="22"/>
          <w:lang w:val="en-US"/>
        </w:rPr>
        <w:t xml:space="preserve"> (Sumy, Ukraine) on the scientific and technical work "Analysis of the technical condition and measurement of parameters of the electrostatic accelerator EG-5 FLNP JINR</w:t>
      </w:r>
      <w:proofErr w:type="gramStart"/>
      <w:r w:rsidRPr="003B3F45">
        <w:rPr>
          <w:kern w:val="2"/>
          <w:sz w:val="22"/>
          <w:szCs w:val="22"/>
          <w:lang w:val="en-US"/>
        </w:rPr>
        <w:t>",</w:t>
      </w:r>
      <w:proofErr w:type="gramEnd"/>
      <w:r w:rsidRPr="003B3F45">
        <w:rPr>
          <w:kern w:val="2"/>
          <w:sz w:val="22"/>
          <w:szCs w:val="22"/>
          <w:lang w:val="en-US"/>
        </w:rPr>
        <w:t xml:space="preserve"> were allowed to form a list of necessary activities:</w:t>
      </w:r>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center"/>
        <w:rPr>
          <w:b/>
          <w:bCs/>
          <w:sz w:val="22"/>
          <w:szCs w:val="22"/>
          <w:u w:color="333333"/>
          <w:lang w:val="en-US"/>
        </w:rPr>
      </w:pPr>
      <w:r w:rsidRPr="003B3F45">
        <w:rPr>
          <w:b/>
          <w:bCs/>
          <w:sz w:val="22"/>
          <w:szCs w:val="22"/>
          <w:u w:color="333333"/>
          <w:lang w:val="en-US"/>
        </w:rPr>
        <w:lastRenderedPageBreak/>
        <w:t>Stages of work with deadlines</w:t>
      </w:r>
    </w:p>
    <w:p w:rsidR="00A5421F" w:rsidRPr="003B3F45" w:rsidRDefault="00A5421F" w:rsidP="00F109B2">
      <w:pPr>
        <w:pStyle w:val="a6"/>
        <w:pBdr>
          <w:top w:val="none" w:sz="0" w:space="0" w:color="auto"/>
          <w:left w:val="none" w:sz="0" w:space="0" w:color="auto"/>
          <w:bottom w:val="none" w:sz="0" w:space="0" w:color="auto"/>
          <w:right w:val="none" w:sz="0" w:space="0" w:color="auto"/>
          <w:bar w:val="none" w:sz="0" w:color="auto"/>
        </w:pBdr>
        <w:tabs>
          <w:tab w:val="left" w:pos="540"/>
          <w:tab w:val="left" w:pos="720"/>
        </w:tabs>
        <w:spacing w:line="240" w:lineRule="auto"/>
        <w:ind w:firstLine="567"/>
        <w:jc w:val="center"/>
        <w:rPr>
          <w:color w:val="auto"/>
          <w:sz w:val="22"/>
          <w:szCs w:val="22"/>
          <w:lang w:val="en-US"/>
        </w:rPr>
      </w:pPr>
      <w:r w:rsidRPr="003B3F45">
        <w:rPr>
          <w:b/>
          <w:bCs/>
          <w:sz w:val="22"/>
          <w:szCs w:val="22"/>
          <w:u w:color="333333"/>
          <w:lang w:val="en-US"/>
        </w:rPr>
        <w:t>2023-2024</w:t>
      </w:r>
    </w:p>
    <w:p w:rsidR="00A5421F" w:rsidRDefault="00A5421F" w:rsidP="00F109B2">
      <w:pPr>
        <w:numPr>
          <w:ilvl w:val="0"/>
          <w:numId w:val="23"/>
        </w:numPr>
        <w:pBdr>
          <w:top w:val="none" w:sz="0" w:space="0" w:color="auto"/>
          <w:left w:val="none" w:sz="0" w:space="0" w:color="auto"/>
          <w:bottom w:val="none" w:sz="0" w:space="0" w:color="auto"/>
          <w:right w:val="none" w:sz="0" w:space="0" w:color="auto"/>
          <w:bar w:val="none" w:sz="0" w:color="auto"/>
        </w:pBdr>
        <w:shd w:val="clear" w:color="auto" w:fill="FFFFFF"/>
        <w:spacing w:after="240"/>
        <w:jc w:val="both"/>
        <w:rPr>
          <w:b/>
          <w:bCs/>
          <w:color w:val="000000"/>
          <w:sz w:val="22"/>
          <w:szCs w:val="22"/>
          <w:u w:color="000000"/>
        </w:rPr>
      </w:pPr>
      <w:r>
        <w:rPr>
          <w:b/>
          <w:bCs/>
          <w:color w:val="000000"/>
          <w:sz w:val="22"/>
          <w:szCs w:val="22"/>
          <w:u w:color="000000"/>
        </w:rPr>
        <w:t>Carrying out activities to improve the safety work with the accelerator.</w:t>
      </w:r>
    </w:p>
    <w:p w:rsidR="00A5421F" w:rsidRPr="003B3F45"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spacing w:after="240"/>
        <w:ind w:left="851"/>
        <w:rPr>
          <w:b/>
          <w:bCs/>
          <w:color w:val="000000"/>
          <w:sz w:val="22"/>
          <w:szCs w:val="22"/>
          <w:u w:color="000000"/>
        </w:rPr>
      </w:pPr>
      <w:r w:rsidRPr="003B3F45">
        <w:rPr>
          <w:color w:val="000000"/>
          <w:sz w:val="22"/>
          <w:szCs w:val="22"/>
          <w:u w:color="000000"/>
        </w:rPr>
        <w:t>1.1. Installation of a centralized radiation monitoring system in the halls of the ESA and the rooms of the controlled zone (together with IREN specialists).</w:t>
      </w:r>
      <w:r w:rsidRPr="003B3F45">
        <w:rPr>
          <w:rFonts w:ascii="Arial Unicode MS"/>
          <w:color w:val="000000"/>
          <w:sz w:val="22"/>
          <w:szCs w:val="22"/>
          <w:u w:color="000000"/>
        </w:rPr>
        <w:br/>
      </w:r>
      <w:r w:rsidRPr="003B3F45">
        <w:rPr>
          <w:color w:val="000000"/>
          <w:sz w:val="22"/>
          <w:szCs w:val="22"/>
          <w:u w:color="000000"/>
        </w:rPr>
        <w:t>1.2. Drawing up an up-to-date technological scheme of the ESA (</w:t>
      </w:r>
      <w:proofErr w:type="spellStart"/>
      <w:r w:rsidRPr="003B3F45">
        <w:rPr>
          <w:color w:val="000000"/>
          <w:sz w:val="22"/>
          <w:szCs w:val="22"/>
          <w:u w:color="000000"/>
        </w:rPr>
        <w:t>Promexpertiza</w:t>
      </w:r>
      <w:proofErr w:type="spellEnd"/>
      <w:r w:rsidRPr="003B3F45">
        <w:rPr>
          <w:color w:val="000000"/>
          <w:sz w:val="22"/>
          <w:szCs w:val="22"/>
          <w:u w:color="000000"/>
        </w:rPr>
        <w:t xml:space="preserve"> </w:t>
      </w:r>
      <w:proofErr w:type="gramStart"/>
      <w:r w:rsidRPr="003B3F45">
        <w:rPr>
          <w:color w:val="000000"/>
          <w:sz w:val="22"/>
          <w:szCs w:val="22"/>
          <w:u w:color="000000"/>
        </w:rPr>
        <w:t>company</w:t>
      </w:r>
      <w:proofErr w:type="gramEnd"/>
      <w:r w:rsidRPr="003B3F45">
        <w:rPr>
          <w:color w:val="000000"/>
          <w:sz w:val="22"/>
          <w:szCs w:val="22"/>
          <w:u w:color="000000"/>
        </w:rPr>
        <w:t>).</w:t>
      </w:r>
      <w:r w:rsidRPr="003B3F45">
        <w:rPr>
          <w:rFonts w:ascii="Arial Unicode MS"/>
          <w:color w:val="000000"/>
          <w:sz w:val="22"/>
          <w:szCs w:val="22"/>
          <w:u w:color="000000"/>
        </w:rPr>
        <w:br/>
      </w:r>
      <w:r w:rsidRPr="003B3F45">
        <w:rPr>
          <w:color w:val="000000"/>
          <w:sz w:val="22"/>
          <w:szCs w:val="22"/>
          <w:u w:color="000000"/>
        </w:rPr>
        <w:t>1.3. Replacement of the gas compressor gearbox with an automatic analogue (</w:t>
      </w:r>
      <w:proofErr w:type="spellStart"/>
      <w:r w:rsidRPr="003B3F45">
        <w:rPr>
          <w:color w:val="000000"/>
          <w:sz w:val="22"/>
          <w:szCs w:val="22"/>
          <w:u w:color="000000"/>
        </w:rPr>
        <w:t>Promexpertiza</w:t>
      </w:r>
      <w:proofErr w:type="spellEnd"/>
      <w:r w:rsidRPr="003B3F45">
        <w:rPr>
          <w:color w:val="000000"/>
          <w:sz w:val="22"/>
          <w:szCs w:val="22"/>
          <w:u w:color="000000"/>
        </w:rPr>
        <w:t xml:space="preserve"> </w:t>
      </w:r>
      <w:proofErr w:type="gramStart"/>
      <w:r w:rsidRPr="003B3F45">
        <w:rPr>
          <w:color w:val="000000"/>
          <w:sz w:val="22"/>
          <w:szCs w:val="22"/>
          <w:u w:color="000000"/>
        </w:rPr>
        <w:t>comp</w:t>
      </w:r>
      <w:r w:rsidRPr="003B3F45">
        <w:rPr>
          <w:color w:val="000000"/>
          <w:sz w:val="22"/>
          <w:szCs w:val="22"/>
          <w:u w:color="000000"/>
        </w:rPr>
        <w:t>a</w:t>
      </w:r>
      <w:r w:rsidRPr="003B3F45">
        <w:rPr>
          <w:color w:val="000000"/>
          <w:sz w:val="22"/>
          <w:szCs w:val="22"/>
          <w:u w:color="000000"/>
        </w:rPr>
        <w:t>ny</w:t>
      </w:r>
      <w:proofErr w:type="gramEnd"/>
      <w:r w:rsidRPr="003B3F45">
        <w:rPr>
          <w:color w:val="000000"/>
          <w:sz w:val="22"/>
          <w:szCs w:val="22"/>
          <w:u w:color="000000"/>
        </w:rPr>
        <w:t>).</w:t>
      </w:r>
      <w:r w:rsidRPr="003B3F45">
        <w:rPr>
          <w:rFonts w:ascii="Arial Unicode MS"/>
          <w:color w:val="000000"/>
          <w:sz w:val="22"/>
          <w:szCs w:val="22"/>
          <w:u w:color="000000"/>
        </w:rPr>
        <w:br/>
      </w:r>
      <w:r w:rsidRPr="003B3F45">
        <w:rPr>
          <w:color w:val="000000"/>
          <w:sz w:val="22"/>
          <w:szCs w:val="22"/>
          <w:u w:color="000000"/>
        </w:rPr>
        <w:t>1.4. Obtaining the SEC and commissioning of the accelerator (together with IREN specialists).</w:t>
      </w:r>
      <w:r w:rsidRPr="003B3F45">
        <w:rPr>
          <w:rFonts w:ascii="Arial Unicode MS"/>
          <w:color w:val="000000"/>
          <w:sz w:val="22"/>
          <w:szCs w:val="22"/>
          <w:u w:color="000000"/>
        </w:rPr>
        <w:br/>
      </w:r>
      <w:r w:rsidRPr="003B3F45">
        <w:rPr>
          <w:color w:val="000000"/>
          <w:sz w:val="22"/>
          <w:szCs w:val="22"/>
          <w:u w:color="000000"/>
        </w:rPr>
        <w:t xml:space="preserve">1.5. Painting the ion guide in bright </w:t>
      </w:r>
      <w:proofErr w:type="spellStart"/>
      <w:r w:rsidRPr="003B3F45">
        <w:rPr>
          <w:color w:val="000000"/>
          <w:sz w:val="22"/>
          <w:szCs w:val="22"/>
          <w:u w:color="000000"/>
        </w:rPr>
        <w:t>colour</w:t>
      </w:r>
      <w:proofErr w:type="spellEnd"/>
      <w:r w:rsidRPr="003B3F45">
        <w:rPr>
          <w:color w:val="000000"/>
          <w:sz w:val="22"/>
          <w:szCs w:val="22"/>
          <w:u w:color="000000"/>
        </w:rPr>
        <w:t>.</w:t>
      </w:r>
      <w:r w:rsidRPr="003B3F45">
        <w:rPr>
          <w:rFonts w:ascii="Arial Unicode MS"/>
          <w:color w:val="000000"/>
          <w:sz w:val="22"/>
          <w:szCs w:val="22"/>
          <w:u w:color="000000"/>
        </w:rPr>
        <w:br/>
      </w:r>
      <w:r w:rsidRPr="003B3F45">
        <w:rPr>
          <w:color w:val="000000"/>
          <w:sz w:val="22"/>
          <w:szCs w:val="22"/>
          <w:u w:color="000000"/>
        </w:rPr>
        <w:t>1.6. Protection and alarm installation in potentially dangerous places in the Accelerator Hall.</w:t>
      </w:r>
      <w:r w:rsidRPr="003B3F45">
        <w:rPr>
          <w:rFonts w:ascii="Arial Unicode MS"/>
          <w:color w:val="000000"/>
          <w:sz w:val="22"/>
          <w:szCs w:val="22"/>
          <w:u w:color="000000"/>
        </w:rPr>
        <w:br/>
      </w:r>
      <w:r w:rsidRPr="003B3F45">
        <w:rPr>
          <w:color w:val="000000"/>
          <w:sz w:val="22"/>
          <w:szCs w:val="22"/>
          <w:u w:color="000000"/>
        </w:rPr>
        <w:t>1.7. Installation of fences around open process windows on the removable repair site of the acceler</w:t>
      </w:r>
      <w:r w:rsidRPr="003B3F45">
        <w:rPr>
          <w:color w:val="000000"/>
          <w:sz w:val="22"/>
          <w:szCs w:val="22"/>
          <w:u w:color="000000"/>
        </w:rPr>
        <w:t>a</w:t>
      </w:r>
      <w:r w:rsidRPr="003B3F45">
        <w:rPr>
          <w:color w:val="000000"/>
          <w:sz w:val="22"/>
          <w:szCs w:val="22"/>
          <w:u w:color="000000"/>
        </w:rPr>
        <w:t>tor.</w:t>
      </w:r>
    </w:p>
    <w:p w:rsidR="00A5421F" w:rsidRDefault="00A5421F" w:rsidP="00F109B2">
      <w:pPr>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spacing w:after="240"/>
        <w:jc w:val="both"/>
        <w:rPr>
          <w:b/>
          <w:bCs/>
          <w:color w:val="000000"/>
          <w:sz w:val="22"/>
          <w:szCs w:val="22"/>
          <w:u w:color="000000"/>
        </w:rPr>
      </w:pPr>
      <w:r>
        <w:rPr>
          <w:b/>
          <w:bCs/>
          <w:color w:val="000000"/>
          <w:sz w:val="22"/>
          <w:szCs w:val="22"/>
          <w:u w:color="000000"/>
        </w:rPr>
        <w:t>Carrying out activities to increase the electrical strength of accelerator gas media, including i</w:t>
      </w:r>
      <w:r>
        <w:rPr>
          <w:b/>
          <w:bCs/>
          <w:color w:val="000000"/>
          <w:sz w:val="22"/>
          <w:szCs w:val="22"/>
          <w:u w:color="000000"/>
        </w:rPr>
        <w:t>n</w:t>
      </w:r>
      <w:r>
        <w:rPr>
          <w:b/>
          <w:bCs/>
          <w:color w:val="000000"/>
          <w:sz w:val="22"/>
          <w:szCs w:val="22"/>
          <w:u w:color="000000"/>
        </w:rPr>
        <w:t>door air.</w:t>
      </w:r>
    </w:p>
    <w:p w:rsidR="00A5421F" w:rsidRPr="003B3F45"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900"/>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851"/>
        <w:rPr>
          <w:b/>
          <w:bCs/>
          <w:color w:val="000000"/>
          <w:sz w:val="22"/>
          <w:szCs w:val="22"/>
          <w:u w:color="000000"/>
        </w:rPr>
      </w:pPr>
      <w:r w:rsidRPr="003B3F45">
        <w:rPr>
          <w:color w:val="000000"/>
          <w:sz w:val="22"/>
          <w:szCs w:val="22"/>
          <w:u w:color="000000"/>
        </w:rPr>
        <w:t>2.1. Repair of the accelerator's working space according to sanitary standards.</w:t>
      </w:r>
      <w:r w:rsidRPr="003B3F45">
        <w:rPr>
          <w:rFonts w:ascii="Arial Unicode MS"/>
          <w:color w:val="000000"/>
          <w:sz w:val="22"/>
          <w:szCs w:val="22"/>
          <w:u w:color="000000"/>
        </w:rPr>
        <w:br/>
      </w:r>
      <w:r w:rsidRPr="003B3F45">
        <w:rPr>
          <w:color w:val="000000"/>
          <w:sz w:val="22"/>
          <w:szCs w:val="22"/>
          <w:u w:color="000000"/>
        </w:rPr>
        <w:t>2.2. Installation of oil filters in the dielectric gas preparation system.</w:t>
      </w:r>
      <w:r w:rsidRPr="003B3F45">
        <w:rPr>
          <w:rFonts w:ascii="Arial Unicode MS"/>
          <w:color w:val="000000"/>
          <w:sz w:val="22"/>
          <w:szCs w:val="22"/>
          <w:u w:color="000000"/>
        </w:rPr>
        <w:br/>
      </w:r>
      <w:r w:rsidRPr="003B3F45">
        <w:rPr>
          <w:color w:val="000000"/>
          <w:sz w:val="22"/>
          <w:szCs w:val="22"/>
          <w:u w:color="000000"/>
        </w:rPr>
        <w:t xml:space="preserve">2.3. Cleaning of accessible areas of the vacuum system from carbon deposits and oil </w:t>
      </w:r>
      <w:proofErr w:type="spellStart"/>
      <w:r w:rsidRPr="003B3F45">
        <w:rPr>
          <w:color w:val="000000"/>
          <w:sz w:val="22"/>
          <w:szCs w:val="22"/>
          <w:u w:color="000000"/>
        </w:rPr>
        <w:t>vapours</w:t>
      </w:r>
      <w:proofErr w:type="spellEnd"/>
      <w:r w:rsidRPr="003B3F45">
        <w:rPr>
          <w:color w:val="000000"/>
          <w:sz w:val="22"/>
          <w:szCs w:val="22"/>
          <w:u w:color="000000"/>
        </w:rPr>
        <w:t>.</w:t>
      </w:r>
      <w:r w:rsidRPr="003B3F45">
        <w:rPr>
          <w:rFonts w:ascii="Arial Unicode MS"/>
          <w:color w:val="000000"/>
          <w:sz w:val="22"/>
          <w:szCs w:val="22"/>
          <w:u w:color="000000"/>
        </w:rPr>
        <w:br/>
      </w:r>
      <w:r w:rsidRPr="003B3F45">
        <w:rPr>
          <w:color w:val="000000"/>
          <w:sz w:val="22"/>
          <w:szCs w:val="22"/>
          <w:u w:color="000000"/>
        </w:rPr>
        <w:t xml:space="preserve">2.4. Transition to </w:t>
      </w:r>
      <w:proofErr w:type="spellStart"/>
      <w:r w:rsidRPr="003B3F45">
        <w:rPr>
          <w:color w:val="000000"/>
          <w:sz w:val="22"/>
          <w:szCs w:val="22"/>
          <w:u w:color="000000"/>
        </w:rPr>
        <w:t>turbomolecular</w:t>
      </w:r>
      <w:proofErr w:type="spellEnd"/>
      <w:r w:rsidRPr="003B3F45">
        <w:rPr>
          <w:color w:val="000000"/>
          <w:sz w:val="22"/>
          <w:szCs w:val="22"/>
          <w:u w:color="000000"/>
        </w:rPr>
        <w:t xml:space="preserve"> pumps.</w:t>
      </w:r>
    </w:p>
    <w:p w:rsidR="00A5421F" w:rsidRDefault="00A5421F" w:rsidP="00F109B2">
      <w:pPr>
        <w:numPr>
          <w:ilvl w:val="0"/>
          <w:numId w:val="24"/>
        </w:numPr>
        <w:pBdr>
          <w:top w:val="none" w:sz="0" w:space="0" w:color="auto"/>
          <w:left w:val="none" w:sz="0" w:space="0" w:color="auto"/>
          <w:bottom w:val="none" w:sz="0" w:space="0" w:color="auto"/>
          <w:right w:val="none" w:sz="0" w:space="0" w:color="auto"/>
          <w:bar w:val="none" w:sz="0" w:color="auto"/>
        </w:pBdr>
        <w:shd w:val="clear" w:color="auto" w:fill="FFFFFF"/>
        <w:spacing w:after="240"/>
        <w:jc w:val="both"/>
        <w:rPr>
          <w:b/>
          <w:bCs/>
          <w:color w:val="000000"/>
          <w:sz w:val="22"/>
          <w:szCs w:val="22"/>
          <w:u w:color="000000"/>
        </w:rPr>
      </w:pPr>
      <w:r>
        <w:rPr>
          <w:b/>
          <w:bCs/>
          <w:color w:val="000000"/>
          <w:sz w:val="22"/>
          <w:szCs w:val="22"/>
          <w:u w:color="000000"/>
        </w:rPr>
        <w:t xml:space="preserve">Elimination of factors that worsen the quality of the installation (reducing the limiting voltage and beam current, increasing the energy spread), carrying out preparatory activities to replace the high-voltage accelerating tube. </w:t>
      </w:r>
    </w:p>
    <w:p w:rsidR="00A5421F" w:rsidRPr="003B3F45"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900"/>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851"/>
        <w:rPr>
          <w:b/>
          <w:bCs/>
          <w:color w:val="000000"/>
          <w:sz w:val="22"/>
          <w:szCs w:val="22"/>
          <w:u w:color="000000"/>
        </w:rPr>
      </w:pPr>
      <w:r w:rsidRPr="003B3F45">
        <w:rPr>
          <w:color w:val="000000"/>
          <w:sz w:val="22"/>
          <w:szCs w:val="22"/>
          <w:u w:color="000000"/>
        </w:rPr>
        <w:t xml:space="preserve">3.1. Repair of floors, and removal of the tilt of the analyzer magnet. </w:t>
      </w:r>
      <w:proofErr w:type="gramStart"/>
      <w:r w:rsidRPr="003B3F45">
        <w:rPr>
          <w:color w:val="000000"/>
          <w:sz w:val="22"/>
          <w:szCs w:val="22"/>
          <w:u w:color="000000"/>
        </w:rPr>
        <w:t>Compensation of beam deflection from the horizontal direction by permanent magnets (2023-2024).</w:t>
      </w:r>
      <w:proofErr w:type="gramEnd"/>
      <w:r w:rsidRPr="003B3F45">
        <w:rPr>
          <w:rFonts w:ascii="Arial Unicode MS"/>
          <w:color w:val="000000"/>
          <w:sz w:val="22"/>
          <w:szCs w:val="22"/>
          <w:u w:color="000000"/>
        </w:rPr>
        <w:br/>
      </w:r>
      <w:r w:rsidRPr="003B3F45">
        <w:rPr>
          <w:color w:val="000000"/>
          <w:sz w:val="22"/>
          <w:szCs w:val="22"/>
          <w:u w:color="000000"/>
        </w:rPr>
        <w:t>3.2. Cleaning the surface of the high-voltage terminal (corona triode area), and high-voltage column insulators (gradient rings) with solvent and hydrofluoric acid (to obtain the lowest recombination coe</w:t>
      </w:r>
      <w:r w:rsidRPr="003B3F45">
        <w:rPr>
          <w:color w:val="000000"/>
          <w:sz w:val="22"/>
          <w:szCs w:val="22"/>
          <w:u w:color="000000"/>
        </w:rPr>
        <w:t>f</w:t>
      </w:r>
      <w:r w:rsidRPr="003B3F45">
        <w:rPr>
          <w:color w:val="000000"/>
          <w:sz w:val="22"/>
          <w:szCs w:val="22"/>
          <w:u w:color="000000"/>
        </w:rPr>
        <w:t xml:space="preserve">ficient of </w:t>
      </w:r>
      <w:r w:rsidRPr="003B3F45">
        <w:rPr>
          <w:color w:val="000000"/>
          <w:u w:color="000000"/>
        </w:rPr>
        <w:t>Н</w:t>
      </w:r>
      <w:r w:rsidRPr="003B3F45">
        <w:rPr>
          <w:color w:val="000000"/>
          <w:u w:color="000000"/>
          <w:vertAlign w:val="superscript"/>
        </w:rPr>
        <w:t>+</w:t>
      </w:r>
      <w:r w:rsidRPr="003B3F45">
        <w:rPr>
          <w:color w:val="000000"/>
          <w:sz w:val="22"/>
          <w:szCs w:val="22"/>
          <w:u w:color="000000"/>
        </w:rPr>
        <w:t xml:space="preserve"> ions) (2024).</w:t>
      </w:r>
      <w:r w:rsidRPr="003B3F45">
        <w:rPr>
          <w:rFonts w:ascii="Arial Unicode MS"/>
          <w:color w:val="000000"/>
          <w:sz w:val="22"/>
          <w:szCs w:val="22"/>
          <w:u w:color="000000"/>
        </w:rPr>
        <w:br/>
      </w:r>
      <w:r w:rsidRPr="003B3F45">
        <w:rPr>
          <w:color w:val="000000"/>
          <w:sz w:val="22"/>
          <w:szCs w:val="22"/>
          <w:u w:color="000000"/>
        </w:rPr>
        <w:t>3.3. Cleaning of the charging tape (2023-2024).</w:t>
      </w:r>
      <w:r w:rsidRPr="003B3F45">
        <w:rPr>
          <w:rFonts w:ascii="Arial Unicode MS"/>
          <w:color w:val="000000"/>
          <w:sz w:val="22"/>
          <w:szCs w:val="22"/>
          <w:u w:color="000000"/>
        </w:rPr>
        <w:br/>
      </w:r>
      <w:r w:rsidRPr="003B3F45">
        <w:rPr>
          <w:color w:val="000000"/>
          <w:sz w:val="22"/>
          <w:szCs w:val="22"/>
          <w:u w:color="000000"/>
        </w:rPr>
        <w:t>3.4. Smoothing the transition from a small diameter of the column screen to a large one to level the field gradient and eliminate breakdowns (2024).</w:t>
      </w:r>
      <w:r w:rsidRPr="003B3F45">
        <w:rPr>
          <w:rFonts w:ascii="Arial Unicode MS"/>
          <w:color w:val="000000"/>
          <w:sz w:val="22"/>
          <w:szCs w:val="22"/>
          <w:u w:color="000000"/>
        </w:rPr>
        <w:br/>
      </w:r>
      <w:r w:rsidRPr="003B3F45">
        <w:rPr>
          <w:color w:val="000000"/>
          <w:sz w:val="22"/>
          <w:szCs w:val="22"/>
          <w:u w:color="000000"/>
        </w:rPr>
        <w:t>3.5. Strengthening the insulation of the springs holding the accelerating tube in the column (using Te</w:t>
      </w:r>
      <w:r w:rsidRPr="003B3F45">
        <w:rPr>
          <w:color w:val="000000"/>
          <w:sz w:val="22"/>
          <w:szCs w:val="22"/>
          <w:u w:color="000000"/>
        </w:rPr>
        <w:t>f</w:t>
      </w:r>
      <w:r w:rsidRPr="003B3F45">
        <w:rPr>
          <w:color w:val="000000"/>
          <w:sz w:val="22"/>
          <w:szCs w:val="22"/>
          <w:u w:color="000000"/>
        </w:rPr>
        <w:t>lon tubes) (2024).</w:t>
      </w:r>
      <w:r w:rsidRPr="003B3F45">
        <w:rPr>
          <w:rFonts w:ascii="Arial Unicode MS"/>
          <w:color w:val="000000"/>
          <w:sz w:val="22"/>
          <w:szCs w:val="22"/>
          <w:u w:color="000000"/>
        </w:rPr>
        <w:br/>
      </w:r>
      <w:r w:rsidRPr="003B3F45">
        <w:rPr>
          <w:color w:val="000000"/>
          <w:sz w:val="22"/>
          <w:szCs w:val="22"/>
          <w:u w:color="000000"/>
        </w:rPr>
        <w:t>3.6. Adjustment (strictly coplanar) and partial replacement of needles in the corona triode (2025).</w:t>
      </w:r>
      <w:r w:rsidRPr="003B3F45">
        <w:rPr>
          <w:rFonts w:ascii="Arial Unicode MS"/>
          <w:color w:val="000000"/>
          <w:sz w:val="22"/>
          <w:szCs w:val="22"/>
          <w:u w:color="000000"/>
        </w:rPr>
        <w:br/>
      </w:r>
      <w:r w:rsidRPr="003B3F45">
        <w:rPr>
          <w:color w:val="000000"/>
          <w:sz w:val="22"/>
          <w:szCs w:val="22"/>
          <w:u w:color="000000"/>
        </w:rPr>
        <w:t>3.7. Adjustment of the gap on discharge brushes (2025).</w:t>
      </w:r>
      <w:r w:rsidRPr="003B3F45">
        <w:rPr>
          <w:rFonts w:ascii="Arial Unicode MS"/>
          <w:color w:val="000000"/>
          <w:sz w:val="22"/>
          <w:szCs w:val="22"/>
          <w:u w:color="000000"/>
        </w:rPr>
        <w:br/>
      </w:r>
      <w:r w:rsidRPr="003B3F45">
        <w:rPr>
          <w:color w:val="000000"/>
          <w:sz w:val="22"/>
          <w:szCs w:val="22"/>
          <w:u w:color="000000"/>
        </w:rPr>
        <w:t>3.8. Changing the configuration of recharging brushes: separation of monolithic plates into three se</w:t>
      </w:r>
      <w:r w:rsidRPr="003B3F45">
        <w:rPr>
          <w:color w:val="000000"/>
          <w:sz w:val="22"/>
          <w:szCs w:val="22"/>
          <w:u w:color="000000"/>
        </w:rPr>
        <w:t>c</w:t>
      </w:r>
      <w:r w:rsidRPr="003B3F45">
        <w:rPr>
          <w:color w:val="000000"/>
          <w:sz w:val="22"/>
          <w:szCs w:val="22"/>
          <w:u w:color="000000"/>
        </w:rPr>
        <w:t>tions, which will reduce the pressure on the tape and its wear (2026).</w:t>
      </w:r>
      <w:r w:rsidRPr="003B3F45">
        <w:rPr>
          <w:rFonts w:ascii="Arial Unicode MS"/>
          <w:color w:val="000000"/>
          <w:sz w:val="22"/>
          <w:szCs w:val="22"/>
          <w:u w:color="000000"/>
        </w:rPr>
        <w:br/>
      </w:r>
      <w:r w:rsidRPr="003B3F45">
        <w:rPr>
          <w:color w:val="000000"/>
          <w:sz w:val="22"/>
          <w:szCs w:val="22"/>
          <w:u w:color="000000"/>
        </w:rPr>
        <w:t xml:space="preserve">3.9. Revision of divider resistors with nominal values changed during operation. </w:t>
      </w:r>
      <w:proofErr w:type="gramStart"/>
      <w:r w:rsidRPr="003B3F45">
        <w:rPr>
          <w:color w:val="000000"/>
          <w:sz w:val="22"/>
          <w:szCs w:val="22"/>
          <w:u w:color="000000"/>
        </w:rPr>
        <w:t>Replacement of resi</w:t>
      </w:r>
      <w:r w:rsidRPr="003B3F45">
        <w:rPr>
          <w:color w:val="000000"/>
          <w:sz w:val="22"/>
          <w:szCs w:val="22"/>
          <w:u w:color="000000"/>
        </w:rPr>
        <w:t>s</w:t>
      </w:r>
      <w:r w:rsidRPr="003B3F45">
        <w:rPr>
          <w:color w:val="000000"/>
          <w:sz w:val="22"/>
          <w:szCs w:val="22"/>
          <w:u w:color="000000"/>
        </w:rPr>
        <w:t>tors in the compensating section (5 sections after the section with direct fields) (2024).</w:t>
      </w:r>
      <w:proofErr w:type="gramEnd"/>
      <w:r w:rsidRPr="003B3F45">
        <w:rPr>
          <w:rFonts w:ascii="Arial Unicode MS"/>
          <w:color w:val="000000"/>
          <w:sz w:val="22"/>
          <w:szCs w:val="22"/>
          <w:u w:color="000000"/>
        </w:rPr>
        <w:br/>
      </w:r>
      <w:r w:rsidRPr="003B3F45">
        <w:rPr>
          <w:color w:val="000000"/>
          <w:sz w:val="22"/>
          <w:szCs w:val="22"/>
          <w:u w:color="000000"/>
        </w:rPr>
        <w:t xml:space="preserve">3.10. Replacement of the accelerating tube, resistive divider and ion source with the help of specialists from the </w:t>
      </w:r>
      <w:proofErr w:type="spellStart"/>
      <w:r w:rsidRPr="003B3F45">
        <w:rPr>
          <w:color w:val="000000"/>
          <w:sz w:val="22"/>
          <w:szCs w:val="22"/>
          <w:u w:color="000000"/>
        </w:rPr>
        <w:t>Budker</w:t>
      </w:r>
      <w:proofErr w:type="spellEnd"/>
      <w:r w:rsidRPr="003B3F45">
        <w:rPr>
          <w:color w:val="000000"/>
          <w:sz w:val="22"/>
          <w:szCs w:val="22"/>
          <w:u w:color="000000"/>
        </w:rPr>
        <w:t xml:space="preserve"> Institute of Nuclear Physics SB RAS (2024).</w:t>
      </w:r>
      <w:r w:rsidRPr="003B3F45">
        <w:rPr>
          <w:rFonts w:ascii="Arial Unicode MS"/>
          <w:color w:val="000000"/>
          <w:sz w:val="22"/>
          <w:szCs w:val="22"/>
          <w:u w:color="000000"/>
        </w:rPr>
        <w:br/>
      </w:r>
      <w:r w:rsidRPr="003B3F45">
        <w:rPr>
          <w:color w:val="000000"/>
          <w:sz w:val="22"/>
          <w:szCs w:val="22"/>
          <w:u w:color="000000"/>
        </w:rPr>
        <w:t>3.11. Training of the source of the high-voltage system with high voltage (2024).</w:t>
      </w:r>
      <w:r w:rsidRPr="003B3F45">
        <w:rPr>
          <w:rFonts w:ascii="Arial Unicode MS"/>
          <w:color w:val="000000"/>
          <w:sz w:val="22"/>
          <w:szCs w:val="22"/>
          <w:u w:color="000000"/>
        </w:rPr>
        <w:br/>
      </w:r>
      <w:r w:rsidRPr="003B3F45">
        <w:rPr>
          <w:color w:val="000000"/>
          <w:sz w:val="22"/>
          <w:szCs w:val="22"/>
          <w:u w:color="000000"/>
        </w:rPr>
        <w:t>3.12. Checking the shape of a beam at the input and output of the accelerator tube (2024).</w:t>
      </w:r>
      <w:r w:rsidRPr="003B3F45">
        <w:rPr>
          <w:rFonts w:ascii="Arial Unicode MS"/>
          <w:color w:val="000000"/>
          <w:sz w:val="22"/>
          <w:szCs w:val="22"/>
          <w:u w:color="000000"/>
        </w:rPr>
        <w:br/>
      </w:r>
      <w:r w:rsidRPr="003B3F45">
        <w:rPr>
          <w:color w:val="000000"/>
          <w:sz w:val="22"/>
          <w:szCs w:val="22"/>
          <w:u w:color="000000"/>
        </w:rPr>
        <w:t xml:space="preserve">3.13. Coordination of the ion ESA optics with the help of specialists from the </w:t>
      </w:r>
      <w:proofErr w:type="spellStart"/>
      <w:r w:rsidRPr="003B3F45">
        <w:rPr>
          <w:color w:val="000000"/>
          <w:sz w:val="22"/>
          <w:szCs w:val="22"/>
          <w:u w:color="000000"/>
        </w:rPr>
        <w:t>Budker</w:t>
      </w:r>
      <w:proofErr w:type="spellEnd"/>
      <w:r w:rsidRPr="003B3F45">
        <w:rPr>
          <w:color w:val="000000"/>
          <w:sz w:val="22"/>
          <w:szCs w:val="22"/>
          <w:u w:color="000000"/>
        </w:rPr>
        <w:t xml:space="preserve"> Institute of N</w:t>
      </w:r>
      <w:r w:rsidRPr="003B3F45">
        <w:rPr>
          <w:color w:val="000000"/>
          <w:sz w:val="22"/>
          <w:szCs w:val="22"/>
          <w:u w:color="000000"/>
        </w:rPr>
        <w:t>u</w:t>
      </w:r>
      <w:r w:rsidRPr="003B3F45">
        <w:rPr>
          <w:color w:val="000000"/>
          <w:sz w:val="22"/>
          <w:szCs w:val="22"/>
          <w:u w:color="000000"/>
        </w:rPr>
        <w:t>clear Physics SB RAS (2024-2025).</w:t>
      </w:r>
      <w:r w:rsidRPr="003B3F45">
        <w:rPr>
          <w:rFonts w:ascii="Arial Unicode MS"/>
          <w:color w:val="000000"/>
          <w:sz w:val="22"/>
          <w:szCs w:val="22"/>
          <w:u w:color="000000"/>
        </w:rPr>
        <w:br/>
      </w:r>
      <w:r w:rsidRPr="003B3F45">
        <w:rPr>
          <w:color w:val="000000"/>
          <w:sz w:val="22"/>
          <w:szCs w:val="22"/>
          <w:u w:color="000000"/>
        </w:rPr>
        <w:t>3.14. Cosmetic repairs in the right experimental hall (2025).</w:t>
      </w:r>
      <w:r w:rsidRPr="003B3F45">
        <w:rPr>
          <w:rFonts w:ascii="Arial Unicode MS"/>
          <w:color w:val="000000"/>
          <w:sz w:val="22"/>
          <w:szCs w:val="22"/>
          <w:u w:color="000000"/>
        </w:rPr>
        <w:br/>
      </w:r>
      <w:r w:rsidRPr="003B3F45">
        <w:rPr>
          <w:color w:val="000000"/>
          <w:sz w:val="22"/>
          <w:szCs w:val="22"/>
          <w:u w:color="000000"/>
        </w:rPr>
        <w:t xml:space="preserve">3.15. Installation of a passive vibration suppression system (base plates for a </w:t>
      </w:r>
      <w:proofErr w:type="spellStart"/>
      <w:r w:rsidRPr="003B3F45">
        <w:rPr>
          <w:color w:val="000000"/>
          <w:sz w:val="22"/>
          <w:szCs w:val="22"/>
          <w:u w:color="000000"/>
        </w:rPr>
        <w:t>microbeam</w:t>
      </w:r>
      <w:proofErr w:type="spellEnd"/>
      <w:r w:rsidRPr="003B3F45">
        <w:rPr>
          <w:color w:val="000000"/>
          <w:sz w:val="22"/>
          <w:szCs w:val="22"/>
          <w:u w:color="000000"/>
        </w:rPr>
        <w:t xml:space="preserve"> spectrometer on a sand cushion mechanically untied from the floor in the spectrometer hall).</w:t>
      </w:r>
    </w:p>
    <w:p w:rsidR="00A5421F" w:rsidRPr="003B3F45" w:rsidRDefault="00A5421F" w:rsidP="00F109B2">
      <w:pPr>
        <w:numPr>
          <w:ilvl w:val="1"/>
          <w:numId w:val="25"/>
        </w:numPr>
        <w:pBdr>
          <w:top w:val="none" w:sz="0" w:space="0" w:color="auto"/>
          <w:left w:val="none" w:sz="0" w:space="0" w:color="auto"/>
          <w:bottom w:val="none" w:sz="0" w:space="0" w:color="auto"/>
          <w:right w:val="none" w:sz="0" w:space="0" w:color="auto"/>
          <w:bar w:val="none" w:sz="0" w:color="auto"/>
        </w:pBdr>
        <w:shd w:val="clear" w:color="auto" w:fill="FFFFFF"/>
        <w:spacing w:after="240"/>
        <w:ind w:left="284" w:hanging="284"/>
        <w:rPr>
          <w:b/>
          <w:bCs/>
          <w:color w:val="000000"/>
          <w:sz w:val="22"/>
          <w:szCs w:val="22"/>
          <w:u w:color="000000"/>
        </w:rPr>
      </w:pPr>
      <w:r w:rsidRPr="003B3F45">
        <w:rPr>
          <w:b/>
          <w:bCs/>
          <w:color w:val="000000"/>
          <w:sz w:val="22"/>
          <w:szCs w:val="22"/>
          <w:u w:color="000000"/>
        </w:rPr>
        <w:t>Installation of a laboratory for the preparation of objects for research by ion-beam methods (2025-2026).</w:t>
      </w:r>
    </w:p>
    <w:p w:rsidR="00A5421F" w:rsidRPr="003B3F45" w:rsidRDefault="00A5421F" w:rsidP="00F109B2">
      <w:pPr>
        <w:numPr>
          <w:ilvl w:val="1"/>
          <w:numId w:val="26"/>
        </w:numPr>
        <w:pBdr>
          <w:top w:val="none" w:sz="0" w:space="0" w:color="auto"/>
          <w:left w:val="none" w:sz="0" w:space="0" w:color="auto"/>
          <w:bottom w:val="none" w:sz="0" w:space="0" w:color="auto"/>
          <w:right w:val="none" w:sz="0" w:space="0" w:color="auto"/>
          <w:bar w:val="none" w:sz="0" w:color="auto"/>
        </w:pBdr>
        <w:shd w:val="clear" w:color="auto" w:fill="FFFFFF"/>
        <w:spacing w:after="240"/>
        <w:ind w:left="284" w:hanging="284"/>
        <w:jc w:val="both"/>
        <w:rPr>
          <w:b/>
          <w:bCs/>
          <w:color w:val="000000"/>
          <w:sz w:val="22"/>
          <w:szCs w:val="22"/>
          <w:u w:color="000000"/>
        </w:rPr>
      </w:pPr>
      <w:r w:rsidRPr="003B3F45">
        <w:rPr>
          <w:b/>
          <w:bCs/>
          <w:color w:val="000000"/>
          <w:sz w:val="22"/>
          <w:szCs w:val="22"/>
          <w:u w:color="000000"/>
        </w:rPr>
        <w:t>Installation of equipment for ion implantation of silicon wafers together with JSC "Micron" (2024).</w:t>
      </w:r>
    </w:p>
    <w:p w:rsidR="00A5421F" w:rsidRPr="003B3F45" w:rsidRDefault="00A5421F" w:rsidP="00F109B2">
      <w:pPr>
        <w:numPr>
          <w:ilvl w:val="1"/>
          <w:numId w:val="26"/>
        </w:numPr>
        <w:pBdr>
          <w:top w:val="none" w:sz="0" w:space="0" w:color="auto"/>
          <w:left w:val="none" w:sz="0" w:space="0" w:color="auto"/>
          <w:bottom w:val="none" w:sz="0" w:space="0" w:color="auto"/>
          <w:right w:val="none" w:sz="0" w:space="0" w:color="auto"/>
          <w:bar w:val="none" w:sz="0" w:color="auto"/>
        </w:pBdr>
        <w:shd w:val="clear" w:color="auto" w:fill="FFFFFF"/>
        <w:spacing w:after="240"/>
        <w:ind w:left="284" w:hanging="284"/>
        <w:jc w:val="both"/>
        <w:rPr>
          <w:b/>
          <w:bCs/>
          <w:color w:val="000000"/>
          <w:sz w:val="22"/>
          <w:szCs w:val="22"/>
          <w:u w:color="000000"/>
        </w:rPr>
      </w:pPr>
      <w:r w:rsidRPr="003B3F45">
        <w:rPr>
          <w:b/>
          <w:bCs/>
          <w:color w:val="000000"/>
          <w:sz w:val="22"/>
          <w:szCs w:val="22"/>
          <w:u w:color="000000"/>
        </w:rPr>
        <w:t xml:space="preserve"> Installation of a new high-performance camera for ion-beam materials research (RBS, ERD, PIXE) (2024-2025).</w:t>
      </w:r>
    </w:p>
    <w:p w:rsidR="00A5421F" w:rsidRDefault="00A5421F" w:rsidP="00F109B2">
      <w:pPr>
        <w:numPr>
          <w:ilvl w:val="1"/>
          <w:numId w:val="26"/>
        </w:numPr>
        <w:pBdr>
          <w:top w:val="none" w:sz="0" w:space="0" w:color="auto"/>
          <w:left w:val="none" w:sz="0" w:space="0" w:color="auto"/>
          <w:bottom w:val="none" w:sz="0" w:space="0" w:color="auto"/>
          <w:right w:val="none" w:sz="0" w:space="0" w:color="auto"/>
          <w:bar w:val="none" w:sz="0" w:color="auto"/>
        </w:pBdr>
        <w:shd w:val="clear" w:color="auto" w:fill="FFFFFF"/>
        <w:spacing w:after="240"/>
        <w:ind w:left="284" w:hanging="284"/>
        <w:jc w:val="both"/>
        <w:rPr>
          <w:color w:val="000000"/>
          <w:sz w:val="22"/>
          <w:szCs w:val="22"/>
          <w:u w:color="000000"/>
        </w:rPr>
      </w:pPr>
      <w:r w:rsidRPr="003B3F45">
        <w:rPr>
          <w:b/>
          <w:bCs/>
          <w:color w:val="000000"/>
          <w:sz w:val="22"/>
          <w:szCs w:val="22"/>
          <w:u w:color="000000"/>
        </w:rPr>
        <w:lastRenderedPageBreak/>
        <w:t xml:space="preserve">Modernization of service equipment. Automation of accelerator nodes is extremely important for the implementation of a </w:t>
      </w:r>
      <w:proofErr w:type="spellStart"/>
      <w:r w:rsidRPr="003B3F45">
        <w:rPr>
          <w:b/>
          <w:bCs/>
          <w:color w:val="000000"/>
          <w:sz w:val="22"/>
          <w:szCs w:val="22"/>
          <w:u w:color="000000"/>
        </w:rPr>
        <w:t>microbeam</w:t>
      </w:r>
      <w:proofErr w:type="spellEnd"/>
      <w:r w:rsidRPr="003B3F45">
        <w:rPr>
          <w:b/>
          <w:bCs/>
          <w:color w:val="000000"/>
          <w:sz w:val="22"/>
          <w:szCs w:val="22"/>
          <w:u w:color="000000"/>
        </w:rPr>
        <w:t xml:space="preserve"> spectrometer (as an option) and a quasi-</w:t>
      </w:r>
      <w:proofErr w:type="spellStart"/>
      <w:r w:rsidRPr="003B3F45">
        <w:rPr>
          <w:b/>
          <w:bCs/>
          <w:color w:val="000000"/>
          <w:sz w:val="22"/>
          <w:szCs w:val="22"/>
          <w:u w:color="000000"/>
        </w:rPr>
        <w:t>monoenergetic</w:t>
      </w:r>
      <w:proofErr w:type="spellEnd"/>
      <w:r w:rsidRPr="003B3F45">
        <w:rPr>
          <w:b/>
          <w:bCs/>
          <w:color w:val="000000"/>
          <w:sz w:val="22"/>
          <w:szCs w:val="22"/>
          <w:u w:color="000000"/>
        </w:rPr>
        <w:t xml:space="preserve"> ne</w:t>
      </w:r>
      <w:r w:rsidRPr="003B3F45">
        <w:rPr>
          <w:b/>
          <w:bCs/>
          <w:color w:val="000000"/>
          <w:sz w:val="22"/>
          <w:szCs w:val="22"/>
          <w:u w:color="000000"/>
        </w:rPr>
        <w:t>u</w:t>
      </w:r>
      <w:r w:rsidRPr="003B3F45">
        <w:rPr>
          <w:b/>
          <w:bCs/>
          <w:color w:val="000000"/>
          <w:sz w:val="22"/>
          <w:szCs w:val="22"/>
          <w:u w:color="000000"/>
        </w:rPr>
        <w:t>tron generator</w:t>
      </w:r>
    </w:p>
    <w:p w:rsidR="00A5421F" w:rsidRPr="003B3F45"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851"/>
        <w:rPr>
          <w:color w:val="000000"/>
          <w:sz w:val="22"/>
          <w:szCs w:val="22"/>
          <w:u w:color="000000"/>
        </w:rPr>
      </w:pPr>
      <w:r w:rsidRPr="003B3F45">
        <w:rPr>
          <w:rFonts w:eastAsia="Times New Roman"/>
          <w:color w:val="000000"/>
          <w:sz w:val="22"/>
          <w:szCs w:val="22"/>
          <w:u w:color="000000"/>
        </w:rPr>
        <w:t>7.1. Automation of the beam positioning and spatial stabilization system (2024-2025)</w:t>
      </w:r>
      <w:r w:rsidRPr="003B3F45">
        <w:rPr>
          <w:rFonts w:ascii="Arial Unicode MS"/>
          <w:color w:val="000000"/>
          <w:sz w:val="22"/>
          <w:szCs w:val="22"/>
          <w:u w:color="000000"/>
        </w:rPr>
        <w:br/>
      </w:r>
      <w:r w:rsidRPr="003B3F45">
        <w:rPr>
          <w:color w:val="000000"/>
          <w:sz w:val="22"/>
          <w:szCs w:val="22"/>
          <w:u w:color="000000"/>
        </w:rPr>
        <w:t xml:space="preserve">7.2. </w:t>
      </w:r>
      <w:proofErr w:type="gramStart"/>
      <w:r w:rsidRPr="003B3F45">
        <w:rPr>
          <w:color w:val="000000"/>
          <w:sz w:val="22"/>
          <w:szCs w:val="22"/>
          <w:u w:color="000000"/>
        </w:rPr>
        <w:t>Installation of a beam coordinate</w:t>
      </w:r>
      <w:proofErr w:type="gramEnd"/>
      <w:r w:rsidRPr="003B3F45">
        <w:rPr>
          <w:color w:val="000000"/>
          <w:sz w:val="22"/>
          <w:szCs w:val="22"/>
          <w:u w:color="000000"/>
        </w:rPr>
        <w:t xml:space="preserve"> control system with documentary fixation (2024-2025).</w:t>
      </w:r>
    </w:p>
    <w:p w:rsidR="00A5421F" w:rsidRPr="003B3F45" w:rsidRDefault="00A5421F" w:rsidP="001C43C6">
      <w:pPr>
        <w:numPr>
          <w:ilvl w:val="1"/>
          <w:numId w:val="28"/>
        </w:numPr>
        <w:pBdr>
          <w:top w:val="none" w:sz="0" w:space="0" w:color="auto"/>
          <w:left w:val="none" w:sz="0" w:space="0" w:color="auto"/>
          <w:bottom w:val="none" w:sz="0" w:space="0" w:color="auto"/>
          <w:right w:val="none" w:sz="0" w:space="0" w:color="auto"/>
          <w:bar w:val="none" w:sz="0" w:color="auto"/>
        </w:pBdr>
        <w:shd w:val="clear" w:color="auto" w:fill="FFFFFF"/>
        <w:ind w:left="284" w:hanging="284"/>
        <w:jc w:val="both"/>
        <w:rPr>
          <w:b/>
          <w:bCs/>
          <w:color w:val="000000"/>
          <w:sz w:val="22"/>
          <w:szCs w:val="22"/>
          <w:u w:color="000000"/>
        </w:rPr>
      </w:pPr>
      <w:r w:rsidRPr="003B3F45">
        <w:rPr>
          <w:b/>
          <w:bCs/>
          <w:color w:val="000000"/>
          <w:sz w:val="22"/>
          <w:szCs w:val="22"/>
          <w:u w:color="000000"/>
        </w:rPr>
        <w:t>Replacement of obsolete devices on the Remote Control (2025).</w:t>
      </w:r>
    </w:p>
    <w:p w:rsidR="00A5421F" w:rsidRPr="003B3F45" w:rsidRDefault="00A5421F" w:rsidP="00F109B2">
      <w:pPr>
        <w:numPr>
          <w:ilvl w:val="1"/>
          <w:numId w:val="28"/>
        </w:numPr>
        <w:pBdr>
          <w:top w:val="none" w:sz="0" w:space="0" w:color="auto"/>
          <w:left w:val="none" w:sz="0" w:space="0" w:color="auto"/>
          <w:bottom w:val="none" w:sz="0" w:space="0" w:color="auto"/>
          <w:right w:val="none" w:sz="0" w:space="0" w:color="auto"/>
          <w:bar w:val="none" w:sz="0" w:color="auto"/>
        </w:pBdr>
        <w:shd w:val="clear" w:color="auto" w:fill="FFFFFF"/>
        <w:ind w:left="284" w:hanging="284"/>
        <w:jc w:val="both"/>
        <w:rPr>
          <w:b/>
          <w:bCs/>
          <w:color w:val="000000"/>
          <w:sz w:val="22"/>
          <w:szCs w:val="22"/>
          <w:u w:color="000000"/>
        </w:rPr>
      </w:pPr>
      <w:r w:rsidRPr="003B3F45">
        <w:rPr>
          <w:b/>
          <w:bCs/>
          <w:color w:val="000000"/>
          <w:sz w:val="22"/>
          <w:szCs w:val="22"/>
          <w:u w:color="000000"/>
        </w:rPr>
        <w:t xml:space="preserve">Training of personnel to work at the installation from among young employees, </w:t>
      </w:r>
      <w:proofErr w:type="gramStart"/>
      <w:r w:rsidRPr="003B3F45">
        <w:rPr>
          <w:b/>
          <w:bCs/>
          <w:color w:val="000000"/>
          <w:sz w:val="22"/>
          <w:szCs w:val="22"/>
          <w:u w:color="000000"/>
        </w:rPr>
        <w:t>intensification  of</w:t>
      </w:r>
      <w:proofErr w:type="gramEnd"/>
      <w:r w:rsidRPr="003B3F45">
        <w:rPr>
          <w:b/>
          <w:bCs/>
          <w:color w:val="000000"/>
          <w:sz w:val="22"/>
          <w:szCs w:val="22"/>
          <w:u w:color="000000"/>
        </w:rPr>
        <w:t xml:space="preserve"> international cooperation, and organization of a user program (2023-2026).</w:t>
      </w:r>
    </w:p>
    <w:p w:rsidR="00A5421F" w:rsidRPr="003B3F45" w:rsidRDefault="00A5421F" w:rsidP="00F109B2">
      <w:pPr>
        <w:numPr>
          <w:ilvl w:val="1"/>
          <w:numId w:val="28"/>
        </w:numPr>
        <w:pBdr>
          <w:top w:val="none" w:sz="0" w:space="0" w:color="auto"/>
          <w:left w:val="none" w:sz="0" w:space="0" w:color="auto"/>
          <w:bottom w:val="none" w:sz="0" w:space="0" w:color="auto"/>
          <w:right w:val="none" w:sz="0" w:space="0" w:color="auto"/>
          <w:bar w:val="none" w:sz="0" w:color="auto"/>
        </w:pBdr>
        <w:shd w:val="clear" w:color="auto" w:fill="FFFFFF"/>
        <w:ind w:left="284" w:hanging="284"/>
        <w:jc w:val="both"/>
        <w:rPr>
          <w:b/>
          <w:bCs/>
          <w:color w:val="000000"/>
          <w:sz w:val="22"/>
          <w:szCs w:val="22"/>
          <w:u w:color="000000"/>
        </w:rPr>
      </w:pPr>
      <w:r w:rsidRPr="003B3F45">
        <w:rPr>
          <w:b/>
          <w:bCs/>
          <w:color w:val="000000"/>
          <w:sz w:val="22"/>
          <w:szCs w:val="22"/>
          <w:u w:color="000000"/>
        </w:rPr>
        <w:t>Equipping the experimental infrastructure with complementary methods of studying the surface layers of materials (electron microscope, 2026).</w:t>
      </w:r>
    </w:p>
    <w:p w:rsidR="00A5421F" w:rsidRDefault="00A5421F" w:rsidP="00F109B2">
      <w:pPr>
        <w:numPr>
          <w:ilvl w:val="1"/>
          <w:numId w:val="28"/>
        </w:numPr>
        <w:pBdr>
          <w:top w:val="none" w:sz="0" w:space="0" w:color="auto"/>
          <w:left w:val="none" w:sz="0" w:space="0" w:color="auto"/>
          <w:bottom w:val="none" w:sz="0" w:space="0" w:color="auto"/>
          <w:right w:val="none" w:sz="0" w:space="0" w:color="auto"/>
          <w:bar w:val="none" w:sz="0" w:color="auto"/>
        </w:pBdr>
        <w:shd w:val="clear" w:color="auto" w:fill="FFFFFF"/>
        <w:ind w:left="284" w:hanging="284"/>
        <w:jc w:val="both"/>
        <w:rPr>
          <w:color w:val="000000"/>
          <w:sz w:val="22"/>
          <w:szCs w:val="22"/>
          <w:u w:color="000000"/>
        </w:rPr>
      </w:pPr>
      <w:r w:rsidRPr="003B3F45">
        <w:rPr>
          <w:b/>
          <w:bCs/>
          <w:color w:val="000000"/>
          <w:sz w:val="22"/>
          <w:szCs w:val="22"/>
          <w:u w:color="000000"/>
        </w:rPr>
        <w:t xml:space="preserve">Switching to remote–controlled vacuum valves to ensure emergency cutting off of the accelerator </w:t>
      </w:r>
      <w:proofErr w:type="gramStart"/>
      <w:r w:rsidRPr="003B3F45">
        <w:rPr>
          <w:b/>
          <w:bCs/>
          <w:color w:val="000000"/>
          <w:sz w:val="22"/>
          <w:szCs w:val="22"/>
          <w:u w:color="000000"/>
        </w:rPr>
        <w:t>tube(</w:t>
      </w:r>
      <w:proofErr w:type="gramEnd"/>
      <w:r w:rsidRPr="003B3F45">
        <w:rPr>
          <w:b/>
          <w:bCs/>
          <w:color w:val="000000"/>
          <w:sz w:val="22"/>
          <w:szCs w:val="22"/>
          <w:u w:color="000000"/>
        </w:rPr>
        <w:t>2023-2024).</w:t>
      </w:r>
      <w:r>
        <w:rPr>
          <w:rFonts w:ascii="Arial Unicode MS"/>
          <w:color w:val="000000"/>
          <w:sz w:val="22"/>
          <w:szCs w:val="22"/>
          <w:u w:color="000000"/>
        </w:rPr>
        <w:br/>
      </w:r>
    </w:p>
    <w:p w:rsidR="00A5421F" w:rsidRDefault="00A5421F" w:rsidP="001C43C6">
      <w:pPr>
        <w:pBdr>
          <w:top w:val="none" w:sz="0" w:space="0" w:color="auto"/>
          <w:left w:val="none" w:sz="0" w:space="0" w:color="auto"/>
          <w:bottom w:val="none" w:sz="0" w:space="0" w:color="auto"/>
          <w:right w:val="none" w:sz="0" w:space="0" w:color="auto"/>
          <w:bar w:val="none" w:sz="0" w:color="auto"/>
        </w:pBdr>
        <w:shd w:val="clear" w:color="auto" w:fill="FFFFFF"/>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center"/>
        <w:rPr>
          <w:color w:val="000000"/>
          <w:sz w:val="22"/>
          <w:szCs w:val="22"/>
          <w:u w:color="000000"/>
        </w:rPr>
      </w:pPr>
      <w:r w:rsidRPr="002D5A8B">
        <w:rPr>
          <w:b/>
          <w:bCs/>
          <w:color w:val="000000"/>
          <w:sz w:val="22"/>
          <w:szCs w:val="22"/>
          <w:u w:color="000080"/>
        </w:rPr>
        <w:t>2.2.8. A brief SWOT analysis of the project</w:t>
      </w:r>
    </w:p>
    <w:p w:rsidR="00A5421F" w:rsidRDefault="00A5421F" w:rsidP="001C43C6">
      <w:pPr>
        <w:pBdr>
          <w:top w:val="none" w:sz="0" w:space="0" w:color="auto"/>
          <w:left w:val="none" w:sz="0" w:space="0" w:color="auto"/>
          <w:bottom w:val="none" w:sz="0" w:space="0" w:color="auto"/>
          <w:right w:val="none" w:sz="0" w:space="0" w:color="auto"/>
          <w:bar w:val="none" w:sz="0" w:color="auto"/>
        </w:pBdr>
        <w:shd w:val="clear" w:color="auto" w:fill="FFFFFF"/>
        <w:tabs>
          <w:tab w:val="left" w:pos="900"/>
          <w:tab w:val="left" w:pos="1713"/>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rPr>
          <w:color w:val="000000"/>
          <w:sz w:val="22"/>
          <w:szCs w:val="22"/>
          <w:u w:color="000000"/>
        </w:rPr>
      </w:pPr>
      <w:r w:rsidRPr="002D5A8B">
        <w:rPr>
          <w:b/>
          <w:bCs/>
          <w:color w:val="000000"/>
          <w:sz w:val="22"/>
          <w:szCs w:val="22"/>
          <w:u w:color="000000"/>
        </w:rPr>
        <w:t>Project Strengths</w:t>
      </w:r>
    </w:p>
    <w:p w:rsidR="00A5421F"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jc w:val="both"/>
        <w:rPr>
          <w:color w:val="000000"/>
          <w:sz w:val="22"/>
          <w:szCs w:val="22"/>
          <w:u w:color="000000"/>
        </w:rPr>
      </w:pPr>
      <w:r>
        <w:rPr>
          <w:color w:val="000000"/>
          <w:kern w:val="2"/>
          <w:sz w:val="22"/>
          <w:szCs w:val="22"/>
          <w:u w:color="000000"/>
        </w:rPr>
        <w:tab/>
      </w:r>
      <w:r w:rsidRPr="002D5A8B">
        <w:rPr>
          <w:color w:val="000000"/>
          <w:kern w:val="2"/>
          <w:sz w:val="22"/>
          <w:szCs w:val="22"/>
          <w:u w:color="000000"/>
        </w:rPr>
        <w:t xml:space="preserve">1. Suitable design of the EG-5 accelerator for the solving tasks (creation of a nuclear microprobe and a neutron generator). The project will fully realize the unique capabilities of the EG-5 accelerator, in particular, the possibility of obtaining a large ion beam current (up to 250 </w:t>
      </w:r>
      <w:proofErr w:type="spellStart"/>
      <w:r w:rsidRPr="002D5A8B">
        <w:rPr>
          <w:color w:val="000000"/>
          <w:kern w:val="2"/>
          <w:sz w:val="22"/>
          <w:szCs w:val="22"/>
          <w:u w:color="000000"/>
        </w:rPr>
        <w:t>mkA</w:t>
      </w:r>
      <w:proofErr w:type="spellEnd"/>
      <w:r w:rsidRPr="002D5A8B">
        <w:rPr>
          <w:color w:val="000000"/>
          <w:kern w:val="2"/>
          <w:sz w:val="22"/>
          <w:szCs w:val="22"/>
          <w:u w:color="000000"/>
        </w:rPr>
        <w:t>) and its small spread (&lt;10eV), which ca</w:t>
      </w:r>
      <w:r w:rsidRPr="002D5A8B">
        <w:rPr>
          <w:color w:val="000000"/>
          <w:kern w:val="2"/>
          <w:sz w:val="22"/>
          <w:szCs w:val="22"/>
          <w:u w:color="000000"/>
        </w:rPr>
        <w:t>n</w:t>
      </w:r>
      <w:r w:rsidRPr="002D5A8B">
        <w:rPr>
          <w:color w:val="000000"/>
          <w:kern w:val="2"/>
          <w:sz w:val="22"/>
          <w:szCs w:val="22"/>
          <w:u w:color="000000"/>
        </w:rPr>
        <w:t>not be implemented on tandem-type installations.</w:t>
      </w:r>
    </w:p>
    <w:p w:rsidR="00A5421F"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jc w:val="both"/>
        <w:rPr>
          <w:color w:val="000000"/>
          <w:sz w:val="22"/>
          <w:szCs w:val="22"/>
          <w:u w:color="000000"/>
        </w:rPr>
      </w:pPr>
      <w:r>
        <w:rPr>
          <w:color w:val="000000"/>
          <w:sz w:val="22"/>
          <w:szCs w:val="22"/>
          <w:u w:color="000000"/>
        </w:rPr>
        <w:tab/>
      </w:r>
      <w:r>
        <w:rPr>
          <w:rFonts w:eastAsia="Times New Roman"/>
          <w:color w:val="000000"/>
          <w:kern w:val="2"/>
          <w:sz w:val="22"/>
          <w:szCs w:val="22"/>
          <w:u w:color="000000"/>
        </w:rPr>
        <w:t xml:space="preserve">2. Low operating cost of the EG-5 facility. The excellent maintainability of the EG </w:t>
      </w:r>
      <w:r>
        <w:rPr>
          <w:color w:val="000000"/>
          <w:kern w:val="2"/>
          <w:sz w:val="22"/>
          <w:szCs w:val="22"/>
          <w:u w:color="000000"/>
        </w:rPr>
        <w:t>– 5 accelerator d</w:t>
      </w:r>
      <w:r>
        <w:rPr>
          <w:color w:val="000000"/>
          <w:kern w:val="2"/>
          <w:sz w:val="22"/>
          <w:szCs w:val="22"/>
          <w:u w:color="000000"/>
        </w:rPr>
        <w:t>e</w:t>
      </w:r>
      <w:r>
        <w:rPr>
          <w:color w:val="000000"/>
          <w:kern w:val="2"/>
          <w:sz w:val="22"/>
          <w:szCs w:val="22"/>
          <w:u w:color="000000"/>
        </w:rPr>
        <w:t>sign and the availability of a resource base make it possible to modernize with minimal costs and ensure the a</w:t>
      </w:r>
      <w:r>
        <w:rPr>
          <w:color w:val="000000"/>
          <w:kern w:val="2"/>
          <w:sz w:val="22"/>
          <w:szCs w:val="22"/>
          <w:u w:color="000000"/>
        </w:rPr>
        <w:t>u</w:t>
      </w:r>
      <w:r>
        <w:rPr>
          <w:color w:val="000000"/>
          <w:kern w:val="2"/>
          <w:sz w:val="22"/>
          <w:szCs w:val="22"/>
          <w:u w:color="000000"/>
        </w:rPr>
        <w:t>tonomous operation of the accelerator complex for a long time. JINR has all the necessary production infr</w:t>
      </w:r>
      <w:r>
        <w:rPr>
          <w:color w:val="000000"/>
          <w:kern w:val="2"/>
          <w:sz w:val="22"/>
          <w:szCs w:val="22"/>
          <w:u w:color="000000"/>
        </w:rPr>
        <w:t>a</w:t>
      </w:r>
      <w:r>
        <w:rPr>
          <w:color w:val="000000"/>
          <w:kern w:val="2"/>
          <w:sz w:val="22"/>
          <w:szCs w:val="22"/>
          <w:u w:color="000000"/>
        </w:rPr>
        <w:t>structure and material base (spare parts, liquid nitrogen, service systems, etc.) necessary to maintain the plant's operability on its own for a long period of time after replacing the tube. EG-5 does not require the use of expe</w:t>
      </w:r>
      <w:r>
        <w:rPr>
          <w:color w:val="000000"/>
          <w:kern w:val="2"/>
          <w:sz w:val="22"/>
          <w:szCs w:val="22"/>
          <w:u w:color="000000"/>
        </w:rPr>
        <w:t>n</w:t>
      </w:r>
      <w:r>
        <w:rPr>
          <w:color w:val="000000"/>
          <w:kern w:val="2"/>
          <w:sz w:val="22"/>
          <w:szCs w:val="22"/>
          <w:u w:color="000000"/>
        </w:rPr>
        <w:t>sive materials and equipment, does not contain nodes with unknown parameters (programmable microprocessor modules of the service equipment control system, etc.), and does not require the invitation of foreign specialists for repairs and maintenance work.</w:t>
      </w:r>
    </w:p>
    <w:p w:rsidR="00A5421F"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jc w:val="both"/>
        <w:rPr>
          <w:color w:val="000000"/>
          <w:sz w:val="22"/>
          <w:szCs w:val="22"/>
          <w:u w:color="000000"/>
        </w:rPr>
      </w:pPr>
      <w:r>
        <w:rPr>
          <w:color w:val="000000"/>
          <w:sz w:val="22"/>
          <w:szCs w:val="22"/>
          <w:u w:color="000000"/>
        </w:rPr>
        <w:tab/>
      </w:r>
      <w:r>
        <w:rPr>
          <w:rFonts w:eastAsia="Times New Roman"/>
          <w:color w:val="000000"/>
          <w:kern w:val="2"/>
          <w:sz w:val="22"/>
          <w:szCs w:val="22"/>
          <w:u w:color="000000"/>
        </w:rPr>
        <w:t>3. Professional development of own engineering personnel in the process of modernization, and the formation of human resources for the long-term operation of the accelerator. During the implementation of the project, the formation of human resources from university graduates, their training in working with the elements of the accelerator infrastructure and familiarization with the specifics of scientific work in the group will be ca</w:t>
      </w:r>
      <w:r>
        <w:rPr>
          <w:rFonts w:eastAsia="Times New Roman"/>
          <w:color w:val="000000"/>
          <w:kern w:val="2"/>
          <w:sz w:val="22"/>
          <w:szCs w:val="22"/>
          <w:u w:color="000000"/>
        </w:rPr>
        <w:t>r</w:t>
      </w:r>
      <w:r>
        <w:rPr>
          <w:rFonts w:eastAsia="Times New Roman"/>
          <w:color w:val="000000"/>
          <w:kern w:val="2"/>
          <w:sz w:val="22"/>
          <w:szCs w:val="22"/>
          <w:u w:color="000000"/>
        </w:rPr>
        <w:t>ried out.</w:t>
      </w:r>
    </w:p>
    <w:p w:rsidR="00A5421F"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spacing w:after="240"/>
        <w:jc w:val="both"/>
        <w:rPr>
          <w:color w:val="000000"/>
          <w:sz w:val="22"/>
          <w:szCs w:val="22"/>
          <w:u w:color="000000"/>
        </w:rPr>
      </w:pPr>
      <w:r>
        <w:rPr>
          <w:color w:val="000000"/>
          <w:sz w:val="22"/>
          <w:szCs w:val="22"/>
          <w:u w:color="000000"/>
        </w:rPr>
        <w:tab/>
      </w:r>
      <w:r>
        <w:rPr>
          <w:rFonts w:eastAsia="Times New Roman"/>
          <w:color w:val="000000"/>
          <w:kern w:val="2"/>
          <w:sz w:val="22"/>
          <w:szCs w:val="22"/>
          <w:u w:color="000000"/>
        </w:rPr>
        <w:t>4. Development of a full-fledged experimental infrastructure of the accelerator complex. Resource sa</w:t>
      </w:r>
      <w:r>
        <w:rPr>
          <w:rFonts w:eastAsia="Times New Roman"/>
          <w:color w:val="000000"/>
          <w:kern w:val="2"/>
          <w:sz w:val="22"/>
          <w:szCs w:val="22"/>
          <w:u w:color="000000"/>
        </w:rPr>
        <w:t>v</w:t>
      </w:r>
      <w:r>
        <w:rPr>
          <w:rFonts w:eastAsia="Times New Roman"/>
          <w:color w:val="000000"/>
          <w:kern w:val="2"/>
          <w:sz w:val="22"/>
          <w:szCs w:val="22"/>
          <w:u w:color="000000"/>
        </w:rPr>
        <w:t>ings due to the availability of its infrastructure will significantly expand the experimental infrastructure. The installation of a new complex of ion-beam spectrometers, and the installation of a laboratory for the formation of research objects will significantly expand the range of objects under study, thereby significantly increasing the yield of scientific products.</w:t>
      </w:r>
    </w:p>
    <w:p w:rsidR="00A5421F"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color w:val="000000"/>
          <w:sz w:val="22"/>
          <w:szCs w:val="22"/>
          <w:u w:color="000000"/>
        </w:rPr>
      </w:pPr>
      <w:r>
        <w:rPr>
          <w:color w:val="000000"/>
          <w:sz w:val="22"/>
          <w:szCs w:val="22"/>
          <w:u w:color="000000"/>
        </w:rPr>
        <w:tab/>
      </w:r>
      <w:r>
        <w:rPr>
          <w:rFonts w:eastAsia="Times New Roman"/>
          <w:color w:val="000000"/>
          <w:kern w:val="2"/>
          <w:sz w:val="22"/>
          <w:szCs w:val="22"/>
          <w:u w:color="000000"/>
        </w:rPr>
        <w:t>5. This solution of the main problem is less costly in financial terms compared to the purchase of a new accelerator and the creation of an experimental infrastructure based</w:t>
      </w:r>
      <w:r>
        <w:rPr>
          <w:color w:val="000000"/>
          <w:kern w:val="2"/>
          <w:sz w:val="22"/>
          <w:szCs w:val="22"/>
          <w:u w:color="000000"/>
        </w:rPr>
        <w:t xml:space="preserve"> on it.</w:t>
      </w:r>
    </w:p>
    <w:p w:rsidR="00A5421F" w:rsidRPr="002D5A8B" w:rsidRDefault="00A5421F" w:rsidP="00F109B2">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color w:val="000000"/>
          <w:sz w:val="22"/>
          <w:szCs w:val="22"/>
          <w:u w:color="000000"/>
        </w:rPr>
      </w:pPr>
      <w:r>
        <w:rPr>
          <w:b/>
          <w:bCs/>
          <w:color w:val="000000"/>
          <w:sz w:val="22"/>
          <w:szCs w:val="22"/>
          <w:u w:color="000000"/>
        </w:rPr>
        <w:t>Project Weaknesses</w:t>
      </w:r>
    </w:p>
    <w:p w:rsidR="00A5421F" w:rsidRDefault="00A5421F" w:rsidP="00F109B2">
      <w:pPr>
        <w:numPr>
          <w:ilvl w:val="0"/>
          <w:numId w:val="29"/>
        </w:numPr>
        <w:pBdr>
          <w:top w:val="none" w:sz="0" w:space="0" w:color="auto"/>
          <w:left w:val="none" w:sz="0" w:space="0" w:color="auto"/>
          <w:bottom w:val="none" w:sz="0" w:space="0" w:color="auto"/>
          <w:right w:val="none" w:sz="0" w:space="0" w:color="auto"/>
          <w:bar w:val="none" w:sz="0" w:color="auto"/>
        </w:pBdr>
        <w:suppressAutoHyphens/>
        <w:spacing w:after="240"/>
        <w:jc w:val="both"/>
        <w:rPr>
          <w:color w:val="000000"/>
          <w:sz w:val="22"/>
          <w:szCs w:val="22"/>
          <w:u w:color="000000"/>
        </w:rPr>
      </w:pPr>
      <w:r>
        <w:rPr>
          <w:color w:val="000000"/>
          <w:sz w:val="22"/>
          <w:szCs w:val="22"/>
          <w:u w:color="000000"/>
        </w:rPr>
        <w:t xml:space="preserve"> Moral and technical obsolescence of the accelerator's service systems and experimental base. Significant time resources will be required for the revision and modernization of all accelerator systems.</w:t>
      </w:r>
    </w:p>
    <w:p w:rsidR="00A5421F" w:rsidRDefault="00A5421F" w:rsidP="00F109B2">
      <w:pPr>
        <w:numPr>
          <w:ilvl w:val="0"/>
          <w:numId w:val="29"/>
        </w:numPr>
        <w:pBdr>
          <w:top w:val="none" w:sz="0" w:space="0" w:color="auto"/>
          <w:left w:val="none" w:sz="0" w:space="0" w:color="auto"/>
          <w:bottom w:val="none" w:sz="0" w:space="0" w:color="auto"/>
          <w:right w:val="none" w:sz="0" w:space="0" w:color="auto"/>
          <w:bar w:val="none" w:sz="0" w:color="auto"/>
        </w:pBdr>
        <w:suppressAutoHyphens/>
        <w:spacing w:after="240"/>
        <w:jc w:val="both"/>
        <w:rPr>
          <w:color w:val="000000"/>
          <w:sz w:val="22"/>
          <w:szCs w:val="22"/>
          <w:u w:color="000000"/>
        </w:rPr>
      </w:pPr>
      <w:r>
        <w:rPr>
          <w:color w:val="000000"/>
          <w:sz w:val="22"/>
          <w:szCs w:val="22"/>
          <w:u w:color="000000"/>
        </w:rPr>
        <w:t xml:space="preserve">Limited set of functions, resources will be required to develop software that will allow coordinating the operation of the accelerator systems after automation. </w:t>
      </w:r>
    </w:p>
    <w:p w:rsidR="00A5421F" w:rsidRDefault="00A5421F" w:rsidP="00F109B2">
      <w:pPr>
        <w:numPr>
          <w:ilvl w:val="0"/>
          <w:numId w:val="29"/>
        </w:numPr>
        <w:pBdr>
          <w:top w:val="none" w:sz="0" w:space="0" w:color="auto"/>
          <w:left w:val="none" w:sz="0" w:space="0" w:color="auto"/>
          <w:bottom w:val="none" w:sz="0" w:space="0" w:color="auto"/>
          <w:right w:val="none" w:sz="0" w:space="0" w:color="auto"/>
          <w:bar w:val="none" w:sz="0" w:color="auto"/>
        </w:pBdr>
        <w:suppressAutoHyphens/>
        <w:spacing w:after="240"/>
        <w:jc w:val="both"/>
        <w:rPr>
          <w:color w:val="000000"/>
          <w:sz w:val="22"/>
          <w:szCs w:val="22"/>
          <w:u w:color="000000"/>
        </w:rPr>
      </w:pPr>
      <w:r>
        <w:rPr>
          <w:color w:val="000000"/>
          <w:sz w:val="22"/>
          <w:szCs w:val="22"/>
          <w:u w:color="000000"/>
        </w:rPr>
        <w:t xml:space="preserve"> Relative pulse duration in the pulsed mode will have a fixed value.</w:t>
      </w:r>
    </w:p>
    <w:p w:rsidR="00A5421F" w:rsidRDefault="00A5421F" w:rsidP="00F109B2">
      <w:pPr>
        <w:numPr>
          <w:ilvl w:val="0"/>
          <w:numId w:val="29"/>
        </w:numPr>
        <w:pBdr>
          <w:top w:val="none" w:sz="0" w:space="0" w:color="auto"/>
          <w:left w:val="none" w:sz="0" w:space="0" w:color="auto"/>
          <w:bottom w:val="none" w:sz="0" w:space="0" w:color="auto"/>
          <w:right w:val="none" w:sz="0" w:space="0" w:color="auto"/>
          <w:bar w:val="none" w:sz="0" w:color="auto"/>
        </w:pBdr>
        <w:suppressAutoHyphens/>
        <w:spacing w:after="240"/>
        <w:jc w:val="both"/>
        <w:rPr>
          <w:color w:val="000000"/>
          <w:sz w:val="22"/>
          <w:szCs w:val="22"/>
          <w:u w:color="000000"/>
        </w:rPr>
      </w:pPr>
      <w:r>
        <w:rPr>
          <w:color w:val="000000"/>
          <w:sz w:val="22"/>
          <w:szCs w:val="22"/>
          <w:u w:color="000000"/>
        </w:rPr>
        <w:t xml:space="preserve"> There is no possibility of acceleration of ions heavier than </w:t>
      </w:r>
      <w:r>
        <w:rPr>
          <w:color w:val="000000"/>
          <w:sz w:val="22"/>
          <w:szCs w:val="22"/>
          <w:u w:color="000000"/>
          <w:vertAlign w:val="superscript"/>
        </w:rPr>
        <w:t>4</w:t>
      </w:r>
      <w:r>
        <w:rPr>
          <w:color w:val="000000"/>
          <w:sz w:val="22"/>
          <w:szCs w:val="22"/>
          <w:u w:color="000000"/>
        </w:rPr>
        <w:t>He.</w:t>
      </w:r>
    </w:p>
    <w:p w:rsidR="00A5421F" w:rsidRDefault="00A5421F" w:rsidP="001C43C6">
      <w:pPr>
        <w:pBdr>
          <w:top w:val="none" w:sz="0" w:space="0" w:color="auto"/>
          <w:left w:val="none" w:sz="0" w:space="0" w:color="auto"/>
          <w:bottom w:val="none" w:sz="0" w:space="0" w:color="auto"/>
          <w:right w:val="none" w:sz="0" w:space="0" w:color="auto"/>
          <w:bar w:val="none" w:sz="0" w:color="auto"/>
        </w:pBd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rPr>
          <w:color w:val="000000"/>
          <w:sz w:val="22"/>
          <w:szCs w:val="22"/>
          <w:u w:color="000000"/>
        </w:rPr>
      </w:pPr>
      <w:r w:rsidRPr="002D5A8B">
        <w:rPr>
          <w:b/>
          <w:bCs/>
          <w:color w:val="000000"/>
          <w:sz w:val="22"/>
          <w:szCs w:val="22"/>
          <w:u w:color="000000"/>
        </w:rPr>
        <w:t xml:space="preserve">The main threats </w:t>
      </w:r>
      <w:r w:rsidRPr="002D5A8B">
        <w:rPr>
          <w:color w:val="000000"/>
          <w:sz w:val="22"/>
          <w:szCs w:val="22"/>
          <w:u w:color="000000"/>
        </w:rPr>
        <w:t>that may lead to failure to complete tasks on time or failure to achieve the required technical parameters by the accelerator may be associated with:</w:t>
      </w:r>
      <w:r w:rsidRPr="002D5A8B">
        <w:rPr>
          <w:rFonts w:ascii="Arial Unicode MS"/>
          <w:color w:val="000000"/>
          <w:sz w:val="22"/>
          <w:szCs w:val="22"/>
          <w:u w:color="000000"/>
        </w:rPr>
        <w:br/>
      </w:r>
      <w:r w:rsidRPr="002D5A8B">
        <w:rPr>
          <w:rFonts w:eastAsia="Times New Roman"/>
          <w:color w:val="000000"/>
          <w:sz w:val="22"/>
          <w:szCs w:val="22"/>
          <w:u w:color="000000"/>
        </w:rPr>
        <w:lastRenderedPageBreak/>
        <w:tab/>
        <w:t>- errors in the design of the tube ;</w:t>
      </w:r>
      <w:r w:rsidRPr="002D5A8B">
        <w:rPr>
          <w:rFonts w:ascii="Arial Unicode MS"/>
          <w:color w:val="000000"/>
          <w:sz w:val="22"/>
          <w:szCs w:val="22"/>
          <w:u w:color="000000"/>
        </w:rPr>
        <w:br/>
      </w:r>
      <w:r w:rsidRPr="002D5A8B">
        <w:rPr>
          <w:rFonts w:eastAsia="Times New Roman"/>
          <w:color w:val="000000"/>
          <w:sz w:val="22"/>
          <w:szCs w:val="22"/>
          <w:u w:color="000000"/>
        </w:rPr>
        <w:tab/>
        <w:t>- errors when installing a new tube;</w:t>
      </w:r>
      <w:r w:rsidRPr="002D5A8B">
        <w:rPr>
          <w:rFonts w:ascii="Arial Unicode MS"/>
          <w:color w:val="000000"/>
          <w:sz w:val="22"/>
          <w:szCs w:val="22"/>
          <w:u w:color="000000"/>
        </w:rPr>
        <w:br/>
      </w:r>
      <w:r w:rsidRPr="002D5A8B">
        <w:rPr>
          <w:rFonts w:eastAsia="Times New Roman"/>
          <w:color w:val="000000"/>
          <w:sz w:val="22"/>
          <w:szCs w:val="22"/>
          <w:u w:color="000000"/>
        </w:rPr>
        <w:tab/>
        <w:t>- staff errors when cleaning the vacuum system from oil, which can lead to contamination of new equipment and loss of vacuum quality;</w:t>
      </w:r>
      <w:r w:rsidRPr="002D5A8B">
        <w:rPr>
          <w:rFonts w:ascii="Arial Unicode MS"/>
          <w:color w:val="000000"/>
          <w:sz w:val="22"/>
          <w:szCs w:val="22"/>
          <w:u w:color="000000"/>
        </w:rPr>
        <w:br/>
      </w:r>
      <w:r w:rsidRPr="002D5A8B">
        <w:rPr>
          <w:rFonts w:eastAsia="Times New Roman"/>
          <w:color w:val="000000"/>
          <w:sz w:val="22"/>
          <w:szCs w:val="22"/>
          <w:u w:color="000000"/>
        </w:rPr>
        <w:tab/>
        <w:t>- critical misalignment of the ion optics of the ESA after the replacement of elements;</w:t>
      </w:r>
      <w:r w:rsidRPr="002D5A8B">
        <w:rPr>
          <w:rFonts w:ascii="Arial Unicode MS"/>
          <w:color w:val="000000"/>
          <w:sz w:val="22"/>
          <w:szCs w:val="22"/>
          <w:u w:color="000000"/>
        </w:rPr>
        <w:br/>
      </w:r>
      <w:r w:rsidRPr="002D5A8B">
        <w:rPr>
          <w:rFonts w:eastAsia="Times New Roman"/>
          <w:color w:val="000000"/>
          <w:sz w:val="22"/>
          <w:szCs w:val="22"/>
          <w:u w:color="000000"/>
        </w:rPr>
        <w:tab/>
        <w:t>- problems with the purchase of insulators in China;</w:t>
      </w:r>
      <w:r w:rsidRPr="002D5A8B">
        <w:rPr>
          <w:rFonts w:ascii="Arial Unicode MS"/>
          <w:color w:val="000000"/>
          <w:sz w:val="22"/>
          <w:szCs w:val="22"/>
          <w:u w:color="000000"/>
        </w:rPr>
        <w:br/>
      </w:r>
      <w:r w:rsidRPr="002D5A8B">
        <w:rPr>
          <w:rFonts w:eastAsia="Times New Roman"/>
          <w:color w:val="000000"/>
          <w:sz w:val="22"/>
          <w:szCs w:val="22"/>
          <w:u w:color="000000"/>
        </w:rPr>
        <w:tab/>
        <w:t>- the presence of additional unaccounted failures in the accelerator in addition to the loss of parameters by the accelerator tube;</w:t>
      </w: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ind w:left="567"/>
        <w:rPr>
          <w:color w:val="000000"/>
          <w:sz w:val="22"/>
          <w:szCs w:val="22"/>
          <w:u w:color="000000"/>
        </w:rPr>
      </w:pPr>
      <w:r>
        <w:rPr>
          <w:b/>
          <w:bCs/>
          <w:color w:val="000000"/>
          <w:sz w:val="22"/>
          <w:szCs w:val="22"/>
          <w:u w:color="000080"/>
        </w:rPr>
        <w:t>2.3. Expected execution period:  2024-2026.</w:t>
      </w: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ind w:left="567"/>
        <w:rPr>
          <w:color w:val="000000"/>
          <w:sz w:val="22"/>
          <w:szCs w:val="22"/>
          <w:u w:color="000000"/>
        </w:rPr>
      </w:pPr>
      <w:r>
        <w:rPr>
          <w:b/>
          <w:bCs/>
          <w:color w:val="000000"/>
          <w:sz w:val="22"/>
          <w:szCs w:val="22"/>
          <w:u w:color="000080"/>
        </w:rPr>
        <w:t>2.4. Participating JINR Laboratories: FLNP</w:t>
      </w:r>
    </w:p>
    <w:p w:rsidR="00A5421F" w:rsidRPr="002D5A8B" w:rsidRDefault="00A5421F" w:rsidP="00F109B2">
      <w:pPr>
        <w:pBdr>
          <w:top w:val="none" w:sz="0" w:space="0" w:color="auto"/>
          <w:left w:val="none" w:sz="0" w:space="0" w:color="auto"/>
          <w:bottom w:val="none" w:sz="0" w:space="0" w:color="auto"/>
          <w:right w:val="none" w:sz="0" w:space="0" w:color="auto"/>
          <w:bar w:val="none" w:sz="0" w:color="auto"/>
        </w:pBd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ind w:left="567"/>
        <w:rPr>
          <w:color w:val="000000"/>
          <w:sz w:val="22"/>
          <w:szCs w:val="22"/>
          <w:u w:color="000000"/>
        </w:rPr>
      </w:pPr>
      <w:r>
        <w:rPr>
          <w:color w:val="000000"/>
          <w:u w:color="202124"/>
        </w:rPr>
        <w:t>2.4.1 MICC resource requirements</w:t>
      </w:r>
    </w:p>
    <w:tbl>
      <w:tblPr>
        <w:tblW w:w="838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3329"/>
        <w:gridCol w:w="919"/>
        <w:gridCol w:w="1080"/>
        <w:gridCol w:w="880"/>
        <w:gridCol w:w="1100"/>
        <w:gridCol w:w="1080"/>
      </w:tblGrid>
      <w:tr w:rsidR="00A5421F">
        <w:trPr>
          <w:trHeight w:val="310"/>
        </w:trPr>
        <w:tc>
          <w:tcPr>
            <w:tcW w:w="332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rPr>
                <w:rFonts w:eastAsia="Times New Roman"/>
                <w:b/>
                <w:bCs/>
                <w:color w:val="000000"/>
                <w:sz w:val="8"/>
                <w:szCs w:val="8"/>
                <w:u w:color="000000"/>
              </w:rPr>
            </w:pP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pPr>
            <w:proofErr w:type="spellStart"/>
            <w:r w:rsidRPr="00360726">
              <w:rPr>
                <w:b/>
                <w:bCs/>
                <w:color w:val="000000"/>
                <w:u w:color="000000"/>
                <w:lang w:val="ru-RU"/>
              </w:rPr>
              <w:t>Computingresources</w:t>
            </w:r>
            <w:proofErr w:type="spellEnd"/>
          </w:p>
        </w:tc>
        <w:tc>
          <w:tcPr>
            <w:tcW w:w="50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s>
              <w:suppressAutoHyphens/>
              <w:spacing w:before="120"/>
              <w:jc w:val="center"/>
            </w:pPr>
            <w:proofErr w:type="spellStart"/>
            <w:r w:rsidRPr="00360726">
              <w:rPr>
                <w:b/>
                <w:bCs/>
                <w:color w:val="000000"/>
                <w:u w:color="000000"/>
                <w:lang w:val="ru-RU"/>
              </w:rPr>
              <w:t>Distributionbyyear</w:t>
            </w:r>
            <w:proofErr w:type="spellEnd"/>
          </w:p>
        </w:tc>
      </w:tr>
      <w:tr w:rsidR="00A5421F">
        <w:trPr>
          <w:trHeight w:val="610"/>
        </w:trPr>
        <w:tc>
          <w:tcPr>
            <w:tcW w:w="3329" w:type="dxa"/>
            <w:vMerge/>
            <w:tcBorders>
              <w:top w:val="single" w:sz="4" w:space="0" w:color="000000"/>
              <w:left w:val="single" w:sz="4" w:space="0" w:color="000000"/>
              <w:bottom w:val="single" w:sz="4" w:space="0" w:color="000000"/>
              <w:right w:val="single" w:sz="4" w:space="0" w:color="000000"/>
            </w:tcBorders>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9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1</w:t>
            </w:r>
            <w:proofErr w:type="spellStart"/>
            <w:r w:rsidRPr="00360726">
              <w:rPr>
                <w:color w:val="000000"/>
                <w:u w:color="000000"/>
                <w:vertAlign w:val="superscript"/>
              </w:rPr>
              <w:t>st</w:t>
            </w:r>
            <w:r w:rsidRPr="00360726">
              <w:rPr>
                <w:color w:val="000000"/>
                <w:u w:color="000000"/>
                <w:lang w:val="ru-RU"/>
              </w:rPr>
              <w:t>year</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2</w:t>
            </w:r>
            <w:proofErr w:type="spellStart"/>
            <w:r w:rsidRPr="00360726">
              <w:rPr>
                <w:color w:val="000000"/>
                <w:u w:color="000000"/>
                <w:vertAlign w:val="superscript"/>
              </w:rPr>
              <w:t>nd</w:t>
            </w:r>
            <w:proofErr w:type="spellEnd"/>
            <w:r w:rsidRPr="00360726">
              <w:rPr>
                <w:color w:val="000000"/>
                <w:u w:color="000000"/>
              </w:rPr>
              <w:t xml:space="preserve"> y</w:t>
            </w:r>
            <w:proofErr w:type="spellStart"/>
            <w:r w:rsidRPr="00360726">
              <w:rPr>
                <w:color w:val="000000"/>
                <w:u w:color="000000"/>
                <w:lang w:val="ru-RU"/>
              </w:rPr>
              <w:t>ear</w:t>
            </w:r>
            <w:proofErr w:type="spellEnd"/>
          </w:p>
        </w:tc>
        <w:tc>
          <w:tcPr>
            <w:tcW w:w="8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3</w:t>
            </w:r>
            <w:proofErr w:type="spellStart"/>
            <w:r w:rsidRPr="00360726">
              <w:rPr>
                <w:color w:val="000000"/>
                <w:u w:color="000000"/>
                <w:vertAlign w:val="superscript"/>
              </w:rPr>
              <w:t>rd</w:t>
            </w:r>
            <w:r w:rsidRPr="00360726">
              <w:rPr>
                <w:color w:val="000000"/>
                <w:u w:color="000000"/>
              </w:rPr>
              <w:t>y</w:t>
            </w:r>
            <w:r w:rsidRPr="00360726">
              <w:rPr>
                <w:color w:val="000000"/>
                <w:u w:color="000000"/>
                <w:lang w:val="ru-RU"/>
              </w:rPr>
              <w:t>ear</w:t>
            </w:r>
            <w:proofErr w:type="spellEnd"/>
          </w:p>
        </w:tc>
        <w:tc>
          <w:tcPr>
            <w:tcW w:w="11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4</w:t>
            </w:r>
            <w:proofErr w:type="spellStart"/>
            <w:r w:rsidRPr="00360726">
              <w:rPr>
                <w:color w:val="000000"/>
                <w:u w:color="000000"/>
                <w:vertAlign w:val="superscript"/>
              </w:rPr>
              <w:t>th</w:t>
            </w:r>
            <w:proofErr w:type="spellEnd"/>
            <w:r w:rsidRPr="00360726">
              <w:rPr>
                <w:color w:val="000000"/>
                <w:u w:color="000000"/>
              </w:rPr>
              <w:t xml:space="preserve">  year</w:t>
            </w:r>
          </w:p>
        </w:tc>
        <w:tc>
          <w:tcPr>
            <w:tcW w:w="10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5</w:t>
            </w:r>
            <w:proofErr w:type="spellStart"/>
            <w:r w:rsidRPr="00360726">
              <w:rPr>
                <w:color w:val="000000"/>
                <w:u w:color="000000"/>
                <w:vertAlign w:val="superscript"/>
              </w:rPr>
              <w:t>th</w:t>
            </w:r>
            <w:proofErr w:type="spellEnd"/>
            <w:r w:rsidRPr="00360726">
              <w:rPr>
                <w:color w:val="000000"/>
                <w:u w:color="000000"/>
              </w:rPr>
              <w:t xml:space="preserve"> y</w:t>
            </w:r>
            <w:proofErr w:type="spellStart"/>
            <w:r w:rsidRPr="00360726">
              <w:rPr>
                <w:color w:val="000000"/>
                <w:u w:color="000000"/>
                <w:lang w:val="ru-RU"/>
              </w:rPr>
              <w:t>ear</w:t>
            </w:r>
            <w:proofErr w:type="spellEnd"/>
          </w:p>
        </w:tc>
      </w:tr>
      <w:tr w:rsidR="00A5421F">
        <w:trPr>
          <w:trHeight w:val="1200"/>
        </w:trPr>
        <w:tc>
          <w:tcPr>
            <w:tcW w:w="3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u w:color="000000"/>
              </w:rPr>
            </w:pPr>
            <w:r w:rsidRPr="00360726">
              <w:rPr>
                <w:color w:val="000000"/>
                <w:u w:color="000000"/>
              </w:rPr>
              <w:t>Data storage (</w:t>
            </w:r>
            <w:r w:rsidRPr="00360726">
              <w:rPr>
                <w:color w:val="000000"/>
                <w:u w:color="000000"/>
                <w:lang w:val="ru-RU"/>
              </w:rPr>
              <w:t>Т</w:t>
            </w:r>
            <w:r w:rsidRPr="00360726">
              <w:rPr>
                <w:color w:val="000000"/>
                <w:u w:color="000000"/>
              </w:rPr>
              <w:t>B)</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ind w:left="1027"/>
              <w:rPr>
                <w:rFonts w:eastAsia="Times New Roman"/>
                <w:color w:val="000000"/>
                <w:u w:color="000000"/>
              </w:rPr>
            </w:pPr>
            <w:r w:rsidRPr="00360726">
              <w:rPr>
                <w:color w:val="000000"/>
                <w:u w:color="000000"/>
              </w:rPr>
              <w:t>- EOS</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ind w:left="1027"/>
            </w:pPr>
            <w:r w:rsidRPr="00360726">
              <w:rPr>
                <w:color w:val="000000"/>
                <w:u w:color="000000"/>
              </w:rPr>
              <w:t>- Tapes</w:t>
            </w:r>
          </w:p>
        </w:tc>
        <w:tc>
          <w:tcPr>
            <w:tcW w:w="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332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pPr>
            <w:r w:rsidRPr="00360726">
              <w:rPr>
                <w:color w:val="000000"/>
                <w:u w:color="000000"/>
              </w:rPr>
              <w:t>Tier</w:t>
            </w:r>
            <w:r w:rsidRPr="00360726">
              <w:rPr>
                <w:color w:val="000000"/>
                <w:u w:color="000000"/>
                <w:lang w:val="ru-RU"/>
              </w:rPr>
              <w:t xml:space="preserve"> 1 (CPU </w:t>
            </w:r>
            <w:proofErr w:type="spellStart"/>
            <w:r w:rsidRPr="00360726">
              <w:rPr>
                <w:color w:val="000000"/>
                <w:u w:color="000000"/>
                <w:lang w:val="ru-RU"/>
              </w:rPr>
              <w:t>corehours</w:t>
            </w:r>
            <w:proofErr w:type="spellEnd"/>
            <w:r w:rsidRPr="00360726">
              <w:rPr>
                <w:color w:val="000000"/>
                <w:u w:color="000000"/>
                <w:lang w:val="ru-RU"/>
              </w:rPr>
              <w:t>)</w:t>
            </w:r>
          </w:p>
        </w:tc>
        <w:tc>
          <w:tcPr>
            <w:tcW w:w="9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8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0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3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pPr>
            <w:r w:rsidRPr="00360726">
              <w:rPr>
                <w:color w:val="000000"/>
                <w:u w:color="000000"/>
              </w:rPr>
              <w:t>Tier</w:t>
            </w:r>
            <w:r w:rsidRPr="00360726">
              <w:rPr>
                <w:color w:val="000000"/>
                <w:u w:color="000000"/>
                <w:lang w:val="ru-RU"/>
              </w:rPr>
              <w:t xml:space="preserve"> 2 (CPU </w:t>
            </w:r>
            <w:proofErr w:type="spellStart"/>
            <w:r w:rsidRPr="00360726">
              <w:rPr>
                <w:color w:val="000000"/>
                <w:u w:color="000000"/>
                <w:lang w:val="ru-RU"/>
              </w:rPr>
              <w:t>corehours</w:t>
            </w:r>
            <w:proofErr w:type="spellEnd"/>
            <w:r w:rsidRPr="00360726">
              <w:rPr>
                <w:color w:val="000000"/>
                <w:u w:color="000000"/>
                <w:lang w:val="ru-RU"/>
              </w:rPr>
              <w:t>)</w:t>
            </w:r>
          </w:p>
        </w:tc>
        <w:tc>
          <w:tcPr>
            <w:tcW w:w="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1200"/>
        </w:trPr>
        <w:tc>
          <w:tcPr>
            <w:tcW w:w="332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u w:color="000000"/>
              </w:rPr>
            </w:pPr>
            <w:r w:rsidRPr="00360726">
              <w:rPr>
                <w:color w:val="000000"/>
                <w:u w:color="000000"/>
              </w:rPr>
              <w:t xml:space="preserve">SC </w:t>
            </w:r>
            <w:proofErr w:type="spellStart"/>
            <w:r w:rsidRPr="00360726">
              <w:rPr>
                <w:color w:val="000000"/>
                <w:u w:color="000000"/>
              </w:rPr>
              <w:t>Govorun</w:t>
            </w:r>
            <w:proofErr w:type="spellEnd"/>
            <w:r w:rsidRPr="00360726">
              <w:rPr>
                <w:color w:val="000000"/>
                <w:u w:color="000000"/>
              </w:rPr>
              <w:t xml:space="preserve"> (CPU core hours)</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ind w:left="1027"/>
              <w:rPr>
                <w:rFonts w:eastAsia="Times New Roman"/>
                <w:color w:val="000000"/>
                <w:u w:color="000000"/>
              </w:rPr>
            </w:pPr>
            <w:r w:rsidRPr="00360726">
              <w:rPr>
                <w:color w:val="000000"/>
                <w:u w:color="000000"/>
                <w:lang w:val="ru-RU"/>
              </w:rPr>
              <w:t xml:space="preserve">- </w:t>
            </w:r>
            <w:r w:rsidRPr="00360726">
              <w:rPr>
                <w:color w:val="000000"/>
                <w:u w:color="000000"/>
              </w:rPr>
              <w:t>CPU</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ind w:left="1027"/>
            </w:pPr>
            <w:r w:rsidRPr="00360726">
              <w:rPr>
                <w:color w:val="000000"/>
                <w:u w:color="000000"/>
                <w:lang w:val="ru-RU"/>
              </w:rPr>
              <w:t xml:space="preserve">- </w:t>
            </w:r>
            <w:r w:rsidRPr="00360726">
              <w:rPr>
                <w:color w:val="000000"/>
                <w:u w:color="000000"/>
              </w:rPr>
              <w:t>GPU</w:t>
            </w:r>
          </w:p>
        </w:tc>
        <w:tc>
          <w:tcPr>
            <w:tcW w:w="91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8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08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3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pPr>
            <w:r w:rsidRPr="00360726">
              <w:rPr>
                <w:color w:val="000000"/>
                <w:u w:color="000000"/>
              </w:rPr>
              <w:t>Clouds</w:t>
            </w:r>
            <w:r w:rsidRPr="00360726">
              <w:rPr>
                <w:color w:val="000000"/>
                <w:u w:color="000000"/>
                <w:lang w:val="ru-RU"/>
              </w:rPr>
              <w:t xml:space="preserve"> (</w:t>
            </w:r>
            <w:proofErr w:type="spellStart"/>
            <w:r w:rsidRPr="00360726">
              <w:rPr>
                <w:color w:val="000000"/>
                <w:u w:color="000000"/>
              </w:rPr>
              <w:t>CPUcores</w:t>
            </w:r>
            <w:proofErr w:type="spellEnd"/>
            <w:r w:rsidRPr="00360726">
              <w:rPr>
                <w:color w:val="000000"/>
                <w:u w:color="000000"/>
                <w:lang w:val="ru-RU"/>
              </w:rPr>
              <w:t>)</w:t>
            </w:r>
          </w:p>
        </w:tc>
        <w:tc>
          <w:tcPr>
            <w:tcW w:w="9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r w:rsidRPr="00360726">
              <w:rPr>
                <w:color w:val="000000"/>
                <w:u w:color="000000"/>
                <w:lang w:val="ru-RU"/>
              </w:rPr>
              <w:t>0</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bl>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rPr>
          <w:b/>
          <w:bCs/>
          <w:color w:val="000000"/>
          <w:u w:color="0000FF"/>
        </w:rPr>
      </w:pP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709"/>
        <w:rPr>
          <w:rFonts w:eastAsia="Times New Roman"/>
          <w:b/>
          <w:bCs/>
          <w:color w:val="000000"/>
          <w:u w:color="0000FF"/>
        </w:rPr>
      </w:pPr>
      <w:r>
        <w:rPr>
          <w:b/>
          <w:bCs/>
          <w:color w:val="000000"/>
          <w:u w:color="0000FF"/>
        </w:rPr>
        <w:t xml:space="preserve">2.5. Participating countries, scientific and educational </w:t>
      </w:r>
      <w:proofErr w:type="spellStart"/>
      <w:r>
        <w:rPr>
          <w:b/>
          <w:bCs/>
          <w:color w:val="000000"/>
          <w:u w:color="0000FF"/>
        </w:rPr>
        <w:t>organisations</w:t>
      </w:r>
      <w:proofErr w:type="spellEnd"/>
    </w:p>
    <w:tbl>
      <w:tblPr>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2136"/>
        <w:gridCol w:w="1922"/>
        <w:gridCol w:w="2101"/>
        <w:gridCol w:w="2095"/>
        <w:gridCol w:w="1661"/>
      </w:tblGrid>
      <w:tr w:rsidR="00A5421F">
        <w:trPr>
          <w:trHeight w:val="610"/>
          <w:jc w:val="center"/>
        </w:trPr>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uppressAutoHyphens/>
              <w:jc w:val="center"/>
            </w:pPr>
            <w:proofErr w:type="spellStart"/>
            <w:r w:rsidRPr="00360726">
              <w:rPr>
                <w:b/>
                <w:bCs/>
                <w:color w:val="000000"/>
                <w:u w:color="000000"/>
              </w:rPr>
              <w:t>Organisation</w:t>
            </w:r>
            <w:proofErr w:type="spellEnd"/>
          </w:p>
        </w:tc>
        <w:tc>
          <w:tcPr>
            <w:tcW w:w="19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pPr>
            <w:r w:rsidRPr="00360726">
              <w:rPr>
                <w:b/>
                <w:bCs/>
                <w:color w:val="000000"/>
                <w:u w:color="000000"/>
              </w:rPr>
              <w:t>Country</w:t>
            </w:r>
          </w:p>
        </w:tc>
        <w:tc>
          <w:tcPr>
            <w:tcW w:w="21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pPr>
            <w:r w:rsidRPr="00360726">
              <w:rPr>
                <w:b/>
                <w:bCs/>
                <w:color w:val="000000"/>
                <w:u w:color="000000"/>
              </w:rPr>
              <w:t>City</w:t>
            </w:r>
          </w:p>
        </w:tc>
        <w:tc>
          <w:tcPr>
            <w:tcW w:w="2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pPr>
            <w:r w:rsidRPr="00360726">
              <w:rPr>
                <w:b/>
                <w:bCs/>
                <w:color w:val="000000"/>
                <w:u w:color="000000"/>
              </w:rPr>
              <w:t>Participants</w:t>
            </w: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rFonts w:eastAsia="Times New Roman"/>
                <w:b/>
                <w:bCs/>
                <w:color w:val="000000"/>
                <w:u w:color="000000"/>
              </w:rPr>
            </w:pPr>
            <w:proofErr w:type="spellStart"/>
            <w:r w:rsidRPr="00360726">
              <w:rPr>
                <w:b/>
                <w:bCs/>
                <w:color w:val="000000"/>
                <w:u w:color="000000"/>
                <w:lang w:val="ru-RU"/>
              </w:rPr>
              <w:t>Type</w:t>
            </w:r>
            <w:proofErr w:type="spellEnd"/>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pPr>
            <w:r w:rsidRPr="00360726">
              <w:rPr>
                <w:b/>
                <w:bCs/>
                <w:color w:val="000000"/>
                <w:u w:color="000000"/>
              </w:rPr>
              <w:t>of agreement</w:t>
            </w:r>
          </w:p>
        </w:tc>
      </w:tr>
      <w:tr w:rsidR="00A5421F">
        <w:trPr>
          <w:trHeight w:val="310"/>
          <w:jc w:val="center"/>
        </w:trPr>
        <w:tc>
          <w:tcPr>
            <w:tcW w:w="213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uppressAutoHyphens/>
            </w:pPr>
            <w:r w:rsidRPr="00360726">
              <w:rPr>
                <w:b/>
                <w:bCs/>
                <w:color w:val="000000"/>
                <w:u w:color="000000"/>
              </w:rPr>
              <w:t>JINR</w:t>
            </w:r>
          </w:p>
        </w:tc>
        <w:tc>
          <w:tcPr>
            <w:tcW w:w="19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r w:rsidRPr="00360726">
              <w:rPr>
                <w:b/>
                <w:bCs/>
                <w:color w:val="000000"/>
                <w:u w:color="000000"/>
              </w:rPr>
              <w:t>Russia</w:t>
            </w:r>
          </w:p>
        </w:tc>
        <w:tc>
          <w:tcPr>
            <w:tcW w:w="210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proofErr w:type="spellStart"/>
            <w:r w:rsidRPr="00360726">
              <w:rPr>
                <w:b/>
                <w:bCs/>
                <w:color w:val="000000"/>
                <w:u w:color="000000"/>
              </w:rPr>
              <w:t>Dubna</w:t>
            </w:r>
            <w:proofErr w:type="spellEnd"/>
          </w:p>
        </w:tc>
        <w:tc>
          <w:tcPr>
            <w:tcW w:w="20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66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jc w:val="center"/>
        </w:trPr>
        <w:tc>
          <w:tcPr>
            <w:tcW w:w="21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9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1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16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bl>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both"/>
        <w:rPr>
          <w:b/>
          <w:bCs/>
          <w:i/>
          <w:iCs/>
          <w:color w:val="000000"/>
          <w:u w:color="000000"/>
        </w:rPr>
      </w:pP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both"/>
        <w:rPr>
          <w:rFonts w:eastAsia="Times New Roman"/>
          <w:color w:val="000000"/>
          <w:u w:color="000000"/>
        </w:rPr>
      </w:pPr>
      <w:r>
        <w:rPr>
          <w:b/>
          <w:bCs/>
          <w:i/>
          <w:iCs/>
          <w:color w:val="000000"/>
          <w:u w:color="000000"/>
        </w:rPr>
        <w:t xml:space="preserve">2.6. Key partners </w:t>
      </w:r>
      <w:r>
        <w:rPr>
          <w:i/>
          <w:iCs/>
          <w:color w:val="000000"/>
          <w:u w:color="000000"/>
        </w:rPr>
        <w:t xml:space="preserve">(those collaborators whose financial, infrastructural </w:t>
      </w:r>
      <w:proofErr w:type="gramStart"/>
      <w:r>
        <w:rPr>
          <w:i/>
          <w:iCs/>
          <w:color w:val="000000"/>
          <w:u w:color="000000"/>
        </w:rPr>
        <w:t>participation  is</w:t>
      </w:r>
      <w:proofErr w:type="gramEnd"/>
      <w:r>
        <w:rPr>
          <w:i/>
          <w:iCs/>
          <w:color w:val="000000"/>
          <w:u w:color="000000"/>
        </w:rPr>
        <w:t xml:space="preserve"> substantial for the implementation of the research program. An example is JINR's participation in the LHC experiments at CERN). – No</w:t>
      </w: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b/>
          <w:bCs/>
          <w:color w:val="000000"/>
          <w:u w:color="000000"/>
        </w:rPr>
      </w:pPr>
      <w:r>
        <w:rPr>
          <w:b/>
          <w:bCs/>
          <w:color w:val="000000"/>
          <w:u w:color="000000"/>
        </w:rPr>
        <w:t>3. Manpower</w:t>
      </w:r>
    </w:p>
    <w:p w:rsidR="00A5421F" w:rsidRPr="006B0BDA"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b/>
          <w:bCs/>
          <w:color w:val="000000"/>
          <w:u w:color="000000"/>
        </w:rPr>
      </w:pPr>
      <w:r w:rsidRPr="006B0BDA">
        <w:rPr>
          <w:rFonts w:eastAsia="Times New Roman"/>
          <w:b/>
          <w:bCs/>
          <w:color w:val="000000"/>
          <w:u w:color="000000"/>
        </w:rPr>
        <w:t>3.1. Manpower needs in the first year of implementation</w:t>
      </w:r>
    </w:p>
    <w:tbl>
      <w:tblPr>
        <w:tblW w:w="9922"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709"/>
        <w:gridCol w:w="3070"/>
        <w:gridCol w:w="3071"/>
        <w:gridCol w:w="3072"/>
      </w:tblGrid>
      <w:tr w:rsidR="00A5421F">
        <w:trPr>
          <w:trHeight w:val="91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rFonts w:eastAsia="Times New Roman"/>
                <w:b/>
                <w:bCs/>
                <w:color w:val="000000"/>
                <w:u w:color="000000"/>
              </w:rPr>
            </w:pPr>
            <w:r w:rsidRPr="00360726">
              <w:rPr>
                <w:b/>
                <w:bCs/>
                <w:color w:val="000000"/>
                <w:u w:color="000000"/>
                <w:lang w:val="ru-RU"/>
              </w:rPr>
              <w:t>№№</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pPr>
            <w:proofErr w:type="spellStart"/>
            <w:r w:rsidRPr="00360726">
              <w:rPr>
                <w:b/>
                <w:bCs/>
                <w:color w:val="000000"/>
                <w:u w:color="000000"/>
                <w:lang w:val="ru-RU"/>
              </w:rPr>
              <w:t>n</w:t>
            </w:r>
            <w:proofErr w:type="spellEnd"/>
            <w:r w:rsidRPr="00360726">
              <w:rPr>
                <w:b/>
                <w:bCs/>
                <w:color w:val="000000"/>
                <w:u w:color="000000"/>
                <w:lang w:val="ru-RU"/>
              </w:rPr>
              <w:t>/</w:t>
            </w:r>
            <w:proofErr w:type="spellStart"/>
            <w:r w:rsidRPr="00360726">
              <w:rPr>
                <w:b/>
                <w:bCs/>
                <w:color w:val="000000"/>
                <w:u w:color="000000"/>
                <w:lang w:val="ru-RU"/>
              </w:rPr>
              <w:t>a</w:t>
            </w:r>
            <w:proofErr w:type="spellEnd"/>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pPr>
            <w:proofErr w:type="spellStart"/>
            <w:r w:rsidRPr="00360726">
              <w:rPr>
                <w:b/>
                <w:bCs/>
                <w:color w:val="000000"/>
                <w:u w:color="000000"/>
                <w:lang w:val="ru-RU"/>
              </w:rPr>
              <w:t>Categoryofpersonnel</w:t>
            </w:r>
            <w:proofErr w:type="spellEnd"/>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rPr>
                <w:rFonts w:eastAsia="Times New Roman"/>
                <w:b/>
                <w:bCs/>
                <w:color w:val="000000"/>
                <w:u w:color="000000"/>
              </w:rPr>
            </w:pPr>
            <w:r w:rsidRPr="00360726">
              <w:rPr>
                <w:b/>
                <w:bCs/>
                <w:color w:val="000000"/>
                <w:u w:color="000000"/>
              </w:rPr>
              <w:t>JINR staff,</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pPr>
            <w:r w:rsidRPr="00360726">
              <w:rPr>
                <w:b/>
                <w:bCs/>
                <w:color w:val="000000"/>
                <w:u w:color="000000"/>
              </w:rPr>
              <w:t>amount of FTE</w:t>
            </w:r>
          </w:p>
        </w:tc>
        <w:tc>
          <w:tcPr>
            <w:tcW w:w="3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rPr>
                <w:rFonts w:eastAsia="Times New Roman"/>
                <w:b/>
                <w:bCs/>
                <w:color w:val="000000"/>
                <w:u w:color="000000"/>
              </w:rPr>
            </w:pPr>
            <w:r w:rsidRPr="00360726">
              <w:rPr>
                <w:b/>
                <w:bCs/>
                <w:color w:val="000000"/>
                <w:u w:color="000000"/>
              </w:rPr>
              <w:t>JINR Associated</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rPr>
                <w:rFonts w:eastAsia="Times New Roman"/>
                <w:b/>
                <w:bCs/>
                <w:color w:val="000000"/>
                <w:u w:color="000000"/>
              </w:rPr>
            </w:pPr>
            <w:r w:rsidRPr="00360726">
              <w:rPr>
                <w:b/>
                <w:bCs/>
                <w:color w:val="000000"/>
                <w:u w:color="000000"/>
              </w:rPr>
              <w:t>Personnel,</w:t>
            </w:r>
          </w:p>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center"/>
            </w:pPr>
            <w:r w:rsidRPr="00360726">
              <w:rPr>
                <w:b/>
                <w:bCs/>
                <w:color w:val="000000"/>
                <w:u w:color="000000"/>
              </w:rPr>
              <w:t>amount of FTE</w:t>
            </w: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after="160"/>
              <w:jc w:val="center"/>
            </w:pPr>
            <w:r w:rsidRPr="00360726">
              <w:rPr>
                <w:color w:val="000000"/>
                <w:u w:color="000000"/>
                <w:lang w:val="ru-RU"/>
              </w:rPr>
              <w:t>1.</w:t>
            </w:r>
          </w:p>
        </w:tc>
        <w:tc>
          <w:tcPr>
            <w:tcW w:w="30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color w:val="000000"/>
                <w:u w:color="000000"/>
                <w:lang w:val="ru-RU"/>
              </w:rPr>
              <w:t>researchscientists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1,9</w:t>
            </w:r>
          </w:p>
        </w:tc>
        <w:tc>
          <w:tcPr>
            <w:tcW w:w="307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after="160"/>
              <w:jc w:val="center"/>
            </w:pPr>
            <w:r w:rsidRPr="00360726">
              <w:rPr>
                <w:color w:val="000000"/>
                <w:u w:color="000000"/>
                <w:lang w:val="ru-RU"/>
              </w:rPr>
              <w:lastRenderedPageBreak/>
              <w:t>2.</w:t>
            </w:r>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color w:val="000000"/>
                <w:u w:color="000000"/>
                <w:lang w:val="ru-RU"/>
              </w:rPr>
              <w:t>engineers</w:t>
            </w:r>
            <w:proofErr w:type="spellEnd"/>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5,5</w:t>
            </w:r>
          </w:p>
        </w:tc>
        <w:tc>
          <w:tcPr>
            <w:tcW w:w="3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after="160"/>
              <w:jc w:val="center"/>
            </w:pPr>
            <w:r w:rsidRPr="00360726">
              <w:rPr>
                <w:color w:val="000000"/>
                <w:u w:color="000000"/>
                <w:lang w:val="ru-RU"/>
              </w:rPr>
              <w:t>3.</w:t>
            </w:r>
          </w:p>
        </w:tc>
        <w:tc>
          <w:tcPr>
            <w:tcW w:w="30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color w:val="000000"/>
                <w:u w:color="000000"/>
                <w:lang w:val="ru-RU"/>
              </w:rPr>
              <w:t>specialists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3</w:t>
            </w:r>
          </w:p>
        </w:tc>
        <w:tc>
          <w:tcPr>
            <w:tcW w:w="307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after="160"/>
              <w:jc w:val="center"/>
            </w:pPr>
            <w:r w:rsidRPr="00360726">
              <w:rPr>
                <w:color w:val="000000"/>
                <w:u w:color="000000"/>
                <w:lang w:val="ru-RU"/>
              </w:rPr>
              <w:t>4.</w:t>
            </w:r>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color w:val="000000"/>
                <w:u w:color="000000"/>
                <w:lang w:val="ru-RU"/>
              </w:rPr>
              <w:t>officeworkers</w:t>
            </w:r>
            <w:proofErr w:type="spellEnd"/>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w:t>
            </w:r>
          </w:p>
        </w:tc>
        <w:tc>
          <w:tcPr>
            <w:tcW w:w="3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after="160"/>
              <w:jc w:val="center"/>
            </w:pPr>
            <w:r w:rsidRPr="00360726">
              <w:rPr>
                <w:color w:val="000000"/>
                <w:u w:color="000000"/>
                <w:lang w:val="ru-RU"/>
              </w:rPr>
              <w:t>5.</w:t>
            </w:r>
          </w:p>
        </w:tc>
        <w:tc>
          <w:tcPr>
            <w:tcW w:w="30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color w:val="000000"/>
                <w:u w:color="000000"/>
                <w:lang w:val="ru-RU"/>
              </w:rPr>
              <w:t>technicians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w:t>
            </w:r>
          </w:p>
        </w:tc>
        <w:tc>
          <w:tcPr>
            <w:tcW w:w="307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3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b/>
                <w:bCs/>
                <w:color w:val="000000"/>
                <w:u w:color="000000"/>
                <w:lang w:val="ru-RU"/>
              </w:rPr>
              <w:t>Total</w:t>
            </w:r>
            <w:proofErr w:type="spellEnd"/>
            <w:r w:rsidRPr="00360726">
              <w:rPr>
                <w:b/>
                <w:bCs/>
                <w:color w:val="000000"/>
                <w:u w:color="000000"/>
              </w:rPr>
              <w:t>:</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10,4</w:t>
            </w:r>
          </w:p>
        </w:tc>
        <w:tc>
          <w:tcPr>
            <w:tcW w:w="30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30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proofErr w:type="spellStart"/>
            <w:r w:rsidRPr="00360726">
              <w:rPr>
                <w:color w:val="000000"/>
                <w:u w:color="000000"/>
                <w:lang w:val="ru-RU"/>
              </w:rPr>
              <w:t>Leaders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jc w:val="center"/>
            </w:pPr>
            <w:r w:rsidRPr="00360726">
              <w:rPr>
                <w:color w:val="000000"/>
                <w:u w:color="000000"/>
                <w:lang w:val="ru-RU"/>
              </w:rPr>
              <w:t>1,1</w:t>
            </w:r>
          </w:p>
        </w:tc>
        <w:tc>
          <w:tcPr>
            <w:tcW w:w="307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bl>
    <w:p w:rsidR="00A5421F"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rPr>
          <w:b/>
          <w:bCs/>
          <w:color w:val="000000"/>
          <w:sz w:val="22"/>
          <w:szCs w:val="22"/>
          <w:u w:color="000000"/>
          <w:lang w:val="ru-RU"/>
        </w:rPr>
      </w:pPr>
    </w:p>
    <w:p w:rsidR="00A5421F"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rPr>
          <w:rFonts w:eastAsia="Times New Roman"/>
          <w:b/>
          <w:bCs/>
          <w:color w:val="000000"/>
          <w:sz w:val="22"/>
          <w:szCs w:val="22"/>
          <w:u w:color="000000"/>
        </w:rPr>
      </w:pPr>
      <w:r>
        <w:rPr>
          <w:b/>
          <w:bCs/>
          <w:color w:val="000000"/>
          <w:sz w:val="22"/>
          <w:szCs w:val="22"/>
          <w:u w:color="000000"/>
        </w:rPr>
        <w:t>3.2. Available manpower</w:t>
      </w:r>
    </w:p>
    <w:p w:rsidR="00A5421F"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firstLine="567"/>
        <w:jc w:val="both"/>
        <w:rPr>
          <w:rFonts w:eastAsia="Times New Roman"/>
          <w:color w:val="000000"/>
          <w:sz w:val="22"/>
          <w:szCs w:val="22"/>
          <w:u w:color="000000"/>
        </w:rPr>
      </w:pPr>
      <w:r>
        <w:rPr>
          <w:color w:val="000000"/>
          <w:sz w:val="22"/>
          <w:szCs w:val="22"/>
          <w:u w:color="000000"/>
        </w:rPr>
        <w:t xml:space="preserve">The project team includes world-class experts in the development of ESA-technology (Prof. </w:t>
      </w:r>
      <w:proofErr w:type="spellStart"/>
      <w:r>
        <w:rPr>
          <w:color w:val="000000"/>
          <w:sz w:val="22"/>
          <w:szCs w:val="22"/>
          <w:u w:color="000000"/>
        </w:rPr>
        <w:t>S.Yu</w:t>
      </w:r>
      <w:proofErr w:type="spellEnd"/>
      <w:r>
        <w:rPr>
          <w:color w:val="000000"/>
          <w:sz w:val="22"/>
          <w:szCs w:val="22"/>
          <w:u w:color="000000"/>
        </w:rPr>
        <w:t xml:space="preserve">. </w:t>
      </w:r>
      <w:proofErr w:type="spellStart"/>
      <w:r>
        <w:rPr>
          <w:color w:val="000000"/>
          <w:sz w:val="22"/>
          <w:szCs w:val="22"/>
          <w:u w:color="000000"/>
        </w:rPr>
        <w:t>Taskaev</w:t>
      </w:r>
      <w:proofErr w:type="spellEnd"/>
      <w:r>
        <w:rPr>
          <w:color w:val="000000"/>
          <w:sz w:val="22"/>
          <w:szCs w:val="22"/>
          <w:u w:color="000000"/>
        </w:rPr>
        <w:t>) and electronics (Semenov V. N.), 6 engineering and technical workers with many years of experience in servicing and repairing all units of the EG-5 facility, and others specialists. The group includes more than 50% of young employees who are able to solve quickly current technical problems.</w:t>
      </w:r>
    </w:p>
    <w:p w:rsidR="00A5421F"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color w:val="000000"/>
          <w:sz w:val="22"/>
          <w:szCs w:val="22"/>
          <w:u w:color="000000"/>
          <w:lang w:val="ru-RU"/>
        </w:rPr>
      </w:pPr>
      <w:r>
        <w:rPr>
          <w:b/>
          <w:bCs/>
          <w:color w:val="000000"/>
          <w:sz w:val="22"/>
          <w:szCs w:val="22"/>
          <w:u w:color="000000"/>
        </w:rPr>
        <w:t>3.2.1. JINR staff</w:t>
      </w:r>
    </w:p>
    <w:p w:rsidR="00A5421F" w:rsidRPr="00697AB5"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b/>
          <w:bCs/>
          <w:color w:val="000000"/>
          <w:sz w:val="22"/>
          <w:szCs w:val="22"/>
          <w:u w:color="000000"/>
          <w:lang w:val="ru-RU"/>
        </w:rPr>
      </w:pPr>
    </w:p>
    <w:tbl>
      <w:tblPr>
        <w:tblW w:w="98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648"/>
        <w:gridCol w:w="1618"/>
        <w:gridCol w:w="2067"/>
        <w:gridCol w:w="1426"/>
        <w:gridCol w:w="2790"/>
        <w:gridCol w:w="1350"/>
      </w:tblGrid>
      <w:tr w:rsidR="00A5421F">
        <w:trPr>
          <w:trHeight w:val="565"/>
          <w:jc w:val="center"/>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suppressAutoHyphens/>
            </w:pPr>
            <w:r w:rsidRPr="00360726">
              <w:rPr>
                <w:b/>
                <w:bCs/>
                <w:color w:val="000000"/>
                <w:sz w:val="22"/>
                <w:szCs w:val="22"/>
                <w:u w:color="000000"/>
                <w:lang w:val="ru-RU"/>
              </w:rPr>
              <w:t>№</w:t>
            </w:r>
          </w:p>
        </w:tc>
        <w:tc>
          <w:tcPr>
            <w:tcW w:w="16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r w:rsidRPr="00360726">
              <w:rPr>
                <w:b/>
                <w:bCs/>
                <w:color w:val="000000"/>
                <w:sz w:val="22"/>
                <w:szCs w:val="22"/>
                <w:u w:color="000000"/>
              </w:rPr>
              <w:t>C</w:t>
            </w:r>
            <w:proofErr w:type="spellStart"/>
            <w:r w:rsidRPr="00360726">
              <w:rPr>
                <w:b/>
                <w:bCs/>
                <w:color w:val="000000"/>
                <w:sz w:val="22"/>
                <w:szCs w:val="22"/>
                <w:u w:color="000000"/>
                <w:lang w:val="ru-RU"/>
              </w:rPr>
              <w:t>ategory</w:t>
            </w:r>
            <w:proofErr w:type="spellEnd"/>
          </w:p>
        </w:tc>
        <w:tc>
          <w:tcPr>
            <w:tcW w:w="20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r w:rsidRPr="00360726">
              <w:rPr>
                <w:b/>
                <w:bCs/>
                <w:color w:val="000000"/>
                <w:sz w:val="22"/>
                <w:szCs w:val="22"/>
                <w:u w:color="000000"/>
              </w:rPr>
              <w:t>Full name</w:t>
            </w:r>
          </w:p>
        </w:tc>
        <w:tc>
          <w:tcPr>
            <w:tcW w:w="14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r w:rsidRPr="00360726">
              <w:rPr>
                <w:b/>
                <w:bCs/>
                <w:color w:val="000000"/>
                <w:sz w:val="22"/>
                <w:szCs w:val="22"/>
                <w:u w:color="000000"/>
              </w:rPr>
              <w:t>Subdivision</w:t>
            </w:r>
          </w:p>
        </w:tc>
        <w:tc>
          <w:tcPr>
            <w:tcW w:w="2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uppressAutoHyphens/>
            </w:pPr>
            <w:r w:rsidRPr="00360726">
              <w:rPr>
                <w:b/>
                <w:bCs/>
                <w:color w:val="000000"/>
                <w:sz w:val="22"/>
                <w:szCs w:val="22"/>
                <w:u w:color="000000"/>
              </w:rPr>
              <w:t>P</w:t>
            </w:r>
            <w:proofErr w:type="spellStart"/>
            <w:r w:rsidRPr="00360726">
              <w:rPr>
                <w:b/>
                <w:bCs/>
                <w:color w:val="000000"/>
                <w:sz w:val="22"/>
                <w:szCs w:val="22"/>
                <w:u w:color="000000"/>
                <w:lang w:val="ru-RU"/>
              </w:rPr>
              <w:t>osition</w:t>
            </w:r>
            <w:proofErr w:type="spellEnd"/>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rFonts w:eastAsia="Times New Roman"/>
                <w:b/>
                <w:bCs/>
                <w:color w:val="000000"/>
                <w:u w:color="000000"/>
              </w:rPr>
            </w:pPr>
            <w:proofErr w:type="spellStart"/>
            <w:r w:rsidRPr="00360726">
              <w:rPr>
                <w:b/>
                <w:bCs/>
                <w:color w:val="000000"/>
                <w:u w:color="000000"/>
                <w:lang w:val="ru-RU"/>
              </w:rPr>
              <w:t>Amount</w:t>
            </w:r>
            <w:proofErr w:type="spellEnd"/>
          </w:p>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pPr>
            <w:proofErr w:type="spellStart"/>
            <w:r w:rsidRPr="00360726">
              <w:rPr>
                <w:b/>
                <w:bCs/>
                <w:color w:val="000000"/>
                <w:sz w:val="22"/>
                <w:szCs w:val="22"/>
                <w:u w:color="000000"/>
                <w:lang w:val="ru-RU"/>
              </w:rPr>
              <w:t>of</w:t>
            </w:r>
            <w:proofErr w:type="spellEnd"/>
            <w:r w:rsidRPr="00360726">
              <w:rPr>
                <w:b/>
                <w:bCs/>
                <w:color w:val="000000"/>
                <w:sz w:val="22"/>
                <w:szCs w:val="22"/>
                <w:u w:color="000000"/>
                <w:lang w:val="ru-RU"/>
              </w:rPr>
              <w:t xml:space="preserve"> FTE</w:t>
            </w:r>
          </w:p>
        </w:tc>
      </w:tr>
      <w:tr w:rsidR="00A5421F">
        <w:trPr>
          <w:trHeight w:val="335"/>
          <w:jc w:val="center"/>
        </w:trPr>
        <w:tc>
          <w:tcPr>
            <w:tcW w:w="64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suppressAutoHyphens/>
            </w:pPr>
            <w:r w:rsidRPr="00360726">
              <w:rPr>
                <w:color w:val="000000"/>
                <w:sz w:val="22"/>
                <w:szCs w:val="22"/>
                <w:u w:color="000000"/>
                <w:lang w:val="ru-RU"/>
              </w:rPr>
              <w:t>1.</w:t>
            </w:r>
          </w:p>
        </w:tc>
        <w:tc>
          <w:tcPr>
            <w:tcW w:w="161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jc w:val="center"/>
              <w:rPr>
                <w:rFonts w:eastAsia="Times New Roman"/>
                <w:color w:val="0000FF"/>
                <w:u w:color="0000FF"/>
              </w:rPr>
            </w:pPr>
            <w:proofErr w:type="spellStart"/>
            <w:r w:rsidRPr="00360726">
              <w:rPr>
                <w:color w:val="000000"/>
                <w:sz w:val="22"/>
                <w:szCs w:val="22"/>
                <w:u w:color="000000"/>
                <w:lang w:val="ru-RU"/>
              </w:rPr>
              <w:t>research</w:t>
            </w:r>
            <w:proofErr w:type="spellEnd"/>
          </w:p>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jc w:val="center"/>
            </w:pPr>
            <w:proofErr w:type="spellStart"/>
            <w:r w:rsidRPr="00360726">
              <w:rPr>
                <w:color w:val="000000"/>
                <w:sz w:val="22"/>
                <w:szCs w:val="22"/>
                <w:u w:color="000000"/>
                <w:lang w:val="ru-RU"/>
              </w:rPr>
              <w:t>scientists</w:t>
            </w:r>
            <w:proofErr w:type="spellEnd"/>
          </w:p>
        </w:tc>
        <w:tc>
          <w:tcPr>
            <w:tcW w:w="2067"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B26598"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proofErr w:type="spellStart"/>
            <w:r w:rsidRPr="00360726">
              <w:rPr>
                <w:color w:val="000000"/>
                <w:sz w:val="22"/>
                <w:szCs w:val="22"/>
                <w:u w:color="000000"/>
              </w:rPr>
              <w:t>Doroshkevich</w:t>
            </w:r>
            <w:proofErr w:type="spellEnd"/>
            <w:r w:rsidRPr="00360726">
              <w:rPr>
                <w:color w:val="000000"/>
                <w:sz w:val="22"/>
                <w:szCs w:val="22"/>
                <w:u w:color="000000"/>
              </w:rPr>
              <w:t xml:space="preserve"> A. S.</w:t>
            </w:r>
            <w:r w:rsidR="00B26598">
              <w:rPr>
                <w:color w:val="000000"/>
                <w:sz w:val="22"/>
                <w:szCs w:val="22"/>
                <w:u w:color="000000"/>
                <w:lang w:val="ru-RU"/>
              </w:rPr>
              <w:t xml:space="preserve"> + 18 </w:t>
            </w:r>
            <w:r w:rsidR="00B26598">
              <w:rPr>
                <w:color w:val="000000"/>
                <w:sz w:val="22"/>
                <w:szCs w:val="22"/>
                <w:u w:color="000000"/>
              </w:rPr>
              <w:t>people</w:t>
            </w:r>
          </w:p>
        </w:tc>
        <w:tc>
          <w:tcPr>
            <w:tcW w:w="142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pPr>
            <w:r w:rsidRPr="00360726">
              <w:rPr>
                <w:color w:val="000000"/>
                <w:sz w:val="22"/>
                <w:szCs w:val="22"/>
                <w:u w:color="000000"/>
                <w:lang w:val="ru-RU"/>
              </w:rPr>
              <w:t>FLNP</w:t>
            </w:r>
          </w:p>
        </w:tc>
        <w:tc>
          <w:tcPr>
            <w:tcW w:w="279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uppressAutoHyphens/>
            </w:pPr>
            <w:proofErr w:type="spellStart"/>
            <w:r w:rsidRPr="00360726">
              <w:rPr>
                <w:color w:val="000000"/>
                <w:sz w:val="22"/>
                <w:szCs w:val="22"/>
                <w:u w:color="000000"/>
                <w:lang w:val="ru-RU"/>
              </w:rPr>
              <w:t>Group</w:t>
            </w:r>
            <w:proofErr w:type="spellEnd"/>
            <w:r>
              <w:rPr>
                <w:color w:val="000000"/>
                <w:sz w:val="22"/>
                <w:szCs w:val="22"/>
                <w:u w:color="000000"/>
                <w:lang w:val="ru-RU"/>
              </w:rPr>
              <w:t xml:space="preserve"> </w:t>
            </w:r>
            <w:proofErr w:type="spellStart"/>
            <w:r w:rsidRPr="00360726">
              <w:rPr>
                <w:color w:val="000000"/>
                <w:sz w:val="22"/>
                <w:szCs w:val="22"/>
                <w:u w:color="000000"/>
                <w:lang w:val="ru-RU"/>
              </w:rPr>
              <w:t>leader</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bottom"/>
          </w:tcPr>
          <w:p w:rsidR="00A5421F" w:rsidRPr="00697AB5" w:rsidRDefault="00A5421F" w:rsidP="00697AB5">
            <w:pPr>
              <w:pBdr>
                <w:top w:val="none" w:sz="0" w:space="0" w:color="auto"/>
                <w:left w:val="none" w:sz="0" w:space="0" w:color="auto"/>
                <w:bottom w:val="none" w:sz="0" w:space="0" w:color="auto"/>
                <w:right w:val="none" w:sz="0" w:space="0" w:color="auto"/>
                <w:bar w:val="none" w:sz="0" w:color="auto"/>
              </w:pBdr>
              <w:rPr>
                <w:lang w:val="ru-RU"/>
              </w:rPr>
            </w:pPr>
          </w:p>
        </w:tc>
      </w:tr>
      <w:tr w:rsidR="00A5421F">
        <w:trPr>
          <w:trHeight w:val="300"/>
          <w:jc w:val="center"/>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pBdr>
                <w:top w:val="none" w:sz="0" w:space="0" w:color="auto"/>
                <w:left w:val="none" w:sz="0" w:space="0" w:color="auto"/>
                <w:bottom w:val="none" w:sz="0" w:space="0" w:color="auto"/>
                <w:right w:val="none" w:sz="0" w:space="0" w:color="auto"/>
                <w:bar w:val="none" w:sz="0" w:color="auto"/>
              </w:pBdr>
            </w:pPr>
          </w:p>
        </w:tc>
        <w:tc>
          <w:tcPr>
            <w:tcW w:w="790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360726"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pPr>
            <w:r w:rsidRPr="00360726">
              <w:rPr>
                <w:color w:val="000000"/>
                <w:sz w:val="22"/>
                <w:szCs w:val="22"/>
                <w:u w:color="000000"/>
              </w:rPr>
              <w:t>Total</w:t>
            </w: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5421F" w:rsidRPr="00697AB5" w:rsidRDefault="00A5421F" w:rsidP="00697AB5">
            <w:pPr>
              <w:pBdr>
                <w:top w:val="none" w:sz="0" w:space="0" w:color="auto"/>
                <w:left w:val="none" w:sz="0" w:space="0" w:color="auto"/>
                <w:bottom w:val="none" w:sz="0" w:space="0" w:color="auto"/>
                <w:right w:val="none" w:sz="0" w:space="0" w:color="auto"/>
                <w:bar w:val="none" w:sz="0" w:color="auto"/>
              </w:pBdr>
              <w:rPr>
                <w:lang w:val="ru-RU"/>
              </w:rPr>
            </w:pPr>
          </w:p>
        </w:tc>
      </w:tr>
    </w:tbl>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b/>
          <w:bCs/>
          <w:color w:val="000000"/>
          <w:u w:color="202124"/>
          <w:lang w:val="ru-RU"/>
        </w:rPr>
      </w:pPr>
    </w:p>
    <w:p w:rsidR="00A5421F" w:rsidRDefault="00462021"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b/>
          <w:bCs/>
          <w:color w:val="000000"/>
          <w:u w:color="000000"/>
        </w:rPr>
      </w:pPr>
      <w:r>
        <w:rPr>
          <w:b/>
          <w:bCs/>
          <w:color w:val="000000"/>
          <w:u w:color="202124"/>
        </w:rPr>
        <w:br w:type="page"/>
      </w:r>
      <w:r w:rsidR="00A5421F">
        <w:rPr>
          <w:b/>
          <w:bCs/>
          <w:color w:val="000000"/>
          <w:u w:color="202124"/>
        </w:rPr>
        <w:lastRenderedPageBreak/>
        <w:t>3.2.2. JINR associated personnel</w:t>
      </w:r>
    </w:p>
    <w:tbl>
      <w:tblPr>
        <w:tblW w:w="9807"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704"/>
        <w:gridCol w:w="2834"/>
        <w:gridCol w:w="3686"/>
        <w:gridCol w:w="2583"/>
      </w:tblGrid>
      <w:tr w:rsidR="00A5421F">
        <w:trPr>
          <w:trHeight w:val="686"/>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suppressAutoHyphens/>
              <w:spacing w:after="160"/>
              <w:jc w:val="center"/>
            </w:pPr>
            <w:r w:rsidRPr="00360726">
              <w:rPr>
                <w:b/>
                <w:bCs/>
                <w:color w:val="000000"/>
                <w:u w:color="000000"/>
              </w:rPr>
              <w:t>No.</w:t>
            </w:r>
            <w:r w:rsidRPr="00360726">
              <w:rPr>
                <w:rFonts w:ascii="Arial Unicode MS"/>
                <w:color w:val="000000"/>
                <w:u w:color="000000"/>
                <w:lang w:val="ru-RU"/>
              </w:rPr>
              <w:br/>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jc w:val="center"/>
            </w:pPr>
            <w:proofErr w:type="spellStart"/>
            <w:r w:rsidRPr="00360726">
              <w:rPr>
                <w:b/>
                <w:bCs/>
                <w:color w:val="000000"/>
                <w:u w:color="000000"/>
                <w:lang w:val="ru-RU"/>
              </w:rPr>
              <w:t>Categoryofpersonnel</w:t>
            </w:r>
            <w:proofErr w:type="spellEnd"/>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uppressAutoHyphens/>
              <w:spacing w:after="160"/>
              <w:jc w:val="center"/>
            </w:pPr>
            <w:proofErr w:type="spellStart"/>
            <w:r w:rsidRPr="00360726">
              <w:rPr>
                <w:b/>
                <w:bCs/>
                <w:color w:val="000000"/>
                <w:u w:color="000000"/>
                <w:lang w:val="ru-RU"/>
              </w:rPr>
              <w:t>Partnerorganization</w:t>
            </w:r>
            <w:proofErr w:type="spellEnd"/>
          </w:p>
        </w:tc>
        <w:tc>
          <w:tcPr>
            <w:tcW w:w="2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s>
              <w:suppressAutoHyphens/>
              <w:spacing w:after="160"/>
              <w:jc w:val="center"/>
            </w:pPr>
            <w:proofErr w:type="spellStart"/>
            <w:r w:rsidRPr="00360726">
              <w:rPr>
                <w:b/>
                <w:bCs/>
                <w:color w:val="000000"/>
                <w:u w:color="000000"/>
                <w:lang w:val="ru-RU"/>
              </w:rPr>
              <w:t>Amountof</w:t>
            </w:r>
            <w:proofErr w:type="spellEnd"/>
            <w:r w:rsidRPr="00360726">
              <w:rPr>
                <w:b/>
                <w:bCs/>
                <w:color w:val="000000"/>
                <w:u w:color="000000"/>
                <w:lang w:val="ru-RU"/>
              </w:rPr>
              <w:t xml:space="preserve"> FTE</w:t>
            </w:r>
          </w:p>
        </w:tc>
      </w:tr>
      <w:tr w:rsidR="00A5421F">
        <w:trPr>
          <w:trHeight w:val="310"/>
        </w:trPr>
        <w:tc>
          <w:tcPr>
            <w:tcW w:w="7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suppressAutoHyphens/>
              <w:jc w:val="center"/>
            </w:pPr>
            <w:r w:rsidRPr="00360726">
              <w:rPr>
                <w:color w:val="000000"/>
                <w:u w:color="000000"/>
                <w:lang w:val="ru-RU"/>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jc w:val="both"/>
            </w:pPr>
            <w:proofErr w:type="spellStart"/>
            <w:r w:rsidRPr="00360726">
              <w:rPr>
                <w:color w:val="000000"/>
                <w:u w:color="000000"/>
                <w:lang w:val="ru-RU"/>
              </w:rPr>
              <w:t>Research</w:t>
            </w:r>
            <w:r>
              <w:rPr>
                <w:color w:val="000000"/>
                <w:u w:color="000000"/>
              </w:rPr>
              <w:t>ers</w:t>
            </w:r>
            <w:proofErr w:type="spellEnd"/>
            <w:r>
              <w:rPr>
                <w:color w:val="000000"/>
                <w:u w:color="000000"/>
              </w:rPr>
              <w:t xml:space="preserve"> /</w:t>
            </w:r>
            <w:r>
              <w:rPr>
                <w:color w:val="000000"/>
                <w:u w:color="000000"/>
                <w:lang w:val="ru-RU"/>
              </w:rPr>
              <w:t xml:space="preserve"> </w:t>
            </w:r>
            <w:proofErr w:type="spellStart"/>
            <w:r w:rsidRPr="00360726">
              <w:rPr>
                <w:color w:val="000000"/>
                <w:u w:color="000000"/>
                <w:lang w:val="ru-RU"/>
              </w:rPr>
              <w:t>scientists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58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suppressAutoHyphens/>
              <w:spacing w:after="160"/>
              <w:jc w:val="center"/>
            </w:pPr>
            <w:r w:rsidRPr="00360726">
              <w:rPr>
                <w:color w:val="000000"/>
                <w:u w:color="000000"/>
                <w:lang w:val="ru-RU"/>
              </w:rPr>
              <w:t>2.</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jc w:val="both"/>
            </w:pPr>
            <w:r>
              <w:rPr>
                <w:color w:val="000000"/>
                <w:u w:color="000000"/>
              </w:rPr>
              <w:t>E</w:t>
            </w:r>
            <w:proofErr w:type="spellStart"/>
            <w:r w:rsidRPr="00360726">
              <w:rPr>
                <w:color w:val="000000"/>
                <w:u w:color="000000"/>
                <w:lang w:val="ru-RU"/>
              </w:rPr>
              <w:t>ngineers</w:t>
            </w:r>
            <w:proofErr w:type="spellEnd"/>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suppressAutoHyphens/>
              <w:spacing w:after="160"/>
              <w:jc w:val="center"/>
            </w:pPr>
            <w:r w:rsidRPr="00360726">
              <w:rPr>
                <w:color w:val="000000"/>
                <w:u w:color="000000"/>
                <w:lang w:val="ru-RU"/>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pPr>
            <w:r>
              <w:rPr>
                <w:color w:val="000000"/>
                <w:u w:color="000000"/>
              </w:rPr>
              <w:t>S</w:t>
            </w:r>
            <w:proofErr w:type="spellStart"/>
            <w:r w:rsidRPr="00360726">
              <w:rPr>
                <w:color w:val="000000"/>
                <w:u w:color="000000"/>
                <w:lang w:val="ru-RU"/>
              </w:rPr>
              <w:t>pecialists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58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suppressAutoHyphens/>
              <w:spacing w:after="160"/>
              <w:jc w:val="center"/>
            </w:pPr>
            <w:r w:rsidRPr="00360726">
              <w:rPr>
                <w:color w:val="000000"/>
                <w:u w:color="000000"/>
                <w:lang w:val="ru-RU"/>
              </w:rPr>
              <w:t>4.</w:t>
            </w:r>
          </w:p>
        </w:tc>
        <w:tc>
          <w:tcPr>
            <w:tcW w:w="28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jc w:val="both"/>
            </w:pPr>
            <w:r>
              <w:rPr>
                <w:color w:val="000000"/>
                <w:u w:color="000000"/>
              </w:rPr>
              <w:t>T</w:t>
            </w:r>
            <w:proofErr w:type="spellStart"/>
            <w:r w:rsidRPr="00360726">
              <w:rPr>
                <w:color w:val="000000"/>
                <w:u w:color="000000"/>
                <w:lang w:val="ru-RU"/>
              </w:rPr>
              <w:t>echnicians</w:t>
            </w:r>
            <w:proofErr w:type="spellEnd"/>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5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r w:rsidR="00A5421F">
        <w:trPr>
          <w:trHeight w:val="310"/>
        </w:trPr>
        <w:tc>
          <w:tcPr>
            <w:tcW w:w="70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83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spacing w:after="160"/>
              <w:jc w:val="both"/>
            </w:pPr>
            <w:r w:rsidRPr="00360726">
              <w:rPr>
                <w:b/>
                <w:bCs/>
                <w:color w:val="000000"/>
                <w:u w:color="000000"/>
              </w:rPr>
              <w:t>Total</w:t>
            </w:r>
            <w:r w:rsidRPr="00360726">
              <w:rPr>
                <w:b/>
                <w:bCs/>
                <w:color w:val="000000"/>
                <w:u w:color="000000"/>
                <w:lang w:val="ru-RU"/>
              </w:rPr>
              <w:t>:</w:t>
            </w:r>
          </w:p>
        </w:tc>
        <w:tc>
          <w:tcPr>
            <w:tcW w:w="36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c>
          <w:tcPr>
            <w:tcW w:w="258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360726" w:rsidRDefault="00A5421F" w:rsidP="00F109B2">
            <w:pPr>
              <w:pBdr>
                <w:top w:val="none" w:sz="0" w:space="0" w:color="auto"/>
                <w:left w:val="none" w:sz="0" w:space="0" w:color="auto"/>
                <w:bottom w:val="none" w:sz="0" w:space="0" w:color="auto"/>
                <w:right w:val="none" w:sz="0" w:space="0" w:color="auto"/>
                <w:bar w:val="none" w:sz="0" w:color="auto"/>
              </w:pBdr>
            </w:pPr>
          </w:p>
        </w:tc>
      </w:tr>
    </w:tbl>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both"/>
        <w:rPr>
          <w:b/>
          <w:bCs/>
          <w:color w:val="000000"/>
          <w:u w:color="000000"/>
          <w:lang w:val="ru-RU"/>
        </w:rPr>
      </w:pP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both"/>
        <w:rPr>
          <w:rFonts w:eastAsia="Times New Roman"/>
          <w:b/>
          <w:bCs/>
          <w:color w:val="000000"/>
          <w:u w:color="000000"/>
        </w:rPr>
      </w:pPr>
      <w:r w:rsidRPr="00BB10C0">
        <w:rPr>
          <w:b/>
          <w:bCs/>
          <w:color w:val="000000"/>
          <w:u w:color="000000"/>
        </w:rPr>
        <w:t>4. Financing</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both"/>
        <w:rPr>
          <w:rFonts w:eastAsia="Times New Roman"/>
          <w:b/>
          <w:bCs/>
          <w:color w:val="000000"/>
          <w:u w:color="000000"/>
        </w:rPr>
      </w:pPr>
      <w:r w:rsidRPr="00BB10C0">
        <w:rPr>
          <w:b/>
          <w:bCs/>
          <w:color w:val="000000"/>
          <w:u w:color="000000"/>
        </w:rPr>
        <w:t xml:space="preserve">4.1. </w:t>
      </w:r>
      <w:r w:rsidRPr="00BB10C0">
        <w:rPr>
          <w:b/>
          <w:bCs/>
          <w:color w:val="000000"/>
          <w:u w:color="000000"/>
          <w:shd w:val="clear" w:color="auto" w:fill="FFFFFF"/>
        </w:rPr>
        <w:t>Total estimated cost of the project/LRIP subproject</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color w:val="000000"/>
          <w:u w:color="000000"/>
        </w:rPr>
      </w:pPr>
      <w:r w:rsidRPr="00BB10C0">
        <w:rPr>
          <w:color w:val="000000"/>
          <w:u w:color="000000"/>
        </w:rPr>
        <w:t xml:space="preserve">The total cost estimate of the project (for the whole period, excluding salary).  </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color w:val="000000"/>
          <w:u w:color="000000"/>
        </w:rPr>
      </w:pPr>
      <w:r w:rsidRPr="00BB10C0">
        <w:rPr>
          <w:color w:val="000000"/>
          <w:u w:color="202124"/>
        </w:rPr>
        <w:t xml:space="preserve">The details are given in a separate </w:t>
      </w:r>
      <w:r w:rsidRPr="00BB10C0">
        <w:rPr>
          <w:color w:val="000000"/>
          <w:u w:color="000000"/>
        </w:rPr>
        <w:t>table below</w:t>
      </w:r>
      <w:r w:rsidRPr="00BB10C0">
        <w:rPr>
          <w:color w:val="000000"/>
          <w:u w:color="202124"/>
        </w:rPr>
        <w:t>.</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rFonts w:eastAsia="Times New Roman"/>
          <w:color w:val="000000"/>
          <w:u w:color="000000"/>
        </w:rPr>
      </w:pPr>
      <w:proofErr w:type="gramStart"/>
      <w:r w:rsidRPr="00BB10C0">
        <w:rPr>
          <w:color w:val="000000"/>
          <w:u w:color="000000"/>
        </w:rPr>
        <w:t>615 000 $.</w:t>
      </w:r>
      <w:proofErr w:type="gramEnd"/>
    </w:p>
    <w:p w:rsidR="00B26598" w:rsidRDefault="00B26598"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b/>
          <w:bCs/>
          <w:color w:val="000000"/>
          <w:u w:color="000000"/>
        </w:rPr>
      </w:pP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rFonts w:eastAsia="Times New Roman"/>
          <w:b/>
          <w:bCs/>
          <w:color w:val="000000"/>
          <w:u w:color="000000"/>
        </w:rPr>
      </w:pPr>
      <w:r w:rsidRPr="00BB10C0">
        <w:rPr>
          <w:b/>
          <w:bCs/>
          <w:color w:val="000000"/>
          <w:u w:color="000000"/>
        </w:rPr>
        <w:t xml:space="preserve">4.2 Extra funding sources </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color w:val="000000"/>
          <w:u w:color="000000"/>
        </w:rPr>
      </w:pPr>
      <w:proofErr w:type="gramStart"/>
      <w:r w:rsidRPr="00BB10C0">
        <w:rPr>
          <w:color w:val="000000"/>
          <w:u w:color="202124"/>
        </w:rPr>
        <w:t>Expected funding from partners/customers – a total estimate.</w:t>
      </w:r>
      <w:proofErr w:type="gramEnd"/>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color w:val="000000"/>
          <w:u w:color="000000"/>
        </w:rPr>
      </w:pPr>
    </w:p>
    <w:p w:rsidR="00A5421F" w:rsidRPr="00BB10C0" w:rsidRDefault="00A5421F" w:rsidP="00F109B2">
      <w:pPr>
        <w:pStyle w:val="a7"/>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ourier New" w:hAnsi="Courier New" w:cs="Courier New"/>
          <w:sz w:val="24"/>
          <w:szCs w:val="24"/>
          <w:u w:color="000000"/>
        </w:rPr>
      </w:pPr>
      <w:proofErr w:type="gramStart"/>
      <w:r w:rsidRPr="00BB10C0">
        <w:rPr>
          <w:rFonts w:ascii="Times New Roman" w:hAnsi="Times New Roman" w:cs="Times New Roman"/>
          <w:b/>
          <w:bCs/>
          <w:sz w:val="24"/>
          <w:szCs w:val="24"/>
          <w:u w:color="202124"/>
          <w:shd w:val="clear" w:color="auto" w:fill="FFFFFF"/>
        </w:rPr>
        <w:t>Project (</w:t>
      </w:r>
      <w:bookmarkStart w:id="2" w:name="_Hlk126310477"/>
      <w:bookmarkEnd w:id="2"/>
      <w:r w:rsidRPr="00BB10C0">
        <w:rPr>
          <w:rFonts w:ascii="Times New Roman" w:hAnsi="Times New Roman" w:cs="Times New Roman"/>
          <w:b/>
          <w:bCs/>
          <w:sz w:val="24"/>
          <w:szCs w:val="24"/>
          <w:u w:color="202124"/>
          <w:shd w:val="clear" w:color="auto" w:fill="FFFFFF"/>
        </w:rPr>
        <w:t>LRIP subproject) Leader</w:t>
      </w:r>
      <w:r w:rsidRPr="00BB10C0">
        <w:rPr>
          <w:rFonts w:ascii="Courier New" w:hAnsi="Courier New" w:cs="Courier New"/>
          <w:sz w:val="24"/>
          <w:szCs w:val="24"/>
          <w:u w:color="000000"/>
        </w:rPr>
        <w:t>_________________/</w:t>
      </w:r>
      <w:proofErr w:type="spellStart"/>
      <w:r w:rsidRPr="00BB10C0">
        <w:rPr>
          <w:rFonts w:ascii="Times New Roman" w:hAnsi="Times New Roman" w:cs="Times New Roman"/>
          <w:sz w:val="24"/>
          <w:szCs w:val="24"/>
          <w:u w:color="000000"/>
        </w:rPr>
        <w:t>DoroshkevichA</w:t>
      </w:r>
      <w:proofErr w:type="spellEnd"/>
      <w:r w:rsidRPr="00BB10C0">
        <w:rPr>
          <w:rFonts w:ascii="Times New Roman" w:hAnsi="Times New Roman" w:cs="Times New Roman"/>
          <w:sz w:val="24"/>
          <w:szCs w:val="24"/>
          <w:u w:color="000000"/>
        </w:rPr>
        <w:t>.</w:t>
      </w:r>
      <w:proofErr w:type="gramEnd"/>
      <w:r w:rsidRPr="00BB10C0">
        <w:rPr>
          <w:rFonts w:ascii="Times New Roman" w:hAnsi="Times New Roman" w:cs="Times New Roman"/>
          <w:sz w:val="24"/>
          <w:szCs w:val="24"/>
          <w:u w:color="000000"/>
        </w:rPr>
        <w:t xml:space="preserve"> S.</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color w:val="000000"/>
          <w:u w:color="000000"/>
        </w:rPr>
      </w:pP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rFonts w:eastAsia="Times New Roman"/>
          <w:color w:val="000000"/>
          <w:u w:color="000000"/>
        </w:rPr>
      </w:pPr>
      <w:r w:rsidRPr="00BB10C0">
        <w:rPr>
          <w:color w:val="000000"/>
          <w:u w:color="000000"/>
        </w:rPr>
        <w:t>Date of submission of the project (LRIP subproject) to the Chief Scientific Secretary: _________</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rFonts w:eastAsia="Times New Roman"/>
          <w:color w:val="000000"/>
          <w:u w:color="000000"/>
        </w:rPr>
      </w:pPr>
      <w:r w:rsidRPr="00BB10C0">
        <w:rPr>
          <w:color w:val="000000"/>
          <w:u w:color="000000"/>
        </w:rPr>
        <w:t>Date of decision of the laboratory's STC: 10.04.2023, document number: 18</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rFonts w:eastAsia="Times New Roman"/>
          <w:color w:val="000000"/>
          <w:u w:color="000000"/>
        </w:rPr>
      </w:pPr>
      <w:r w:rsidRPr="00BB10C0">
        <w:rPr>
          <w:color w:val="000000"/>
          <w:u w:color="000000"/>
        </w:rPr>
        <w:t>Year of the project (LRIP subproject) start: ________________</w:t>
      </w:r>
    </w:p>
    <w:p w:rsidR="00A5421F" w:rsidRPr="00BB10C0"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jc w:val="both"/>
        <w:rPr>
          <w:rFonts w:ascii="Arial Unicode MS"/>
          <w:color w:val="000000"/>
          <w:u w:color="000000"/>
        </w:rPr>
      </w:pPr>
      <w:r w:rsidRPr="00BB10C0">
        <w:rPr>
          <w:color w:val="000000"/>
          <w:u w:color="000000"/>
        </w:rPr>
        <w:t>(</w:t>
      </w:r>
      <w:proofErr w:type="gramStart"/>
      <w:r w:rsidRPr="00BB10C0">
        <w:rPr>
          <w:color w:val="000000"/>
          <w:u w:color="000000"/>
        </w:rPr>
        <w:t>for</w:t>
      </w:r>
      <w:proofErr w:type="gramEnd"/>
      <w:r w:rsidRPr="00BB10C0">
        <w:rPr>
          <w:color w:val="000000"/>
          <w:u w:color="000000"/>
        </w:rPr>
        <w:t xml:space="preserve"> extended projects) – Project start year: _______</w:t>
      </w:r>
      <w:bookmarkStart w:id="3" w:name="twtargettext23"/>
      <w:bookmarkEnd w:id="3"/>
    </w:p>
    <w:p w:rsidR="00A5421F" w:rsidRPr="002D072B"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b/>
          <w:bCs/>
          <w:color w:val="000000"/>
          <w:sz w:val="22"/>
          <w:szCs w:val="22"/>
          <w:u w:color="000000"/>
        </w:rPr>
      </w:pPr>
      <w:r w:rsidRPr="00BB10C0">
        <w:rPr>
          <w:b/>
          <w:bCs/>
          <w:color w:val="000000"/>
          <w:u w:color="000000"/>
        </w:rPr>
        <w:br w:type="page"/>
      </w:r>
      <w:r>
        <w:rPr>
          <w:b/>
          <w:bCs/>
          <w:color w:val="000000"/>
          <w:sz w:val="22"/>
          <w:szCs w:val="22"/>
          <w:u w:color="000000"/>
        </w:rPr>
        <w:lastRenderedPageBreak/>
        <w:t>Proposed schedule and resource request for the Project / LRIP subproject</w:t>
      </w:r>
    </w:p>
    <w:p w:rsidR="00A5421F" w:rsidRPr="002D072B"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color w:val="000000"/>
          <w:u w:color="000000"/>
        </w:rPr>
      </w:pPr>
    </w:p>
    <w:tbl>
      <w:tblPr>
        <w:tblW w:w="1026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668"/>
        <w:gridCol w:w="772"/>
        <w:gridCol w:w="3240"/>
        <w:gridCol w:w="1800"/>
        <w:gridCol w:w="720"/>
        <w:gridCol w:w="900"/>
        <w:gridCol w:w="720"/>
        <w:gridCol w:w="720"/>
        <w:gridCol w:w="720"/>
      </w:tblGrid>
      <w:tr w:rsidR="00A5421F" w:rsidRPr="00BF382C">
        <w:trPr>
          <w:trHeight w:val="613"/>
        </w:trPr>
        <w:tc>
          <w:tcPr>
            <w:tcW w:w="4680" w:type="dxa"/>
            <w:gridSpan w:val="3"/>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uppressAutoHyphens/>
              <w:jc w:val="center"/>
              <w:rPr>
                <w:rFonts w:eastAsia="Times New Roman"/>
                <w:b/>
                <w:bCs/>
                <w:color w:val="000000"/>
                <w:sz w:val="20"/>
                <w:szCs w:val="20"/>
                <w:u w:color="000000"/>
              </w:rPr>
            </w:pPr>
            <w:r w:rsidRPr="00BF382C">
              <w:rPr>
                <w:b/>
                <w:bCs/>
                <w:color w:val="000000"/>
                <w:sz w:val="20"/>
                <w:szCs w:val="20"/>
                <w:u w:color="000000"/>
              </w:rPr>
              <w:t>Expenditures, resources,</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s>
              <w:suppressAutoHyphens/>
              <w:jc w:val="center"/>
              <w:rPr>
                <w:sz w:val="20"/>
                <w:szCs w:val="20"/>
              </w:rPr>
            </w:pPr>
            <w:r w:rsidRPr="00BF382C">
              <w:rPr>
                <w:b/>
                <w:bCs/>
                <w:color w:val="000000"/>
                <w:sz w:val="20"/>
                <w:szCs w:val="20"/>
                <w:u w:color="000000"/>
              </w:rPr>
              <w:t>funding sources</w:t>
            </w:r>
          </w:p>
        </w:tc>
        <w:tc>
          <w:tcPr>
            <w:tcW w:w="180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rPr>
                <w:rFonts w:eastAsia="Times New Roman"/>
                <w:b/>
                <w:bCs/>
                <w:color w:val="000000"/>
                <w:sz w:val="20"/>
                <w:szCs w:val="20"/>
                <w:u w:color="000000"/>
              </w:rPr>
            </w:pPr>
            <w:r w:rsidRPr="00BF382C">
              <w:rPr>
                <w:b/>
                <w:bCs/>
                <w:color w:val="000000"/>
                <w:sz w:val="20"/>
                <w:szCs w:val="20"/>
                <w:u w:color="000000"/>
              </w:rPr>
              <w:t>Cost (thousands</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rPr>
                <w:rFonts w:eastAsia="Times New Roman"/>
                <w:b/>
                <w:bCs/>
                <w:color w:val="000000"/>
                <w:sz w:val="20"/>
                <w:szCs w:val="20"/>
                <w:u w:color="000000"/>
              </w:rPr>
            </w:pPr>
            <w:r w:rsidRPr="00BF382C">
              <w:rPr>
                <w:b/>
                <w:bCs/>
                <w:color w:val="000000"/>
                <w:sz w:val="20"/>
                <w:szCs w:val="20"/>
                <w:u w:color="000000"/>
              </w:rPr>
              <w:t>of US dollars) /</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rPr>
                <w:sz w:val="20"/>
                <w:szCs w:val="20"/>
              </w:rPr>
            </w:pPr>
            <w:r w:rsidRPr="00BF382C">
              <w:rPr>
                <w:b/>
                <w:bCs/>
                <w:color w:val="000000"/>
                <w:sz w:val="20"/>
                <w:szCs w:val="20"/>
                <w:u w:color="000000"/>
              </w:rPr>
              <w:t>Resource requirements</w:t>
            </w:r>
          </w:p>
        </w:tc>
        <w:tc>
          <w:tcPr>
            <w:tcW w:w="378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uppressAutoHyphens/>
              <w:jc w:val="center"/>
              <w:rPr>
                <w:rFonts w:eastAsia="Times New Roman"/>
                <w:b/>
                <w:bCs/>
                <w:color w:val="000000"/>
                <w:sz w:val="20"/>
                <w:szCs w:val="20"/>
                <w:u w:color="000000"/>
              </w:rPr>
            </w:pPr>
            <w:r w:rsidRPr="00BF382C">
              <w:rPr>
                <w:b/>
                <w:bCs/>
                <w:color w:val="000000"/>
                <w:sz w:val="20"/>
                <w:szCs w:val="20"/>
                <w:u w:color="000000"/>
              </w:rPr>
              <w:t>Cost/Resources,</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s>
              <w:suppressAutoHyphens/>
              <w:jc w:val="center"/>
              <w:rPr>
                <w:sz w:val="20"/>
                <w:szCs w:val="20"/>
              </w:rPr>
            </w:pPr>
            <w:r w:rsidRPr="00BF382C">
              <w:rPr>
                <w:b/>
                <w:bCs/>
                <w:color w:val="000000"/>
                <w:sz w:val="20"/>
                <w:szCs w:val="20"/>
                <w:u w:color="000000"/>
              </w:rPr>
              <w:t>distribution by years</w:t>
            </w:r>
          </w:p>
        </w:tc>
      </w:tr>
      <w:tr w:rsidR="00A5421F" w:rsidRPr="00BF382C">
        <w:trPr>
          <w:trHeight w:val="1027"/>
        </w:trPr>
        <w:tc>
          <w:tcPr>
            <w:tcW w:w="4680" w:type="dxa"/>
            <w:gridSpan w:val="3"/>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1800"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w:t>
            </w:r>
            <w:proofErr w:type="spellStart"/>
            <w:r w:rsidRPr="00BF382C">
              <w:rPr>
                <w:color w:val="000000"/>
                <w:sz w:val="20"/>
                <w:szCs w:val="20"/>
                <w:u w:color="000000"/>
                <w:vertAlign w:val="superscript"/>
              </w:rPr>
              <w:t>st</w:t>
            </w:r>
            <w:proofErr w:type="spellEnd"/>
            <w:r w:rsidRPr="00BF382C">
              <w:rPr>
                <w:color w:val="000000"/>
                <w:sz w:val="20"/>
                <w:szCs w:val="20"/>
                <w:u w:color="000000"/>
                <w:vertAlign w:val="superscript"/>
              </w:rPr>
              <w:t xml:space="preserve"> </w:t>
            </w:r>
            <w:proofErr w:type="spellStart"/>
            <w:r w:rsidRPr="00BF382C">
              <w:rPr>
                <w:color w:val="000000"/>
                <w:sz w:val="20"/>
                <w:szCs w:val="20"/>
                <w:u w:color="000000"/>
                <w:lang w:val="ru-RU"/>
              </w:rPr>
              <w:t>year</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w:t>
            </w:r>
            <w:proofErr w:type="spellStart"/>
            <w:r w:rsidRPr="00BF382C">
              <w:rPr>
                <w:color w:val="000000"/>
                <w:sz w:val="20"/>
                <w:szCs w:val="20"/>
                <w:u w:color="000000"/>
                <w:vertAlign w:val="superscript"/>
              </w:rPr>
              <w:t>nd</w:t>
            </w:r>
            <w:proofErr w:type="spellEnd"/>
            <w:r w:rsidRPr="00BF382C">
              <w:rPr>
                <w:color w:val="000000"/>
                <w:sz w:val="20"/>
                <w:szCs w:val="20"/>
                <w:u w:color="000000"/>
              </w:rPr>
              <w:t xml:space="preserve"> y</w:t>
            </w:r>
            <w:proofErr w:type="spellStart"/>
            <w:r w:rsidRPr="00BF382C">
              <w:rPr>
                <w:color w:val="000000"/>
                <w:sz w:val="20"/>
                <w:szCs w:val="20"/>
                <w:u w:color="000000"/>
                <w:lang w:val="ru-RU"/>
              </w:rPr>
              <w:t>ear</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3</w:t>
            </w:r>
            <w:r w:rsidRPr="00BF382C">
              <w:rPr>
                <w:color w:val="000000"/>
                <w:sz w:val="20"/>
                <w:szCs w:val="20"/>
                <w:u w:color="000000"/>
                <w:vertAlign w:val="superscript"/>
              </w:rPr>
              <w:t>rd</w:t>
            </w:r>
            <w:r w:rsidRPr="00BF382C">
              <w:rPr>
                <w:color w:val="000000"/>
                <w:sz w:val="20"/>
                <w:szCs w:val="20"/>
                <w:u w:color="000000"/>
              </w:rPr>
              <w:t xml:space="preserve">  y</w:t>
            </w:r>
            <w:proofErr w:type="spellStart"/>
            <w:r w:rsidRPr="00BF382C">
              <w:rPr>
                <w:color w:val="000000"/>
                <w:sz w:val="20"/>
                <w:szCs w:val="20"/>
                <w:u w:color="000000"/>
                <w:lang w:val="ru-RU"/>
              </w:rPr>
              <w:t>ear</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suppressAutoHyphens/>
              <w:jc w:val="center"/>
              <w:rPr>
                <w:sz w:val="20"/>
                <w:szCs w:val="20"/>
              </w:rPr>
            </w:pPr>
            <w:r w:rsidRPr="00BF382C">
              <w:rPr>
                <w:color w:val="000000"/>
                <w:sz w:val="20"/>
                <w:szCs w:val="20"/>
                <w:u w:color="000000"/>
                <w:lang w:val="ru-RU"/>
              </w:rPr>
              <w:t>4</w:t>
            </w:r>
            <w:proofErr w:type="spellStart"/>
            <w:r w:rsidRPr="00BF382C">
              <w:rPr>
                <w:color w:val="000000"/>
                <w:sz w:val="20"/>
                <w:szCs w:val="20"/>
                <w:u w:color="000000"/>
                <w:vertAlign w:val="superscript"/>
              </w:rPr>
              <w:t>th</w:t>
            </w:r>
            <w:proofErr w:type="spellEnd"/>
            <w:r w:rsidRPr="00BF382C">
              <w:rPr>
                <w:color w:val="000000"/>
                <w:sz w:val="20"/>
                <w:szCs w:val="20"/>
                <w:u w:color="000000"/>
              </w:rPr>
              <w:t xml:space="preserve">  year</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5</w:t>
            </w:r>
            <w:proofErr w:type="spellStart"/>
            <w:r w:rsidRPr="00BF382C">
              <w:rPr>
                <w:color w:val="000000"/>
                <w:sz w:val="20"/>
                <w:szCs w:val="20"/>
                <w:u w:color="000000"/>
                <w:vertAlign w:val="superscript"/>
              </w:rPr>
              <w:t>th</w:t>
            </w:r>
            <w:proofErr w:type="spellEnd"/>
            <w:r w:rsidRPr="00BF382C">
              <w:rPr>
                <w:color w:val="000000"/>
                <w:sz w:val="20"/>
                <w:szCs w:val="20"/>
                <w:u w:color="000000"/>
              </w:rPr>
              <w:t xml:space="preserve"> y</w:t>
            </w:r>
            <w:proofErr w:type="spellStart"/>
            <w:r w:rsidRPr="00BF382C">
              <w:rPr>
                <w:color w:val="000000"/>
                <w:sz w:val="20"/>
                <w:szCs w:val="20"/>
                <w:u w:color="000000"/>
                <w:lang w:val="ru-RU"/>
              </w:rPr>
              <w:t>ear</w:t>
            </w:r>
            <w:proofErr w:type="spellEnd"/>
          </w:p>
        </w:tc>
      </w:tr>
      <w:tr w:rsidR="00A5421F" w:rsidRPr="00BF382C">
        <w:trPr>
          <w:trHeight w:val="300"/>
        </w:trPr>
        <w:tc>
          <w:tcPr>
            <w:tcW w:w="1440"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lang w:val="ru-RU"/>
              </w:rPr>
              <w:t>Internationalcooperation</w:t>
            </w:r>
            <w:proofErr w:type="spellEnd"/>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lang w:val="ru-RU"/>
              </w:rPr>
              <w:t>30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rPr>
              <w:t>10</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rPr>
              <w:t>10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rPr>
              <w:t>10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354"/>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lang w:val="ru-RU"/>
              </w:rPr>
              <w:t>Materials</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lang w:val="ru-RU"/>
              </w:rPr>
              <w:t>105</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65</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541"/>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r w:rsidRPr="00BF382C">
              <w:rPr>
                <w:color w:val="000000"/>
                <w:sz w:val="20"/>
                <w:szCs w:val="20"/>
                <w:u w:color="000000"/>
              </w:rPr>
              <w:t>Equipment, Third-party company services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lang w:val="ru-RU"/>
              </w:rPr>
              <w:t>320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60</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140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120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310"/>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shd w:val="clear" w:color="auto" w:fill="FFFFFF"/>
                <w:lang w:val="ru-RU"/>
              </w:rPr>
              <w:t>Commissioning</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417"/>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r w:rsidRPr="00BF382C">
              <w:rPr>
                <w:color w:val="000000"/>
                <w:sz w:val="20"/>
                <w:szCs w:val="20"/>
                <w:u w:color="000000"/>
              </w:rPr>
              <w:t>R&amp;D contracts with other  research organizations</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rPr>
              <w:t>1</w:t>
            </w:r>
            <w:r w:rsidRPr="00BF382C">
              <w:rPr>
                <w:color w:val="000000"/>
                <w:sz w:val="20"/>
                <w:szCs w:val="20"/>
                <w:u w:color="000000"/>
                <w:lang w:val="ru-RU"/>
              </w:rPr>
              <w:t>4</w:t>
            </w:r>
            <w:r w:rsidRPr="00BF382C">
              <w:rPr>
                <w:color w:val="000000"/>
                <w:sz w:val="20"/>
                <w:szCs w:val="20"/>
                <w:u w:color="000000"/>
              </w:rPr>
              <w:t>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120</w:t>
            </w: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10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162"/>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lang w:val="ru-RU"/>
              </w:rPr>
              <w:t>Softwarepurchasing</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lang w:val="ru-RU"/>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116"/>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lang w:val="ru-RU"/>
              </w:rPr>
              <w:t>Design</w:t>
            </w:r>
            <w:proofErr w:type="spellEnd"/>
            <w:r w:rsidRPr="00BF382C">
              <w:rPr>
                <w:color w:val="000000"/>
                <w:sz w:val="20"/>
                <w:szCs w:val="20"/>
                <w:u w:color="000000"/>
                <w:lang w:val="ru-RU"/>
              </w:rPr>
              <w:t>/</w:t>
            </w:r>
            <w:proofErr w:type="spellStart"/>
            <w:r w:rsidRPr="00BF382C">
              <w:rPr>
                <w:color w:val="000000"/>
                <w:sz w:val="20"/>
                <w:szCs w:val="20"/>
                <w:u w:color="000000"/>
                <w:lang w:val="ru-RU"/>
              </w:rPr>
              <w:t>construction</w:t>
            </w:r>
            <w:proofErr w:type="spellEnd"/>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608"/>
        </w:trPr>
        <w:tc>
          <w:tcPr>
            <w:tcW w:w="1440" w:type="dxa"/>
            <w:gridSpan w:val="2"/>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r w:rsidRPr="00BF382C">
              <w:rPr>
                <w:color w:val="000000"/>
                <w:sz w:val="20"/>
                <w:szCs w:val="20"/>
                <w:u w:color="000000"/>
              </w:rPr>
              <w:t>Service costs (</w:t>
            </w:r>
            <w:r w:rsidRPr="00BF382C">
              <w:rPr>
                <w:i/>
                <w:iCs/>
                <w:color w:val="000000"/>
                <w:sz w:val="20"/>
                <w:szCs w:val="20"/>
                <w:u w:color="000000"/>
              </w:rPr>
              <w:t>planned in case of direct project affiliation)</w:t>
            </w:r>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366"/>
        </w:trPr>
        <w:tc>
          <w:tcPr>
            <w:tcW w:w="668" w:type="dxa"/>
            <w:vMerge w:val="restart"/>
            <w:tcBorders>
              <w:top w:val="single" w:sz="4" w:space="0" w:color="000000"/>
              <w:left w:val="single" w:sz="4" w:space="0" w:color="000000"/>
              <w:bottom w:val="single" w:sz="4" w:space="0" w:color="000000"/>
              <w:right w:val="single" w:sz="4" w:space="0" w:color="000000"/>
            </w:tcBorders>
            <w:textDirection w:val="btL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suppressAutoHyphens/>
              <w:jc w:val="center"/>
              <w:rPr>
                <w:sz w:val="20"/>
                <w:szCs w:val="20"/>
              </w:rPr>
            </w:pPr>
            <w:proofErr w:type="spellStart"/>
            <w:r w:rsidRPr="00BF382C">
              <w:rPr>
                <w:b/>
                <w:bCs/>
                <w:color w:val="000000"/>
                <w:sz w:val="20"/>
                <w:szCs w:val="20"/>
                <w:u w:color="000000"/>
                <w:lang w:val="ru-RU"/>
              </w:rPr>
              <w:t>Resourcesrequired</w:t>
            </w:r>
            <w:proofErr w:type="spellEnd"/>
          </w:p>
        </w:tc>
        <w:tc>
          <w:tcPr>
            <w:tcW w:w="772" w:type="dxa"/>
            <w:vMerge w:val="restart"/>
            <w:tcBorders>
              <w:top w:val="single" w:sz="4" w:space="0" w:color="000000"/>
              <w:left w:val="single" w:sz="4" w:space="0" w:color="000000"/>
              <w:bottom w:val="single" w:sz="4" w:space="0" w:color="000000"/>
              <w:right w:val="single" w:sz="4" w:space="0" w:color="000000"/>
            </w:tcBorders>
            <w:tcMar>
              <w:left w:w="193" w:type="dxa"/>
              <w:right w:w="193" w:type="dxa"/>
            </w:tcMar>
            <w:textDirection w:val="btL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proofErr w:type="spellStart"/>
            <w:r w:rsidRPr="00BF382C">
              <w:rPr>
                <w:b/>
                <w:bCs/>
                <w:color w:val="000000"/>
                <w:sz w:val="20"/>
                <w:szCs w:val="20"/>
                <w:u w:color="000000"/>
                <w:lang w:val="ru-RU"/>
              </w:rPr>
              <w:t>Standardhours</w:t>
            </w:r>
            <w:proofErr w:type="spellEnd"/>
          </w:p>
        </w:tc>
        <w:tc>
          <w:tcPr>
            <w:tcW w:w="3240" w:type="dxa"/>
            <w:tcBorders>
              <w:top w:val="single" w:sz="4" w:space="0" w:color="000000"/>
              <w:left w:val="single" w:sz="4" w:space="0" w:color="000000"/>
              <w:bottom w:val="single" w:sz="4" w:space="0" w:color="000000"/>
              <w:right w:val="single" w:sz="4" w:space="0" w:color="000000"/>
            </w:tcBorders>
            <w:tcMar>
              <w:top w:w="80" w:type="dxa"/>
              <w:left w:w="255"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lang w:val="ru-RU"/>
              </w:rPr>
              <w:t>Resources</w:t>
            </w:r>
            <w:proofErr w:type="spellEnd"/>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553"/>
        </w:trPr>
        <w:tc>
          <w:tcPr>
            <w:tcW w:w="668"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72"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Style w:val="a7"/>
              <w:widowControl w:val="0"/>
              <w:numPr>
                <w:ilvl w:val="0"/>
                <w:numId w:val="30"/>
              </w:numPr>
              <w:pBdr>
                <w:top w:val="none" w:sz="0" w:space="0" w:color="auto"/>
                <w:left w:val="none" w:sz="0" w:space="0" w:color="auto"/>
                <w:bottom w:val="none" w:sz="0" w:space="0" w:color="auto"/>
                <w:right w:val="none" w:sz="0" w:space="0" w:color="auto"/>
                <w:bar w:val="none" w:sz="0" w:color="auto"/>
              </w:pBdr>
              <w:ind w:left="0"/>
              <w:rPr>
                <w:rFonts w:ascii="Times New Roman" w:hAnsi="Times New Roman" w:cs="Times New Roman"/>
                <w:sz w:val="20"/>
                <w:szCs w:val="20"/>
                <w:u w:color="000000"/>
                <w:lang w:val="ru-RU"/>
              </w:rPr>
            </w:pPr>
            <w:proofErr w:type="spellStart"/>
            <w:r w:rsidRPr="00BF382C">
              <w:rPr>
                <w:rFonts w:ascii="Times New Roman" w:hAnsi="Times New Roman" w:cs="Times New Roman"/>
                <w:sz w:val="20"/>
                <w:szCs w:val="20"/>
                <w:u w:color="000000"/>
                <w:lang w:val="ru-RU"/>
              </w:rPr>
              <w:t>theamountof</w:t>
            </w:r>
            <w:proofErr w:type="spellEnd"/>
            <w:r w:rsidRPr="00BF382C">
              <w:rPr>
                <w:rFonts w:ascii="Times New Roman" w:hAnsi="Times New Roman" w:cs="Times New Roman"/>
                <w:sz w:val="20"/>
                <w:szCs w:val="20"/>
                <w:u w:color="000000"/>
              </w:rPr>
              <w:t>FTE,</w:t>
            </w:r>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lang w:val="ru-RU"/>
              </w:rPr>
              <w:t>61308</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20436</w:t>
            </w: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20436</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20436</w:t>
            </w: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545"/>
        </w:trPr>
        <w:tc>
          <w:tcPr>
            <w:tcW w:w="668"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72"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Style w:val="a7"/>
              <w:widowControl w:val="0"/>
              <w:numPr>
                <w:ilvl w:val="0"/>
                <w:numId w:val="31"/>
              </w:numPr>
              <w:pBdr>
                <w:top w:val="none" w:sz="0" w:space="0" w:color="auto"/>
                <w:left w:val="none" w:sz="0" w:space="0" w:color="auto"/>
                <w:bottom w:val="none" w:sz="0" w:space="0" w:color="auto"/>
                <w:right w:val="none" w:sz="0" w:space="0" w:color="auto"/>
                <w:bar w:val="none" w:sz="0" w:color="auto"/>
              </w:pBdr>
              <w:ind w:left="0"/>
              <w:rPr>
                <w:rFonts w:ascii="Times New Roman" w:hAnsi="Times New Roman" w:cs="Times New Roman"/>
                <w:sz w:val="20"/>
                <w:szCs w:val="20"/>
                <w:u w:color="000000"/>
                <w:lang w:val="ru-RU"/>
              </w:rPr>
            </w:pPr>
            <w:proofErr w:type="spellStart"/>
            <w:r w:rsidRPr="00BF382C">
              <w:rPr>
                <w:rFonts w:ascii="Times New Roman" w:hAnsi="Times New Roman" w:cs="Times New Roman"/>
                <w:sz w:val="20"/>
                <w:szCs w:val="20"/>
                <w:u w:color="000000"/>
                <w:lang w:val="ru-RU"/>
              </w:rPr>
              <w:t>accelerator</w:t>
            </w:r>
            <w:proofErr w:type="spellEnd"/>
            <w:r w:rsidRPr="00BF382C">
              <w:rPr>
                <w:rFonts w:ascii="Times New Roman" w:hAnsi="Times New Roman" w:cs="Times New Roman"/>
                <w:sz w:val="20"/>
                <w:szCs w:val="20"/>
                <w:u w:color="000000"/>
                <w:lang w:val="ru-RU"/>
              </w:rPr>
              <w:t>/</w:t>
            </w:r>
            <w:proofErr w:type="spellStart"/>
            <w:r w:rsidRPr="00BF382C">
              <w:rPr>
                <w:rFonts w:ascii="Times New Roman" w:hAnsi="Times New Roman" w:cs="Times New Roman"/>
                <w:sz w:val="20"/>
                <w:szCs w:val="20"/>
                <w:u w:color="000000"/>
                <w:lang w:val="ru-RU"/>
              </w:rPr>
              <w:t>installation</w:t>
            </w:r>
            <w:proofErr w:type="spellEnd"/>
            <w:r w:rsidRPr="00BF382C">
              <w:rPr>
                <w:rFonts w:ascii="Times New Roman" w:hAnsi="Times New Roman" w:cs="Times New Roman"/>
                <w:sz w:val="20"/>
                <w:szCs w:val="20"/>
                <w:u w:color="000000"/>
                <w:lang w:val="ru-RU"/>
              </w:rPr>
              <w:t>,</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trHeight w:val="374"/>
        </w:trPr>
        <w:tc>
          <w:tcPr>
            <w:tcW w:w="668"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72"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Style w:val="a7"/>
              <w:widowControl w:val="0"/>
              <w:numPr>
                <w:ilvl w:val="0"/>
                <w:numId w:val="32"/>
              </w:numPr>
              <w:pBdr>
                <w:top w:val="none" w:sz="0" w:space="0" w:color="auto"/>
                <w:left w:val="none" w:sz="0" w:space="0" w:color="auto"/>
                <w:bottom w:val="none" w:sz="0" w:space="0" w:color="auto"/>
                <w:right w:val="none" w:sz="0" w:space="0" w:color="auto"/>
                <w:bar w:val="none" w:sz="0" w:color="auto"/>
              </w:pBdr>
              <w:ind w:left="0"/>
              <w:rPr>
                <w:rFonts w:ascii="Times New Roman" w:hAnsi="Times New Roman" w:cs="Times New Roman"/>
                <w:sz w:val="20"/>
                <w:szCs w:val="20"/>
                <w:u w:color="000000"/>
                <w:lang w:val="ru-RU"/>
              </w:rPr>
            </w:pPr>
            <w:proofErr w:type="spellStart"/>
            <w:r w:rsidRPr="00BF382C">
              <w:rPr>
                <w:rFonts w:ascii="Times New Roman" w:hAnsi="Times New Roman" w:cs="Times New Roman"/>
                <w:sz w:val="20"/>
                <w:szCs w:val="20"/>
                <w:u w:color="000000"/>
                <w:lang w:val="ru-RU"/>
              </w:rPr>
              <w:t>reactor</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cantSplit/>
          <w:trHeight w:val="1084"/>
        </w:trPr>
        <w:tc>
          <w:tcPr>
            <w:tcW w:w="66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suppressAutoHyphens/>
              <w:jc w:val="center"/>
              <w:rPr>
                <w:sz w:val="20"/>
                <w:szCs w:val="20"/>
              </w:rPr>
            </w:pPr>
            <w:proofErr w:type="spellStart"/>
            <w:r w:rsidRPr="00BF382C">
              <w:rPr>
                <w:b/>
                <w:bCs/>
                <w:color w:val="000000"/>
                <w:sz w:val="20"/>
                <w:szCs w:val="20"/>
                <w:u w:color="000000"/>
                <w:lang w:val="ru-RU"/>
              </w:rPr>
              <w:t>Sourcesoffunding</w:t>
            </w:r>
            <w:proofErr w:type="spellEnd"/>
          </w:p>
        </w:tc>
        <w:tc>
          <w:tcPr>
            <w:tcW w:w="772" w:type="dxa"/>
            <w:tcBorders>
              <w:top w:val="single" w:sz="4" w:space="0" w:color="000000"/>
              <w:left w:val="single" w:sz="4" w:space="0" w:color="000000"/>
              <w:bottom w:val="single" w:sz="4" w:space="0" w:color="000000"/>
              <w:right w:val="single" w:sz="4" w:space="0" w:color="000000"/>
            </w:tcBorders>
            <w:tcMar>
              <w:left w:w="193" w:type="dxa"/>
              <w:right w:w="193" w:type="dxa"/>
            </w:tcMar>
            <w:textDirection w:val="btL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b/>
                <w:bCs/>
                <w:color w:val="000000"/>
                <w:sz w:val="20"/>
                <w:szCs w:val="20"/>
                <w:u w:color="000000"/>
                <w:lang w:val="ru-RU"/>
              </w:rPr>
              <w:t xml:space="preserve">JINR </w:t>
            </w:r>
            <w:proofErr w:type="spellStart"/>
            <w:r w:rsidRPr="00BF382C">
              <w:rPr>
                <w:b/>
                <w:bCs/>
                <w:color w:val="000000"/>
                <w:sz w:val="20"/>
                <w:szCs w:val="20"/>
                <w:u w:color="000000"/>
                <w:lang w:val="ru-RU"/>
              </w:rPr>
              <w:t>Budget</w:t>
            </w:r>
            <w:proofErr w:type="spellEnd"/>
          </w:p>
        </w:tc>
        <w:tc>
          <w:tcPr>
            <w:tcW w:w="3240" w:type="dxa"/>
            <w:tcBorders>
              <w:top w:val="single" w:sz="4" w:space="0" w:color="000000"/>
              <w:left w:val="single" w:sz="4" w:space="0" w:color="000000"/>
              <w:bottom w:val="single" w:sz="4" w:space="0" w:color="000000"/>
              <w:right w:val="single" w:sz="4" w:space="0" w:color="000000"/>
            </w:tcBorders>
            <w:tcMar>
              <w:top w:w="80" w:type="dxa"/>
              <w:left w:w="255"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sz w:val="20"/>
                <w:szCs w:val="20"/>
                <w:u w:color="000000"/>
              </w:rPr>
            </w:pPr>
            <w:r w:rsidRPr="00BF382C">
              <w:rPr>
                <w:color w:val="000000"/>
                <w:sz w:val="20"/>
                <w:szCs w:val="20"/>
                <w:u w:color="000000"/>
                <w:lang w:val="ru-RU"/>
              </w:rPr>
              <w:t xml:space="preserve">JINR </w:t>
            </w:r>
            <w:proofErr w:type="spellStart"/>
            <w:r w:rsidRPr="00BF382C">
              <w:rPr>
                <w:color w:val="000000"/>
                <w:sz w:val="20"/>
                <w:szCs w:val="20"/>
                <w:u w:color="000000"/>
                <w:lang w:val="ru-RU"/>
              </w:rPr>
              <w:t>budget</w:t>
            </w:r>
            <w:proofErr w:type="spellEnd"/>
            <w:r w:rsidRPr="00BF382C">
              <w:rPr>
                <w:i/>
                <w:iCs/>
                <w:color w:val="000000"/>
                <w:sz w:val="20"/>
                <w:szCs w:val="20"/>
                <w:u w:color="000000"/>
                <w:lang w:val="ru-RU"/>
              </w:rPr>
              <w:t>(</w:t>
            </w:r>
            <w:proofErr w:type="spellStart"/>
            <w:r w:rsidRPr="00BF382C">
              <w:rPr>
                <w:i/>
                <w:iCs/>
                <w:color w:val="000000"/>
                <w:sz w:val="20"/>
                <w:szCs w:val="20"/>
                <w:u w:color="000000"/>
                <w:lang w:val="ru-RU"/>
              </w:rPr>
              <w:t>budgetitems</w:t>
            </w:r>
            <w:proofErr w:type="spellEnd"/>
            <w:r w:rsidRPr="00BF382C">
              <w:rPr>
                <w:i/>
                <w:iCs/>
                <w:color w:val="000000"/>
                <w:sz w:val="20"/>
                <w:szCs w:val="20"/>
                <w:u w:color="000000"/>
                <w:lang w:val="ru-RU"/>
              </w:rPr>
              <w:t>)</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r w:rsidRPr="00BF382C">
              <w:rPr>
                <w:i/>
                <w:iCs/>
                <w:color w:val="000000"/>
                <w:sz w:val="20"/>
                <w:szCs w:val="20"/>
                <w:u w:color="000000"/>
              </w:rPr>
              <w:t>4, 5, 6, 9, 11</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s>
              <w:suppressAutoHyphens/>
              <w:jc w:val="center"/>
              <w:rPr>
                <w:sz w:val="20"/>
                <w:szCs w:val="20"/>
              </w:rPr>
            </w:pPr>
            <w:r w:rsidRPr="00BF382C">
              <w:rPr>
                <w:color w:val="000000"/>
                <w:sz w:val="20"/>
                <w:szCs w:val="20"/>
                <w:u w:color="000000"/>
                <w:lang w:val="ru-RU"/>
              </w:rPr>
              <w:t>6</w:t>
            </w:r>
            <w:r w:rsidRPr="00BF382C">
              <w:rPr>
                <w:color w:val="000000"/>
                <w:sz w:val="20"/>
                <w:szCs w:val="20"/>
                <w:u w:color="000000"/>
              </w:rPr>
              <w:t>15</w:t>
            </w:r>
          </w:p>
        </w:tc>
        <w:tc>
          <w:tcPr>
            <w:tcW w:w="720"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w:t>
            </w:r>
            <w:r w:rsidRPr="00BF382C">
              <w:rPr>
                <w:color w:val="000000"/>
                <w:sz w:val="20"/>
                <w:szCs w:val="20"/>
                <w:u w:color="000000"/>
              </w:rPr>
              <w:t>5</w:t>
            </w:r>
          </w:p>
        </w:tc>
        <w:tc>
          <w:tcPr>
            <w:tcW w:w="90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w:t>
            </w:r>
            <w:r w:rsidRPr="00BF382C">
              <w:rPr>
                <w:color w:val="000000"/>
                <w:sz w:val="20"/>
                <w:szCs w:val="20"/>
                <w:u w:color="000000"/>
              </w:rPr>
              <w:t>5</w:t>
            </w:r>
          </w:p>
        </w:tc>
        <w:tc>
          <w:tcPr>
            <w:tcW w:w="72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r w:rsidRPr="00BF382C">
              <w:rPr>
                <w:color w:val="000000"/>
                <w:sz w:val="20"/>
                <w:szCs w:val="20"/>
                <w:u w:color="000000"/>
                <w:lang w:val="ru-RU"/>
              </w:rPr>
              <w:t>20</w:t>
            </w:r>
            <w:r w:rsidRPr="00BF382C">
              <w:rPr>
                <w:color w:val="000000"/>
                <w:sz w:val="20"/>
                <w:szCs w:val="20"/>
                <w:u w:color="000000"/>
              </w:rPr>
              <w:t>5</w:t>
            </w:r>
          </w:p>
        </w:tc>
        <w:tc>
          <w:tcPr>
            <w:tcW w:w="72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r w:rsidR="00A5421F" w:rsidRPr="00BF382C">
        <w:trPr>
          <w:cantSplit/>
          <w:trHeight w:val="2715"/>
        </w:trPr>
        <w:tc>
          <w:tcPr>
            <w:tcW w:w="668" w:type="dxa"/>
            <w:vMerge/>
            <w:tcBorders>
              <w:top w:val="single" w:sz="4" w:space="0" w:color="000000"/>
              <w:left w:val="single" w:sz="4" w:space="0" w:color="000000"/>
              <w:bottom w:val="single" w:sz="4" w:space="0" w:color="000000"/>
              <w:right w:val="single" w:sz="4" w:space="0" w:color="000000"/>
            </w:tcBorders>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72" w:type="dxa"/>
            <w:tcBorders>
              <w:top w:val="single" w:sz="4" w:space="0" w:color="000000"/>
              <w:left w:val="single" w:sz="4" w:space="0" w:color="000000"/>
              <w:bottom w:val="single" w:sz="4" w:space="0" w:color="000000"/>
              <w:right w:val="single" w:sz="4" w:space="0" w:color="000000"/>
            </w:tcBorders>
            <w:shd w:val="clear" w:color="auto" w:fill="E8ECF3"/>
            <w:textDirection w:val="btL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jc w:val="center"/>
              <w:rPr>
                <w:sz w:val="20"/>
                <w:szCs w:val="20"/>
              </w:rPr>
            </w:pPr>
            <w:proofErr w:type="spellStart"/>
            <w:r w:rsidRPr="00BF382C">
              <w:rPr>
                <w:b/>
                <w:bCs/>
                <w:color w:val="000000"/>
                <w:sz w:val="20"/>
                <w:szCs w:val="20"/>
                <w:u w:color="000000"/>
                <w:lang w:val="ru-RU"/>
              </w:rPr>
              <w:t>Extrafudning</w:t>
            </w:r>
            <w:proofErr w:type="spellEnd"/>
            <w:r w:rsidRPr="00BF382C">
              <w:rPr>
                <w:b/>
                <w:bCs/>
                <w:color w:val="000000"/>
                <w:sz w:val="20"/>
                <w:szCs w:val="20"/>
                <w:u w:color="000000"/>
                <w:lang w:val="ru-RU"/>
              </w:rPr>
              <w:t xml:space="preserve"> (</w:t>
            </w:r>
            <w:proofErr w:type="spellStart"/>
            <w:r w:rsidRPr="00BF382C">
              <w:rPr>
                <w:b/>
                <w:bCs/>
                <w:color w:val="000000"/>
                <w:sz w:val="20"/>
                <w:szCs w:val="20"/>
                <w:u w:color="000000"/>
                <w:lang w:val="ru-RU"/>
              </w:rPr>
              <w:t>supplementaryestimates</w:t>
            </w:r>
            <w:proofErr w:type="spellEnd"/>
            <w:r w:rsidRPr="00BF382C">
              <w:rPr>
                <w:b/>
                <w:bCs/>
                <w:color w:val="000000"/>
                <w:sz w:val="20"/>
                <w:szCs w:val="20"/>
                <w:u w:color="000000"/>
                <w:lang w:val="ru-RU"/>
              </w:rPr>
              <w:t>)</w:t>
            </w:r>
          </w:p>
        </w:tc>
        <w:tc>
          <w:tcPr>
            <w:tcW w:w="3240" w:type="dxa"/>
            <w:tcBorders>
              <w:top w:val="single" w:sz="4" w:space="0" w:color="000000"/>
              <w:left w:val="single" w:sz="4" w:space="0" w:color="000000"/>
              <w:bottom w:val="single" w:sz="4" w:space="0" w:color="000000"/>
              <w:right w:val="single" w:sz="4" w:space="0" w:color="000000"/>
            </w:tcBorders>
            <w:shd w:val="clear" w:color="auto" w:fill="E8ECF3"/>
            <w:tcMar>
              <w:top w:w="80" w:type="dxa"/>
              <w:left w:w="256" w:type="dxa"/>
              <w:bottom w:w="80" w:type="dxa"/>
              <w:right w:w="80" w:type="dxa"/>
            </w:tcMar>
            <w:vAlign w:val="center"/>
          </w:tcPr>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sz w:val="20"/>
                <w:szCs w:val="20"/>
                <w:u w:color="000000"/>
              </w:rPr>
            </w:pPr>
            <w:r w:rsidRPr="00BF382C">
              <w:rPr>
                <w:color w:val="000000"/>
                <w:sz w:val="20"/>
                <w:szCs w:val="20"/>
                <w:u w:color="000000"/>
              </w:rPr>
              <w:t>Contributions by</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sz w:val="20"/>
                <w:szCs w:val="20"/>
                <w:u w:color="000000"/>
              </w:rPr>
            </w:pPr>
            <w:r w:rsidRPr="00BF382C">
              <w:rPr>
                <w:color w:val="000000"/>
                <w:sz w:val="20"/>
                <w:szCs w:val="20"/>
                <w:u w:color="000000"/>
              </w:rPr>
              <w:t>partners</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sz w:val="20"/>
                <w:szCs w:val="20"/>
                <w:u w:color="000000"/>
              </w:rPr>
            </w:pP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rFonts w:eastAsia="Times New Roman"/>
                <w:color w:val="000000"/>
                <w:sz w:val="20"/>
                <w:szCs w:val="20"/>
                <w:u w:color="000000"/>
              </w:rPr>
            </w:pPr>
            <w:r w:rsidRPr="00BF382C">
              <w:rPr>
                <w:color w:val="000000"/>
                <w:sz w:val="20"/>
                <w:szCs w:val="20"/>
                <w:u w:color="000000"/>
              </w:rPr>
              <w:t>Funds under contracts with customers</w:t>
            </w:r>
          </w:p>
          <w:p w:rsidR="00A5421F" w:rsidRPr="00BF382C" w:rsidRDefault="00A5421F" w:rsidP="00697AB5">
            <w:pPr>
              <w:widowControl w:val="0"/>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s>
              <w:suppressAutoHyphens/>
              <w:rPr>
                <w:sz w:val="20"/>
                <w:szCs w:val="20"/>
              </w:rPr>
            </w:pPr>
            <w:proofErr w:type="spellStart"/>
            <w:r w:rsidRPr="00BF382C">
              <w:rPr>
                <w:color w:val="000000"/>
                <w:sz w:val="20"/>
                <w:szCs w:val="20"/>
                <w:u w:color="000000"/>
                <w:lang w:val="ru-RU"/>
              </w:rPr>
              <w:t>Othersourcesoffunding</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top w:w="80" w:type="dxa"/>
              <w:left w:w="193" w:type="dxa"/>
              <w:bottom w:w="80"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8ECF3"/>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8ECF3"/>
            <w:tcMar>
              <w:left w:w="193" w:type="dxa"/>
              <w:right w:w="193" w:type="dxa"/>
            </w:tcMar>
            <w:vAlign w:val="center"/>
          </w:tcPr>
          <w:p w:rsidR="00A5421F" w:rsidRPr="00BF382C" w:rsidRDefault="00A5421F" w:rsidP="00697AB5">
            <w:pPr>
              <w:pBdr>
                <w:top w:val="none" w:sz="0" w:space="0" w:color="auto"/>
                <w:left w:val="none" w:sz="0" w:space="0" w:color="auto"/>
                <w:bottom w:val="none" w:sz="0" w:space="0" w:color="auto"/>
                <w:right w:val="none" w:sz="0" w:space="0" w:color="auto"/>
                <w:bar w:val="none" w:sz="0" w:color="auto"/>
              </w:pBdr>
              <w:rPr>
                <w:sz w:val="20"/>
                <w:szCs w:val="20"/>
              </w:rPr>
            </w:pPr>
          </w:p>
        </w:tc>
      </w:tr>
    </w:tbl>
    <w:p w:rsidR="00A5421F" w:rsidRDefault="00A5421F" w:rsidP="00697AB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color w:val="000000"/>
          <w:u w:color="000000"/>
        </w:rPr>
      </w:pPr>
    </w:p>
    <w:p w:rsidR="00A5421F" w:rsidRDefault="00A5421F" w:rsidP="00697AB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eastAsia="Times New Roman"/>
          <w:color w:val="000000"/>
          <w:u w:color="000000"/>
        </w:rPr>
      </w:pPr>
      <w:r>
        <w:rPr>
          <w:color w:val="000000"/>
          <w:u w:color="000000"/>
        </w:rPr>
        <w:t xml:space="preserve">Project (LRIP subproject) </w:t>
      </w:r>
      <w:proofErr w:type="gramStart"/>
      <w:r>
        <w:rPr>
          <w:color w:val="000000"/>
          <w:u w:color="000000"/>
        </w:rPr>
        <w:t>Leader  _</w:t>
      </w:r>
      <w:proofErr w:type="gramEnd"/>
      <w:r>
        <w:rPr>
          <w:color w:val="000000"/>
          <w:u w:color="000000"/>
        </w:rPr>
        <w:t>________/________________/</w:t>
      </w:r>
    </w:p>
    <w:p w:rsidR="00A5421F" w:rsidRDefault="00A5421F" w:rsidP="00697AB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color w:val="000000"/>
          <w:u w:color="000000"/>
        </w:rPr>
      </w:pPr>
    </w:p>
    <w:p w:rsidR="00A5421F" w:rsidRDefault="00A5421F" w:rsidP="00697AB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color w:val="000000"/>
          <w:u w:color="000000"/>
        </w:rPr>
      </w:pPr>
      <w:r>
        <w:rPr>
          <w:color w:val="000000"/>
          <w:u w:color="000000"/>
        </w:rPr>
        <w:t>Laboratory Economist</w:t>
      </w:r>
      <w:r>
        <w:rPr>
          <w:color w:val="000000"/>
          <w:u w:color="000000"/>
        </w:rPr>
        <w:tab/>
        <w:t xml:space="preserve">    _________/________________/</w:t>
      </w:r>
    </w:p>
    <w:p w:rsidR="00A5421F" w:rsidRDefault="00A5421F" w:rsidP="00697AB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bCs/>
          <w:sz w:val="22"/>
          <w:szCs w:val="22"/>
          <w:u w:color="0000FF"/>
        </w:rPr>
      </w:pPr>
      <w:r>
        <w:rPr>
          <w:b/>
          <w:bCs/>
          <w:sz w:val="22"/>
          <w:szCs w:val="22"/>
          <w:u w:color="0000FF"/>
        </w:rPr>
        <w:br w:type="page"/>
      </w: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center"/>
        <w:rPr>
          <w:b/>
          <w:bCs/>
          <w:sz w:val="22"/>
          <w:szCs w:val="22"/>
          <w:u w:color="0000FF"/>
        </w:rPr>
      </w:pPr>
      <w:r w:rsidRPr="00697F9E">
        <w:rPr>
          <w:b/>
          <w:bCs/>
          <w:sz w:val="22"/>
          <w:szCs w:val="22"/>
          <w:u w:color="0000FF"/>
        </w:rPr>
        <w:t>APPROVAL SHEET FOR PROJECT / LRIP SUBPROJECT</w:t>
      </w:r>
    </w:p>
    <w:p w:rsidR="00A5421F"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center"/>
        <w:rPr>
          <w:sz w:val="22"/>
          <w:szCs w:val="22"/>
        </w:rPr>
      </w:pPr>
      <w:r w:rsidRPr="00697F9E">
        <w:rPr>
          <w:sz w:val="22"/>
          <w:szCs w:val="22"/>
        </w:rPr>
        <w:t>TITLE OF THE PROJECT/LRIP SUBPROJECT</w:t>
      </w:r>
    </w:p>
    <w:p w:rsidR="00A5421F" w:rsidRPr="00D1017A" w:rsidRDefault="00A5421F" w:rsidP="00F109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60"/>
        <w:jc w:val="center"/>
        <w:rPr>
          <w:color w:val="000000"/>
          <w:u w:color="000000"/>
        </w:rPr>
      </w:pPr>
      <w:r w:rsidRPr="0054303E">
        <w:rPr>
          <w:b/>
          <w:bCs/>
          <w:sz w:val="22"/>
          <w:szCs w:val="22"/>
          <w:u w:color="0000FF"/>
        </w:rPr>
        <w:t>Modernization of the EG-5 accelerator and its experimental infrastructure</w:t>
      </w: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pPr>
      <w:r>
        <w:t>SHORT DESIGNATION OF THE PROJECT / SUBPROJECT OF THE LRIP</w:t>
      </w:r>
    </w:p>
    <w:p w:rsidR="00A5421F" w:rsidRPr="00106F15" w:rsidRDefault="00A5421F" w:rsidP="00F109B2">
      <w:pPr>
        <w:pBdr>
          <w:top w:val="none" w:sz="0" w:space="0" w:color="auto"/>
          <w:left w:val="none" w:sz="0" w:space="0" w:color="auto"/>
          <w:bottom w:val="none" w:sz="0" w:space="0" w:color="auto"/>
          <w:right w:val="none" w:sz="0" w:space="0" w:color="auto"/>
          <w:bar w:val="none" w:sz="0" w:color="auto"/>
        </w:pBdr>
        <w:jc w:val="center"/>
      </w:pPr>
      <w:r w:rsidRPr="0054303E">
        <w:rPr>
          <w:b/>
          <w:bCs/>
          <w:sz w:val="22"/>
          <w:szCs w:val="22"/>
        </w:rPr>
        <w:t>EG-5</w:t>
      </w: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pPr>
      <w:bookmarkStart w:id="4" w:name="twtargettext25"/>
      <w:bookmarkEnd w:id="4"/>
      <w:r>
        <w:t>PROJECT/LRIP SUBPROJECT CODE</w:t>
      </w: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pPr>
      <w:r>
        <w:t xml:space="preserve">THEME / LRIP CODE </w:t>
      </w: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rPr>
          <w:b/>
          <w:bCs/>
        </w:rPr>
      </w:pPr>
      <w:r w:rsidRPr="000D1FB4">
        <w:rPr>
          <w:b/>
          <w:bCs/>
        </w:rPr>
        <w:t>«Neutron nuclear physics»</w:t>
      </w: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rPr>
          <w:sz w:val="22"/>
          <w:szCs w:val="22"/>
        </w:rPr>
      </w:pPr>
      <w:r w:rsidRPr="00697F9E">
        <w:rPr>
          <w:sz w:val="22"/>
          <w:szCs w:val="22"/>
        </w:rPr>
        <w:t>NAME OF THE PROJECT/ LRIP SUBPROJECT LEADER</w:t>
      </w: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rPr>
          <w:b/>
          <w:bCs/>
          <w:sz w:val="22"/>
          <w:szCs w:val="22"/>
        </w:rPr>
      </w:pPr>
      <w:proofErr w:type="spellStart"/>
      <w:r w:rsidRPr="00106F15">
        <w:rPr>
          <w:b/>
          <w:bCs/>
          <w:sz w:val="22"/>
          <w:szCs w:val="22"/>
        </w:rPr>
        <w:t>Doroshkevich</w:t>
      </w:r>
      <w:proofErr w:type="spellEnd"/>
      <w:r w:rsidRPr="00106F15">
        <w:rPr>
          <w:b/>
          <w:bCs/>
          <w:sz w:val="22"/>
          <w:szCs w:val="22"/>
        </w:rPr>
        <w:t xml:space="preserve"> A.S.</w:t>
      </w:r>
    </w:p>
    <w:p w:rsidR="00A5421F" w:rsidRPr="00D1017A" w:rsidRDefault="00A5421F" w:rsidP="00F109B2">
      <w:pPr>
        <w:pBdr>
          <w:top w:val="none" w:sz="0" w:space="0" w:color="auto"/>
          <w:left w:val="none" w:sz="0" w:space="0" w:color="auto"/>
          <w:bottom w:val="none" w:sz="0" w:space="0" w:color="auto"/>
          <w:right w:val="none" w:sz="0" w:space="0" w:color="auto"/>
          <w:bar w:val="none" w:sz="0" w:color="auto"/>
        </w:pBdr>
        <w:jc w:val="center"/>
        <w:rPr>
          <w:sz w:val="22"/>
          <w:szCs w:val="22"/>
        </w:rPr>
      </w:pPr>
    </w:p>
    <w:tbl>
      <w:tblPr>
        <w:tblW w:w="9915"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4637"/>
        <w:gridCol w:w="1610"/>
        <w:gridCol w:w="2031"/>
        <w:gridCol w:w="1364"/>
        <w:gridCol w:w="273"/>
      </w:tblGrid>
      <w:tr w:rsidR="00A5421F" w:rsidRPr="00697F9E">
        <w:trPr>
          <w:trHeight w:val="290"/>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sz w:val="22"/>
                <w:szCs w:val="22"/>
                <w:lang w:val="en-US"/>
              </w:rPr>
              <w:t>AGREED</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c>
          <w:tcPr>
            <w:tcW w:w="1637" w:type="dxa"/>
            <w:gridSpan w:val="2"/>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45"/>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lang w:val="en-US"/>
              </w:rPr>
              <w:t>JINR VICE-DIRECTOR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731"/>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 xml:space="preserve">CHIEF </w:t>
            </w:r>
            <w:r w:rsidRPr="00697F9E">
              <w:rPr>
                <w:color w:val="auto"/>
                <w:lang w:val="en-US"/>
              </w:rPr>
              <w:t>SCIENTIFIC</w:t>
            </w:r>
            <w:r w:rsidRPr="00697F9E">
              <w:rPr>
                <w:color w:val="auto"/>
              </w:rPr>
              <w:t xml:space="preserve"> SECRETARY</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54"/>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CHIEF ENGINEER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47"/>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LABORATORY DIRECTOR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67"/>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CHIEF LABORATORY ENGINEER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59"/>
        </w:trPr>
        <w:tc>
          <w:tcPr>
            <w:tcW w:w="4637" w:type="dxa"/>
            <w:tcBorders>
              <w:top w:val="nil"/>
              <w:left w:val="nil"/>
              <w:bottom w:val="nil"/>
              <w:right w:val="nil"/>
            </w:tcBorders>
            <w:tcMar>
              <w:top w:w="80" w:type="dxa"/>
              <w:left w:w="80" w:type="dxa"/>
              <w:bottom w:w="80" w:type="dxa"/>
              <w:right w:w="80" w:type="dxa"/>
            </w:tcMar>
          </w:tcPr>
          <w:p w:rsidR="00A5421F" w:rsidRPr="00BB10C0"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r w:rsidRPr="00BB10C0">
              <w:rPr>
                <w:color w:val="auto"/>
                <w:lang w:val="en-US"/>
              </w:rPr>
              <w:t>LABORATORY SCIENTIFIC SECRETARY</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r w:rsidRPr="00BB10C0">
              <w:rPr>
                <w:color w:val="auto"/>
                <w:lang w:val="en-US"/>
              </w:rPr>
              <w:t>THEME / LRIP LEADER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lang w:val="en-US"/>
              </w:rPr>
              <w:t>___________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sz w:val="16"/>
                <w:szCs w:val="16"/>
              </w:rPr>
            </w:pPr>
            <w:r w:rsidRPr="00697F9E">
              <w:rPr>
                <w:color w:val="auto"/>
                <w:sz w:val="16"/>
                <w:szCs w:val="16"/>
                <w:lang w:val="en-US"/>
              </w:rPr>
              <w:t>SIGNATURE</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63"/>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lang w:val="en-US"/>
              </w:rPr>
              <w:t>PROJECT / LRIP SUBPROJECT LEADER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B003AB">
            <w:pPr>
              <w:pBdr>
                <w:top w:val="none" w:sz="0" w:space="0" w:color="auto"/>
                <w:left w:val="none" w:sz="0" w:space="0" w:color="auto"/>
                <w:bottom w:val="none" w:sz="0" w:space="0" w:color="auto"/>
                <w:right w:val="none" w:sz="0" w:space="0" w:color="auto"/>
                <w:bar w:val="none" w:sz="0" w:color="auto"/>
              </w:pBdr>
            </w:pPr>
          </w:p>
        </w:tc>
      </w:tr>
      <w:tr w:rsidR="00A5421F" w:rsidRPr="00697F9E">
        <w:trPr>
          <w:trHeight w:val="735"/>
        </w:trPr>
        <w:tc>
          <w:tcPr>
            <w:tcW w:w="4637" w:type="dxa"/>
            <w:tcBorders>
              <w:top w:val="nil"/>
              <w:left w:val="nil"/>
              <w:bottom w:val="nil"/>
              <w:right w:val="nil"/>
            </w:tcBorders>
            <w:tcMar>
              <w:top w:w="80" w:type="dxa"/>
              <w:left w:w="80" w:type="dxa"/>
              <w:bottom w:w="80" w:type="dxa"/>
              <w:right w:w="80" w:type="dxa"/>
            </w:tcMar>
          </w:tcPr>
          <w:p w:rsidR="00A5421F"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sz w:val="22"/>
                <w:szCs w:val="22"/>
                <w:lang w:val="en-US"/>
              </w:rPr>
            </w:pPr>
            <w:r w:rsidRPr="00697F9E">
              <w:rPr>
                <w:color w:val="auto"/>
                <w:lang w:val="en-US"/>
              </w:rPr>
              <w:t>PROJECT / LRIP SUBPROJECT LEADER</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lang w:val="en-US"/>
              </w:rPr>
              <w:t>___________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sz w:val="16"/>
                <w:szCs w:val="16"/>
              </w:rPr>
            </w:pPr>
            <w:r w:rsidRPr="00697F9E">
              <w:rPr>
                <w:color w:val="auto"/>
                <w:sz w:val="16"/>
                <w:szCs w:val="16"/>
                <w:lang w:val="en-US"/>
              </w:rPr>
              <w:t>SIGNATURE</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B003AB">
            <w:pPr>
              <w:pBdr>
                <w:top w:val="none" w:sz="0" w:space="0" w:color="auto"/>
                <w:left w:val="none" w:sz="0" w:space="0" w:color="auto"/>
                <w:bottom w:val="none" w:sz="0" w:space="0" w:color="auto"/>
                <w:right w:val="none" w:sz="0" w:space="0" w:color="auto"/>
                <w:bar w:val="none" w:sz="0" w:color="auto"/>
              </w:pBdr>
            </w:pPr>
          </w:p>
        </w:tc>
      </w:tr>
      <w:tr w:rsidR="00A5421F" w:rsidRPr="00697F9E">
        <w:trPr>
          <w:trHeight w:val="559"/>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lang w:val="en-US"/>
              </w:rPr>
              <w:t>PROJECT / LRIP SUBPROJECT LEADER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F109B2">
            <w:pPr>
              <w:pBdr>
                <w:top w:val="none" w:sz="0" w:space="0" w:color="auto"/>
                <w:left w:val="none" w:sz="0" w:space="0" w:color="auto"/>
                <w:bottom w:val="none" w:sz="0" w:space="0" w:color="auto"/>
                <w:right w:val="none" w:sz="0" w:space="0" w:color="auto"/>
                <w:bar w:val="none" w:sz="0" w:color="auto"/>
              </w:pBdr>
            </w:pPr>
          </w:p>
        </w:tc>
      </w:tr>
      <w:tr w:rsidR="00A5421F" w:rsidRPr="00697F9E">
        <w:trPr>
          <w:trHeight w:val="573"/>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lang w:val="en-US"/>
              </w:rPr>
              <w:t>PROJECT LEADER</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rPr>
              <w:t>__________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364" w:type="dxa"/>
            <w:tcBorders>
              <w:top w:val="nil"/>
              <w:left w:val="nil"/>
              <w:bottom w:val="nil"/>
              <w:right w:val="nil"/>
            </w:tcBorders>
            <w:tcMar>
              <w:top w:w="80" w:type="dxa"/>
              <w:left w:w="80" w:type="dxa"/>
              <w:bottom w:w="80" w:type="dxa"/>
              <w:right w:w="80" w:type="dxa"/>
            </w:tcMar>
          </w:tcPr>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rPr>
              <w:t>_________</w:t>
            </w:r>
          </w:p>
          <w:p w:rsidR="00A5421F" w:rsidRPr="00697F9E" w:rsidRDefault="00A5421F" w:rsidP="00B003AB">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DATE</w:t>
            </w:r>
          </w:p>
        </w:tc>
        <w:tc>
          <w:tcPr>
            <w:tcW w:w="273" w:type="dxa"/>
            <w:tcBorders>
              <w:top w:val="nil"/>
              <w:left w:val="nil"/>
              <w:bottom w:val="nil"/>
              <w:right w:val="nil"/>
            </w:tcBorders>
            <w:tcMar>
              <w:top w:w="80" w:type="dxa"/>
              <w:left w:w="80" w:type="dxa"/>
              <w:bottom w:w="80" w:type="dxa"/>
              <w:right w:w="80" w:type="dxa"/>
            </w:tcMar>
          </w:tcPr>
          <w:p w:rsidR="00A5421F" w:rsidRPr="00697F9E" w:rsidRDefault="00A5421F" w:rsidP="00B003AB">
            <w:pPr>
              <w:pBdr>
                <w:top w:val="none" w:sz="0" w:space="0" w:color="auto"/>
                <w:left w:val="none" w:sz="0" w:space="0" w:color="auto"/>
                <w:bottom w:val="none" w:sz="0" w:space="0" w:color="auto"/>
                <w:right w:val="none" w:sz="0" w:space="0" w:color="auto"/>
                <w:bar w:val="none" w:sz="0" w:color="auto"/>
              </w:pBdr>
            </w:pPr>
          </w:p>
        </w:tc>
      </w:tr>
      <w:tr w:rsidR="00A5421F" w:rsidRPr="00697F9E">
        <w:trPr>
          <w:trHeight w:val="1673"/>
        </w:trPr>
        <w:tc>
          <w:tcPr>
            <w:tcW w:w="4637"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line="240" w:lineRule="auto"/>
              <w:rPr>
                <w:color w:val="auto"/>
              </w:rPr>
            </w:pPr>
            <w:r w:rsidRPr="00697F9E">
              <w:rPr>
                <w:color w:val="auto"/>
                <w:lang w:val="en-US"/>
              </w:rPr>
              <w:t>APPROVED BY THE PAC</w:t>
            </w:r>
          </w:p>
        </w:tc>
        <w:tc>
          <w:tcPr>
            <w:tcW w:w="1610"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single" w:sz="12" w:space="1"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lang w:val="en-US"/>
              </w:rPr>
              <w:t>SIGNATURE</w:t>
            </w:r>
          </w:p>
        </w:tc>
        <w:tc>
          <w:tcPr>
            <w:tcW w:w="2031" w:type="dxa"/>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lang w:val="en-US"/>
              </w:rPr>
            </w:pPr>
          </w:p>
          <w:p w:rsidR="00A5421F" w:rsidRPr="00697F9E" w:rsidRDefault="00A5421F" w:rsidP="00F109B2">
            <w:pPr>
              <w:pStyle w:val="a6"/>
              <w:widowControl w:val="0"/>
              <w:pBdr>
                <w:top w:val="none" w:sz="0" w:space="0" w:color="auto"/>
                <w:left w:val="none" w:sz="0" w:space="0" w:color="auto"/>
                <w:bottom w:val="single" w:sz="12" w:space="1" w:color="auto"/>
                <w:right w:val="none" w:sz="0" w:space="0" w:color="auto"/>
                <w:bar w:val="none" w:sz="0" w:color="auto"/>
              </w:pBdr>
              <w:spacing w:after="0" w:line="240" w:lineRule="auto"/>
              <w:jc w:val="center"/>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jc w:val="center"/>
              <w:rPr>
                <w:color w:val="auto"/>
              </w:rPr>
            </w:pPr>
            <w:r w:rsidRPr="00697F9E">
              <w:rPr>
                <w:color w:val="auto"/>
                <w:sz w:val="16"/>
                <w:szCs w:val="16"/>
              </w:rPr>
              <w:t>NAME</w:t>
            </w:r>
          </w:p>
        </w:tc>
        <w:tc>
          <w:tcPr>
            <w:tcW w:w="1637" w:type="dxa"/>
            <w:gridSpan w:val="2"/>
            <w:tcBorders>
              <w:top w:val="nil"/>
              <w:left w:val="nil"/>
              <w:bottom w:val="nil"/>
              <w:right w:val="nil"/>
            </w:tcBorders>
            <w:tcMar>
              <w:top w:w="80" w:type="dxa"/>
              <w:left w:w="80" w:type="dxa"/>
              <w:bottom w:w="80" w:type="dxa"/>
              <w:right w:w="80" w:type="dxa"/>
            </w:tcMar>
          </w:tcPr>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single" w:sz="12" w:space="1" w:color="auto"/>
                <w:right w:val="none" w:sz="0" w:space="0" w:color="auto"/>
                <w:bar w:val="none" w:sz="0" w:color="auto"/>
              </w:pBdr>
              <w:spacing w:after="0" w:line="240" w:lineRule="auto"/>
              <w:rPr>
                <w:color w:val="auto"/>
                <w:lang w:val="en-US"/>
              </w:rPr>
            </w:pPr>
          </w:p>
          <w:p w:rsidR="00A5421F" w:rsidRPr="00697F9E" w:rsidRDefault="00A5421F" w:rsidP="00F109B2">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color w:val="auto"/>
              </w:rPr>
            </w:pPr>
            <w:r w:rsidRPr="00697F9E">
              <w:rPr>
                <w:color w:val="auto"/>
                <w:sz w:val="16"/>
                <w:szCs w:val="16"/>
              </w:rPr>
              <w:t>DATE</w:t>
            </w:r>
          </w:p>
        </w:tc>
      </w:tr>
    </w:tbl>
    <w:p w:rsidR="00A5421F" w:rsidRPr="00697F9E" w:rsidRDefault="00A5421F" w:rsidP="00F109B2">
      <w:pPr>
        <w:pStyle w:val="aa"/>
        <w:widowControl w:val="0"/>
        <w:pBdr>
          <w:top w:val="none" w:sz="0" w:space="0" w:color="auto"/>
          <w:left w:val="none" w:sz="0" w:space="0" w:color="auto"/>
          <w:bottom w:val="none" w:sz="0" w:space="0" w:color="auto"/>
          <w:right w:val="none" w:sz="0" w:space="0" w:color="auto"/>
          <w:bar w:val="none" w:sz="0" w:color="auto"/>
        </w:pBdr>
        <w:spacing w:line="240" w:lineRule="auto"/>
        <w:rPr>
          <w:rFonts w:cs="Times New Roman"/>
          <w:color w:val="auto"/>
          <w:sz w:val="22"/>
          <w:szCs w:val="22"/>
          <w:lang w:val="en-US"/>
        </w:rPr>
      </w:pPr>
    </w:p>
    <w:p w:rsidR="00A5421F" w:rsidRDefault="00A5421F" w:rsidP="00F109B2">
      <w:pPr>
        <w:pBdr>
          <w:top w:val="none" w:sz="0" w:space="0" w:color="auto"/>
          <w:left w:val="none" w:sz="0" w:space="0" w:color="auto"/>
          <w:bottom w:val="none" w:sz="0" w:space="0" w:color="auto"/>
          <w:right w:val="none" w:sz="0" w:space="0" w:color="auto"/>
          <w:bar w:val="none" w:sz="0" w:color="auto"/>
        </w:pBdr>
        <w:jc w:val="center"/>
        <w:rPr>
          <w:b/>
          <w:bCs/>
          <w:color w:val="000000"/>
          <w:sz w:val="22"/>
          <w:szCs w:val="22"/>
        </w:rPr>
      </w:pPr>
      <w:r>
        <w:rPr>
          <w:b/>
          <w:bCs/>
          <w:color w:val="000000"/>
          <w:sz w:val="22"/>
          <w:szCs w:val="22"/>
        </w:rPr>
        <w:br w:type="page"/>
      </w:r>
      <w:r w:rsidRPr="00697F9E">
        <w:rPr>
          <w:b/>
          <w:bCs/>
          <w:color w:val="000000"/>
          <w:sz w:val="22"/>
          <w:szCs w:val="22"/>
        </w:rPr>
        <w:lastRenderedPageBreak/>
        <w:t>Literature</w:t>
      </w:r>
    </w:p>
    <w:p w:rsidR="00A5421F" w:rsidRPr="00697F9E" w:rsidRDefault="00A5421F" w:rsidP="00F109B2">
      <w:pPr>
        <w:pBdr>
          <w:top w:val="none" w:sz="0" w:space="0" w:color="auto"/>
          <w:left w:val="none" w:sz="0" w:space="0" w:color="auto"/>
          <w:bottom w:val="none" w:sz="0" w:space="0" w:color="auto"/>
          <w:right w:val="none" w:sz="0" w:space="0" w:color="auto"/>
          <w:bar w:val="none" w:sz="0" w:color="auto"/>
        </w:pBdr>
        <w:jc w:val="center"/>
        <w:rPr>
          <w:b/>
          <w:bCs/>
          <w:color w:val="000000"/>
          <w:sz w:val="22"/>
          <w:szCs w:val="22"/>
        </w:rPr>
      </w:pPr>
    </w:p>
    <w:p w:rsidR="00A5421F" w:rsidRPr="00890AEA" w:rsidRDefault="00A5421F" w:rsidP="00F109B2">
      <w:pPr>
        <w:pStyle w:val="3"/>
        <w:spacing w:before="0" w:beforeAutospacing="0" w:after="0" w:afterAutospacing="0"/>
        <w:jc w:val="both"/>
        <w:rPr>
          <w:b w:val="0"/>
          <w:bCs w:val="0"/>
          <w:color w:val="000000"/>
          <w:sz w:val="22"/>
          <w:szCs w:val="22"/>
          <w:lang w:val="en-US"/>
        </w:rPr>
      </w:pPr>
      <w:r w:rsidRPr="00890AEA">
        <w:rPr>
          <w:b w:val="0"/>
          <w:bCs w:val="0"/>
          <w:color w:val="000000"/>
          <w:sz w:val="22"/>
          <w:szCs w:val="22"/>
          <w:lang w:val="en-US"/>
        </w:rPr>
        <w:t xml:space="preserve">1. V. </w:t>
      </w:r>
      <w:proofErr w:type="spellStart"/>
      <w:r w:rsidRPr="00890AEA">
        <w:rPr>
          <w:b w:val="0"/>
          <w:bCs w:val="0"/>
          <w:color w:val="000000"/>
          <w:sz w:val="22"/>
          <w:szCs w:val="22"/>
          <w:lang w:val="en-US"/>
        </w:rPr>
        <w:t>Shvetsov</w:t>
      </w:r>
      <w:proofErr w:type="spellEnd"/>
      <w:r w:rsidRPr="00890AEA">
        <w:rPr>
          <w:b w:val="0"/>
          <w:bCs w:val="0"/>
          <w:color w:val="000000"/>
          <w:sz w:val="22"/>
          <w:szCs w:val="22"/>
          <w:lang w:val="en-US"/>
        </w:rPr>
        <w:t xml:space="preserve">. “Transmutation of spent nuclear fuel and radioactive waste is one of the options for the strategic development of the nuclear industry” [Electronic resource] // Site nuclear physics on the Internet. URL: </w:t>
      </w:r>
      <w:hyperlink r:id="rId8" w:history="1">
        <w:r w:rsidRPr="00890AEA">
          <w:rPr>
            <w:b w:val="0"/>
            <w:bCs w:val="0"/>
            <w:color w:val="000000"/>
            <w:sz w:val="22"/>
            <w:szCs w:val="22"/>
            <w:lang w:val="en-US"/>
          </w:rPr>
          <w:t>http://nuclphys.sinp.msu.ru/ecology/trans.htm</w:t>
        </w:r>
      </w:hyperlink>
      <w:r w:rsidRPr="00890AEA">
        <w:rPr>
          <w:b w:val="0"/>
          <w:bCs w:val="0"/>
          <w:color w:val="000000"/>
          <w:sz w:val="22"/>
          <w:szCs w:val="22"/>
          <w:lang w:val="en-US"/>
        </w:rPr>
        <w:t xml:space="preserve"> (Date of the application:  05.11.2020).</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b w:val="0"/>
          <w:bCs w:val="0"/>
          <w:color w:val="000000"/>
          <w:sz w:val="22"/>
          <w:szCs w:val="22"/>
          <w:lang w:val="en-US"/>
        </w:rPr>
        <w:t xml:space="preserve">2. Nuclear Data High Priority Request List [Electronic resource] // </w:t>
      </w:r>
      <w:r w:rsidRPr="00697F9E">
        <w:rPr>
          <w:b w:val="0"/>
          <w:bCs w:val="0"/>
          <w:color w:val="000000"/>
          <w:sz w:val="22"/>
          <w:szCs w:val="22"/>
        </w:rPr>
        <w:t>Сайт</w:t>
      </w:r>
      <w:r w:rsidRPr="00697F9E">
        <w:rPr>
          <w:b w:val="0"/>
          <w:bCs w:val="0"/>
          <w:color w:val="000000"/>
          <w:sz w:val="22"/>
          <w:szCs w:val="22"/>
          <w:lang w:val="en-US"/>
        </w:rPr>
        <w:t xml:space="preserve"> NEA Nuclear Energy Agency URL:  </w:t>
      </w:r>
      <w:hyperlink r:id="rId9" w:tgtFrame="_parent" w:history="1">
        <w:r w:rsidRPr="00697F9E">
          <w:rPr>
            <w:b w:val="0"/>
            <w:bCs w:val="0"/>
            <w:color w:val="000000"/>
            <w:sz w:val="22"/>
            <w:szCs w:val="22"/>
            <w:lang w:val="en-US"/>
          </w:rPr>
          <w:t>https://www.oecd-nea.org/dbdata/hprl/search.pl?vhp=on</w:t>
        </w:r>
      </w:hyperlink>
      <w:r w:rsidRPr="00697F9E">
        <w:rPr>
          <w:b w:val="0"/>
          <w:bCs w:val="0"/>
          <w:color w:val="000000"/>
          <w:sz w:val="22"/>
          <w:szCs w:val="22"/>
          <w:lang w:val="en-US"/>
        </w:rPr>
        <w:t xml:space="preserve"> (</w:t>
      </w:r>
      <w:proofErr w:type="spellStart"/>
      <w:r w:rsidRPr="00697F9E">
        <w:rPr>
          <w:b w:val="0"/>
          <w:bCs w:val="0"/>
          <w:color w:val="000000"/>
          <w:sz w:val="22"/>
          <w:szCs w:val="22"/>
        </w:rPr>
        <w:t>Датаобращения</w:t>
      </w:r>
      <w:proofErr w:type="spellEnd"/>
      <w:r w:rsidRPr="00697F9E">
        <w:rPr>
          <w:b w:val="0"/>
          <w:bCs w:val="0"/>
          <w:color w:val="000000"/>
          <w:sz w:val="22"/>
          <w:szCs w:val="22"/>
          <w:lang w:val="en-US"/>
        </w:rPr>
        <w:t>: 05.11.2020).</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b w:val="0"/>
          <w:bCs w:val="0"/>
          <w:color w:val="000000"/>
          <w:sz w:val="22"/>
          <w:szCs w:val="22"/>
          <w:lang w:val="en-US"/>
        </w:rPr>
        <w:t xml:space="preserve">3. Miscellaneous [Electronic resource] // </w:t>
      </w:r>
      <w:proofErr w:type="spellStart"/>
      <w:r w:rsidRPr="00697F9E">
        <w:rPr>
          <w:b w:val="0"/>
          <w:bCs w:val="0"/>
          <w:color w:val="000000"/>
          <w:sz w:val="22"/>
          <w:szCs w:val="22"/>
          <w:lang w:val="en-US"/>
        </w:rPr>
        <w:t>Sait</w:t>
      </w:r>
      <w:proofErr w:type="spellEnd"/>
      <w:r w:rsidRPr="00697F9E">
        <w:rPr>
          <w:b w:val="0"/>
          <w:bCs w:val="0"/>
          <w:color w:val="000000"/>
          <w:sz w:val="22"/>
          <w:szCs w:val="22"/>
          <w:lang w:val="en-US"/>
        </w:rPr>
        <w:t xml:space="preserve"> INCMTA2008 11th International conference on </w:t>
      </w:r>
      <w:proofErr w:type="spellStart"/>
      <w:r w:rsidRPr="00697F9E">
        <w:rPr>
          <w:b w:val="0"/>
          <w:bCs w:val="0"/>
          <w:color w:val="000000"/>
          <w:sz w:val="22"/>
          <w:szCs w:val="22"/>
          <w:lang w:val="en-US"/>
        </w:rPr>
        <w:t>Nuckear</w:t>
      </w:r>
      <w:proofErr w:type="spellEnd"/>
      <w:r w:rsidRPr="00697F9E">
        <w:rPr>
          <w:b w:val="0"/>
          <w:bCs w:val="0"/>
          <w:color w:val="000000"/>
          <w:sz w:val="22"/>
          <w:szCs w:val="22"/>
          <w:lang w:val="en-US"/>
        </w:rPr>
        <w:t xml:space="preserve"> Micr</w:t>
      </w:r>
      <w:r w:rsidRPr="00697F9E">
        <w:rPr>
          <w:b w:val="0"/>
          <w:bCs w:val="0"/>
          <w:color w:val="000000"/>
          <w:sz w:val="22"/>
          <w:szCs w:val="22"/>
          <w:lang w:val="en-US"/>
        </w:rPr>
        <w:t>o</w:t>
      </w:r>
      <w:r w:rsidRPr="00697F9E">
        <w:rPr>
          <w:b w:val="0"/>
          <w:bCs w:val="0"/>
          <w:color w:val="000000"/>
          <w:sz w:val="22"/>
          <w:szCs w:val="22"/>
          <w:lang w:val="en-US"/>
        </w:rPr>
        <w:t xml:space="preserve">probe Technology and Applications URL: </w:t>
      </w:r>
      <w:hyperlink r:id="rId10" w:history="1">
        <w:r w:rsidRPr="00697F9E">
          <w:rPr>
            <w:b w:val="0"/>
            <w:bCs w:val="0"/>
            <w:color w:val="000000"/>
            <w:sz w:val="22"/>
            <w:szCs w:val="22"/>
            <w:lang w:val="en-US"/>
          </w:rPr>
          <w:t>http://w3.atomki.hu/atomki/IonBeam/icnmta/microprobefac.html</w:t>
        </w:r>
      </w:hyperlink>
      <w:r w:rsidRPr="00697F9E">
        <w:rPr>
          <w:b w:val="0"/>
          <w:bCs w:val="0"/>
          <w:color w:val="000000"/>
          <w:sz w:val="22"/>
          <w:szCs w:val="22"/>
          <w:lang w:val="en-US"/>
        </w:rPr>
        <w:t xml:space="preserve"> (Date of the application:  05.11.2020).</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color w:val="000000"/>
          <w:sz w:val="22"/>
          <w:szCs w:val="22"/>
          <w:lang w:val="en-US"/>
        </w:rPr>
        <w:t>4</w:t>
      </w:r>
      <w:r w:rsidRPr="00697F9E">
        <w:rPr>
          <w:b w:val="0"/>
          <w:bCs w:val="0"/>
          <w:color w:val="000000"/>
          <w:sz w:val="22"/>
          <w:szCs w:val="22"/>
          <w:lang w:val="en-US"/>
        </w:rPr>
        <w:t xml:space="preserve">. Doyle B. L., Hamm R. W. Reviews of Accelerator Science and Technology Vol. 10 (2019) 93–116 c© World Scientific Publishing Company //Reviews of Accelerator Science and Technology. – 2019. </w:t>
      </w:r>
      <w:proofErr w:type="gramStart"/>
      <w:r w:rsidRPr="00697F9E">
        <w:rPr>
          <w:b w:val="0"/>
          <w:bCs w:val="0"/>
          <w:color w:val="000000"/>
          <w:sz w:val="22"/>
          <w:szCs w:val="22"/>
          <w:lang w:val="en-US"/>
        </w:rPr>
        <w:t xml:space="preserve">– </w:t>
      </w:r>
      <w:r w:rsidRPr="00697F9E">
        <w:rPr>
          <w:b w:val="0"/>
          <w:bCs w:val="0"/>
          <w:color w:val="000000"/>
          <w:sz w:val="22"/>
          <w:szCs w:val="22"/>
        </w:rPr>
        <w:t>Т</w:t>
      </w:r>
      <w:r w:rsidRPr="00697F9E">
        <w:rPr>
          <w:b w:val="0"/>
          <w:bCs w:val="0"/>
          <w:color w:val="000000"/>
          <w:sz w:val="22"/>
          <w:szCs w:val="22"/>
          <w:lang w:val="en-US"/>
        </w:rPr>
        <w:t>. 10.</w:t>
      </w:r>
      <w:proofErr w:type="gramEnd"/>
      <w:r w:rsidRPr="00697F9E">
        <w:rPr>
          <w:b w:val="0"/>
          <w:bCs w:val="0"/>
          <w:color w:val="000000"/>
          <w:sz w:val="22"/>
          <w:szCs w:val="22"/>
          <w:lang w:val="en-US"/>
        </w:rPr>
        <w:t xml:space="preserve"> – </w:t>
      </w:r>
      <w:proofErr w:type="gramStart"/>
      <w:r w:rsidRPr="00697F9E">
        <w:rPr>
          <w:b w:val="0"/>
          <w:bCs w:val="0"/>
          <w:color w:val="000000"/>
          <w:sz w:val="22"/>
          <w:szCs w:val="22"/>
        </w:rPr>
        <w:t>С</w:t>
      </w:r>
      <w:r w:rsidRPr="00697F9E">
        <w:rPr>
          <w:b w:val="0"/>
          <w:bCs w:val="0"/>
          <w:color w:val="000000"/>
          <w:sz w:val="22"/>
          <w:szCs w:val="22"/>
          <w:lang w:val="en-US"/>
        </w:rPr>
        <w:t>. 93</w:t>
      </w:r>
      <w:proofErr w:type="gramEnd"/>
      <w:r w:rsidRPr="00697F9E">
        <w:rPr>
          <w:b w:val="0"/>
          <w:bCs w:val="0"/>
          <w:color w:val="000000"/>
          <w:sz w:val="22"/>
          <w:szCs w:val="22"/>
          <w:lang w:val="en-US"/>
        </w:rPr>
        <w:t>-116.</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b w:val="0"/>
          <w:bCs w:val="0"/>
          <w:color w:val="000000"/>
          <w:sz w:val="22"/>
          <w:szCs w:val="22"/>
          <w:lang w:val="en-US"/>
        </w:rPr>
        <w:t xml:space="preserve">5. </w:t>
      </w:r>
      <w:proofErr w:type="spellStart"/>
      <w:r w:rsidRPr="00697F9E">
        <w:rPr>
          <w:b w:val="0"/>
          <w:bCs w:val="0"/>
          <w:color w:val="000000"/>
          <w:sz w:val="22"/>
          <w:szCs w:val="22"/>
          <w:lang w:val="en-US"/>
        </w:rPr>
        <w:t>Gledenov</w:t>
      </w:r>
      <w:proofErr w:type="spellEnd"/>
      <w:r w:rsidRPr="00697F9E">
        <w:rPr>
          <w:b w:val="0"/>
          <w:bCs w:val="0"/>
          <w:color w:val="000000"/>
          <w:sz w:val="22"/>
          <w:szCs w:val="22"/>
          <w:lang w:val="en-US"/>
        </w:rPr>
        <w:t xml:space="preserve">, Yu. M.; </w:t>
      </w:r>
      <w:proofErr w:type="spellStart"/>
      <w:r w:rsidRPr="00697F9E">
        <w:rPr>
          <w:b w:val="0"/>
          <w:bCs w:val="0"/>
          <w:color w:val="000000"/>
          <w:sz w:val="22"/>
          <w:szCs w:val="22"/>
          <w:lang w:val="en-US"/>
        </w:rPr>
        <w:t>Sedysheva</w:t>
      </w:r>
      <w:proofErr w:type="spellEnd"/>
      <w:r w:rsidRPr="00697F9E">
        <w:rPr>
          <w:b w:val="0"/>
          <w:bCs w:val="0"/>
          <w:color w:val="000000"/>
          <w:sz w:val="22"/>
          <w:szCs w:val="22"/>
          <w:lang w:val="en-US"/>
        </w:rPr>
        <w:t xml:space="preserve">, M. V.; </w:t>
      </w:r>
      <w:proofErr w:type="spellStart"/>
      <w:r w:rsidRPr="00697F9E">
        <w:rPr>
          <w:b w:val="0"/>
          <w:bCs w:val="0"/>
          <w:color w:val="000000"/>
          <w:sz w:val="22"/>
          <w:szCs w:val="22"/>
          <w:lang w:val="en-US"/>
        </w:rPr>
        <w:t>Khuukhenkhuu</w:t>
      </w:r>
      <w:proofErr w:type="spellEnd"/>
      <w:r w:rsidRPr="00697F9E">
        <w:rPr>
          <w:b w:val="0"/>
          <w:bCs w:val="0"/>
          <w:color w:val="000000"/>
          <w:sz w:val="22"/>
          <w:szCs w:val="22"/>
          <w:lang w:val="en-US"/>
        </w:rPr>
        <w:t xml:space="preserve">, G.; </w:t>
      </w:r>
      <w:proofErr w:type="spellStart"/>
      <w:r w:rsidRPr="00697F9E">
        <w:rPr>
          <w:b w:val="0"/>
          <w:bCs w:val="0"/>
          <w:color w:val="000000"/>
          <w:sz w:val="22"/>
          <w:szCs w:val="22"/>
          <w:lang w:val="en-US"/>
        </w:rPr>
        <w:t>Bai</w:t>
      </w:r>
      <w:proofErr w:type="spellEnd"/>
      <w:r w:rsidRPr="00697F9E">
        <w:rPr>
          <w:b w:val="0"/>
          <w:bCs w:val="0"/>
          <w:color w:val="000000"/>
          <w:sz w:val="22"/>
          <w:szCs w:val="22"/>
          <w:lang w:val="en-US"/>
        </w:rPr>
        <w:t xml:space="preserve">, </w:t>
      </w:r>
      <w:proofErr w:type="spellStart"/>
      <w:r w:rsidRPr="00697F9E">
        <w:rPr>
          <w:b w:val="0"/>
          <w:bCs w:val="0"/>
          <w:color w:val="000000"/>
          <w:sz w:val="22"/>
          <w:szCs w:val="22"/>
          <w:lang w:val="en-US"/>
        </w:rPr>
        <w:t>Huaiyong</w:t>
      </w:r>
      <w:proofErr w:type="spellEnd"/>
      <w:r w:rsidRPr="00697F9E">
        <w:rPr>
          <w:b w:val="0"/>
          <w:bCs w:val="0"/>
          <w:color w:val="000000"/>
          <w:sz w:val="22"/>
          <w:szCs w:val="22"/>
          <w:lang w:val="en-US"/>
        </w:rPr>
        <w:t xml:space="preserve">; Jiang, </w:t>
      </w:r>
      <w:proofErr w:type="spellStart"/>
      <w:r w:rsidRPr="00697F9E">
        <w:rPr>
          <w:b w:val="0"/>
          <w:bCs w:val="0"/>
          <w:color w:val="000000"/>
          <w:sz w:val="22"/>
          <w:szCs w:val="22"/>
          <w:lang w:val="en-US"/>
        </w:rPr>
        <w:t>Haoyu</w:t>
      </w:r>
      <w:proofErr w:type="spellEnd"/>
      <w:r w:rsidRPr="00697F9E">
        <w:rPr>
          <w:b w:val="0"/>
          <w:bCs w:val="0"/>
          <w:color w:val="000000"/>
          <w:sz w:val="22"/>
          <w:szCs w:val="22"/>
          <w:lang w:val="en-US"/>
        </w:rPr>
        <w:t xml:space="preserve">; Lu, Yi; Cui, </w:t>
      </w:r>
      <w:proofErr w:type="spellStart"/>
      <w:r w:rsidRPr="00697F9E">
        <w:rPr>
          <w:b w:val="0"/>
          <w:bCs w:val="0"/>
          <w:color w:val="000000"/>
          <w:sz w:val="22"/>
          <w:szCs w:val="22"/>
          <w:lang w:val="en-US"/>
        </w:rPr>
        <w:t>Zengqi</w:t>
      </w:r>
      <w:proofErr w:type="spellEnd"/>
      <w:r w:rsidRPr="00697F9E">
        <w:rPr>
          <w:b w:val="0"/>
          <w:bCs w:val="0"/>
          <w:color w:val="000000"/>
          <w:sz w:val="22"/>
          <w:szCs w:val="22"/>
          <w:lang w:val="en-US"/>
        </w:rPr>
        <w:t xml:space="preserve">; Chen, </w:t>
      </w:r>
      <w:proofErr w:type="spellStart"/>
      <w:r w:rsidRPr="00697F9E">
        <w:rPr>
          <w:b w:val="0"/>
          <w:bCs w:val="0"/>
          <w:color w:val="000000"/>
          <w:sz w:val="22"/>
          <w:szCs w:val="22"/>
          <w:lang w:val="en-US"/>
        </w:rPr>
        <w:t>Jinxiang</w:t>
      </w:r>
      <w:proofErr w:type="spellEnd"/>
      <w:r w:rsidRPr="00697F9E">
        <w:rPr>
          <w:b w:val="0"/>
          <w:bCs w:val="0"/>
          <w:color w:val="000000"/>
          <w:sz w:val="22"/>
          <w:szCs w:val="22"/>
          <w:lang w:val="en-US"/>
        </w:rPr>
        <w:t xml:space="preserve">; Zhang, </w:t>
      </w:r>
      <w:proofErr w:type="spellStart"/>
      <w:r w:rsidRPr="00697F9E">
        <w:rPr>
          <w:b w:val="0"/>
          <w:bCs w:val="0"/>
          <w:color w:val="000000"/>
          <w:sz w:val="22"/>
          <w:szCs w:val="22"/>
          <w:lang w:val="en-US"/>
        </w:rPr>
        <w:t>Guohui</w:t>
      </w:r>
      <w:proofErr w:type="spellEnd"/>
      <w:r w:rsidRPr="00697F9E">
        <w:rPr>
          <w:b w:val="0"/>
          <w:bCs w:val="0"/>
          <w:color w:val="000000"/>
          <w:sz w:val="22"/>
          <w:szCs w:val="22"/>
          <w:lang w:val="en-US"/>
        </w:rPr>
        <w:t xml:space="preserve"> (2018). </w:t>
      </w:r>
      <w:proofErr w:type="gramStart"/>
      <w:r w:rsidRPr="00697F9E">
        <w:rPr>
          <w:b w:val="0"/>
          <w:bCs w:val="0"/>
          <w:color w:val="000000"/>
          <w:sz w:val="22"/>
          <w:szCs w:val="22"/>
          <w:lang w:val="en-US"/>
        </w:rPr>
        <w:t>reaction</w:t>
      </w:r>
      <w:proofErr w:type="gramEnd"/>
      <w:r w:rsidRPr="00697F9E">
        <w:rPr>
          <w:b w:val="0"/>
          <w:bCs w:val="0"/>
          <w:color w:val="000000"/>
          <w:sz w:val="22"/>
          <w:szCs w:val="22"/>
          <w:lang w:val="en-US"/>
        </w:rPr>
        <w:t xml:space="preserve"> in the 4–6 </w:t>
      </w:r>
      <w:proofErr w:type="spellStart"/>
      <w:r w:rsidRPr="00697F9E">
        <w:rPr>
          <w:b w:val="0"/>
          <w:bCs w:val="0"/>
          <w:color w:val="000000"/>
          <w:sz w:val="22"/>
          <w:szCs w:val="22"/>
          <w:lang w:val="en-US"/>
        </w:rPr>
        <w:t>MeV</w:t>
      </w:r>
      <w:proofErr w:type="spellEnd"/>
      <w:r w:rsidRPr="00697F9E">
        <w:rPr>
          <w:b w:val="0"/>
          <w:bCs w:val="0"/>
          <w:color w:val="000000"/>
          <w:sz w:val="22"/>
          <w:szCs w:val="22"/>
          <w:lang w:val="en-US"/>
        </w:rPr>
        <w:t xml:space="preserve"> region. </w:t>
      </w:r>
      <w:proofErr w:type="gramStart"/>
      <w:r w:rsidRPr="00697F9E">
        <w:rPr>
          <w:b w:val="0"/>
          <w:bCs w:val="0"/>
          <w:color w:val="000000"/>
          <w:sz w:val="22"/>
          <w:szCs w:val="22"/>
          <w:lang w:val="en-US"/>
        </w:rPr>
        <w:t>Physical Review C, 98(3), 034605–.</w:t>
      </w:r>
      <w:proofErr w:type="gramEnd"/>
      <w:r w:rsidRPr="00697F9E">
        <w:rPr>
          <w:b w:val="0"/>
          <w:bCs w:val="0"/>
          <w:color w:val="000000"/>
          <w:sz w:val="22"/>
          <w:szCs w:val="22"/>
          <w:lang w:val="en-US"/>
        </w:rPr>
        <w:t> doi:10.1103/PhysRevC.98.034605. </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F109B2">
        <w:rPr>
          <w:b w:val="0"/>
          <w:bCs w:val="0"/>
          <w:color w:val="000000"/>
          <w:sz w:val="22"/>
          <w:szCs w:val="22"/>
          <w:lang w:val="en-US"/>
        </w:rPr>
        <w:t xml:space="preserve">6. </w:t>
      </w:r>
      <w:proofErr w:type="spellStart"/>
      <w:r w:rsidRPr="00F109B2">
        <w:rPr>
          <w:b w:val="0"/>
          <w:bCs w:val="0"/>
          <w:color w:val="000000"/>
          <w:sz w:val="22"/>
          <w:szCs w:val="22"/>
          <w:lang w:val="en-US"/>
        </w:rPr>
        <w:t>Antonova</w:t>
      </w:r>
      <w:proofErr w:type="spellEnd"/>
      <w:r w:rsidRPr="00F109B2">
        <w:rPr>
          <w:b w:val="0"/>
          <w:bCs w:val="0"/>
          <w:color w:val="000000"/>
          <w:sz w:val="22"/>
          <w:szCs w:val="22"/>
          <w:lang w:val="en-US"/>
        </w:rPr>
        <w:t xml:space="preserve"> L. </w:t>
      </w:r>
      <w:proofErr w:type="spellStart"/>
      <w:r w:rsidRPr="00F109B2">
        <w:rPr>
          <w:b w:val="0"/>
          <w:bCs w:val="0"/>
          <w:color w:val="000000"/>
          <w:sz w:val="22"/>
          <w:szCs w:val="22"/>
          <w:lang w:val="en-US"/>
        </w:rPr>
        <w:t>Kh</w:t>
      </w:r>
      <w:proofErr w:type="spellEnd"/>
      <w:r w:rsidRPr="00F109B2">
        <w:rPr>
          <w:b w:val="0"/>
          <w:bCs w:val="0"/>
          <w:color w:val="000000"/>
          <w:sz w:val="22"/>
          <w:szCs w:val="22"/>
          <w:lang w:val="en-US"/>
        </w:rPr>
        <w:t xml:space="preserve">. et al. </w:t>
      </w:r>
      <w:r w:rsidRPr="00697F9E">
        <w:rPr>
          <w:b w:val="0"/>
          <w:bCs w:val="0"/>
          <w:color w:val="000000"/>
          <w:sz w:val="22"/>
          <w:szCs w:val="22"/>
          <w:lang w:val="en-US"/>
        </w:rPr>
        <w:t xml:space="preserve">Influence of proton irradiation on critical parameters of composite high-temperature superconducting tapes // </w:t>
      </w:r>
      <w:proofErr w:type="spellStart"/>
      <w:r w:rsidRPr="00697F9E">
        <w:rPr>
          <w:b w:val="0"/>
          <w:bCs w:val="0"/>
          <w:color w:val="000000"/>
          <w:sz w:val="22"/>
          <w:szCs w:val="22"/>
          <w:lang w:val="en-US"/>
        </w:rPr>
        <w:t>Perspektivnyematerialy</w:t>
      </w:r>
      <w:proofErr w:type="spellEnd"/>
      <w:r w:rsidRPr="00697F9E">
        <w:rPr>
          <w:b w:val="0"/>
          <w:bCs w:val="0"/>
          <w:color w:val="000000"/>
          <w:sz w:val="22"/>
          <w:szCs w:val="22"/>
          <w:lang w:val="en-US"/>
        </w:rPr>
        <w:t xml:space="preserve">. – 2014. – №. 5. – </w:t>
      </w:r>
      <w:r w:rsidRPr="00697F9E">
        <w:rPr>
          <w:b w:val="0"/>
          <w:bCs w:val="0"/>
          <w:color w:val="000000"/>
          <w:sz w:val="22"/>
          <w:szCs w:val="22"/>
        </w:rPr>
        <w:t>С</w:t>
      </w:r>
      <w:r w:rsidRPr="00697F9E">
        <w:rPr>
          <w:b w:val="0"/>
          <w:bCs w:val="0"/>
          <w:color w:val="000000"/>
          <w:sz w:val="22"/>
          <w:szCs w:val="22"/>
          <w:lang w:val="en-US"/>
        </w:rPr>
        <w:t>. 34-38.</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b w:val="0"/>
          <w:bCs w:val="0"/>
          <w:color w:val="000000"/>
          <w:sz w:val="22"/>
          <w:szCs w:val="22"/>
          <w:lang w:val="en-US"/>
        </w:rPr>
        <w:t xml:space="preserve">7. </w:t>
      </w:r>
      <w:proofErr w:type="spellStart"/>
      <w:r w:rsidRPr="00697F9E">
        <w:rPr>
          <w:b w:val="0"/>
          <w:bCs w:val="0"/>
          <w:color w:val="000000"/>
          <w:sz w:val="22"/>
          <w:szCs w:val="22"/>
          <w:lang w:val="en-US"/>
        </w:rPr>
        <w:t>Kulik</w:t>
      </w:r>
      <w:proofErr w:type="spellEnd"/>
      <w:r w:rsidRPr="00697F9E">
        <w:rPr>
          <w:b w:val="0"/>
          <w:bCs w:val="0"/>
          <w:color w:val="000000"/>
          <w:sz w:val="22"/>
          <w:szCs w:val="22"/>
          <w:lang w:val="en-US"/>
        </w:rPr>
        <w:t xml:space="preserve"> M. et al. Effect of N 2+ Ion Implantation and Thermal Annealing on Near-Surface Layers of Implanted </w:t>
      </w:r>
      <w:proofErr w:type="spellStart"/>
      <w:r w:rsidRPr="00697F9E">
        <w:rPr>
          <w:b w:val="0"/>
          <w:bCs w:val="0"/>
          <w:color w:val="000000"/>
          <w:sz w:val="22"/>
          <w:szCs w:val="22"/>
          <w:lang w:val="en-US"/>
        </w:rPr>
        <w:t>GaAs</w:t>
      </w:r>
      <w:proofErr w:type="spellEnd"/>
      <w:r w:rsidRPr="00697F9E">
        <w:rPr>
          <w:b w:val="0"/>
          <w:bCs w:val="0"/>
          <w:color w:val="000000"/>
          <w:sz w:val="22"/>
          <w:szCs w:val="22"/>
          <w:lang w:val="en-US"/>
        </w:rPr>
        <w:t xml:space="preserve"> //</w:t>
      </w:r>
      <w:proofErr w:type="spellStart"/>
      <w:r w:rsidRPr="00697F9E">
        <w:rPr>
          <w:b w:val="0"/>
          <w:bCs w:val="0"/>
          <w:color w:val="000000"/>
          <w:sz w:val="22"/>
          <w:szCs w:val="22"/>
          <w:lang w:val="en-US"/>
        </w:rPr>
        <w:t>ActaPhysicaPolonica</w:t>
      </w:r>
      <w:proofErr w:type="spellEnd"/>
      <w:r w:rsidRPr="00697F9E">
        <w:rPr>
          <w:b w:val="0"/>
          <w:bCs w:val="0"/>
          <w:color w:val="000000"/>
          <w:sz w:val="22"/>
          <w:szCs w:val="22"/>
          <w:lang w:val="en-US"/>
        </w:rPr>
        <w:t xml:space="preserve">, A. – 2015. </w:t>
      </w:r>
      <w:proofErr w:type="gramStart"/>
      <w:r w:rsidRPr="00697F9E">
        <w:rPr>
          <w:b w:val="0"/>
          <w:bCs w:val="0"/>
          <w:color w:val="000000"/>
          <w:sz w:val="22"/>
          <w:szCs w:val="22"/>
          <w:lang w:val="en-US"/>
        </w:rPr>
        <w:t xml:space="preserve">– </w:t>
      </w:r>
      <w:r w:rsidRPr="00697F9E">
        <w:rPr>
          <w:b w:val="0"/>
          <w:bCs w:val="0"/>
          <w:color w:val="000000"/>
          <w:sz w:val="22"/>
          <w:szCs w:val="22"/>
        </w:rPr>
        <w:t>Т</w:t>
      </w:r>
      <w:r w:rsidRPr="00697F9E">
        <w:rPr>
          <w:b w:val="0"/>
          <w:bCs w:val="0"/>
          <w:color w:val="000000"/>
          <w:sz w:val="22"/>
          <w:szCs w:val="22"/>
          <w:lang w:val="en-US"/>
        </w:rPr>
        <w:t>. 128.</w:t>
      </w:r>
      <w:proofErr w:type="gramEnd"/>
      <w:r w:rsidRPr="00697F9E">
        <w:rPr>
          <w:b w:val="0"/>
          <w:bCs w:val="0"/>
          <w:color w:val="000000"/>
          <w:sz w:val="22"/>
          <w:szCs w:val="22"/>
          <w:lang w:val="en-US"/>
        </w:rPr>
        <w:t xml:space="preserve"> – №. 5.</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b w:val="0"/>
          <w:bCs w:val="0"/>
          <w:color w:val="000000"/>
          <w:sz w:val="22"/>
          <w:szCs w:val="22"/>
          <w:lang w:val="en-US"/>
        </w:rPr>
        <w:t xml:space="preserve">8. </w:t>
      </w:r>
      <w:proofErr w:type="spellStart"/>
      <w:r w:rsidRPr="00697F9E">
        <w:rPr>
          <w:b w:val="0"/>
          <w:bCs w:val="0"/>
          <w:color w:val="000000"/>
          <w:sz w:val="22"/>
          <w:szCs w:val="22"/>
          <w:lang w:val="en-US"/>
        </w:rPr>
        <w:t>Kulik</w:t>
      </w:r>
      <w:proofErr w:type="spellEnd"/>
      <w:r w:rsidRPr="00697F9E">
        <w:rPr>
          <w:b w:val="0"/>
          <w:bCs w:val="0"/>
          <w:color w:val="000000"/>
          <w:sz w:val="22"/>
          <w:szCs w:val="22"/>
          <w:lang w:val="en-US"/>
        </w:rPr>
        <w:t xml:space="preserve"> M. et al. Chemical composition of native oxides on noble gases implanted </w:t>
      </w:r>
      <w:proofErr w:type="spellStart"/>
      <w:r w:rsidRPr="00697F9E">
        <w:rPr>
          <w:b w:val="0"/>
          <w:bCs w:val="0"/>
          <w:color w:val="000000"/>
          <w:sz w:val="22"/>
          <w:szCs w:val="22"/>
          <w:lang w:val="en-US"/>
        </w:rPr>
        <w:t>GaAs</w:t>
      </w:r>
      <w:proofErr w:type="spellEnd"/>
      <w:r w:rsidRPr="00697F9E">
        <w:rPr>
          <w:b w:val="0"/>
          <w:bCs w:val="0"/>
          <w:color w:val="000000"/>
          <w:sz w:val="22"/>
          <w:szCs w:val="22"/>
          <w:lang w:val="en-US"/>
        </w:rPr>
        <w:t xml:space="preserve"> //Thin Solid Films. – 2016. </w:t>
      </w:r>
      <w:proofErr w:type="gramStart"/>
      <w:r w:rsidRPr="00697F9E">
        <w:rPr>
          <w:b w:val="0"/>
          <w:bCs w:val="0"/>
          <w:color w:val="000000"/>
          <w:sz w:val="22"/>
          <w:szCs w:val="22"/>
          <w:lang w:val="en-US"/>
        </w:rPr>
        <w:t xml:space="preserve">– </w:t>
      </w:r>
      <w:r w:rsidRPr="00697F9E">
        <w:rPr>
          <w:b w:val="0"/>
          <w:bCs w:val="0"/>
          <w:color w:val="000000"/>
          <w:sz w:val="22"/>
          <w:szCs w:val="22"/>
        </w:rPr>
        <w:t>Т</w:t>
      </w:r>
      <w:r w:rsidRPr="00697F9E">
        <w:rPr>
          <w:b w:val="0"/>
          <w:bCs w:val="0"/>
          <w:color w:val="000000"/>
          <w:sz w:val="22"/>
          <w:szCs w:val="22"/>
          <w:lang w:val="en-US"/>
        </w:rPr>
        <w:t>. 616.</w:t>
      </w:r>
      <w:proofErr w:type="gramEnd"/>
      <w:r w:rsidRPr="00697F9E">
        <w:rPr>
          <w:b w:val="0"/>
          <w:bCs w:val="0"/>
          <w:color w:val="000000"/>
          <w:sz w:val="22"/>
          <w:szCs w:val="22"/>
          <w:lang w:val="en-US"/>
        </w:rPr>
        <w:t xml:space="preserve"> – </w:t>
      </w:r>
      <w:proofErr w:type="gramStart"/>
      <w:r w:rsidRPr="00697F9E">
        <w:rPr>
          <w:b w:val="0"/>
          <w:bCs w:val="0"/>
          <w:color w:val="000000"/>
          <w:sz w:val="22"/>
          <w:szCs w:val="22"/>
        </w:rPr>
        <w:t>С</w:t>
      </w:r>
      <w:r w:rsidRPr="00697F9E">
        <w:rPr>
          <w:b w:val="0"/>
          <w:bCs w:val="0"/>
          <w:color w:val="000000"/>
          <w:sz w:val="22"/>
          <w:szCs w:val="22"/>
          <w:lang w:val="en-US"/>
        </w:rPr>
        <w:t>. 55</w:t>
      </w:r>
      <w:proofErr w:type="gramEnd"/>
      <w:r w:rsidRPr="00697F9E">
        <w:rPr>
          <w:b w:val="0"/>
          <w:bCs w:val="0"/>
          <w:color w:val="000000"/>
          <w:sz w:val="22"/>
          <w:szCs w:val="22"/>
          <w:lang w:val="en-US"/>
        </w:rPr>
        <w:t>-63.</w:t>
      </w:r>
    </w:p>
    <w:p w:rsidR="00A5421F" w:rsidRPr="00697F9E" w:rsidRDefault="00A5421F" w:rsidP="00F109B2">
      <w:pPr>
        <w:pStyle w:val="3"/>
        <w:spacing w:before="0" w:beforeAutospacing="0" w:after="0" w:afterAutospacing="0"/>
        <w:jc w:val="both"/>
        <w:rPr>
          <w:b w:val="0"/>
          <w:bCs w:val="0"/>
          <w:color w:val="000000"/>
          <w:sz w:val="22"/>
          <w:szCs w:val="22"/>
          <w:lang w:val="en-US"/>
        </w:rPr>
      </w:pPr>
      <w:proofErr w:type="gramStart"/>
      <w:r w:rsidRPr="00697F9E">
        <w:rPr>
          <w:b w:val="0"/>
          <w:bCs w:val="0"/>
          <w:color w:val="000000"/>
          <w:sz w:val="22"/>
          <w:szCs w:val="22"/>
          <w:lang w:val="en-US"/>
        </w:rPr>
        <w:t xml:space="preserve">9. </w:t>
      </w:r>
      <w:proofErr w:type="spellStart"/>
      <w:r w:rsidRPr="00697F9E">
        <w:rPr>
          <w:b w:val="0"/>
          <w:bCs w:val="0"/>
          <w:color w:val="000000"/>
          <w:sz w:val="22"/>
          <w:szCs w:val="22"/>
          <w:lang w:val="en-US"/>
        </w:rPr>
        <w:t>Horodek</w:t>
      </w:r>
      <w:proofErr w:type="spellEnd"/>
      <w:r w:rsidRPr="00697F9E">
        <w:rPr>
          <w:b w:val="0"/>
          <w:bCs w:val="0"/>
          <w:color w:val="000000"/>
          <w:sz w:val="22"/>
          <w:szCs w:val="22"/>
          <w:lang w:val="en-US"/>
        </w:rPr>
        <w:t xml:space="preserve"> P. et al. Slow Positron Beam Studies of the Stainless Steel Surface Exposed to Sandblasting //</w:t>
      </w:r>
      <w:proofErr w:type="spellStart"/>
      <w:r w:rsidRPr="00697F9E">
        <w:rPr>
          <w:b w:val="0"/>
          <w:bCs w:val="0"/>
          <w:color w:val="000000"/>
          <w:sz w:val="22"/>
          <w:szCs w:val="22"/>
          <w:lang w:val="en-US"/>
        </w:rPr>
        <w:t>ActaPhysicaPolonica</w:t>
      </w:r>
      <w:proofErr w:type="spellEnd"/>
      <w:r w:rsidRPr="00697F9E">
        <w:rPr>
          <w:b w:val="0"/>
          <w:bCs w:val="0"/>
          <w:color w:val="000000"/>
          <w:sz w:val="22"/>
          <w:szCs w:val="22"/>
          <w:lang w:val="en-US"/>
        </w:rPr>
        <w:t>, A. – 2014.</w:t>
      </w:r>
      <w:proofErr w:type="gramEnd"/>
      <w:r w:rsidRPr="00697F9E">
        <w:rPr>
          <w:b w:val="0"/>
          <w:bCs w:val="0"/>
          <w:color w:val="000000"/>
          <w:sz w:val="22"/>
          <w:szCs w:val="22"/>
          <w:lang w:val="en-US"/>
        </w:rPr>
        <w:t xml:space="preserve"> </w:t>
      </w:r>
      <w:proofErr w:type="gramStart"/>
      <w:r w:rsidRPr="00697F9E">
        <w:rPr>
          <w:b w:val="0"/>
          <w:bCs w:val="0"/>
          <w:color w:val="000000"/>
          <w:sz w:val="22"/>
          <w:szCs w:val="22"/>
          <w:lang w:val="en-US"/>
        </w:rPr>
        <w:t xml:space="preserve">– </w:t>
      </w:r>
      <w:r w:rsidRPr="00697F9E">
        <w:rPr>
          <w:b w:val="0"/>
          <w:bCs w:val="0"/>
          <w:color w:val="000000"/>
          <w:sz w:val="22"/>
          <w:szCs w:val="22"/>
        </w:rPr>
        <w:t>Т</w:t>
      </w:r>
      <w:r w:rsidRPr="00697F9E">
        <w:rPr>
          <w:b w:val="0"/>
          <w:bCs w:val="0"/>
          <w:color w:val="000000"/>
          <w:sz w:val="22"/>
          <w:szCs w:val="22"/>
          <w:lang w:val="en-US"/>
        </w:rPr>
        <w:t>. 125.</w:t>
      </w:r>
      <w:proofErr w:type="gramEnd"/>
      <w:r w:rsidRPr="00697F9E">
        <w:rPr>
          <w:b w:val="0"/>
          <w:bCs w:val="0"/>
          <w:color w:val="000000"/>
          <w:sz w:val="22"/>
          <w:szCs w:val="22"/>
          <w:lang w:val="en-US"/>
        </w:rPr>
        <w:t xml:space="preserve"> – №. 3.</w:t>
      </w:r>
    </w:p>
    <w:p w:rsidR="00A5421F" w:rsidRPr="00697F9E" w:rsidRDefault="00A5421F" w:rsidP="00F109B2">
      <w:pPr>
        <w:pStyle w:val="3"/>
        <w:spacing w:before="0" w:beforeAutospacing="0" w:after="0" w:afterAutospacing="0"/>
        <w:jc w:val="both"/>
        <w:rPr>
          <w:b w:val="0"/>
          <w:bCs w:val="0"/>
          <w:color w:val="000000"/>
          <w:sz w:val="22"/>
          <w:szCs w:val="22"/>
          <w:lang w:val="en-US"/>
        </w:rPr>
      </w:pPr>
      <w:r w:rsidRPr="00697F9E">
        <w:rPr>
          <w:b w:val="0"/>
          <w:bCs w:val="0"/>
          <w:color w:val="000000"/>
          <w:sz w:val="22"/>
          <w:szCs w:val="22"/>
          <w:lang w:val="en-US"/>
        </w:rPr>
        <w:t xml:space="preserve">10. </w:t>
      </w:r>
      <w:proofErr w:type="spellStart"/>
      <w:r w:rsidRPr="00697F9E">
        <w:rPr>
          <w:b w:val="0"/>
          <w:bCs w:val="0"/>
          <w:color w:val="000000"/>
          <w:sz w:val="22"/>
          <w:szCs w:val="22"/>
          <w:lang w:val="en-US"/>
        </w:rPr>
        <w:t>Horodek</w:t>
      </w:r>
      <w:proofErr w:type="spellEnd"/>
      <w:r w:rsidRPr="00697F9E">
        <w:rPr>
          <w:b w:val="0"/>
          <w:bCs w:val="0"/>
          <w:color w:val="000000"/>
          <w:sz w:val="22"/>
          <w:szCs w:val="22"/>
          <w:lang w:val="en-US"/>
        </w:rPr>
        <w:t xml:space="preserve"> P. et al. Positron beam and RBS studies of thermally grown oxide films on stainless steel grade 304 //Applied Surface Science. – 2015. </w:t>
      </w:r>
      <w:proofErr w:type="gramStart"/>
      <w:r w:rsidRPr="00697F9E">
        <w:rPr>
          <w:b w:val="0"/>
          <w:bCs w:val="0"/>
          <w:color w:val="000000"/>
          <w:sz w:val="22"/>
          <w:szCs w:val="22"/>
          <w:lang w:val="en-US"/>
        </w:rPr>
        <w:t xml:space="preserve">– </w:t>
      </w:r>
      <w:r w:rsidRPr="00697F9E">
        <w:rPr>
          <w:b w:val="0"/>
          <w:bCs w:val="0"/>
          <w:color w:val="000000"/>
          <w:sz w:val="22"/>
          <w:szCs w:val="22"/>
        </w:rPr>
        <w:t>Т</w:t>
      </w:r>
      <w:r w:rsidRPr="00697F9E">
        <w:rPr>
          <w:b w:val="0"/>
          <w:bCs w:val="0"/>
          <w:color w:val="000000"/>
          <w:sz w:val="22"/>
          <w:szCs w:val="22"/>
          <w:lang w:val="en-US"/>
        </w:rPr>
        <w:t>. 333.</w:t>
      </w:r>
      <w:proofErr w:type="gramEnd"/>
      <w:r w:rsidRPr="00697F9E">
        <w:rPr>
          <w:b w:val="0"/>
          <w:bCs w:val="0"/>
          <w:color w:val="000000"/>
          <w:sz w:val="22"/>
          <w:szCs w:val="22"/>
          <w:lang w:val="en-US"/>
        </w:rPr>
        <w:t xml:space="preserve"> – </w:t>
      </w:r>
      <w:proofErr w:type="gramStart"/>
      <w:r w:rsidRPr="00697F9E">
        <w:rPr>
          <w:b w:val="0"/>
          <w:bCs w:val="0"/>
          <w:color w:val="000000"/>
          <w:sz w:val="22"/>
          <w:szCs w:val="22"/>
        </w:rPr>
        <w:t>С</w:t>
      </w:r>
      <w:r w:rsidRPr="00697F9E">
        <w:rPr>
          <w:b w:val="0"/>
          <w:bCs w:val="0"/>
          <w:color w:val="000000"/>
          <w:sz w:val="22"/>
          <w:szCs w:val="22"/>
          <w:lang w:val="en-US"/>
        </w:rPr>
        <w:t>. 96</w:t>
      </w:r>
      <w:proofErr w:type="gramEnd"/>
      <w:r w:rsidRPr="00697F9E">
        <w:rPr>
          <w:b w:val="0"/>
          <w:bCs w:val="0"/>
          <w:color w:val="000000"/>
          <w:sz w:val="22"/>
          <w:szCs w:val="22"/>
          <w:lang w:val="en-US"/>
        </w:rPr>
        <w:t>-103.</w:t>
      </w:r>
    </w:p>
    <w:p w:rsidR="00A5421F" w:rsidRPr="00890AEA" w:rsidRDefault="00A5421F" w:rsidP="00F109B2">
      <w:pPr>
        <w:pStyle w:val="3"/>
        <w:spacing w:before="0" w:beforeAutospacing="0" w:after="0" w:afterAutospacing="0"/>
        <w:jc w:val="both"/>
        <w:rPr>
          <w:b w:val="0"/>
          <w:bCs w:val="0"/>
          <w:color w:val="000000"/>
          <w:sz w:val="22"/>
          <w:szCs w:val="22"/>
          <w:lang w:val="en-US"/>
        </w:rPr>
      </w:pPr>
      <w:proofErr w:type="gramStart"/>
      <w:r w:rsidRPr="00697F9E">
        <w:rPr>
          <w:b w:val="0"/>
          <w:bCs w:val="0"/>
          <w:color w:val="000000"/>
          <w:sz w:val="22"/>
          <w:szCs w:val="22"/>
          <w:lang w:val="en-US"/>
        </w:rPr>
        <w:t xml:space="preserve">11. </w:t>
      </w:r>
      <w:proofErr w:type="spellStart"/>
      <w:r w:rsidRPr="00697F9E">
        <w:rPr>
          <w:b w:val="0"/>
          <w:bCs w:val="0"/>
          <w:color w:val="000000"/>
          <w:sz w:val="22"/>
          <w:szCs w:val="22"/>
          <w:lang w:val="en-US"/>
        </w:rPr>
        <w:t>Rzodkiewicz</w:t>
      </w:r>
      <w:proofErr w:type="spellEnd"/>
      <w:r w:rsidRPr="00697F9E">
        <w:rPr>
          <w:b w:val="0"/>
          <w:bCs w:val="0"/>
          <w:color w:val="000000"/>
          <w:sz w:val="22"/>
          <w:szCs w:val="22"/>
          <w:lang w:val="en-US"/>
        </w:rPr>
        <w:t xml:space="preserve"> W. et al. Nuclear and Optical Analyses of MOS Devices //</w:t>
      </w:r>
      <w:proofErr w:type="spellStart"/>
      <w:r w:rsidRPr="00697F9E">
        <w:rPr>
          <w:b w:val="0"/>
          <w:bCs w:val="0"/>
          <w:color w:val="000000"/>
          <w:sz w:val="22"/>
          <w:szCs w:val="22"/>
          <w:lang w:val="en-US"/>
        </w:rPr>
        <w:t>Acta</w:t>
      </w:r>
      <w:proofErr w:type="spellEnd"/>
      <w:r w:rsidRPr="00697F9E">
        <w:rPr>
          <w:b w:val="0"/>
          <w:bCs w:val="0"/>
          <w:color w:val="000000"/>
          <w:sz w:val="22"/>
          <w:szCs w:val="22"/>
          <w:lang w:val="en-US"/>
        </w:rPr>
        <w:t xml:space="preserve"> Phys. Pol. A. – 2013.</w:t>
      </w:r>
      <w:proofErr w:type="gramEnd"/>
      <w:r w:rsidRPr="00697F9E">
        <w:rPr>
          <w:b w:val="0"/>
          <w:bCs w:val="0"/>
          <w:color w:val="000000"/>
          <w:sz w:val="22"/>
          <w:szCs w:val="22"/>
          <w:lang w:val="en-US"/>
        </w:rPr>
        <w:t xml:space="preserve"> </w:t>
      </w:r>
      <w:proofErr w:type="gramStart"/>
      <w:r w:rsidRPr="00697F9E">
        <w:rPr>
          <w:b w:val="0"/>
          <w:bCs w:val="0"/>
          <w:color w:val="000000"/>
          <w:sz w:val="22"/>
          <w:szCs w:val="22"/>
          <w:lang w:val="en-US"/>
        </w:rPr>
        <w:t xml:space="preserve">– </w:t>
      </w:r>
      <w:r w:rsidRPr="00697F9E">
        <w:rPr>
          <w:b w:val="0"/>
          <w:bCs w:val="0"/>
          <w:color w:val="000000"/>
          <w:sz w:val="22"/>
          <w:szCs w:val="22"/>
        </w:rPr>
        <w:t>Т</w:t>
      </w:r>
      <w:r w:rsidRPr="00697F9E">
        <w:rPr>
          <w:b w:val="0"/>
          <w:bCs w:val="0"/>
          <w:color w:val="000000"/>
          <w:sz w:val="22"/>
          <w:szCs w:val="22"/>
          <w:lang w:val="en-US"/>
        </w:rPr>
        <w:t>. 123.</w:t>
      </w:r>
      <w:proofErr w:type="gramEnd"/>
      <w:r w:rsidRPr="00697F9E">
        <w:rPr>
          <w:b w:val="0"/>
          <w:bCs w:val="0"/>
          <w:color w:val="000000"/>
          <w:sz w:val="22"/>
          <w:szCs w:val="22"/>
          <w:lang w:val="en-US"/>
        </w:rPr>
        <w:t xml:space="preserve"> – №. </w:t>
      </w:r>
      <w:r w:rsidRPr="00890AEA">
        <w:rPr>
          <w:b w:val="0"/>
          <w:bCs w:val="0"/>
          <w:color w:val="000000"/>
          <w:sz w:val="22"/>
          <w:szCs w:val="22"/>
          <w:lang w:val="en-US"/>
        </w:rPr>
        <w:t xml:space="preserve">5. – </w:t>
      </w:r>
      <w:r w:rsidRPr="00697F9E">
        <w:rPr>
          <w:b w:val="0"/>
          <w:bCs w:val="0"/>
          <w:color w:val="000000"/>
          <w:sz w:val="22"/>
          <w:szCs w:val="22"/>
        </w:rPr>
        <w:t>С</w:t>
      </w:r>
      <w:r w:rsidRPr="00890AEA">
        <w:rPr>
          <w:b w:val="0"/>
          <w:bCs w:val="0"/>
          <w:color w:val="000000"/>
          <w:sz w:val="22"/>
          <w:szCs w:val="22"/>
          <w:lang w:val="en-US"/>
        </w:rPr>
        <w:t>. 851-853.</w:t>
      </w:r>
    </w:p>
    <w:p w:rsidR="00A5421F" w:rsidRPr="00890AEA" w:rsidRDefault="00A5421F" w:rsidP="00F109B2">
      <w:pPr>
        <w:pStyle w:val="3"/>
        <w:spacing w:before="0" w:beforeAutospacing="0" w:after="0" w:afterAutospacing="0"/>
        <w:jc w:val="both"/>
        <w:rPr>
          <w:b w:val="0"/>
          <w:bCs w:val="0"/>
          <w:color w:val="000000"/>
          <w:sz w:val="22"/>
          <w:szCs w:val="22"/>
          <w:lang w:val="en-US"/>
        </w:rPr>
      </w:pPr>
      <w:r w:rsidRPr="00890AEA">
        <w:rPr>
          <w:b w:val="0"/>
          <w:bCs w:val="0"/>
          <w:color w:val="000000"/>
          <w:sz w:val="22"/>
          <w:szCs w:val="22"/>
          <w:lang w:val="en-US"/>
        </w:rPr>
        <w:t xml:space="preserve">12. </w:t>
      </w:r>
      <w:proofErr w:type="spellStart"/>
      <w:r w:rsidRPr="00890AEA">
        <w:rPr>
          <w:b w:val="0"/>
          <w:bCs w:val="0"/>
          <w:color w:val="000000"/>
          <w:sz w:val="22"/>
          <w:szCs w:val="22"/>
          <w:lang w:val="en-US"/>
        </w:rPr>
        <w:t>Komar</w:t>
      </w:r>
      <w:proofErr w:type="spellEnd"/>
      <w:r w:rsidRPr="00890AEA">
        <w:rPr>
          <w:b w:val="0"/>
          <w:bCs w:val="0"/>
          <w:color w:val="000000"/>
          <w:sz w:val="22"/>
          <w:szCs w:val="22"/>
          <w:lang w:val="en-US"/>
        </w:rPr>
        <w:t xml:space="preserve"> EG Fundamentals of accelerator technology. </w:t>
      </w:r>
      <w:proofErr w:type="gramStart"/>
      <w:r w:rsidRPr="00890AEA">
        <w:rPr>
          <w:b w:val="0"/>
          <w:bCs w:val="0"/>
          <w:color w:val="000000"/>
          <w:sz w:val="22"/>
          <w:szCs w:val="22"/>
          <w:lang w:val="en-US"/>
        </w:rPr>
        <w:t>M., Atom-</w:t>
      </w:r>
      <w:proofErr w:type="spellStart"/>
      <w:r w:rsidRPr="00890AEA">
        <w:rPr>
          <w:b w:val="0"/>
          <w:bCs w:val="0"/>
          <w:color w:val="000000"/>
          <w:sz w:val="22"/>
          <w:szCs w:val="22"/>
          <w:lang w:val="en-US"/>
        </w:rPr>
        <w:t>izdat</w:t>
      </w:r>
      <w:proofErr w:type="spellEnd"/>
      <w:r w:rsidRPr="00890AEA">
        <w:rPr>
          <w:b w:val="0"/>
          <w:bCs w:val="0"/>
          <w:color w:val="000000"/>
          <w:sz w:val="22"/>
          <w:szCs w:val="22"/>
          <w:lang w:val="en-US"/>
        </w:rPr>
        <w:t>, 1978, p. 368.</w:t>
      </w:r>
      <w:proofErr w:type="gramEnd"/>
    </w:p>
    <w:p w:rsidR="00A5421F" w:rsidRPr="00697F9E" w:rsidRDefault="00A5421F" w:rsidP="00F109B2">
      <w:pPr>
        <w:pStyle w:val="3"/>
        <w:spacing w:before="0" w:beforeAutospacing="0" w:after="0" w:afterAutospacing="0"/>
        <w:jc w:val="both"/>
        <w:rPr>
          <w:b w:val="0"/>
          <w:bCs w:val="0"/>
          <w:color w:val="000000"/>
          <w:sz w:val="22"/>
          <w:szCs w:val="22"/>
          <w:lang w:val="en-US"/>
        </w:rPr>
      </w:pPr>
      <w:r w:rsidRPr="00890AEA">
        <w:rPr>
          <w:b w:val="0"/>
          <w:bCs w:val="0"/>
          <w:color w:val="000000"/>
          <w:sz w:val="22"/>
          <w:szCs w:val="22"/>
          <w:lang w:val="en-US"/>
        </w:rPr>
        <w:t xml:space="preserve">13. A.K. Walter. Electrostatic charged particle accelerators. </w:t>
      </w:r>
      <w:proofErr w:type="gramStart"/>
      <w:r w:rsidRPr="00697F9E">
        <w:rPr>
          <w:b w:val="0"/>
          <w:bCs w:val="0"/>
          <w:color w:val="000000"/>
          <w:sz w:val="22"/>
          <w:szCs w:val="22"/>
          <w:lang w:val="en-US"/>
        </w:rPr>
        <w:t>Under the editorship of Academician of the Acad</w:t>
      </w:r>
      <w:r w:rsidRPr="00697F9E">
        <w:rPr>
          <w:b w:val="0"/>
          <w:bCs w:val="0"/>
          <w:color w:val="000000"/>
          <w:sz w:val="22"/>
          <w:szCs w:val="22"/>
          <w:lang w:val="en-US"/>
        </w:rPr>
        <w:t>e</w:t>
      </w:r>
      <w:r w:rsidRPr="00697F9E">
        <w:rPr>
          <w:b w:val="0"/>
          <w:bCs w:val="0"/>
          <w:color w:val="000000"/>
          <w:sz w:val="22"/>
          <w:szCs w:val="22"/>
          <w:lang w:val="en-US"/>
        </w:rPr>
        <w:t>my of Sciences of the Ukrainian USSR A.K. Walter., M., 1963 p. 302.</w:t>
      </w:r>
      <w:proofErr w:type="gramEnd"/>
    </w:p>
    <w:p w:rsidR="00A5421F" w:rsidRPr="00337D8C" w:rsidRDefault="00A5421F" w:rsidP="00B47AD5">
      <w:pPr>
        <w:pStyle w:val="a6"/>
        <w:pBdr>
          <w:top w:val="none" w:sz="0" w:space="0" w:color="auto"/>
          <w:left w:val="none" w:sz="0" w:space="0" w:color="auto"/>
          <w:bottom w:val="none" w:sz="0" w:space="0" w:color="auto"/>
          <w:right w:val="none" w:sz="0" w:space="0" w:color="auto"/>
          <w:bar w:val="none" w:sz="0" w:color="auto"/>
        </w:pBdr>
        <w:spacing w:line="240" w:lineRule="auto"/>
        <w:rPr>
          <w:color w:val="auto"/>
        </w:rPr>
      </w:pPr>
      <w:bookmarkStart w:id="5" w:name="_GoBack"/>
      <w:bookmarkEnd w:id="1"/>
      <w:bookmarkEnd w:id="5"/>
    </w:p>
    <w:sectPr w:rsidR="00A5421F" w:rsidRPr="00337D8C" w:rsidSect="00FA684E">
      <w:headerReference w:type="default" r:id="rId11"/>
      <w:footerReference w:type="default" r:id="rId12"/>
      <w:pgSz w:w="11900" w:h="16840"/>
      <w:pgMar w:top="567" w:right="851"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21F" w:rsidRDefault="00A5421F" w:rsidP="00FA684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5421F" w:rsidRDefault="00A5421F" w:rsidP="00FA684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1F" w:rsidRDefault="00A5421F">
    <w:pPr>
      <w:pStyle w:val="a5"/>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21F" w:rsidRDefault="00A5421F" w:rsidP="00FA684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5421F" w:rsidRDefault="00A5421F" w:rsidP="00FA684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1F" w:rsidRDefault="00A5421F">
    <w:pPr>
      <w:pStyle w:val="a5"/>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9FD"/>
    <w:multiLevelType w:val="hybridMultilevel"/>
    <w:tmpl w:val="FFFFFFFF"/>
    <w:lvl w:ilvl="0" w:tplc="A00ED50C">
      <w:start w:val="1"/>
      <w:numFmt w:val="bullet"/>
      <w:lvlText w:val="-"/>
      <w:lvlJc w:val="left"/>
      <w:pPr>
        <w:tabs>
          <w:tab w:val="num" w:pos="924"/>
        </w:tabs>
        <w:ind w:left="357" w:firstLine="21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DE40F5A8">
      <w:start w:val="1"/>
      <w:numFmt w:val="bullet"/>
      <w:lvlText w:val="o"/>
      <w:lvlJc w:val="left"/>
      <w:pPr>
        <w:tabs>
          <w:tab w:val="left" w:pos="924"/>
          <w:tab w:val="num" w:pos="2182"/>
        </w:tabs>
        <w:ind w:left="161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E78EAE32">
      <w:start w:val="1"/>
      <w:numFmt w:val="bullet"/>
      <w:lvlText w:val="▪"/>
      <w:lvlJc w:val="left"/>
      <w:pPr>
        <w:tabs>
          <w:tab w:val="left" w:pos="924"/>
          <w:tab w:val="num" w:pos="2902"/>
        </w:tabs>
        <w:ind w:left="23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52502A98">
      <w:start w:val="1"/>
      <w:numFmt w:val="bullet"/>
      <w:lvlText w:val="·"/>
      <w:lvlJc w:val="left"/>
      <w:pPr>
        <w:tabs>
          <w:tab w:val="left" w:pos="924"/>
          <w:tab w:val="num" w:pos="3622"/>
        </w:tabs>
        <w:ind w:left="305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B8E8A48">
      <w:start w:val="1"/>
      <w:numFmt w:val="bullet"/>
      <w:lvlText w:val="o"/>
      <w:lvlJc w:val="left"/>
      <w:pPr>
        <w:tabs>
          <w:tab w:val="left" w:pos="924"/>
          <w:tab w:val="num" w:pos="4342"/>
        </w:tabs>
        <w:ind w:left="377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6232A49C">
      <w:start w:val="1"/>
      <w:numFmt w:val="bullet"/>
      <w:lvlText w:val="▪"/>
      <w:lvlJc w:val="left"/>
      <w:pPr>
        <w:tabs>
          <w:tab w:val="left" w:pos="924"/>
          <w:tab w:val="num" w:pos="5062"/>
        </w:tabs>
        <w:ind w:left="449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A76A2242">
      <w:start w:val="1"/>
      <w:numFmt w:val="bullet"/>
      <w:lvlText w:val="·"/>
      <w:lvlJc w:val="left"/>
      <w:pPr>
        <w:tabs>
          <w:tab w:val="left" w:pos="924"/>
          <w:tab w:val="num" w:pos="5782"/>
        </w:tabs>
        <w:ind w:left="521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3C2156C">
      <w:start w:val="1"/>
      <w:numFmt w:val="bullet"/>
      <w:lvlText w:val="o"/>
      <w:lvlJc w:val="left"/>
      <w:pPr>
        <w:tabs>
          <w:tab w:val="left" w:pos="924"/>
          <w:tab w:val="num" w:pos="6502"/>
        </w:tabs>
        <w:ind w:left="59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1F92AF52">
      <w:start w:val="1"/>
      <w:numFmt w:val="bullet"/>
      <w:lvlText w:val="▪"/>
      <w:lvlJc w:val="left"/>
      <w:pPr>
        <w:tabs>
          <w:tab w:val="left" w:pos="924"/>
          <w:tab w:val="num" w:pos="7222"/>
        </w:tabs>
        <w:ind w:left="665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1">
    <w:nsid w:val="144417E2"/>
    <w:multiLevelType w:val="hybridMultilevel"/>
    <w:tmpl w:val="FFFFFFFF"/>
    <w:lvl w:ilvl="0" w:tplc="EB84C122">
      <w:start w:val="1"/>
      <w:numFmt w:val="bullet"/>
      <w:lvlText w:val="-"/>
      <w:lvlJc w:val="left"/>
      <w:pPr>
        <w:tabs>
          <w:tab w:val="num" w:pos="924"/>
        </w:tabs>
        <w:ind w:left="357" w:firstLine="21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B40E906">
      <w:start w:val="1"/>
      <w:numFmt w:val="bullet"/>
      <w:lvlText w:val="o"/>
      <w:lvlJc w:val="left"/>
      <w:pPr>
        <w:tabs>
          <w:tab w:val="left" w:pos="924"/>
          <w:tab w:val="num" w:pos="2182"/>
        </w:tabs>
        <w:ind w:left="161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3DD46B6E">
      <w:start w:val="1"/>
      <w:numFmt w:val="bullet"/>
      <w:lvlText w:val="▪"/>
      <w:lvlJc w:val="left"/>
      <w:pPr>
        <w:tabs>
          <w:tab w:val="left" w:pos="924"/>
          <w:tab w:val="num" w:pos="2902"/>
        </w:tabs>
        <w:ind w:left="23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EC78478E">
      <w:start w:val="1"/>
      <w:numFmt w:val="bullet"/>
      <w:lvlText w:val="·"/>
      <w:lvlJc w:val="left"/>
      <w:pPr>
        <w:tabs>
          <w:tab w:val="left" w:pos="924"/>
          <w:tab w:val="num" w:pos="3622"/>
        </w:tabs>
        <w:ind w:left="305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7482FA16">
      <w:start w:val="1"/>
      <w:numFmt w:val="bullet"/>
      <w:lvlText w:val="o"/>
      <w:lvlJc w:val="left"/>
      <w:pPr>
        <w:tabs>
          <w:tab w:val="left" w:pos="924"/>
          <w:tab w:val="num" w:pos="4342"/>
        </w:tabs>
        <w:ind w:left="377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C1A6B6FE">
      <w:start w:val="1"/>
      <w:numFmt w:val="bullet"/>
      <w:lvlText w:val="▪"/>
      <w:lvlJc w:val="left"/>
      <w:pPr>
        <w:tabs>
          <w:tab w:val="left" w:pos="924"/>
          <w:tab w:val="num" w:pos="5062"/>
        </w:tabs>
        <w:ind w:left="449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D9088E84">
      <w:start w:val="1"/>
      <w:numFmt w:val="bullet"/>
      <w:lvlText w:val="·"/>
      <w:lvlJc w:val="left"/>
      <w:pPr>
        <w:tabs>
          <w:tab w:val="left" w:pos="924"/>
          <w:tab w:val="num" w:pos="5782"/>
        </w:tabs>
        <w:ind w:left="521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D66215F4">
      <w:start w:val="1"/>
      <w:numFmt w:val="bullet"/>
      <w:lvlText w:val="o"/>
      <w:lvlJc w:val="left"/>
      <w:pPr>
        <w:tabs>
          <w:tab w:val="left" w:pos="924"/>
          <w:tab w:val="num" w:pos="6502"/>
        </w:tabs>
        <w:ind w:left="59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9530FC5E">
      <w:start w:val="1"/>
      <w:numFmt w:val="bullet"/>
      <w:lvlText w:val="▪"/>
      <w:lvlJc w:val="left"/>
      <w:pPr>
        <w:tabs>
          <w:tab w:val="left" w:pos="924"/>
          <w:tab w:val="num" w:pos="7222"/>
        </w:tabs>
        <w:ind w:left="665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2">
    <w:nsid w:val="1782013B"/>
    <w:multiLevelType w:val="hybridMultilevel"/>
    <w:tmpl w:val="C100B38E"/>
    <w:lvl w:ilvl="0" w:tplc="F85434A2">
      <w:start w:val="1"/>
      <w:numFmt w:val="bullet"/>
      <w:lvlText w:val="-"/>
      <w:lvlJc w:val="left"/>
      <w:pPr>
        <w:tabs>
          <w:tab w:val="num" w:pos="460"/>
          <w:tab w:val="left" w:pos="708"/>
          <w:tab w:val="left" w:pos="1416"/>
          <w:tab w:val="left" w:pos="2124"/>
          <w:tab w:val="left" w:pos="2832"/>
        </w:tabs>
        <w:ind w:left="180" w:firstLine="10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AE24C78">
      <w:start w:val="1"/>
      <w:numFmt w:val="bullet"/>
      <w:lvlText w:val="o"/>
      <w:lvlJc w:val="left"/>
      <w:pPr>
        <w:tabs>
          <w:tab w:val="left" w:pos="460"/>
          <w:tab w:val="left" w:pos="708"/>
          <w:tab w:val="left" w:pos="2124"/>
          <w:tab w:val="left" w:pos="2832"/>
        </w:tabs>
        <w:ind w:left="135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2" w:tplc="F61C3790">
      <w:start w:val="1"/>
      <w:numFmt w:val="bullet"/>
      <w:lvlText w:val="▪"/>
      <w:lvlJc w:val="left"/>
      <w:pPr>
        <w:tabs>
          <w:tab w:val="left" w:pos="460"/>
          <w:tab w:val="left" w:pos="708"/>
          <w:tab w:val="left" w:pos="1416"/>
          <w:tab w:val="left" w:pos="2832"/>
        </w:tabs>
        <w:ind w:left="207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3" w:tplc="11681556">
      <w:start w:val="1"/>
      <w:numFmt w:val="bullet"/>
      <w:lvlText w:val="·"/>
      <w:lvlJc w:val="left"/>
      <w:pPr>
        <w:tabs>
          <w:tab w:val="left" w:pos="460"/>
          <w:tab w:val="left" w:pos="708"/>
          <w:tab w:val="left" w:pos="1416"/>
          <w:tab w:val="left" w:pos="2124"/>
        </w:tabs>
        <w:ind w:left="2798" w:hanging="36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CAEECBDC">
      <w:start w:val="1"/>
      <w:numFmt w:val="bullet"/>
      <w:lvlText w:val="o"/>
      <w:lvlJc w:val="left"/>
      <w:pPr>
        <w:tabs>
          <w:tab w:val="left" w:pos="460"/>
          <w:tab w:val="left" w:pos="708"/>
          <w:tab w:val="left" w:pos="1416"/>
          <w:tab w:val="left" w:pos="2124"/>
          <w:tab w:val="left" w:pos="2832"/>
        </w:tabs>
        <w:ind w:left="351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5" w:tplc="38AED2BA">
      <w:start w:val="1"/>
      <w:numFmt w:val="bullet"/>
      <w:lvlText w:val="▪"/>
      <w:lvlJc w:val="left"/>
      <w:pPr>
        <w:tabs>
          <w:tab w:val="left" w:pos="460"/>
          <w:tab w:val="left" w:pos="708"/>
          <w:tab w:val="left" w:pos="1416"/>
          <w:tab w:val="left" w:pos="2124"/>
          <w:tab w:val="left" w:pos="2832"/>
        </w:tabs>
        <w:ind w:left="423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6" w:tplc="CFDE10FC">
      <w:start w:val="1"/>
      <w:numFmt w:val="bullet"/>
      <w:lvlText w:val="·"/>
      <w:lvlJc w:val="left"/>
      <w:pPr>
        <w:tabs>
          <w:tab w:val="left" w:pos="460"/>
          <w:tab w:val="left" w:pos="708"/>
          <w:tab w:val="left" w:pos="1416"/>
          <w:tab w:val="left" w:pos="2124"/>
          <w:tab w:val="left" w:pos="2832"/>
        </w:tabs>
        <w:ind w:left="4958" w:hanging="36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F892BC46">
      <w:start w:val="1"/>
      <w:numFmt w:val="bullet"/>
      <w:lvlText w:val="o"/>
      <w:lvlJc w:val="left"/>
      <w:pPr>
        <w:tabs>
          <w:tab w:val="left" w:pos="460"/>
          <w:tab w:val="left" w:pos="708"/>
          <w:tab w:val="left" w:pos="1416"/>
          <w:tab w:val="left" w:pos="2124"/>
          <w:tab w:val="left" w:pos="2832"/>
        </w:tabs>
        <w:ind w:left="567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8" w:tplc="54B0776E">
      <w:start w:val="1"/>
      <w:numFmt w:val="bullet"/>
      <w:lvlText w:val="▪"/>
      <w:lvlJc w:val="left"/>
      <w:pPr>
        <w:tabs>
          <w:tab w:val="left" w:pos="460"/>
          <w:tab w:val="left" w:pos="708"/>
          <w:tab w:val="left" w:pos="1416"/>
          <w:tab w:val="left" w:pos="2124"/>
          <w:tab w:val="left" w:pos="2832"/>
        </w:tabs>
        <w:ind w:left="639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3">
    <w:nsid w:val="1B1E7A2F"/>
    <w:multiLevelType w:val="hybridMultilevel"/>
    <w:tmpl w:val="56101202"/>
    <w:lvl w:ilvl="0" w:tplc="2446E934">
      <w:start w:val="1"/>
      <w:numFmt w:val="bullet"/>
      <w:lvlText w:val="-"/>
      <w:lvlJc w:val="left"/>
      <w:pPr>
        <w:tabs>
          <w:tab w:val="num" w:pos="460"/>
          <w:tab w:val="left" w:pos="708"/>
          <w:tab w:val="left" w:pos="1416"/>
          <w:tab w:val="left" w:pos="2124"/>
          <w:tab w:val="left" w:pos="2832"/>
        </w:tabs>
        <w:ind w:left="180" w:firstLine="10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2DA8D0EE">
      <w:start w:val="1"/>
      <w:numFmt w:val="bullet"/>
      <w:lvlText w:val="o"/>
      <w:lvlJc w:val="left"/>
      <w:pPr>
        <w:tabs>
          <w:tab w:val="left" w:pos="460"/>
          <w:tab w:val="left" w:pos="708"/>
          <w:tab w:val="left" w:pos="2124"/>
          <w:tab w:val="left" w:pos="2832"/>
        </w:tabs>
        <w:ind w:left="135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2" w:tplc="EC2AC24A">
      <w:start w:val="1"/>
      <w:numFmt w:val="bullet"/>
      <w:lvlText w:val="▪"/>
      <w:lvlJc w:val="left"/>
      <w:pPr>
        <w:tabs>
          <w:tab w:val="left" w:pos="460"/>
          <w:tab w:val="left" w:pos="708"/>
          <w:tab w:val="left" w:pos="1416"/>
          <w:tab w:val="left" w:pos="2832"/>
        </w:tabs>
        <w:ind w:left="207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3" w:tplc="027CBBF2">
      <w:start w:val="1"/>
      <w:numFmt w:val="bullet"/>
      <w:lvlText w:val="·"/>
      <w:lvlJc w:val="left"/>
      <w:pPr>
        <w:tabs>
          <w:tab w:val="left" w:pos="460"/>
          <w:tab w:val="left" w:pos="708"/>
          <w:tab w:val="left" w:pos="1416"/>
          <w:tab w:val="left" w:pos="2124"/>
        </w:tabs>
        <w:ind w:left="2798" w:hanging="36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B1E071E2">
      <w:start w:val="1"/>
      <w:numFmt w:val="bullet"/>
      <w:lvlText w:val="o"/>
      <w:lvlJc w:val="left"/>
      <w:pPr>
        <w:tabs>
          <w:tab w:val="left" w:pos="460"/>
          <w:tab w:val="left" w:pos="708"/>
          <w:tab w:val="left" w:pos="1416"/>
          <w:tab w:val="left" w:pos="2124"/>
          <w:tab w:val="left" w:pos="2832"/>
        </w:tabs>
        <w:ind w:left="351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5" w:tplc="8E723A26">
      <w:start w:val="1"/>
      <w:numFmt w:val="bullet"/>
      <w:lvlText w:val="▪"/>
      <w:lvlJc w:val="left"/>
      <w:pPr>
        <w:tabs>
          <w:tab w:val="left" w:pos="460"/>
          <w:tab w:val="left" w:pos="708"/>
          <w:tab w:val="left" w:pos="1416"/>
          <w:tab w:val="left" w:pos="2124"/>
          <w:tab w:val="left" w:pos="2832"/>
        </w:tabs>
        <w:ind w:left="423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6" w:tplc="2BE2F23C">
      <w:start w:val="1"/>
      <w:numFmt w:val="bullet"/>
      <w:lvlText w:val="·"/>
      <w:lvlJc w:val="left"/>
      <w:pPr>
        <w:tabs>
          <w:tab w:val="left" w:pos="460"/>
          <w:tab w:val="left" w:pos="708"/>
          <w:tab w:val="left" w:pos="1416"/>
          <w:tab w:val="left" w:pos="2124"/>
          <w:tab w:val="left" w:pos="2832"/>
        </w:tabs>
        <w:ind w:left="4958" w:hanging="36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87987418">
      <w:start w:val="1"/>
      <w:numFmt w:val="bullet"/>
      <w:lvlText w:val="o"/>
      <w:lvlJc w:val="left"/>
      <w:pPr>
        <w:tabs>
          <w:tab w:val="left" w:pos="460"/>
          <w:tab w:val="left" w:pos="708"/>
          <w:tab w:val="left" w:pos="1416"/>
          <w:tab w:val="left" w:pos="2124"/>
          <w:tab w:val="left" w:pos="2832"/>
        </w:tabs>
        <w:ind w:left="567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8" w:tplc="58566F3A">
      <w:start w:val="1"/>
      <w:numFmt w:val="bullet"/>
      <w:lvlText w:val="▪"/>
      <w:lvlJc w:val="left"/>
      <w:pPr>
        <w:tabs>
          <w:tab w:val="left" w:pos="460"/>
          <w:tab w:val="left" w:pos="708"/>
          <w:tab w:val="left" w:pos="1416"/>
          <w:tab w:val="left" w:pos="2124"/>
          <w:tab w:val="left" w:pos="2832"/>
        </w:tabs>
        <w:ind w:left="639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4">
    <w:nsid w:val="23C56531"/>
    <w:multiLevelType w:val="hybridMultilevel"/>
    <w:tmpl w:val="FFFFFFFF"/>
    <w:styleLink w:val="a"/>
    <w:lvl w:ilvl="0" w:tplc="A3267CA6">
      <w:start w:val="1"/>
      <w:numFmt w:val="decimal"/>
      <w:lvlText w:val="%1."/>
      <w:lvlJc w:val="left"/>
      <w:pPr>
        <w:ind w:left="253" w:hanging="253"/>
      </w:pPr>
      <w:rPr>
        <w:rFonts w:hAnsi="Arial Unicode MS"/>
        <w:b/>
        <w:bCs/>
        <w:caps w:val="0"/>
        <w:smallCaps w:val="0"/>
        <w:strike w:val="0"/>
        <w:dstrike w:val="0"/>
        <w:color w:val="000000"/>
        <w:spacing w:val="0"/>
        <w:w w:val="100"/>
        <w:kern w:val="0"/>
        <w:position w:val="0"/>
        <w:vertAlign w:val="baseline"/>
      </w:rPr>
    </w:lvl>
    <w:lvl w:ilvl="1" w:tplc="63E84B42">
      <w:start w:val="1"/>
      <w:numFmt w:val="decimal"/>
      <w:lvlText w:val="%2."/>
      <w:lvlJc w:val="left"/>
      <w:pPr>
        <w:tabs>
          <w:tab w:val="left" w:pos="900"/>
          <w:tab w:val="left" w:pos="1713"/>
        </w:tabs>
        <w:ind w:left="232" w:hanging="232"/>
      </w:pPr>
      <w:rPr>
        <w:rFonts w:hAnsi="Arial Unicode MS"/>
        <w:caps w:val="0"/>
        <w:smallCaps w:val="0"/>
        <w:strike w:val="0"/>
        <w:dstrike w:val="0"/>
        <w:color w:val="000000"/>
        <w:spacing w:val="0"/>
        <w:w w:val="100"/>
        <w:kern w:val="0"/>
        <w:position w:val="0"/>
        <w:vertAlign w:val="baseline"/>
      </w:rPr>
    </w:lvl>
    <w:lvl w:ilvl="2" w:tplc="90689056">
      <w:start w:val="1"/>
      <w:numFmt w:val="decimal"/>
      <w:lvlText w:val="%3."/>
      <w:lvlJc w:val="left"/>
      <w:pPr>
        <w:tabs>
          <w:tab w:val="left" w:pos="900"/>
          <w:tab w:val="left" w:pos="1713"/>
        </w:tabs>
        <w:ind w:left="1832" w:hanging="232"/>
      </w:pPr>
      <w:rPr>
        <w:rFonts w:hAnsi="Arial Unicode MS"/>
        <w:caps w:val="0"/>
        <w:smallCaps w:val="0"/>
        <w:strike w:val="0"/>
        <w:dstrike w:val="0"/>
        <w:color w:val="000000"/>
        <w:spacing w:val="0"/>
        <w:w w:val="100"/>
        <w:kern w:val="0"/>
        <w:position w:val="0"/>
        <w:vertAlign w:val="baseline"/>
      </w:rPr>
    </w:lvl>
    <w:lvl w:ilvl="3" w:tplc="BF34E9DE">
      <w:start w:val="1"/>
      <w:numFmt w:val="decimal"/>
      <w:lvlText w:val="%4."/>
      <w:lvlJc w:val="left"/>
      <w:pPr>
        <w:tabs>
          <w:tab w:val="left" w:pos="900"/>
          <w:tab w:val="left" w:pos="1713"/>
        </w:tabs>
        <w:ind w:left="2632" w:hanging="232"/>
      </w:pPr>
      <w:rPr>
        <w:rFonts w:hAnsi="Arial Unicode MS"/>
        <w:caps w:val="0"/>
        <w:smallCaps w:val="0"/>
        <w:strike w:val="0"/>
        <w:dstrike w:val="0"/>
        <w:color w:val="000000"/>
        <w:spacing w:val="0"/>
        <w:w w:val="100"/>
        <w:kern w:val="0"/>
        <w:position w:val="0"/>
        <w:vertAlign w:val="baseline"/>
      </w:rPr>
    </w:lvl>
    <w:lvl w:ilvl="4" w:tplc="8288303E">
      <w:start w:val="1"/>
      <w:numFmt w:val="decimal"/>
      <w:lvlText w:val="%5."/>
      <w:lvlJc w:val="left"/>
      <w:pPr>
        <w:tabs>
          <w:tab w:val="left" w:pos="900"/>
          <w:tab w:val="left" w:pos="1713"/>
        </w:tabs>
        <w:ind w:left="3432" w:hanging="232"/>
      </w:pPr>
      <w:rPr>
        <w:rFonts w:hAnsi="Arial Unicode MS"/>
        <w:caps w:val="0"/>
        <w:smallCaps w:val="0"/>
        <w:strike w:val="0"/>
        <w:dstrike w:val="0"/>
        <w:color w:val="000000"/>
        <w:spacing w:val="0"/>
        <w:w w:val="100"/>
        <w:kern w:val="0"/>
        <w:position w:val="0"/>
        <w:vertAlign w:val="baseline"/>
      </w:rPr>
    </w:lvl>
    <w:lvl w:ilvl="5" w:tplc="46BC30CA">
      <w:start w:val="1"/>
      <w:numFmt w:val="decimal"/>
      <w:lvlText w:val="%6."/>
      <w:lvlJc w:val="left"/>
      <w:pPr>
        <w:tabs>
          <w:tab w:val="left" w:pos="900"/>
          <w:tab w:val="left" w:pos="1713"/>
        </w:tabs>
        <w:ind w:left="4232" w:hanging="232"/>
      </w:pPr>
      <w:rPr>
        <w:rFonts w:hAnsi="Arial Unicode MS"/>
        <w:caps w:val="0"/>
        <w:smallCaps w:val="0"/>
        <w:strike w:val="0"/>
        <w:dstrike w:val="0"/>
        <w:color w:val="000000"/>
        <w:spacing w:val="0"/>
        <w:w w:val="100"/>
        <w:kern w:val="0"/>
        <w:position w:val="0"/>
        <w:vertAlign w:val="baseline"/>
      </w:rPr>
    </w:lvl>
    <w:lvl w:ilvl="6" w:tplc="43A2247A">
      <w:start w:val="1"/>
      <w:numFmt w:val="decimal"/>
      <w:lvlText w:val="%7."/>
      <w:lvlJc w:val="left"/>
      <w:pPr>
        <w:tabs>
          <w:tab w:val="left" w:pos="900"/>
          <w:tab w:val="left" w:pos="1713"/>
        </w:tabs>
        <w:ind w:left="5032" w:hanging="232"/>
      </w:pPr>
      <w:rPr>
        <w:rFonts w:hAnsi="Arial Unicode MS"/>
        <w:caps w:val="0"/>
        <w:smallCaps w:val="0"/>
        <w:strike w:val="0"/>
        <w:dstrike w:val="0"/>
        <w:color w:val="000000"/>
        <w:spacing w:val="0"/>
        <w:w w:val="100"/>
        <w:kern w:val="0"/>
        <w:position w:val="0"/>
        <w:vertAlign w:val="baseline"/>
      </w:rPr>
    </w:lvl>
    <w:lvl w:ilvl="7" w:tplc="CD967254">
      <w:start w:val="1"/>
      <w:numFmt w:val="decimal"/>
      <w:lvlText w:val="%8."/>
      <w:lvlJc w:val="left"/>
      <w:pPr>
        <w:tabs>
          <w:tab w:val="left" w:pos="900"/>
          <w:tab w:val="left" w:pos="1713"/>
        </w:tabs>
        <w:ind w:left="5832" w:hanging="232"/>
      </w:pPr>
      <w:rPr>
        <w:rFonts w:hAnsi="Arial Unicode MS"/>
        <w:caps w:val="0"/>
        <w:smallCaps w:val="0"/>
        <w:strike w:val="0"/>
        <w:dstrike w:val="0"/>
        <w:color w:val="000000"/>
        <w:spacing w:val="0"/>
        <w:w w:val="100"/>
        <w:kern w:val="0"/>
        <w:position w:val="0"/>
        <w:vertAlign w:val="baseline"/>
      </w:rPr>
    </w:lvl>
    <w:lvl w:ilvl="8" w:tplc="8E000FAA">
      <w:start w:val="1"/>
      <w:numFmt w:val="decimal"/>
      <w:lvlText w:val="%9."/>
      <w:lvlJc w:val="left"/>
      <w:pPr>
        <w:tabs>
          <w:tab w:val="left" w:pos="900"/>
          <w:tab w:val="left" w:pos="1713"/>
        </w:tabs>
        <w:ind w:left="6632" w:hanging="232"/>
      </w:pPr>
      <w:rPr>
        <w:rFonts w:hAnsi="Arial Unicode MS"/>
        <w:caps w:val="0"/>
        <w:smallCaps w:val="0"/>
        <w:strike w:val="0"/>
        <w:dstrike w:val="0"/>
        <w:color w:val="000000"/>
        <w:spacing w:val="0"/>
        <w:w w:val="100"/>
        <w:kern w:val="0"/>
        <w:position w:val="0"/>
        <w:vertAlign w:val="baseline"/>
      </w:rPr>
    </w:lvl>
  </w:abstractNum>
  <w:abstractNum w:abstractNumId="5">
    <w:nsid w:val="28F56B0D"/>
    <w:multiLevelType w:val="hybridMultilevel"/>
    <w:tmpl w:val="FFFFFFFF"/>
    <w:lvl w:ilvl="0" w:tplc="57723150">
      <w:start w:val="1"/>
      <w:numFmt w:val="bullet"/>
      <w:lvlText w:val="-"/>
      <w:lvlJc w:val="left"/>
      <w:pPr>
        <w:tabs>
          <w:tab w:val="num" w:pos="924"/>
        </w:tabs>
        <w:ind w:left="357" w:firstLine="21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57B8878C">
      <w:start w:val="1"/>
      <w:numFmt w:val="bullet"/>
      <w:lvlText w:val="o"/>
      <w:lvlJc w:val="left"/>
      <w:pPr>
        <w:tabs>
          <w:tab w:val="left" w:pos="924"/>
          <w:tab w:val="num" w:pos="2182"/>
        </w:tabs>
        <w:ind w:left="161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723AB378">
      <w:start w:val="1"/>
      <w:numFmt w:val="bullet"/>
      <w:lvlText w:val="▪"/>
      <w:lvlJc w:val="left"/>
      <w:pPr>
        <w:tabs>
          <w:tab w:val="left" w:pos="924"/>
          <w:tab w:val="num" w:pos="2902"/>
        </w:tabs>
        <w:ind w:left="23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ACC48692">
      <w:start w:val="1"/>
      <w:numFmt w:val="bullet"/>
      <w:lvlText w:val="·"/>
      <w:lvlJc w:val="left"/>
      <w:pPr>
        <w:tabs>
          <w:tab w:val="left" w:pos="924"/>
          <w:tab w:val="num" w:pos="3622"/>
        </w:tabs>
        <w:ind w:left="305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740F6DA">
      <w:start w:val="1"/>
      <w:numFmt w:val="bullet"/>
      <w:lvlText w:val="o"/>
      <w:lvlJc w:val="left"/>
      <w:pPr>
        <w:tabs>
          <w:tab w:val="left" w:pos="924"/>
          <w:tab w:val="num" w:pos="4342"/>
        </w:tabs>
        <w:ind w:left="377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902A2B14">
      <w:start w:val="1"/>
      <w:numFmt w:val="bullet"/>
      <w:lvlText w:val="▪"/>
      <w:lvlJc w:val="left"/>
      <w:pPr>
        <w:tabs>
          <w:tab w:val="left" w:pos="924"/>
          <w:tab w:val="num" w:pos="5062"/>
        </w:tabs>
        <w:ind w:left="449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1CAEA7A0">
      <w:start w:val="1"/>
      <w:numFmt w:val="bullet"/>
      <w:lvlText w:val="·"/>
      <w:lvlJc w:val="left"/>
      <w:pPr>
        <w:tabs>
          <w:tab w:val="left" w:pos="924"/>
          <w:tab w:val="num" w:pos="5782"/>
        </w:tabs>
        <w:ind w:left="521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E7208D4">
      <w:start w:val="1"/>
      <w:numFmt w:val="bullet"/>
      <w:lvlText w:val="o"/>
      <w:lvlJc w:val="left"/>
      <w:pPr>
        <w:tabs>
          <w:tab w:val="left" w:pos="924"/>
          <w:tab w:val="num" w:pos="6502"/>
        </w:tabs>
        <w:ind w:left="59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116014A4">
      <w:start w:val="1"/>
      <w:numFmt w:val="bullet"/>
      <w:lvlText w:val="▪"/>
      <w:lvlJc w:val="left"/>
      <w:pPr>
        <w:tabs>
          <w:tab w:val="left" w:pos="924"/>
          <w:tab w:val="num" w:pos="7222"/>
        </w:tabs>
        <w:ind w:left="665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6">
    <w:nsid w:val="2CAD2978"/>
    <w:multiLevelType w:val="multilevel"/>
    <w:tmpl w:val="72A46784"/>
    <w:numStyleLink w:val="1"/>
  </w:abstractNum>
  <w:abstractNum w:abstractNumId="7">
    <w:nsid w:val="307D6A12"/>
    <w:multiLevelType w:val="hybridMultilevel"/>
    <w:tmpl w:val="FFFFFFFF"/>
    <w:numStyleLink w:val="7"/>
  </w:abstractNum>
  <w:abstractNum w:abstractNumId="8">
    <w:nsid w:val="30975A4C"/>
    <w:multiLevelType w:val="multilevel"/>
    <w:tmpl w:val="9E0E1AEC"/>
    <w:lvl w:ilvl="0">
      <w:start w:val="1"/>
      <w:numFmt w:val="decimal"/>
      <w:lvlText w:val="%1"/>
      <w:lvlJc w:val="left"/>
      <w:pPr>
        <w:ind w:left="360" w:hanging="360"/>
      </w:pPr>
      <w:rPr>
        <w:rFonts w:ascii="Helvetica Neue" w:hAnsi="Helvetica Neue" w:hint="default"/>
        <w:b/>
        <w:bCs/>
        <w:color w:val="000000"/>
        <w:sz w:val="22"/>
        <w:szCs w:val="22"/>
      </w:rPr>
    </w:lvl>
    <w:lvl w:ilvl="1">
      <w:start w:val="1"/>
      <w:numFmt w:val="decimal"/>
      <w:lvlText w:val="%1.%2"/>
      <w:lvlJc w:val="left"/>
      <w:pPr>
        <w:ind w:left="360" w:hanging="360"/>
      </w:pPr>
      <w:rPr>
        <w:rFonts w:ascii="Helvetica Neue" w:hAnsi="Helvetica Neue" w:cs="Helvetica Neue" w:hint="default"/>
        <w:b/>
        <w:bCs/>
        <w:color w:val="000000"/>
        <w:sz w:val="22"/>
        <w:szCs w:val="22"/>
      </w:rPr>
    </w:lvl>
    <w:lvl w:ilvl="2">
      <w:start w:val="1"/>
      <w:numFmt w:val="decimal"/>
      <w:lvlText w:val="%1.%2.%3"/>
      <w:lvlJc w:val="left"/>
      <w:pPr>
        <w:ind w:left="720" w:hanging="720"/>
      </w:pPr>
      <w:rPr>
        <w:rFonts w:ascii="Helvetica Neue" w:hAnsi="Helvetica Neue" w:cs="Helvetica Neue" w:hint="default"/>
        <w:b/>
        <w:bCs/>
        <w:color w:val="000000"/>
        <w:sz w:val="22"/>
        <w:szCs w:val="22"/>
      </w:rPr>
    </w:lvl>
    <w:lvl w:ilvl="3">
      <w:start w:val="1"/>
      <w:numFmt w:val="decimal"/>
      <w:lvlText w:val="%1.%2.%3.%4"/>
      <w:lvlJc w:val="left"/>
      <w:pPr>
        <w:ind w:left="720" w:hanging="720"/>
      </w:pPr>
      <w:rPr>
        <w:rFonts w:ascii="Helvetica Neue" w:hAnsi="Helvetica Neue" w:cs="Helvetica Neue" w:hint="default"/>
        <w:b/>
        <w:bCs/>
        <w:color w:val="000000"/>
        <w:sz w:val="22"/>
        <w:szCs w:val="22"/>
      </w:rPr>
    </w:lvl>
    <w:lvl w:ilvl="4">
      <w:start w:val="1"/>
      <w:numFmt w:val="decimal"/>
      <w:lvlText w:val="%1.%2.%3.%4.%5"/>
      <w:lvlJc w:val="left"/>
      <w:pPr>
        <w:ind w:left="1080" w:hanging="1080"/>
      </w:pPr>
      <w:rPr>
        <w:rFonts w:ascii="Helvetica Neue" w:hAnsi="Helvetica Neue" w:cs="Helvetica Neue" w:hint="default"/>
        <w:b/>
        <w:bCs/>
        <w:color w:val="000000"/>
        <w:sz w:val="22"/>
        <w:szCs w:val="22"/>
      </w:rPr>
    </w:lvl>
    <w:lvl w:ilvl="5">
      <w:start w:val="1"/>
      <w:numFmt w:val="decimal"/>
      <w:lvlText w:val="%1.%2.%3.%4.%5.%6"/>
      <w:lvlJc w:val="left"/>
      <w:pPr>
        <w:ind w:left="1080" w:hanging="1080"/>
      </w:pPr>
      <w:rPr>
        <w:rFonts w:ascii="Helvetica Neue" w:hAnsi="Helvetica Neue" w:cs="Helvetica Neue" w:hint="default"/>
        <w:b/>
        <w:bCs/>
        <w:color w:val="000000"/>
        <w:sz w:val="22"/>
        <w:szCs w:val="22"/>
      </w:rPr>
    </w:lvl>
    <w:lvl w:ilvl="6">
      <w:start w:val="1"/>
      <w:numFmt w:val="decimal"/>
      <w:lvlText w:val="%1.%2.%3.%4.%5.%6.%7"/>
      <w:lvlJc w:val="left"/>
      <w:pPr>
        <w:ind w:left="1440" w:hanging="1440"/>
      </w:pPr>
      <w:rPr>
        <w:rFonts w:ascii="Helvetica Neue" w:hAnsi="Helvetica Neue" w:cs="Helvetica Neue" w:hint="default"/>
        <w:b/>
        <w:bCs/>
        <w:color w:val="000000"/>
        <w:sz w:val="22"/>
        <w:szCs w:val="22"/>
      </w:rPr>
    </w:lvl>
    <w:lvl w:ilvl="7">
      <w:start w:val="1"/>
      <w:numFmt w:val="decimal"/>
      <w:lvlText w:val="%1.%2.%3.%4.%5.%6.%7.%8"/>
      <w:lvlJc w:val="left"/>
      <w:pPr>
        <w:ind w:left="1440" w:hanging="1440"/>
      </w:pPr>
      <w:rPr>
        <w:rFonts w:ascii="Helvetica Neue" w:hAnsi="Helvetica Neue" w:cs="Helvetica Neue" w:hint="default"/>
        <w:b/>
        <w:bCs/>
        <w:color w:val="000000"/>
        <w:sz w:val="22"/>
        <w:szCs w:val="22"/>
      </w:rPr>
    </w:lvl>
    <w:lvl w:ilvl="8">
      <w:start w:val="1"/>
      <w:numFmt w:val="decimal"/>
      <w:lvlText w:val="%1.%2.%3.%4.%5.%6.%7.%8.%9"/>
      <w:lvlJc w:val="left"/>
      <w:pPr>
        <w:ind w:left="1800" w:hanging="1800"/>
      </w:pPr>
      <w:rPr>
        <w:rFonts w:ascii="Helvetica Neue" w:hAnsi="Helvetica Neue" w:cs="Helvetica Neue" w:hint="default"/>
        <w:b/>
        <w:bCs/>
        <w:color w:val="000000"/>
        <w:sz w:val="22"/>
        <w:szCs w:val="22"/>
      </w:rPr>
    </w:lvl>
  </w:abstractNum>
  <w:abstractNum w:abstractNumId="9">
    <w:nsid w:val="31E731B7"/>
    <w:multiLevelType w:val="hybridMultilevel"/>
    <w:tmpl w:val="046623FE"/>
    <w:lvl w:ilvl="0" w:tplc="4C3C1456">
      <w:start w:val="1"/>
      <w:numFmt w:val="bullet"/>
      <w:lvlText w:val="-"/>
      <w:lvlJc w:val="left"/>
      <w:pPr>
        <w:tabs>
          <w:tab w:val="num" w:pos="460"/>
          <w:tab w:val="left" w:pos="708"/>
          <w:tab w:val="left" w:pos="1416"/>
          <w:tab w:val="left" w:pos="2124"/>
          <w:tab w:val="left" w:pos="2832"/>
        </w:tabs>
        <w:ind w:left="180" w:firstLine="10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DE4BBC4">
      <w:start w:val="1"/>
      <w:numFmt w:val="bullet"/>
      <w:lvlText w:val="o"/>
      <w:lvlJc w:val="left"/>
      <w:pPr>
        <w:tabs>
          <w:tab w:val="left" w:pos="460"/>
          <w:tab w:val="left" w:pos="708"/>
          <w:tab w:val="left" w:pos="2124"/>
          <w:tab w:val="left" w:pos="2832"/>
        </w:tabs>
        <w:ind w:left="135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2" w:tplc="EBC0E986">
      <w:start w:val="1"/>
      <w:numFmt w:val="bullet"/>
      <w:lvlText w:val="▪"/>
      <w:lvlJc w:val="left"/>
      <w:pPr>
        <w:tabs>
          <w:tab w:val="left" w:pos="460"/>
          <w:tab w:val="left" w:pos="708"/>
          <w:tab w:val="left" w:pos="1416"/>
          <w:tab w:val="left" w:pos="2832"/>
        </w:tabs>
        <w:ind w:left="207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3" w:tplc="3C725B96">
      <w:start w:val="1"/>
      <w:numFmt w:val="bullet"/>
      <w:lvlText w:val="·"/>
      <w:lvlJc w:val="left"/>
      <w:pPr>
        <w:tabs>
          <w:tab w:val="left" w:pos="460"/>
          <w:tab w:val="left" w:pos="708"/>
          <w:tab w:val="left" w:pos="1416"/>
          <w:tab w:val="left" w:pos="2124"/>
        </w:tabs>
        <w:ind w:left="2798" w:hanging="36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03DA437C">
      <w:start w:val="1"/>
      <w:numFmt w:val="bullet"/>
      <w:lvlText w:val="o"/>
      <w:lvlJc w:val="left"/>
      <w:pPr>
        <w:tabs>
          <w:tab w:val="left" w:pos="460"/>
          <w:tab w:val="left" w:pos="708"/>
          <w:tab w:val="left" w:pos="1416"/>
          <w:tab w:val="left" w:pos="2124"/>
          <w:tab w:val="left" w:pos="2832"/>
        </w:tabs>
        <w:ind w:left="351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5" w:tplc="70CE1A70">
      <w:start w:val="1"/>
      <w:numFmt w:val="bullet"/>
      <w:lvlText w:val="▪"/>
      <w:lvlJc w:val="left"/>
      <w:pPr>
        <w:tabs>
          <w:tab w:val="left" w:pos="460"/>
          <w:tab w:val="left" w:pos="708"/>
          <w:tab w:val="left" w:pos="1416"/>
          <w:tab w:val="left" w:pos="2124"/>
          <w:tab w:val="left" w:pos="2832"/>
        </w:tabs>
        <w:ind w:left="423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6" w:tplc="8A5ED752">
      <w:start w:val="1"/>
      <w:numFmt w:val="bullet"/>
      <w:lvlText w:val="·"/>
      <w:lvlJc w:val="left"/>
      <w:pPr>
        <w:tabs>
          <w:tab w:val="left" w:pos="460"/>
          <w:tab w:val="left" w:pos="708"/>
          <w:tab w:val="left" w:pos="1416"/>
          <w:tab w:val="left" w:pos="2124"/>
          <w:tab w:val="left" w:pos="2832"/>
        </w:tabs>
        <w:ind w:left="4958" w:hanging="367"/>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EE8C02A2">
      <w:start w:val="1"/>
      <w:numFmt w:val="bullet"/>
      <w:lvlText w:val="o"/>
      <w:lvlJc w:val="left"/>
      <w:pPr>
        <w:tabs>
          <w:tab w:val="left" w:pos="460"/>
          <w:tab w:val="left" w:pos="708"/>
          <w:tab w:val="left" w:pos="1416"/>
          <w:tab w:val="left" w:pos="2124"/>
          <w:tab w:val="left" w:pos="2832"/>
        </w:tabs>
        <w:ind w:left="567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8" w:tplc="3E1884A4">
      <w:start w:val="1"/>
      <w:numFmt w:val="bullet"/>
      <w:lvlText w:val="▪"/>
      <w:lvlJc w:val="left"/>
      <w:pPr>
        <w:tabs>
          <w:tab w:val="left" w:pos="460"/>
          <w:tab w:val="left" w:pos="708"/>
          <w:tab w:val="left" w:pos="1416"/>
          <w:tab w:val="left" w:pos="2124"/>
          <w:tab w:val="left" w:pos="2832"/>
        </w:tabs>
        <w:ind w:left="6398" w:hanging="367"/>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0">
    <w:nsid w:val="34B6798B"/>
    <w:multiLevelType w:val="hybridMultilevel"/>
    <w:tmpl w:val="FFFFFFFF"/>
    <w:numStyleLink w:val="6"/>
  </w:abstractNum>
  <w:abstractNum w:abstractNumId="11">
    <w:nsid w:val="424801E0"/>
    <w:multiLevelType w:val="hybridMultilevel"/>
    <w:tmpl w:val="FFFFFFFF"/>
    <w:lvl w:ilvl="0" w:tplc="2B7E01AE">
      <w:start w:val="1"/>
      <w:numFmt w:val="bullet"/>
      <w:lvlText w:val="-"/>
      <w:lvlJc w:val="left"/>
      <w:pPr>
        <w:tabs>
          <w:tab w:val="num" w:pos="924"/>
        </w:tabs>
        <w:ind w:left="357" w:firstLine="21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C44AF3EA">
      <w:start w:val="1"/>
      <w:numFmt w:val="bullet"/>
      <w:lvlText w:val="o"/>
      <w:lvlJc w:val="left"/>
      <w:pPr>
        <w:tabs>
          <w:tab w:val="left" w:pos="924"/>
          <w:tab w:val="num" w:pos="2182"/>
        </w:tabs>
        <w:ind w:left="161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DB76EAE8">
      <w:start w:val="1"/>
      <w:numFmt w:val="bullet"/>
      <w:lvlText w:val="▪"/>
      <w:lvlJc w:val="left"/>
      <w:pPr>
        <w:tabs>
          <w:tab w:val="left" w:pos="924"/>
          <w:tab w:val="num" w:pos="2902"/>
        </w:tabs>
        <w:ind w:left="23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51604AE6">
      <w:start w:val="1"/>
      <w:numFmt w:val="bullet"/>
      <w:lvlText w:val="·"/>
      <w:lvlJc w:val="left"/>
      <w:pPr>
        <w:tabs>
          <w:tab w:val="left" w:pos="924"/>
          <w:tab w:val="num" w:pos="3622"/>
        </w:tabs>
        <w:ind w:left="305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EC727E06">
      <w:start w:val="1"/>
      <w:numFmt w:val="bullet"/>
      <w:lvlText w:val="o"/>
      <w:lvlJc w:val="left"/>
      <w:pPr>
        <w:tabs>
          <w:tab w:val="left" w:pos="924"/>
          <w:tab w:val="num" w:pos="4342"/>
        </w:tabs>
        <w:ind w:left="377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161C7F26">
      <w:start w:val="1"/>
      <w:numFmt w:val="bullet"/>
      <w:lvlText w:val="▪"/>
      <w:lvlJc w:val="left"/>
      <w:pPr>
        <w:tabs>
          <w:tab w:val="left" w:pos="924"/>
          <w:tab w:val="num" w:pos="5062"/>
        </w:tabs>
        <w:ind w:left="449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484E2480">
      <w:start w:val="1"/>
      <w:numFmt w:val="bullet"/>
      <w:lvlText w:val="·"/>
      <w:lvlJc w:val="left"/>
      <w:pPr>
        <w:tabs>
          <w:tab w:val="left" w:pos="924"/>
          <w:tab w:val="num" w:pos="5782"/>
        </w:tabs>
        <w:ind w:left="521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8D42B7C0">
      <w:start w:val="1"/>
      <w:numFmt w:val="bullet"/>
      <w:lvlText w:val="o"/>
      <w:lvlJc w:val="left"/>
      <w:pPr>
        <w:tabs>
          <w:tab w:val="left" w:pos="924"/>
          <w:tab w:val="num" w:pos="6502"/>
        </w:tabs>
        <w:ind w:left="59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DBD8868E">
      <w:start w:val="1"/>
      <w:numFmt w:val="bullet"/>
      <w:lvlText w:val="▪"/>
      <w:lvlJc w:val="left"/>
      <w:pPr>
        <w:tabs>
          <w:tab w:val="left" w:pos="924"/>
          <w:tab w:val="num" w:pos="7222"/>
        </w:tabs>
        <w:ind w:left="665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12">
    <w:nsid w:val="452E39CD"/>
    <w:multiLevelType w:val="multilevel"/>
    <w:tmpl w:val="72A46784"/>
    <w:numStyleLink w:val="1"/>
  </w:abstractNum>
  <w:abstractNum w:abstractNumId="13">
    <w:nsid w:val="4AEB5DB7"/>
    <w:multiLevelType w:val="multilevel"/>
    <w:tmpl w:val="72A46784"/>
    <w:styleLink w:va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vertAlign w:val="baseline"/>
      </w:rPr>
    </w:lvl>
    <w:lvl w:ilvl="1">
      <w:start w:val="1"/>
      <w:numFmt w:val="decimal"/>
      <w:lvlText w:val="%2."/>
      <w:lvlJc w:val="left"/>
      <w:pPr>
        <w:ind w:left="367" w:hanging="367"/>
      </w:pPr>
      <w:rPr>
        <w:rFonts w:hAnsi="Arial Unicode MS"/>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vertAlign w:val="baseline"/>
      </w:rPr>
    </w:lvl>
  </w:abstractNum>
  <w:abstractNum w:abstractNumId="14">
    <w:nsid w:val="50E10D5C"/>
    <w:multiLevelType w:val="hybridMultilevel"/>
    <w:tmpl w:val="FFFFFFFF"/>
    <w:styleLink w:val="7"/>
    <w:lvl w:ilvl="0" w:tplc="6B505582">
      <w:start w:val="1"/>
      <w:numFmt w:val="decimal"/>
      <w:lvlText w:val="%1."/>
      <w:lvlJc w:val="left"/>
      <w:pPr>
        <w:ind w:left="720" w:hanging="360"/>
      </w:pPr>
      <w:rPr>
        <w:rFonts w:hAnsi="Arial Unicode MS"/>
        <w:caps w:val="0"/>
        <w:smallCaps w:val="0"/>
        <w:strike w:val="0"/>
        <w:dstrike w:val="0"/>
        <w:color w:val="000000"/>
        <w:spacing w:val="0"/>
        <w:w w:val="100"/>
        <w:kern w:val="0"/>
        <w:position w:val="0"/>
        <w:vertAlign w:val="baseline"/>
      </w:rPr>
    </w:lvl>
    <w:lvl w:ilvl="1" w:tplc="AC1893F8">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vertAlign w:val="baseline"/>
      </w:rPr>
    </w:lvl>
    <w:lvl w:ilvl="2" w:tplc="27D6A82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vertAlign w:val="baseline"/>
      </w:rPr>
    </w:lvl>
    <w:lvl w:ilvl="3" w:tplc="B494132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vertAlign w:val="baseline"/>
      </w:rPr>
    </w:lvl>
    <w:lvl w:ilvl="4" w:tplc="2F02E35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vertAlign w:val="baseline"/>
      </w:rPr>
    </w:lvl>
    <w:lvl w:ilvl="5" w:tplc="0C14DD34">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vertAlign w:val="baseline"/>
      </w:rPr>
    </w:lvl>
    <w:lvl w:ilvl="6" w:tplc="C7464FB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vertAlign w:val="baseline"/>
      </w:rPr>
    </w:lvl>
    <w:lvl w:ilvl="7" w:tplc="D718723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vertAlign w:val="baseline"/>
      </w:rPr>
    </w:lvl>
    <w:lvl w:ilvl="8" w:tplc="D62852B0">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vertAlign w:val="baseline"/>
      </w:rPr>
    </w:lvl>
  </w:abstractNum>
  <w:abstractNum w:abstractNumId="15">
    <w:nsid w:val="564146C1"/>
    <w:multiLevelType w:val="hybridMultilevel"/>
    <w:tmpl w:val="FFFFFFFF"/>
    <w:numStyleLink w:val="a"/>
  </w:abstractNum>
  <w:abstractNum w:abstractNumId="16">
    <w:nsid w:val="692E5689"/>
    <w:multiLevelType w:val="hybridMultilevel"/>
    <w:tmpl w:val="FFFFFFFF"/>
    <w:numStyleLink w:val="a"/>
  </w:abstractNum>
  <w:abstractNum w:abstractNumId="17">
    <w:nsid w:val="6D8B4961"/>
    <w:multiLevelType w:val="hybridMultilevel"/>
    <w:tmpl w:val="FFFFFFFF"/>
    <w:lvl w:ilvl="0" w:tplc="94F29648">
      <w:start w:val="1"/>
      <w:numFmt w:val="bullet"/>
      <w:lvlText w:val="-"/>
      <w:lvlJc w:val="left"/>
      <w:pPr>
        <w:tabs>
          <w:tab w:val="num" w:pos="924"/>
        </w:tabs>
        <w:ind w:left="357" w:firstLine="21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B66C008">
      <w:start w:val="1"/>
      <w:numFmt w:val="bullet"/>
      <w:lvlText w:val="o"/>
      <w:lvlJc w:val="left"/>
      <w:pPr>
        <w:tabs>
          <w:tab w:val="left" w:pos="924"/>
          <w:tab w:val="num" w:pos="2182"/>
        </w:tabs>
        <w:ind w:left="161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9300D0B2">
      <w:start w:val="1"/>
      <w:numFmt w:val="bullet"/>
      <w:lvlText w:val="▪"/>
      <w:lvlJc w:val="left"/>
      <w:pPr>
        <w:tabs>
          <w:tab w:val="left" w:pos="924"/>
          <w:tab w:val="num" w:pos="2902"/>
        </w:tabs>
        <w:ind w:left="23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B5CA9CEA">
      <w:start w:val="1"/>
      <w:numFmt w:val="bullet"/>
      <w:lvlText w:val="·"/>
      <w:lvlJc w:val="left"/>
      <w:pPr>
        <w:tabs>
          <w:tab w:val="left" w:pos="924"/>
          <w:tab w:val="num" w:pos="3622"/>
        </w:tabs>
        <w:ind w:left="305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69A0F20">
      <w:start w:val="1"/>
      <w:numFmt w:val="bullet"/>
      <w:lvlText w:val="o"/>
      <w:lvlJc w:val="left"/>
      <w:pPr>
        <w:tabs>
          <w:tab w:val="left" w:pos="924"/>
          <w:tab w:val="num" w:pos="4342"/>
        </w:tabs>
        <w:ind w:left="377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905C8446">
      <w:start w:val="1"/>
      <w:numFmt w:val="bullet"/>
      <w:lvlText w:val="▪"/>
      <w:lvlJc w:val="left"/>
      <w:pPr>
        <w:tabs>
          <w:tab w:val="left" w:pos="924"/>
          <w:tab w:val="num" w:pos="5062"/>
        </w:tabs>
        <w:ind w:left="449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E7425C10">
      <w:start w:val="1"/>
      <w:numFmt w:val="bullet"/>
      <w:lvlText w:val="·"/>
      <w:lvlJc w:val="left"/>
      <w:pPr>
        <w:tabs>
          <w:tab w:val="left" w:pos="924"/>
          <w:tab w:val="num" w:pos="5782"/>
        </w:tabs>
        <w:ind w:left="521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3E8E3F52">
      <w:start w:val="1"/>
      <w:numFmt w:val="bullet"/>
      <w:lvlText w:val="o"/>
      <w:lvlJc w:val="left"/>
      <w:pPr>
        <w:tabs>
          <w:tab w:val="left" w:pos="924"/>
          <w:tab w:val="num" w:pos="6502"/>
        </w:tabs>
        <w:ind w:left="59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BBE2604E">
      <w:start w:val="1"/>
      <w:numFmt w:val="bullet"/>
      <w:lvlText w:val="▪"/>
      <w:lvlJc w:val="left"/>
      <w:pPr>
        <w:tabs>
          <w:tab w:val="left" w:pos="924"/>
          <w:tab w:val="num" w:pos="7222"/>
        </w:tabs>
        <w:ind w:left="665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18">
    <w:nsid w:val="6E871370"/>
    <w:multiLevelType w:val="hybridMultilevel"/>
    <w:tmpl w:val="FFFFFFFF"/>
    <w:lvl w:ilvl="0" w:tplc="B40EF424">
      <w:start w:val="1"/>
      <w:numFmt w:val="bullet"/>
      <w:lvlText w:val="-"/>
      <w:lvlJc w:val="left"/>
      <w:pPr>
        <w:tabs>
          <w:tab w:val="num" w:pos="924"/>
        </w:tabs>
        <w:ind w:left="357" w:firstLine="21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BA60A138">
      <w:start w:val="1"/>
      <w:numFmt w:val="bullet"/>
      <w:lvlText w:val="o"/>
      <w:lvlJc w:val="left"/>
      <w:pPr>
        <w:tabs>
          <w:tab w:val="left" w:pos="924"/>
          <w:tab w:val="num" w:pos="2182"/>
        </w:tabs>
        <w:ind w:left="161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2" w:tplc="89367B64">
      <w:start w:val="1"/>
      <w:numFmt w:val="bullet"/>
      <w:lvlText w:val="▪"/>
      <w:lvlJc w:val="left"/>
      <w:pPr>
        <w:tabs>
          <w:tab w:val="left" w:pos="924"/>
          <w:tab w:val="num" w:pos="2902"/>
        </w:tabs>
        <w:ind w:left="23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3" w:tplc="3CACFC5E">
      <w:start w:val="1"/>
      <w:numFmt w:val="bullet"/>
      <w:lvlText w:val="·"/>
      <w:lvlJc w:val="left"/>
      <w:pPr>
        <w:tabs>
          <w:tab w:val="left" w:pos="924"/>
          <w:tab w:val="num" w:pos="3622"/>
        </w:tabs>
        <w:ind w:left="305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324A98C4">
      <w:start w:val="1"/>
      <w:numFmt w:val="bullet"/>
      <w:lvlText w:val="o"/>
      <w:lvlJc w:val="left"/>
      <w:pPr>
        <w:tabs>
          <w:tab w:val="left" w:pos="924"/>
          <w:tab w:val="num" w:pos="4342"/>
        </w:tabs>
        <w:ind w:left="377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5" w:tplc="2422ABC6">
      <w:start w:val="1"/>
      <w:numFmt w:val="bullet"/>
      <w:lvlText w:val="▪"/>
      <w:lvlJc w:val="left"/>
      <w:pPr>
        <w:tabs>
          <w:tab w:val="left" w:pos="924"/>
          <w:tab w:val="num" w:pos="5062"/>
        </w:tabs>
        <w:ind w:left="449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6" w:tplc="6AA00096">
      <w:start w:val="1"/>
      <w:numFmt w:val="bullet"/>
      <w:lvlText w:val="·"/>
      <w:lvlJc w:val="left"/>
      <w:pPr>
        <w:tabs>
          <w:tab w:val="left" w:pos="924"/>
          <w:tab w:val="num" w:pos="5782"/>
        </w:tabs>
        <w:ind w:left="5215" w:firstLine="207"/>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BDD0840E">
      <w:start w:val="1"/>
      <w:numFmt w:val="bullet"/>
      <w:lvlText w:val="o"/>
      <w:lvlJc w:val="left"/>
      <w:pPr>
        <w:tabs>
          <w:tab w:val="left" w:pos="924"/>
          <w:tab w:val="num" w:pos="6502"/>
        </w:tabs>
        <w:ind w:left="593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lvl w:ilvl="8" w:tplc="9956F86E">
      <w:start w:val="1"/>
      <w:numFmt w:val="bullet"/>
      <w:lvlText w:val="▪"/>
      <w:lvlJc w:val="left"/>
      <w:pPr>
        <w:tabs>
          <w:tab w:val="left" w:pos="924"/>
          <w:tab w:val="num" w:pos="7222"/>
        </w:tabs>
        <w:ind w:left="6655" w:firstLine="207"/>
      </w:pPr>
      <w:rPr>
        <w:rFonts w:ascii="Arial Unicode MS" w:eastAsia="Arial Unicode MS" w:hAnsi="Arial Unicode MS"/>
        <w:b w:val="0"/>
        <w:bCs w:val="0"/>
        <w:i w:val="0"/>
        <w:iCs w:val="0"/>
        <w:caps w:val="0"/>
        <w:smallCaps w:val="0"/>
        <w:strike w:val="0"/>
        <w:dstrike w:val="0"/>
        <w:color w:val="000000"/>
        <w:spacing w:val="0"/>
        <w:w w:val="100"/>
        <w:kern w:val="0"/>
        <w:position w:val="0"/>
        <w:vertAlign w:val="baseline"/>
      </w:rPr>
    </w:lvl>
  </w:abstractNum>
  <w:abstractNum w:abstractNumId="19">
    <w:nsid w:val="6FDA53F9"/>
    <w:multiLevelType w:val="hybridMultilevel"/>
    <w:tmpl w:val="FFFFFFFF"/>
    <w:styleLink w:val="6"/>
    <w:lvl w:ilvl="0" w:tplc="92D2241C">
      <w:start w:val="1"/>
      <w:numFmt w:val="decimal"/>
      <w:lvlText w:val="%1."/>
      <w:lvlJc w:val="left"/>
      <w:pPr>
        <w:tabs>
          <w:tab w:val="left" w:pos="1422"/>
        </w:tabs>
        <w:ind w:left="393" w:hanging="393"/>
      </w:pPr>
      <w:rPr>
        <w:rFonts w:hAnsi="Arial Unicode MS"/>
        <w:caps w:val="0"/>
        <w:smallCaps w:val="0"/>
        <w:strike w:val="0"/>
        <w:dstrike w:val="0"/>
        <w:color w:val="000000"/>
        <w:spacing w:val="0"/>
        <w:w w:val="100"/>
        <w:kern w:val="0"/>
        <w:position w:val="0"/>
        <w:sz w:val="24"/>
        <w:szCs w:val="24"/>
        <w:vertAlign w:val="baseline"/>
      </w:rPr>
    </w:lvl>
    <w:lvl w:ilvl="1" w:tplc="953ED3B2">
      <w:start w:val="1"/>
      <w:numFmt w:val="lowerLetter"/>
      <w:lvlText w:val="%2."/>
      <w:lvlJc w:val="left"/>
      <w:pPr>
        <w:tabs>
          <w:tab w:val="left" w:pos="1422"/>
        </w:tabs>
        <w:ind w:left="1011" w:hanging="1011"/>
      </w:pPr>
      <w:rPr>
        <w:rFonts w:hAnsi="Arial Unicode MS"/>
        <w:caps w:val="0"/>
        <w:smallCaps w:val="0"/>
        <w:strike w:val="0"/>
        <w:dstrike w:val="0"/>
        <w:color w:val="000000"/>
        <w:spacing w:val="0"/>
        <w:w w:val="100"/>
        <w:kern w:val="0"/>
        <w:position w:val="0"/>
        <w:sz w:val="24"/>
        <w:szCs w:val="24"/>
        <w:vertAlign w:val="baseline"/>
      </w:rPr>
    </w:lvl>
    <w:lvl w:ilvl="2" w:tplc="D30E6448">
      <w:start w:val="1"/>
      <w:numFmt w:val="lowerRoman"/>
      <w:lvlText w:val="%3."/>
      <w:lvlJc w:val="left"/>
      <w:pPr>
        <w:tabs>
          <w:tab w:val="left" w:pos="1422"/>
        </w:tabs>
        <w:ind w:left="1024" w:hanging="946"/>
      </w:pPr>
      <w:rPr>
        <w:rFonts w:hAnsi="Arial Unicode MS"/>
        <w:caps w:val="0"/>
        <w:smallCaps w:val="0"/>
        <w:strike w:val="0"/>
        <w:dstrike w:val="0"/>
        <w:color w:val="000000"/>
        <w:spacing w:val="0"/>
        <w:w w:val="100"/>
        <w:kern w:val="0"/>
        <w:position w:val="0"/>
        <w:sz w:val="24"/>
        <w:szCs w:val="24"/>
        <w:vertAlign w:val="baseline"/>
      </w:rPr>
    </w:lvl>
    <w:lvl w:ilvl="3" w:tplc="A6A809FC">
      <w:start w:val="1"/>
      <w:numFmt w:val="decimal"/>
      <w:lvlText w:val="%4."/>
      <w:lvlJc w:val="left"/>
      <w:pPr>
        <w:tabs>
          <w:tab w:val="left" w:pos="360"/>
        </w:tabs>
        <w:ind w:left="1749" w:hanging="1011"/>
      </w:pPr>
      <w:rPr>
        <w:rFonts w:hAnsi="Arial Unicode MS"/>
        <w:caps w:val="0"/>
        <w:smallCaps w:val="0"/>
        <w:strike w:val="0"/>
        <w:dstrike w:val="0"/>
        <w:color w:val="000000"/>
        <w:spacing w:val="0"/>
        <w:w w:val="100"/>
        <w:kern w:val="0"/>
        <w:position w:val="0"/>
        <w:sz w:val="24"/>
        <w:szCs w:val="24"/>
        <w:vertAlign w:val="baseline"/>
      </w:rPr>
    </w:lvl>
    <w:lvl w:ilvl="4" w:tplc="7B5C1830">
      <w:start w:val="1"/>
      <w:numFmt w:val="lowerLetter"/>
      <w:lvlText w:val="%5."/>
      <w:lvlJc w:val="left"/>
      <w:pPr>
        <w:tabs>
          <w:tab w:val="left" w:pos="360"/>
          <w:tab w:val="left" w:pos="1422"/>
        </w:tabs>
        <w:ind w:left="2469" w:hanging="1011"/>
      </w:pPr>
      <w:rPr>
        <w:rFonts w:hAnsi="Arial Unicode MS"/>
        <w:caps w:val="0"/>
        <w:smallCaps w:val="0"/>
        <w:strike w:val="0"/>
        <w:dstrike w:val="0"/>
        <w:color w:val="000000"/>
        <w:spacing w:val="0"/>
        <w:w w:val="100"/>
        <w:kern w:val="0"/>
        <w:position w:val="0"/>
        <w:sz w:val="24"/>
        <w:szCs w:val="24"/>
        <w:vertAlign w:val="baseline"/>
      </w:rPr>
    </w:lvl>
    <w:lvl w:ilvl="5" w:tplc="47E824BE">
      <w:start w:val="1"/>
      <w:numFmt w:val="lowerRoman"/>
      <w:lvlText w:val="%6."/>
      <w:lvlJc w:val="left"/>
      <w:pPr>
        <w:tabs>
          <w:tab w:val="left" w:pos="360"/>
          <w:tab w:val="left" w:pos="1422"/>
        </w:tabs>
        <w:ind w:left="3184" w:hanging="946"/>
      </w:pPr>
      <w:rPr>
        <w:rFonts w:hAnsi="Arial Unicode MS"/>
        <w:caps w:val="0"/>
        <w:smallCaps w:val="0"/>
        <w:strike w:val="0"/>
        <w:dstrike w:val="0"/>
        <w:color w:val="000000"/>
        <w:spacing w:val="0"/>
        <w:w w:val="100"/>
        <w:kern w:val="0"/>
        <w:position w:val="0"/>
        <w:sz w:val="24"/>
        <w:szCs w:val="24"/>
        <w:vertAlign w:val="baseline"/>
      </w:rPr>
    </w:lvl>
    <w:lvl w:ilvl="6" w:tplc="0FD4A8B0">
      <w:start w:val="1"/>
      <w:numFmt w:val="decimal"/>
      <w:lvlText w:val="%7."/>
      <w:lvlJc w:val="left"/>
      <w:pPr>
        <w:tabs>
          <w:tab w:val="left" w:pos="360"/>
          <w:tab w:val="left" w:pos="1422"/>
        </w:tabs>
        <w:ind w:left="3909" w:hanging="1011"/>
      </w:pPr>
      <w:rPr>
        <w:rFonts w:hAnsi="Arial Unicode MS"/>
        <w:caps w:val="0"/>
        <w:smallCaps w:val="0"/>
        <w:strike w:val="0"/>
        <w:dstrike w:val="0"/>
        <w:color w:val="000000"/>
        <w:spacing w:val="0"/>
        <w:w w:val="100"/>
        <w:kern w:val="0"/>
        <w:position w:val="0"/>
        <w:sz w:val="24"/>
        <w:szCs w:val="24"/>
        <w:vertAlign w:val="baseline"/>
      </w:rPr>
    </w:lvl>
    <w:lvl w:ilvl="7" w:tplc="E8B28C4E">
      <w:start w:val="1"/>
      <w:numFmt w:val="lowerLetter"/>
      <w:lvlText w:val="%8."/>
      <w:lvlJc w:val="left"/>
      <w:pPr>
        <w:tabs>
          <w:tab w:val="left" w:pos="360"/>
          <w:tab w:val="left" w:pos="1422"/>
        </w:tabs>
        <w:ind w:left="4629" w:hanging="1011"/>
      </w:pPr>
      <w:rPr>
        <w:rFonts w:hAnsi="Arial Unicode MS"/>
        <w:caps w:val="0"/>
        <w:smallCaps w:val="0"/>
        <w:strike w:val="0"/>
        <w:dstrike w:val="0"/>
        <w:color w:val="000000"/>
        <w:spacing w:val="0"/>
        <w:w w:val="100"/>
        <w:kern w:val="0"/>
        <w:position w:val="0"/>
        <w:sz w:val="24"/>
        <w:szCs w:val="24"/>
        <w:vertAlign w:val="baseline"/>
      </w:rPr>
    </w:lvl>
    <w:lvl w:ilvl="8" w:tplc="138E9398">
      <w:start w:val="1"/>
      <w:numFmt w:val="lowerRoman"/>
      <w:lvlText w:val="%9."/>
      <w:lvlJc w:val="left"/>
      <w:pPr>
        <w:tabs>
          <w:tab w:val="left" w:pos="360"/>
          <w:tab w:val="left" w:pos="1422"/>
        </w:tabs>
        <w:ind w:left="5344" w:hanging="946"/>
      </w:pPr>
      <w:rPr>
        <w:rFonts w:hAnsi="Arial Unicode MS"/>
        <w:caps w:val="0"/>
        <w:smallCaps w:val="0"/>
        <w:strike w:val="0"/>
        <w:dstrike w:val="0"/>
        <w:color w:val="000000"/>
        <w:spacing w:val="0"/>
        <w:w w:val="100"/>
        <w:kern w:val="0"/>
        <w:position w:val="0"/>
        <w:sz w:val="24"/>
        <w:szCs w:val="24"/>
        <w:vertAlign w:val="baseline"/>
      </w:rPr>
    </w:lvl>
  </w:abstractNum>
  <w:num w:numId="1">
    <w:abstractNumId w:val="4"/>
  </w:num>
  <w:num w:numId="2">
    <w:abstractNumId w:val="16"/>
  </w:num>
  <w:num w:numId="3">
    <w:abstractNumId w:val="13"/>
  </w:num>
  <w:num w:numId="4">
    <w:abstractNumId w:val="6"/>
  </w:num>
  <w:num w:numId="5">
    <w:abstractNumId w:val="6"/>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tabs>
            <w:tab w:val="left" w:pos="360"/>
          </w:tabs>
          <w:ind w:left="1353"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suff w:val="nothing"/>
        <w:lvlText w:val="%1.%2.%3."/>
        <w:lvlJc w:val="left"/>
        <w:pPr>
          <w:tabs>
            <w:tab w:val="left" w:pos="360"/>
          </w:tabs>
          <w:ind w:left="1626"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tabs>
            <w:tab w:val="left" w:pos="360"/>
          </w:tabs>
          <w:ind w:left="2259"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tabs>
            <w:tab w:val="left" w:pos="360"/>
          </w:tabs>
          <w:ind w:left="2892"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tabs>
            <w:tab w:val="left" w:pos="360"/>
          </w:tabs>
          <w:ind w:left="3165"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tabs>
            <w:tab w:val="left" w:pos="360"/>
          </w:tabs>
          <w:ind w:left="3798"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tabs>
            <w:tab w:val="left" w:pos="360"/>
          </w:tabs>
          <w:ind w:left="4431" w:hanging="180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tabs>
            <w:tab w:val="left" w:pos="360"/>
          </w:tabs>
          <w:ind w:left="4704" w:hanging="1800"/>
        </w:pPr>
        <w:rPr>
          <w:rFonts w:hAnsi="Arial Unicode MS"/>
          <w:b/>
          <w:bCs/>
          <w:caps w:val="0"/>
          <w:smallCaps w:val="0"/>
          <w:strike w:val="0"/>
          <w:dstrike w:val="0"/>
          <w:outline w:val="0"/>
          <w:emboss w:val="0"/>
          <w:imprint w:val="0"/>
          <w:spacing w:val="0"/>
          <w:w w:val="100"/>
          <w:kern w:val="0"/>
          <w:position w:val="0"/>
          <w:vertAlign w:val="baseline"/>
        </w:rPr>
      </w:lvl>
    </w:lvlOverride>
  </w:num>
  <w:num w:numId="6">
    <w:abstractNumId w:val="6"/>
    <w:lvlOverride w:ilvl="0">
      <w:lvl w:ilvl="0">
        <w:start w:val="1"/>
        <w:numFmt w:val="decimal"/>
        <w:lvlText w:val="%1."/>
        <w:lvlJc w:val="left"/>
        <w:pPr>
          <w:tabs>
            <w:tab w:val="left" w:pos="900"/>
          </w:tabs>
          <w:ind w:left="36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tabs>
            <w:tab w:val="left" w:pos="360"/>
            <w:tab w:val="left" w:pos="900"/>
          </w:tabs>
          <w:ind w:left="1353"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tabs>
            <w:tab w:val="left" w:pos="360"/>
            <w:tab w:val="left" w:pos="900"/>
          </w:tabs>
          <w:ind w:left="1626"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tabs>
            <w:tab w:val="left" w:pos="360"/>
            <w:tab w:val="left" w:pos="900"/>
          </w:tabs>
          <w:ind w:left="2259"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tabs>
            <w:tab w:val="left" w:pos="360"/>
            <w:tab w:val="left" w:pos="900"/>
          </w:tabs>
          <w:ind w:left="2892"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tabs>
            <w:tab w:val="left" w:pos="360"/>
            <w:tab w:val="left" w:pos="900"/>
          </w:tabs>
          <w:ind w:left="3165"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tabs>
            <w:tab w:val="left" w:pos="360"/>
            <w:tab w:val="left" w:pos="900"/>
          </w:tabs>
          <w:ind w:left="3798"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tabs>
            <w:tab w:val="left" w:pos="360"/>
            <w:tab w:val="left" w:pos="900"/>
          </w:tabs>
          <w:ind w:left="4431" w:hanging="1800"/>
        </w:pPr>
        <w:rPr>
          <w:rFonts w:hAnsi="Arial Unicode MS"/>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tabs>
            <w:tab w:val="left" w:pos="360"/>
            <w:tab w:val="left" w:pos="900"/>
          </w:tabs>
          <w:ind w:left="4704" w:hanging="180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16"/>
    <w:lvlOverride w:ilvl="0"/>
    <w:lvlOverride w:ilvl="1">
      <w:startOverride w:val="4"/>
    </w:lvlOverride>
  </w:num>
  <w:num w:numId="8">
    <w:abstractNumId w:val="16"/>
    <w:lvlOverride w:ilvl="0">
      <w:startOverride w:val="1"/>
      <w:lvl w:ilvl="0" w:tplc="6D8AB90A">
        <w:start w:val="1"/>
        <w:numFmt w:val="decimal"/>
        <w:lvlText w:val="%1."/>
        <w:lvlJc w:val="left"/>
        <w:pPr>
          <w:tabs>
            <w:tab w:val="left" w:pos="540"/>
            <w:tab w:val="left" w:pos="720"/>
            <w:tab w:val="num" w:pos="820"/>
          </w:tabs>
          <w:ind w:left="253" w:firstLine="314"/>
        </w:pPr>
        <w:rPr>
          <w:rFonts w:hAnsi="Arial Unicode MS"/>
          <w:caps w:val="0"/>
          <w:smallCaps w:val="0"/>
          <w:strike w:val="0"/>
          <w:dstrike w:val="0"/>
          <w:outline w:val="0"/>
          <w:emboss w:val="0"/>
          <w:imprint w:val="0"/>
          <w:spacing w:val="0"/>
          <w:w w:val="100"/>
          <w:kern w:val="0"/>
          <w:position w:val="0"/>
          <w:vertAlign w:val="baseline"/>
        </w:rPr>
      </w:lvl>
    </w:lvlOverride>
    <w:lvlOverride w:ilvl="1">
      <w:startOverride w:val="1"/>
      <w:lvl w:ilvl="1" w:tplc="605630D2">
        <w:start w:val="1"/>
        <w:numFmt w:val="decimal"/>
        <w:lvlText w:val="%2."/>
        <w:lvlJc w:val="left"/>
        <w:pPr>
          <w:tabs>
            <w:tab w:val="left" w:pos="540"/>
            <w:tab w:val="left" w:pos="720"/>
            <w:tab w:val="num" w:pos="1620"/>
          </w:tabs>
          <w:ind w:left="1053" w:firstLine="314"/>
        </w:pPr>
        <w:rPr>
          <w:rFonts w:hAnsi="Arial Unicode MS"/>
          <w:caps w:val="0"/>
          <w:smallCaps w:val="0"/>
          <w:strike w:val="0"/>
          <w:dstrike w:val="0"/>
          <w:outline w:val="0"/>
          <w:emboss w:val="0"/>
          <w:imprint w:val="0"/>
          <w:spacing w:val="0"/>
          <w:w w:val="100"/>
          <w:kern w:val="0"/>
          <w:position w:val="0"/>
          <w:vertAlign w:val="baseline"/>
        </w:rPr>
      </w:lvl>
    </w:lvlOverride>
    <w:lvlOverride w:ilvl="2">
      <w:startOverride w:val="1"/>
      <w:lvl w:ilvl="2" w:tplc="5E3EEA6A">
        <w:start w:val="1"/>
        <w:numFmt w:val="decimal"/>
        <w:lvlText w:val="%3."/>
        <w:lvlJc w:val="left"/>
        <w:pPr>
          <w:tabs>
            <w:tab w:val="left" w:pos="540"/>
            <w:tab w:val="left" w:pos="720"/>
            <w:tab w:val="num" w:pos="2420"/>
          </w:tabs>
          <w:ind w:left="1853" w:firstLine="314"/>
        </w:pPr>
        <w:rPr>
          <w:rFonts w:hAnsi="Arial Unicode MS"/>
          <w:caps w:val="0"/>
          <w:smallCaps w:val="0"/>
          <w:strike w:val="0"/>
          <w:dstrike w:val="0"/>
          <w:outline w:val="0"/>
          <w:emboss w:val="0"/>
          <w:imprint w:val="0"/>
          <w:spacing w:val="0"/>
          <w:w w:val="100"/>
          <w:kern w:val="0"/>
          <w:position w:val="0"/>
          <w:vertAlign w:val="baseline"/>
        </w:rPr>
      </w:lvl>
    </w:lvlOverride>
    <w:lvlOverride w:ilvl="3">
      <w:startOverride w:val="1"/>
      <w:lvl w:ilvl="3" w:tplc="7312F590">
        <w:start w:val="1"/>
        <w:numFmt w:val="decimal"/>
        <w:lvlText w:val="%4."/>
        <w:lvlJc w:val="left"/>
        <w:pPr>
          <w:tabs>
            <w:tab w:val="left" w:pos="540"/>
            <w:tab w:val="left" w:pos="720"/>
            <w:tab w:val="num" w:pos="3220"/>
          </w:tabs>
          <w:ind w:left="2653" w:firstLine="314"/>
        </w:pPr>
        <w:rPr>
          <w:rFonts w:hAnsi="Arial Unicode MS"/>
          <w:caps w:val="0"/>
          <w:smallCaps w:val="0"/>
          <w:strike w:val="0"/>
          <w:dstrike w:val="0"/>
          <w:outline w:val="0"/>
          <w:emboss w:val="0"/>
          <w:imprint w:val="0"/>
          <w:spacing w:val="0"/>
          <w:w w:val="100"/>
          <w:kern w:val="0"/>
          <w:position w:val="0"/>
          <w:vertAlign w:val="baseline"/>
        </w:rPr>
      </w:lvl>
    </w:lvlOverride>
    <w:lvlOverride w:ilvl="4">
      <w:startOverride w:val="1"/>
      <w:lvl w:ilvl="4" w:tplc="15D28B4C">
        <w:start w:val="1"/>
        <w:numFmt w:val="decimal"/>
        <w:lvlText w:val="%5."/>
        <w:lvlJc w:val="left"/>
        <w:pPr>
          <w:tabs>
            <w:tab w:val="left" w:pos="540"/>
            <w:tab w:val="left" w:pos="720"/>
            <w:tab w:val="num" w:pos="4020"/>
          </w:tabs>
          <w:ind w:left="3453" w:firstLine="314"/>
        </w:pPr>
        <w:rPr>
          <w:rFonts w:hAnsi="Arial Unicode MS"/>
          <w:caps w:val="0"/>
          <w:smallCaps w:val="0"/>
          <w:strike w:val="0"/>
          <w:dstrike w:val="0"/>
          <w:outline w:val="0"/>
          <w:emboss w:val="0"/>
          <w:imprint w:val="0"/>
          <w:spacing w:val="0"/>
          <w:w w:val="100"/>
          <w:kern w:val="0"/>
          <w:position w:val="0"/>
          <w:vertAlign w:val="baseline"/>
        </w:rPr>
      </w:lvl>
    </w:lvlOverride>
    <w:lvlOverride w:ilvl="5">
      <w:startOverride w:val="1"/>
      <w:lvl w:ilvl="5" w:tplc="664CEF76">
        <w:start w:val="1"/>
        <w:numFmt w:val="decimal"/>
        <w:lvlText w:val="%6."/>
        <w:lvlJc w:val="left"/>
        <w:pPr>
          <w:tabs>
            <w:tab w:val="left" w:pos="540"/>
            <w:tab w:val="left" w:pos="720"/>
            <w:tab w:val="num" w:pos="4820"/>
          </w:tabs>
          <w:ind w:left="4253" w:firstLine="314"/>
        </w:pPr>
        <w:rPr>
          <w:rFonts w:hAnsi="Arial Unicode MS"/>
          <w:caps w:val="0"/>
          <w:smallCaps w:val="0"/>
          <w:strike w:val="0"/>
          <w:dstrike w:val="0"/>
          <w:outline w:val="0"/>
          <w:emboss w:val="0"/>
          <w:imprint w:val="0"/>
          <w:spacing w:val="0"/>
          <w:w w:val="100"/>
          <w:kern w:val="0"/>
          <w:position w:val="0"/>
          <w:vertAlign w:val="baseline"/>
        </w:rPr>
      </w:lvl>
    </w:lvlOverride>
    <w:lvlOverride w:ilvl="6">
      <w:startOverride w:val="1"/>
      <w:lvl w:ilvl="6" w:tplc="3F5051CA">
        <w:start w:val="1"/>
        <w:numFmt w:val="decimal"/>
        <w:lvlText w:val="%7."/>
        <w:lvlJc w:val="left"/>
        <w:pPr>
          <w:tabs>
            <w:tab w:val="left" w:pos="540"/>
            <w:tab w:val="left" w:pos="720"/>
            <w:tab w:val="num" w:pos="5620"/>
          </w:tabs>
          <w:ind w:left="5053" w:firstLine="314"/>
        </w:pPr>
        <w:rPr>
          <w:rFonts w:hAnsi="Arial Unicode MS"/>
          <w:caps w:val="0"/>
          <w:smallCaps w:val="0"/>
          <w:strike w:val="0"/>
          <w:dstrike w:val="0"/>
          <w:outline w:val="0"/>
          <w:emboss w:val="0"/>
          <w:imprint w:val="0"/>
          <w:spacing w:val="0"/>
          <w:w w:val="100"/>
          <w:kern w:val="0"/>
          <w:position w:val="0"/>
          <w:vertAlign w:val="baseline"/>
        </w:rPr>
      </w:lvl>
    </w:lvlOverride>
    <w:lvlOverride w:ilvl="7">
      <w:startOverride w:val="1"/>
      <w:lvl w:ilvl="7" w:tplc="0F20970A">
        <w:start w:val="1"/>
        <w:numFmt w:val="decimal"/>
        <w:lvlText w:val="%8."/>
        <w:lvlJc w:val="left"/>
        <w:pPr>
          <w:tabs>
            <w:tab w:val="left" w:pos="540"/>
            <w:tab w:val="left" w:pos="720"/>
            <w:tab w:val="num" w:pos="6420"/>
          </w:tabs>
          <w:ind w:left="5853" w:firstLine="314"/>
        </w:pPr>
        <w:rPr>
          <w:rFonts w:hAnsi="Arial Unicode MS"/>
          <w:caps w:val="0"/>
          <w:smallCaps w:val="0"/>
          <w:strike w:val="0"/>
          <w:dstrike w:val="0"/>
          <w:outline w:val="0"/>
          <w:emboss w:val="0"/>
          <w:imprint w:val="0"/>
          <w:spacing w:val="0"/>
          <w:w w:val="100"/>
          <w:kern w:val="0"/>
          <w:position w:val="0"/>
          <w:vertAlign w:val="baseline"/>
        </w:rPr>
      </w:lvl>
    </w:lvlOverride>
    <w:lvlOverride w:ilvl="8">
      <w:startOverride w:val="1"/>
      <w:lvl w:ilvl="8" w:tplc="EC4234A2">
        <w:start w:val="1"/>
        <w:numFmt w:val="decimal"/>
        <w:lvlText w:val="%9."/>
        <w:lvlJc w:val="left"/>
        <w:pPr>
          <w:tabs>
            <w:tab w:val="left" w:pos="540"/>
            <w:tab w:val="left" w:pos="720"/>
            <w:tab w:val="num" w:pos="7220"/>
          </w:tabs>
          <w:ind w:left="6653" w:firstLine="314"/>
        </w:pPr>
        <w:rPr>
          <w:rFonts w:hAnsi="Arial Unicode MS"/>
          <w:caps w:val="0"/>
          <w:smallCaps w:val="0"/>
          <w:strike w:val="0"/>
          <w:dstrike w:val="0"/>
          <w:outline w:val="0"/>
          <w:emboss w:val="0"/>
          <w:imprint w:val="0"/>
          <w:spacing w:val="0"/>
          <w:w w:val="100"/>
          <w:kern w:val="0"/>
          <w:position w:val="0"/>
          <w:vertAlign w:val="baseline"/>
        </w:rPr>
      </w:lvl>
    </w:lvlOverride>
  </w:num>
  <w:num w:numId="9">
    <w:abstractNumId w:val="18"/>
  </w:num>
  <w:num w:numId="10">
    <w:abstractNumId w:val="5"/>
  </w:num>
  <w:num w:numId="11">
    <w:abstractNumId w:val="1"/>
  </w:num>
  <w:num w:numId="12">
    <w:abstractNumId w:val="19"/>
  </w:num>
  <w:num w:numId="13">
    <w:abstractNumId w:val="10"/>
  </w:num>
  <w:num w:numId="14">
    <w:abstractNumId w:val="10"/>
    <w:lvlOverride w:ilvl="0">
      <w:lvl w:ilvl="0" w:tplc="42B6C6F8">
        <w:start w:val="1"/>
        <w:numFmt w:val="decimal"/>
        <w:lvlText w:val="%1."/>
        <w:lvlJc w:val="left"/>
        <w:pPr>
          <w:tabs>
            <w:tab w:val="left" w:pos="1848"/>
          </w:tabs>
          <w:ind w:left="786"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BDE6AA12">
        <w:start w:val="1"/>
        <w:numFmt w:val="lowerLetter"/>
        <w:lvlText w:val="%2."/>
        <w:lvlJc w:val="left"/>
        <w:pPr>
          <w:tabs>
            <w:tab w:val="left" w:pos="1422"/>
          </w:tabs>
          <w:ind w:left="927" w:hanging="927"/>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A4AD404">
        <w:start w:val="1"/>
        <w:numFmt w:val="lowerRoman"/>
        <w:lvlText w:val="%3."/>
        <w:lvlJc w:val="left"/>
        <w:pPr>
          <w:tabs>
            <w:tab w:val="left" w:pos="1422"/>
          </w:tabs>
          <w:ind w:left="945" w:hanging="857"/>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5540E358">
        <w:start w:val="1"/>
        <w:numFmt w:val="decimal"/>
        <w:lvlText w:val="%4."/>
        <w:lvlJc w:val="left"/>
        <w:pPr>
          <w:tabs>
            <w:tab w:val="left" w:pos="360"/>
          </w:tabs>
          <w:ind w:left="1665" w:hanging="927"/>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5D60829A">
        <w:start w:val="1"/>
        <w:numFmt w:val="lowerLetter"/>
        <w:lvlText w:val="%5."/>
        <w:lvlJc w:val="left"/>
        <w:pPr>
          <w:tabs>
            <w:tab w:val="left" w:pos="360"/>
            <w:tab w:val="left" w:pos="1422"/>
          </w:tabs>
          <w:ind w:left="2385" w:hanging="927"/>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D90C596E">
        <w:start w:val="1"/>
        <w:numFmt w:val="lowerRoman"/>
        <w:lvlText w:val="%6."/>
        <w:lvlJc w:val="left"/>
        <w:pPr>
          <w:tabs>
            <w:tab w:val="left" w:pos="360"/>
            <w:tab w:val="left" w:pos="1422"/>
          </w:tabs>
          <w:ind w:left="3105" w:hanging="857"/>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65CE2B7E">
        <w:start w:val="1"/>
        <w:numFmt w:val="decimal"/>
        <w:lvlText w:val="%7."/>
        <w:lvlJc w:val="left"/>
        <w:pPr>
          <w:tabs>
            <w:tab w:val="left" w:pos="360"/>
            <w:tab w:val="left" w:pos="1422"/>
          </w:tabs>
          <w:ind w:left="3825" w:hanging="927"/>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C4EAFE32">
        <w:start w:val="1"/>
        <w:numFmt w:val="lowerLetter"/>
        <w:lvlText w:val="%8."/>
        <w:lvlJc w:val="left"/>
        <w:pPr>
          <w:tabs>
            <w:tab w:val="left" w:pos="360"/>
            <w:tab w:val="left" w:pos="1422"/>
          </w:tabs>
          <w:ind w:left="4545" w:hanging="927"/>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8460F8CC">
        <w:start w:val="1"/>
        <w:numFmt w:val="lowerRoman"/>
        <w:lvlText w:val="%9."/>
        <w:lvlJc w:val="left"/>
        <w:pPr>
          <w:tabs>
            <w:tab w:val="left" w:pos="360"/>
            <w:tab w:val="left" w:pos="1422"/>
          </w:tabs>
          <w:ind w:left="5265" w:hanging="857"/>
        </w:pPr>
        <w:rPr>
          <w:rFonts w:hAnsi="Arial Unicode MS"/>
          <w:caps w:val="0"/>
          <w:smallCaps w:val="0"/>
          <w:strike w:val="0"/>
          <w:dstrike w:val="0"/>
          <w:outline w:val="0"/>
          <w:emboss w:val="0"/>
          <w:imprint w:val="0"/>
          <w:spacing w:val="0"/>
          <w:w w:val="100"/>
          <w:kern w:val="0"/>
          <w:position w:val="0"/>
          <w:vertAlign w:val="baseline"/>
        </w:rPr>
      </w:lvl>
    </w:lvlOverride>
  </w:num>
  <w:num w:numId="15">
    <w:abstractNumId w:val="17"/>
  </w:num>
  <w:num w:numId="16">
    <w:abstractNumId w:val="0"/>
  </w:num>
  <w:num w:numId="17">
    <w:abstractNumId w:val="11"/>
  </w:num>
  <w:num w:numId="18">
    <w:abstractNumId w:val="14"/>
  </w:num>
  <w:num w:numId="19">
    <w:abstractNumId w:val="7"/>
  </w:num>
  <w:num w:numId="20">
    <w:abstractNumId w:val="7"/>
    <w:lvlOverride w:ilvl="0">
      <w:lvl w:ilvl="0" w:tplc="B008A10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1">
      <w:lvl w:ilvl="1" w:tplc="D2083836">
        <w:start w:val="1"/>
        <w:numFmt w:val="lowerLetter"/>
        <w:lvlText w:val="%2."/>
        <w:lvlJc w:val="left"/>
        <w:pPr>
          <w:tabs>
            <w:tab w:val="left" w:pos="720"/>
          </w:tabs>
          <w:ind w:left="1473" w:hanging="393"/>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2">
      <w:lvl w:ilvl="2" w:tplc="DE3419D6">
        <w:start w:val="1"/>
        <w:numFmt w:val="lowerRoman"/>
        <w:lvlText w:val="%3."/>
        <w:lvlJc w:val="left"/>
        <w:pPr>
          <w:tabs>
            <w:tab w:val="left" w:pos="720"/>
          </w:tabs>
          <w:ind w:left="2187" w:hanging="327"/>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3">
      <w:lvl w:ilvl="3" w:tplc="8996A3AE">
        <w:start w:val="1"/>
        <w:numFmt w:val="decimal"/>
        <w:lvlText w:val="%4."/>
        <w:lvlJc w:val="left"/>
        <w:pPr>
          <w:tabs>
            <w:tab w:val="left" w:pos="720"/>
          </w:tabs>
          <w:ind w:left="2913" w:hanging="393"/>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4">
      <w:lvl w:ilvl="4" w:tplc="BDC001A2">
        <w:start w:val="1"/>
        <w:numFmt w:val="lowerLetter"/>
        <w:lvlText w:val="%5."/>
        <w:lvlJc w:val="left"/>
        <w:pPr>
          <w:tabs>
            <w:tab w:val="left" w:pos="720"/>
          </w:tabs>
          <w:ind w:left="3633" w:hanging="393"/>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5">
      <w:lvl w:ilvl="5" w:tplc="DDAC910E">
        <w:start w:val="1"/>
        <w:numFmt w:val="lowerRoman"/>
        <w:lvlText w:val="%6."/>
        <w:lvlJc w:val="left"/>
        <w:pPr>
          <w:tabs>
            <w:tab w:val="left" w:pos="720"/>
          </w:tabs>
          <w:ind w:left="4347" w:hanging="327"/>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6">
      <w:lvl w:ilvl="6" w:tplc="3CBA3EFA">
        <w:start w:val="1"/>
        <w:numFmt w:val="decimal"/>
        <w:lvlText w:val="%7."/>
        <w:lvlJc w:val="left"/>
        <w:pPr>
          <w:tabs>
            <w:tab w:val="left" w:pos="720"/>
          </w:tabs>
          <w:ind w:left="5073" w:hanging="393"/>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7">
      <w:lvl w:ilvl="7" w:tplc="84BEE330">
        <w:start w:val="1"/>
        <w:numFmt w:val="lowerLetter"/>
        <w:lvlText w:val="%8."/>
        <w:lvlJc w:val="left"/>
        <w:pPr>
          <w:tabs>
            <w:tab w:val="left" w:pos="720"/>
          </w:tabs>
          <w:ind w:left="5793" w:hanging="393"/>
        </w:pPr>
        <w:rPr>
          <w:rFonts w:hAnsi="Arial Unicode MS"/>
          <w:caps w:val="0"/>
          <w:smallCaps w:val="0"/>
          <w:strike w:val="0"/>
          <w:dstrike w:val="0"/>
          <w:outline w:val="0"/>
          <w:emboss w:val="0"/>
          <w:imprint w:val="0"/>
          <w:spacing w:val="0"/>
          <w:w w:val="100"/>
          <w:kern w:val="0"/>
          <w:position w:val="0"/>
          <w:sz w:val="24"/>
          <w:szCs w:val="24"/>
          <w:vertAlign w:val="baseline"/>
        </w:rPr>
      </w:lvl>
    </w:lvlOverride>
    <w:lvlOverride w:ilvl="8">
      <w:lvl w:ilvl="8" w:tplc="573057DC">
        <w:start w:val="1"/>
        <w:numFmt w:val="lowerRoman"/>
        <w:lvlText w:val="%9."/>
        <w:lvlJc w:val="left"/>
        <w:pPr>
          <w:tabs>
            <w:tab w:val="left" w:pos="720"/>
          </w:tabs>
          <w:ind w:left="6507" w:hanging="327"/>
        </w:pPr>
        <w:rPr>
          <w:rFonts w:hAnsi="Arial Unicode MS"/>
          <w:caps w:val="0"/>
          <w:smallCaps w:val="0"/>
          <w:strike w:val="0"/>
          <w:dstrike w:val="0"/>
          <w:outline w:val="0"/>
          <w:emboss w:val="0"/>
          <w:imprint w:val="0"/>
          <w:spacing w:val="0"/>
          <w:w w:val="100"/>
          <w:kern w:val="0"/>
          <w:position w:val="0"/>
          <w:sz w:val="24"/>
          <w:szCs w:val="24"/>
          <w:vertAlign w:val="baseline"/>
        </w:rPr>
      </w:lvl>
    </w:lvlOverride>
  </w:num>
  <w:num w:numId="21">
    <w:abstractNumId w:val="7"/>
    <w:lvlOverride w:ilvl="0">
      <w:lvl w:ilvl="0" w:tplc="B008A1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D208383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DE3419D6">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8996A3A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BDC001A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DDAC910E">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3CBA3EF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84BEE33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573057DC">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vertAlign w:val="baseline"/>
        </w:rPr>
      </w:lvl>
    </w:lvlOverride>
  </w:num>
  <w:num w:numId="22">
    <w:abstractNumId w:val="8"/>
  </w:num>
  <w:num w:numId="23">
    <w:abstractNumId w:val="12"/>
  </w:num>
  <w:num w:numId="24">
    <w:abstractNumId w:val="12"/>
    <w:lvlOverride w:ilvl="0">
      <w:lvl w:ilvl="0">
        <w:start w:val="1"/>
        <w:numFmt w:val="decimal"/>
        <w:lvlText w:val="%1."/>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53"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lvl w:ilvl="2">
        <w:start w:val="1"/>
        <w:numFmt w:val="decimal"/>
        <w:suff w:val="nothing"/>
        <w:lvlText w:val="%1.%2.%3."/>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76" w:hanging="110"/>
        </w:pPr>
        <w:rPr>
          <w:rFonts w:hAnsi="Arial Unicode MS"/>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59"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tabs>
            <w:tab w:val="left" w:pos="900"/>
            <w:tab w:val="left" w:pos="1416"/>
            <w:tab w:val="left" w:pos="2124"/>
            <w:tab w:val="left" w:pos="3540"/>
            <w:tab w:val="left" w:pos="4248"/>
            <w:tab w:val="left" w:pos="4956"/>
            <w:tab w:val="left" w:pos="5664"/>
            <w:tab w:val="left" w:pos="6372"/>
            <w:tab w:val="left" w:pos="7080"/>
            <w:tab w:val="left" w:pos="7788"/>
            <w:tab w:val="left" w:pos="8496"/>
            <w:tab w:val="left" w:pos="9204"/>
          </w:tabs>
          <w:ind w:left="2892"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5"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tabs>
            <w:tab w:val="left" w:pos="900"/>
            <w:tab w:val="left" w:pos="1416"/>
            <w:tab w:val="left" w:pos="2124"/>
            <w:tab w:val="left" w:pos="2832"/>
            <w:tab w:val="left" w:pos="4248"/>
            <w:tab w:val="left" w:pos="4956"/>
            <w:tab w:val="left" w:pos="5664"/>
            <w:tab w:val="left" w:pos="6372"/>
            <w:tab w:val="left" w:pos="7080"/>
            <w:tab w:val="left" w:pos="7788"/>
            <w:tab w:val="left" w:pos="8496"/>
            <w:tab w:val="left" w:pos="9204"/>
          </w:tabs>
          <w:ind w:left="3798"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tabs>
            <w:tab w:val="left" w:pos="900"/>
            <w:tab w:val="left" w:pos="1416"/>
            <w:tab w:val="left" w:pos="2124"/>
            <w:tab w:val="left" w:pos="2832"/>
            <w:tab w:val="left" w:pos="3540"/>
            <w:tab w:val="left" w:pos="4956"/>
            <w:tab w:val="left" w:pos="5664"/>
            <w:tab w:val="left" w:pos="6372"/>
            <w:tab w:val="left" w:pos="7080"/>
            <w:tab w:val="left" w:pos="7788"/>
            <w:tab w:val="left" w:pos="8496"/>
            <w:tab w:val="left" w:pos="9204"/>
          </w:tabs>
          <w:ind w:left="4431" w:hanging="1800"/>
        </w:pPr>
        <w:rPr>
          <w:rFonts w:hAnsi="Arial Unicode MS"/>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04" w:hanging="1800"/>
        </w:pPr>
        <w:rPr>
          <w:rFonts w:hAnsi="Arial Unicode MS"/>
          <w:b/>
          <w:bCs/>
          <w:caps w:val="0"/>
          <w:smallCaps w:val="0"/>
          <w:strike w:val="0"/>
          <w:dstrike w:val="0"/>
          <w:outline w:val="0"/>
          <w:emboss w:val="0"/>
          <w:imprint w:val="0"/>
          <w:spacing w:val="0"/>
          <w:w w:val="100"/>
          <w:kern w:val="0"/>
          <w:position w:val="0"/>
          <w:vertAlign w:val="baseline"/>
        </w:rPr>
      </w:lvl>
    </w:lvlOverride>
  </w:num>
  <w:num w:numId="25">
    <w:abstractNumId w:val="15"/>
    <w:lvlOverride w:ilvl="0"/>
    <w:lvlOverride w:ilvl="1">
      <w:startOverride w:val="4"/>
    </w:lvlOverride>
  </w:num>
  <w:num w:numId="26">
    <w:abstractNumId w:val="15"/>
    <w:lvlOverride w:ilvl="0">
      <w:lvl w:ilvl="0" w:tplc="7890C3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13CF76C">
        <w:start w:val="1"/>
        <w:numFmt w:val="decimal"/>
        <w:lvlText w:val="%2."/>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232"/>
        </w:pPr>
        <w:rPr>
          <w:rFonts w:hAnsi="Arial Unicode MS"/>
          <w:b/>
          <w:bCs/>
          <w:caps w:val="0"/>
          <w:smallCaps w:val="0"/>
          <w:strike w:val="0"/>
          <w:dstrike w:val="0"/>
          <w:outline w:val="0"/>
          <w:emboss w:val="0"/>
          <w:imprint w:val="0"/>
          <w:spacing w:val="0"/>
          <w:w w:val="100"/>
          <w:kern w:val="0"/>
          <w:position w:val="0"/>
          <w:vertAlign w:val="baseline"/>
        </w:rPr>
      </w:lvl>
    </w:lvlOverride>
    <w:lvlOverride w:ilvl="2">
      <w:lvl w:ilvl="2" w:tplc="A2DE9A0C">
        <w:start w:val="1"/>
        <w:numFmt w:val="decimal"/>
        <w:lvlText w:val="%3."/>
        <w:lvlJc w:val="left"/>
        <w:pPr>
          <w:tabs>
            <w:tab w:val="left" w:pos="900"/>
            <w:tab w:val="left" w:pos="1713"/>
            <w:tab w:val="left" w:pos="2832"/>
            <w:tab w:val="left" w:pos="3540"/>
            <w:tab w:val="left" w:pos="4248"/>
            <w:tab w:val="left" w:pos="4956"/>
            <w:tab w:val="left" w:pos="5664"/>
            <w:tab w:val="left" w:pos="6372"/>
            <w:tab w:val="left" w:pos="7080"/>
            <w:tab w:val="left" w:pos="7788"/>
            <w:tab w:val="left" w:pos="8496"/>
            <w:tab w:val="left" w:pos="9204"/>
          </w:tabs>
          <w:ind w:left="2140" w:hanging="232"/>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378C676E">
        <w:start w:val="1"/>
        <w:numFmt w:val="decimal"/>
        <w:lvlText w:val="%4."/>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2940" w:hanging="232"/>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6BF28420">
        <w:start w:val="1"/>
        <w:numFmt w:val="decimal"/>
        <w:lvlText w:val="%5."/>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3740" w:hanging="232"/>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3A4267D6">
        <w:start w:val="1"/>
        <w:numFmt w:val="decimal"/>
        <w:lvlText w:val="%6."/>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4540" w:hanging="232"/>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0FDE316A">
        <w:start w:val="1"/>
        <w:numFmt w:val="decimal"/>
        <w:lvlText w:val="%7."/>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5340" w:hanging="232"/>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222C5A56">
        <w:start w:val="1"/>
        <w:numFmt w:val="decimal"/>
        <w:lvlText w:val="%8."/>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6140" w:hanging="232"/>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ED3A5FF8">
        <w:start w:val="1"/>
        <w:numFmt w:val="decimal"/>
        <w:lvlText w:val="%9."/>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6940" w:hanging="232"/>
        </w:pPr>
        <w:rPr>
          <w:rFonts w:hAnsi="Arial Unicode MS"/>
          <w:caps w:val="0"/>
          <w:smallCaps w:val="0"/>
          <w:strike w:val="0"/>
          <w:dstrike w:val="0"/>
          <w:outline w:val="0"/>
          <w:emboss w:val="0"/>
          <w:imprint w:val="0"/>
          <w:spacing w:val="0"/>
          <w:w w:val="100"/>
          <w:kern w:val="0"/>
          <w:position w:val="0"/>
          <w:vertAlign w:val="baseline"/>
        </w:rPr>
      </w:lvl>
    </w:lvlOverride>
  </w:num>
  <w:num w:numId="27">
    <w:abstractNumId w:val="15"/>
    <w:lvlOverride w:ilvl="0">
      <w:lvl w:ilvl="0" w:tplc="7890C3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13CF76C">
        <w:start w:val="1"/>
        <w:numFmt w:val="decimal"/>
        <w:lvlText w:val="%2."/>
        <w:lvlJc w:val="left"/>
        <w:pPr>
          <w:tabs>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592" w:hanging="284"/>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A2DE9A0C">
        <w:start w:val="1"/>
        <w:numFmt w:val="decimal"/>
        <w:lvlText w:val="%3."/>
        <w:lvlJc w:val="left"/>
        <w:pPr>
          <w:tabs>
            <w:tab w:val="left" w:pos="900"/>
            <w:tab w:val="left" w:pos="1713"/>
            <w:tab w:val="left" w:pos="2124"/>
            <w:tab w:val="num" w:pos="2268"/>
            <w:tab w:val="left" w:pos="2832"/>
            <w:tab w:val="left" w:pos="3540"/>
            <w:tab w:val="left" w:pos="4248"/>
            <w:tab w:val="left" w:pos="4956"/>
            <w:tab w:val="left" w:pos="5664"/>
            <w:tab w:val="left" w:pos="6372"/>
            <w:tab w:val="left" w:pos="7080"/>
            <w:tab w:val="left" w:pos="7788"/>
            <w:tab w:val="left" w:pos="8496"/>
            <w:tab w:val="left" w:pos="9204"/>
          </w:tabs>
          <w:ind w:left="1960" w:firstLine="92"/>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378C676E">
        <w:start w:val="1"/>
        <w:numFmt w:val="decimal"/>
        <w:suff w:val="nothing"/>
        <w:lvlText w:val="%4."/>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2760" w:firstLine="184"/>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6BF28420">
        <w:start w:val="1"/>
        <w:numFmt w:val="decimal"/>
        <w:lvlText w:val="%5."/>
        <w:lvlJc w:val="left"/>
        <w:pPr>
          <w:tabs>
            <w:tab w:val="left" w:pos="900"/>
            <w:tab w:val="left" w:pos="1713"/>
            <w:tab w:val="left" w:pos="2124"/>
            <w:tab w:val="left" w:pos="2832"/>
            <w:tab w:val="left" w:pos="4248"/>
            <w:tab w:val="left" w:pos="4956"/>
            <w:tab w:val="left" w:pos="5664"/>
            <w:tab w:val="left" w:pos="6372"/>
            <w:tab w:val="left" w:pos="7080"/>
            <w:tab w:val="left" w:pos="7788"/>
            <w:tab w:val="left" w:pos="8496"/>
            <w:tab w:val="left" w:pos="9204"/>
          </w:tabs>
          <w:ind w:left="3560" w:hanging="432"/>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3A4267D6">
        <w:start w:val="1"/>
        <w:numFmt w:val="decimal"/>
        <w:lvlText w:val="%6."/>
        <w:lvlJc w:val="left"/>
        <w:pPr>
          <w:tabs>
            <w:tab w:val="left" w:pos="900"/>
            <w:tab w:val="left" w:pos="1713"/>
            <w:tab w:val="left" w:pos="2124"/>
            <w:tab w:val="left" w:pos="2832"/>
            <w:tab w:val="left" w:pos="3540"/>
            <w:tab w:val="left" w:pos="4956"/>
            <w:tab w:val="left" w:pos="5664"/>
            <w:tab w:val="left" w:pos="6372"/>
            <w:tab w:val="left" w:pos="7080"/>
            <w:tab w:val="left" w:pos="7788"/>
            <w:tab w:val="left" w:pos="8496"/>
            <w:tab w:val="left" w:pos="9204"/>
          </w:tabs>
          <w:ind w:left="4360" w:hanging="34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0FDE316A">
        <w:start w:val="1"/>
        <w:numFmt w:val="decimal"/>
        <w:lvlText w:val="%7."/>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48"/>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222C5A56">
        <w:start w:val="1"/>
        <w:numFmt w:val="decimal"/>
        <w:lvlText w:val="%8."/>
        <w:lvlJc w:val="left"/>
        <w:pPr>
          <w:tabs>
            <w:tab w:val="left" w:pos="900"/>
            <w:tab w:val="left" w:pos="1713"/>
            <w:tab w:val="left" w:pos="2124"/>
            <w:tab w:val="left" w:pos="2832"/>
            <w:tab w:val="left" w:pos="3540"/>
            <w:tab w:val="left" w:pos="4248"/>
            <w:tab w:val="left" w:pos="4956"/>
            <w:tab w:val="left" w:pos="5664"/>
            <w:tab w:val="num" w:pos="6268"/>
            <w:tab w:val="left" w:pos="6372"/>
            <w:tab w:val="left" w:pos="7080"/>
            <w:tab w:val="left" w:pos="7788"/>
            <w:tab w:val="left" w:pos="8496"/>
            <w:tab w:val="left" w:pos="9204"/>
          </w:tabs>
          <w:ind w:left="5960" w:hanging="156"/>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ED3A5FF8">
        <w:start w:val="1"/>
        <w:numFmt w:val="decimal"/>
        <w:lvlText w:val="%9."/>
        <w:lvlJc w:val="left"/>
        <w:pPr>
          <w:tabs>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6760" w:hanging="64"/>
        </w:pPr>
        <w:rPr>
          <w:rFonts w:hAnsi="Arial Unicode MS"/>
          <w:caps w:val="0"/>
          <w:smallCaps w:val="0"/>
          <w:strike w:val="0"/>
          <w:dstrike w:val="0"/>
          <w:outline w:val="0"/>
          <w:emboss w:val="0"/>
          <w:imprint w:val="0"/>
          <w:spacing w:val="0"/>
          <w:w w:val="100"/>
          <w:kern w:val="0"/>
          <w:position w:val="0"/>
          <w:vertAlign w:val="baseline"/>
        </w:rPr>
      </w:lvl>
    </w:lvlOverride>
  </w:num>
  <w:num w:numId="28">
    <w:abstractNumId w:val="15"/>
    <w:lvlOverride w:ilvl="0">
      <w:lvl w:ilvl="0" w:tplc="7890C3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513CF76C">
        <w:start w:val="1"/>
        <w:numFmt w:val="decimal"/>
        <w:lvlText w:val="%2."/>
        <w:lvlJc w:val="left"/>
        <w:pPr>
          <w:tabs>
            <w:tab w:val="num" w:pos="720"/>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412" w:hanging="104"/>
        </w:pPr>
        <w:rPr>
          <w:rFonts w:hAnsi="Arial Unicode MS"/>
          <w:b/>
          <w:bCs/>
          <w:caps w:val="0"/>
          <w:smallCaps w:val="0"/>
          <w:strike w:val="0"/>
          <w:dstrike w:val="0"/>
          <w:outline w:val="0"/>
          <w:emboss w:val="0"/>
          <w:imprint w:val="0"/>
          <w:spacing w:val="0"/>
          <w:w w:val="100"/>
          <w:kern w:val="0"/>
          <w:position w:val="0"/>
          <w:vertAlign w:val="baseline"/>
        </w:rPr>
      </w:lvl>
    </w:lvlOverride>
    <w:lvlOverride w:ilvl="2">
      <w:lvl w:ilvl="2" w:tplc="A2DE9A0C">
        <w:start w:val="1"/>
        <w:numFmt w:val="decimal"/>
        <w:lvlText w:val="%3."/>
        <w:lvlJc w:val="left"/>
        <w:pPr>
          <w:tabs>
            <w:tab w:val="left" w:pos="720"/>
            <w:tab w:val="left" w:pos="900"/>
            <w:tab w:val="left" w:pos="1713"/>
            <w:tab w:val="left" w:pos="2124"/>
            <w:tab w:val="num" w:pos="2268"/>
            <w:tab w:val="left" w:pos="2832"/>
            <w:tab w:val="left" w:pos="3540"/>
            <w:tab w:val="left" w:pos="4248"/>
            <w:tab w:val="left" w:pos="4956"/>
            <w:tab w:val="left" w:pos="5664"/>
            <w:tab w:val="left" w:pos="6372"/>
            <w:tab w:val="left" w:pos="7080"/>
            <w:tab w:val="left" w:pos="7788"/>
            <w:tab w:val="left" w:pos="8496"/>
            <w:tab w:val="left" w:pos="9204"/>
          </w:tabs>
          <w:ind w:left="1960" w:firstLine="92"/>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378C676E">
        <w:start w:val="1"/>
        <w:numFmt w:val="decimal"/>
        <w:suff w:val="nothing"/>
        <w:lvlText w:val="%4."/>
        <w:lvlJc w:val="left"/>
        <w:pPr>
          <w:tabs>
            <w:tab w:val="left" w:pos="720"/>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2760" w:firstLine="184"/>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6BF28420">
        <w:start w:val="1"/>
        <w:numFmt w:val="decimal"/>
        <w:lvlText w:val="%5."/>
        <w:lvlJc w:val="left"/>
        <w:pPr>
          <w:tabs>
            <w:tab w:val="left" w:pos="720"/>
            <w:tab w:val="left" w:pos="900"/>
            <w:tab w:val="left" w:pos="1713"/>
            <w:tab w:val="left" w:pos="2124"/>
            <w:tab w:val="left" w:pos="2832"/>
            <w:tab w:val="left" w:pos="4248"/>
            <w:tab w:val="left" w:pos="4956"/>
            <w:tab w:val="left" w:pos="5664"/>
            <w:tab w:val="left" w:pos="6372"/>
            <w:tab w:val="left" w:pos="7080"/>
            <w:tab w:val="left" w:pos="7788"/>
            <w:tab w:val="left" w:pos="8496"/>
            <w:tab w:val="left" w:pos="9204"/>
          </w:tabs>
          <w:ind w:left="3560" w:hanging="432"/>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3A4267D6">
        <w:start w:val="1"/>
        <w:numFmt w:val="decimal"/>
        <w:lvlText w:val="%6."/>
        <w:lvlJc w:val="left"/>
        <w:pPr>
          <w:tabs>
            <w:tab w:val="left" w:pos="720"/>
            <w:tab w:val="left" w:pos="900"/>
            <w:tab w:val="left" w:pos="1713"/>
            <w:tab w:val="left" w:pos="2124"/>
            <w:tab w:val="left" w:pos="2832"/>
            <w:tab w:val="left" w:pos="3540"/>
            <w:tab w:val="left" w:pos="4956"/>
            <w:tab w:val="left" w:pos="5664"/>
            <w:tab w:val="left" w:pos="6372"/>
            <w:tab w:val="left" w:pos="7080"/>
            <w:tab w:val="left" w:pos="7788"/>
            <w:tab w:val="left" w:pos="8496"/>
            <w:tab w:val="left" w:pos="9204"/>
          </w:tabs>
          <w:ind w:left="4360" w:hanging="340"/>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0FDE316A">
        <w:start w:val="1"/>
        <w:numFmt w:val="decimal"/>
        <w:lvlText w:val="%7."/>
        <w:lvlJc w:val="left"/>
        <w:pPr>
          <w:tabs>
            <w:tab w:val="left" w:pos="720"/>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5160" w:hanging="248"/>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222C5A56">
        <w:start w:val="1"/>
        <w:numFmt w:val="decimal"/>
        <w:lvlText w:val="%8."/>
        <w:lvlJc w:val="left"/>
        <w:pPr>
          <w:tabs>
            <w:tab w:val="left" w:pos="720"/>
            <w:tab w:val="left" w:pos="900"/>
            <w:tab w:val="left" w:pos="1713"/>
            <w:tab w:val="left" w:pos="2124"/>
            <w:tab w:val="left" w:pos="2832"/>
            <w:tab w:val="left" w:pos="3540"/>
            <w:tab w:val="left" w:pos="4248"/>
            <w:tab w:val="left" w:pos="4956"/>
            <w:tab w:val="left" w:pos="5664"/>
            <w:tab w:val="num" w:pos="6268"/>
            <w:tab w:val="left" w:pos="6372"/>
            <w:tab w:val="left" w:pos="7080"/>
            <w:tab w:val="left" w:pos="7788"/>
            <w:tab w:val="left" w:pos="8496"/>
            <w:tab w:val="left" w:pos="9204"/>
          </w:tabs>
          <w:ind w:left="5960" w:hanging="156"/>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ED3A5FF8">
        <w:start w:val="1"/>
        <w:numFmt w:val="decimal"/>
        <w:lvlText w:val="%9."/>
        <w:lvlJc w:val="left"/>
        <w:pPr>
          <w:tabs>
            <w:tab w:val="left" w:pos="720"/>
            <w:tab w:val="left" w:pos="900"/>
            <w:tab w:val="left" w:pos="1713"/>
            <w:tab w:val="left" w:pos="2124"/>
            <w:tab w:val="left" w:pos="2832"/>
            <w:tab w:val="left" w:pos="3540"/>
            <w:tab w:val="left" w:pos="4248"/>
            <w:tab w:val="left" w:pos="4956"/>
            <w:tab w:val="left" w:pos="5664"/>
            <w:tab w:val="left" w:pos="6372"/>
            <w:tab w:val="left" w:pos="7080"/>
            <w:tab w:val="left" w:pos="7788"/>
            <w:tab w:val="left" w:pos="8496"/>
            <w:tab w:val="left" w:pos="9204"/>
          </w:tabs>
          <w:ind w:left="6760" w:hanging="64"/>
        </w:pPr>
        <w:rPr>
          <w:rFonts w:hAnsi="Arial Unicode MS"/>
          <w:caps w:val="0"/>
          <w:smallCaps w:val="0"/>
          <w:strike w:val="0"/>
          <w:dstrike w:val="0"/>
          <w:outline w:val="0"/>
          <w:emboss w:val="0"/>
          <w:imprint w:val="0"/>
          <w:spacing w:val="0"/>
          <w:w w:val="100"/>
          <w:kern w:val="0"/>
          <w:position w:val="0"/>
          <w:vertAlign w:val="baseline"/>
        </w:rPr>
      </w:lvl>
    </w:lvlOverride>
  </w:num>
  <w:num w:numId="29">
    <w:abstractNumId w:val="15"/>
    <w:lvlOverride w:ilvl="0">
      <w:startOverride w:val="1"/>
      <w:lvl w:ilvl="0" w:tplc="7890C348">
        <w:start w:val="1"/>
        <w:numFmt w:val="decimal"/>
        <w:suff w:val="nothing"/>
        <w:lvlText w:val="%1."/>
        <w:lvlJc w:val="left"/>
        <w:pPr>
          <w:tabs>
            <w:tab w:val="left" w:pos="540"/>
            <w:tab w:val="left" w:pos="720"/>
            <w:tab w:val="left" w:pos="8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3" w:firstLine="314"/>
        </w:pPr>
        <w:rPr>
          <w:rFonts w:hAnsi="Arial Unicode MS"/>
          <w:caps w:val="0"/>
          <w:smallCaps w:val="0"/>
          <w:strike w:val="0"/>
          <w:dstrike w:val="0"/>
          <w:outline w:val="0"/>
          <w:emboss w:val="0"/>
          <w:imprint w:val="0"/>
          <w:spacing w:val="0"/>
          <w:w w:val="100"/>
          <w:kern w:val="0"/>
          <w:position w:val="0"/>
          <w:vertAlign w:val="baseline"/>
        </w:rPr>
      </w:lvl>
    </w:lvlOverride>
    <w:lvlOverride w:ilvl="1">
      <w:startOverride w:val="1"/>
      <w:lvl w:ilvl="1" w:tplc="513CF76C">
        <w:start w:val="1"/>
        <w:numFmt w:val="decimal"/>
        <w:lvlText w:val="%2."/>
        <w:lvlJc w:val="left"/>
        <w:pPr>
          <w:tabs>
            <w:tab w:val="left" w:pos="540"/>
            <w:tab w:val="left" w:pos="720"/>
            <w:tab w:val="left" w:pos="820"/>
            <w:tab w:val="left" w:pos="1416"/>
            <w:tab w:val="num" w:pos="1520"/>
            <w:tab w:val="left" w:pos="2124"/>
            <w:tab w:val="left" w:pos="2832"/>
            <w:tab w:val="left" w:pos="3540"/>
            <w:tab w:val="left" w:pos="4248"/>
            <w:tab w:val="left" w:pos="4956"/>
            <w:tab w:val="left" w:pos="5664"/>
            <w:tab w:val="left" w:pos="6372"/>
            <w:tab w:val="left" w:pos="7080"/>
            <w:tab w:val="left" w:pos="7788"/>
            <w:tab w:val="left" w:pos="8496"/>
            <w:tab w:val="left" w:pos="9204"/>
          </w:tabs>
          <w:ind w:left="1053" w:firstLine="214"/>
        </w:pPr>
        <w:rPr>
          <w:rFonts w:hAnsi="Arial Unicode MS"/>
          <w:caps w:val="0"/>
          <w:smallCaps w:val="0"/>
          <w:strike w:val="0"/>
          <w:dstrike w:val="0"/>
          <w:outline w:val="0"/>
          <w:emboss w:val="0"/>
          <w:imprint w:val="0"/>
          <w:spacing w:val="0"/>
          <w:w w:val="100"/>
          <w:kern w:val="0"/>
          <w:position w:val="0"/>
          <w:vertAlign w:val="baseline"/>
        </w:rPr>
      </w:lvl>
    </w:lvlOverride>
    <w:lvlOverride w:ilvl="2">
      <w:startOverride w:val="1"/>
      <w:lvl w:ilvl="2" w:tplc="A2DE9A0C">
        <w:start w:val="1"/>
        <w:numFmt w:val="decimal"/>
        <w:lvlText w:val="%3."/>
        <w:lvlJc w:val="left"/>
        <w:pPr>
          <w:tabs>
            <w:tab w:val="left" w:pos="540"/>
            <w:tab w:val="left" w:pos="720"/>
            <w:tab w:val="left" w:pos="820"/>
            <w:tab w:val="left" w:pos="1416"/>
            <w:tab w:val="left" w:pos="2124"/>
            <w:tab w:val="num" w:pos="2320"/>
            <w:tab w:val="left" w:pos="2832"/>
            <w:tab w:val="left" w:pos="3540"/>
            <w:tab w:val="left" w:pos="4248"/>
            <w:tab w:val="left" w:pos="4956"/>
            <w:tab w:val="left" w:pos="5664"/>
            <w:tab w:val="left" w:pos="6372"/>
            <w:tab w:val="left" w:pos="7080"/>
            <w:tab w:val="left" w:pos="7788"/>
            <w:tab w:val="left" w:pos="8496"/>
            <w:tab w:val="left" w:pos="9204"/>
          </w:tabs>
          <w:ind w:left="1853" w:firstLine="214"/>
        </w:pPr>
        <w:rPr>
          <w:rFonts w:hAnsi="Arial Unicode MS"/>
          <w:caps w:val="0"/>
          <w:smallCaps w:val="0"/>
          <w:strike w:val="0"/>
          <w:dstrike w:val="0"/>
          <w:outline w:val="0"/>
          <w:emboss w:val="0"/>
          <w:imprint w:val="0"/>
          <w:spacing w:val="0"/>
          <w:w w:val="100"/>
          <w:kern w:val="0"/>
          <w:position w:val="0"/>
          <w:vertAlign w:val="baseline"/>
        </w:rPr>
      </w:lvl>
    </w:lvlOverride>
    <w:lvlOverride w:ilvl="3">
      <w:startOverride w:val="1"/>
      <w:lvl w:ilvl="3" w:tplc="378C676E">
        <w:start w:val="1"/>
        <w:numFmt w:val="decimal"/>
        <w:lvlText w:val="%4."/>
        <w:lvlJc w:val="left"/>
        <w:pPr>
          <w:tabs>
            <w:tab w:val="left" w:pos="540"/>
            <w:tab w:val="left" w:pos="720"/>
            <w:tab w:val="left" w:pos="820"/>
            <w:tab w:val="left" w:pos="1416"/>
            <w:tab w:val="left" w:pos="2124"/>
            <w:tab w:val="left" w:pos="2832"/>
            <w:tab w:val="num" w:pos="3120"/>
            <w:tab w:val="left" w:pos="3540"/>
            <w:tab w:val="left" w:pos="4248"/>
            <w:tab w:val="left" w:pos="4956"/>
            <w:tab w:val="left" w:pos="5664"/>
            <w:tab w:val="left" w:pos="6372"/>
            <w:tab w:val="left" w:pos="7080"/>
            <w:tab w:val="left" w:pos="7788"/>
            <w:tab w:val="left" w:pos="8496"/>
            <w:tab w:val="left" w:pos="9204"/>
          </w:tabs>
          <w:ind w:left="2653" w:firstLine="214"/>
        </w:pPr>
        <w:rPr>
          <w:rFonts w:hAnsi="Arial Unicode MS"/>
          <w:caps w:val="0"/>
          <w:smallCaps w:val="0"/>
          <w:strike w:val="0"/>
          <w:dstrike w:val="0"/>
          <w:outline w:val="0"/>
          <w:emboss w:val="0"/>
          <w:imprint w:val="0"/>
          <w:spacing w:val="0"/>
          <w:w w:val="100"/>
          <w:kern w:val="0"/>
          <w:position w:val="0"/>
          <w:vertAlign w:val="baseline"/>
        </w:rPr>
      </w:lvl>
    </w:lvlOverride>
    <w:lvlOverride w:ilvl="4">
      <w:startOverride w:val="1"/>
      <w:lvl w:ilvl="4" w:tplc="6BF28420">
        <w:start w:val="1"/>
        <w:numFmt w:val="decimal"/>
        <w:lvlText w:val="%5."/>
        <w:lvlJc w:val="left"/>
        <w:pPr>
          <w:tabs>
            <w:tab w:val="left" w:pos="540"/>
            <w:tab w:val="left" w:pos="720"/>
            <w:tab w:val="left" w:pos="820"/>
            <w:tab w:val="left" w:pos="1416"/>
            <w:tab w:val="left" w:pos="2124"/>
            <w:tab w:val="left" w:pos="2832"/>
            <w:tab w:val="left" w:pos="3540"/>
            <w:tab w:val="num" w:pos="3920"/>
            <w:tab w:val="left" w:pos="4248"/>
            <w:tab w:val="left" w:pos="4956"/>
            <w:tab w:val="left" w:pos="5664"/>
            <w:tab w:val="left" w:pos="6372"/>
            <w:tab w:val="left" w:pos="7080"/>
            <w:tab w:val="left" w:pos="7788"/>
            <w:tab w:val="left" w:pos="8496"/>
            <w:tab w:val="left" w:pos="9204"/>
          </w:tabs>
          <w:ind w:left="3453" w:firstLine="214"/>
        </w:pPr>
        <w:rPr>
          <w:rFonts w:hAnsi="Arial Unicode MS"/>
          <w:caps w:val="0"/>
          <w:smallCaps w:val="0"/>
          <w:strike w:val="0"/>
          <w:dstrike w:val="0"/>
          <w:outline w:val="0"/>
          <w:emboss w:val="0"/>
          <w:imprint w:val="0"/>
          <w:spacing w:val="0"/>
          <w:w w:val="100"/>
          <w:kern w:val="0"/>
          <w:position w:val="0"/>
          <w:vertAlign w:val="baseline"/>
        </w:rPr>
      </w:lvl>
    </w:lvlOverride>
    <w:lvlOverride w:ilvl="5">
      <w:startOverride w:val="1"/>
      <w:lvl w:ilvl="5" w:tplc="3A4267D6">
        <w:start w:val="1"/>
        <w:numFmt w:val="decimal"/>
        <w:lvlText w:val="%6."/>
        <w:lvlJc w:val="left"/>
        <w:pPr>
          <w:tabs>
            <w:tab w:val="left" w:pos="540"/>
            <w:tab w:val="left" w:pos="720"/>
            <w:tab w:val="left" w:pos="820"/>
            <w:tab w:val="left" w:pos="1416"/>
            <w:tab w:val="left" w:pos="2124"/>
            <w:tab w:val="left" w:pos="2832"/>
            <w:tab w:val="left" w:pos="3540"/>
            <w:tab w:val="left" w:pos="4248"/>
            <w:tab w:val="num" w:pos="4720"/>
            <w:tab w:val="left" w:pos="4956"/>
            <w:tab w:val="left" w:pos="5664"/>
            <w:tab w:val="left" w:pos="6372"/>
            <w:tab w:val="left" w:pos="7080"/>
            <w:tab w:val="left" w:pos="7788"/>
            <w:tab w:val="left" w:pos="8496"/>
            <w:tab w:val="left" w:pos="9204"/>
          </w:tabs>
          <w:ind w:left="4253" w:firstLine="214"/>
        </w:pPr>
        <w:rPr>
          <w:rFonts w:hAnsi="Arial Unicode MS"/>
          <w:caps w:val="0"/>
          <w:smallCaps w:val="0"/>
          <w:strike w:val="0"/>
          <w:dstrike w:val="0"/>
          <w:outline w:val="0"/>
          <w:emboss w:val="0"/>
          <w:imprint w:val="0"/>
          <w:spacing w:val="0"/>
          <w:w w:val="100"/>
          <w:kern w:val="0"/>
          <w:position w:val="0"/>
          <w:vertAlign w:val="baseline"/>
        </w:rPr>
      </w:lvl>
    </w:lvlOverride>
    <w:lvlOverride w:ilvl="6">
      <w:startOverride w:val="1"/>
      <w:lvl w:ilvl="6" w:tplc="0FDE316A">
        <w:start w:val="1"/>
        <w:numFmt w:val="decimal"/>
        <w:lvlText w:val="%7."/>
        <w:lvlJc w:val="left"/>
        <w:pPr>
          <w:tabs>
            <w:tab w:val="left" w:pos="540"/>
            <w:tab w:val="left" w:pos="720"/>
            <w:tab w:val="left" w:pos="820"/>
            <w:tab w:val="left" w:pos="1416"/>
            <w:tab w:val="left" w:pos="2124"/>
            <w:tab w:val="left" w:pos="2832"/>
            <w:tab w:val="left" w:pos="3540"/>
            <w:tab w:val="left" w:pos="4248"/>
            <w:tab w:val="left" w:pos="4956"/>
            <w:tab w:val="num" w:pos="5520"/>
            <w:tab w:val="left" w:pos="5664"/>
            <w:tab w:val="left" w:pos="6372"/>
            <w:tab w:val="left" w:pos="7080"/>
            <w:tab w:val="left" w:pos="7788"/>
            <w:tab w:val="left" w:pos="8496"/>
            <w:tab w:val="left" w:pos="9204"/>
          </w:tabs>
          <w:ind w:left="5053" w:firstLine="214"/>
        </w:pPr>
        <w:rPr>
          <w:rFonts w:hAnsi="Arial Unicode MS"/>
          <w:caps w:val="0"/>
          <w:smallCaps w:val="0"/>
          <w:strike w:val="0"/>
          <w:dstrike w:val="0"/>
          <w:outline w:val="0"/>
          <w:emboss w:val="0"/>
          <w:imprint w:val="0"/>
          <w:spacing w:val="0"/>
          <w:w w:val="100"/>
          <w:kern w:val="0"/>
          <w:position w:val="0"/>
          <w:vertAlign w:val="baseline"/>
        </w:rPr>
      </w:lvl>
    </w:lvlOverride>
    <w:lvlOverride w:ilvl="7">
      <w:startOverride w:val="1"/>
      <w:lvl w:ilvl="7" w:tplc="222C5A56">
        <w:start w:val="1"/>
        <w:numFmt w:val="decimal"/>
        <w:lvlText w:val="%8."/>
        <w:lvlJc w:val="left"/>
        <w:pPr>
          <w:tabs>
            <w:tab w:val="left" w:pos="540"/>
            <w:tab w:val="left" w:pos="720"/>
            <w:tab w:val="left" w:pos="820"/>
            <w:tab w:val="left" w:pos="1416"/>
            <w:tab w:val="left" w:pos="2124"/>
            <w:tab w:val="left" w:pos="2832"/>
            <w:tab w:val="left" w:pos="3540"/>
            <w:tab w:val="left" w:pos="4248"/>
            <w:tab w:val="left" w:pos="4956"/>
            <w:tab w:val="left" w:pos="5664"/>
            <w:tab w:val="num" w:pos="6320"/>
            <w:tab w:val="left" w:pos="6372"/>
            <w:tab w:val="left" w:pos="7080"/>
            <w:tab w:val="left" w:pos="7788"/>
            <w:tab w:val="left" w:pos="8496"/>
            <w:tab w:val="left" w:pos="9204"/>
          </w:tabs>
          <w:ind w:left="5853" w:firstLine="214"/>
        </w:pPr>
        <w:rPr>
          <w:rFonts w:hAnsi="Arial Unicode MS"/>
          <w:caps w:val="0"/>
          <w:smallCaps w:val="0"/>
          <w:strike w:val="0"/>
          <w:dstrike w:val="0"/>
          <w:outline w:val="0"/>
          <w:emboss w:val="0"/>
          <w:imprint w:val="0"/>
          <w:spacing w:val="0"/>
          <w:w w:val="100"/>
          <w:kern w:val="0"/>
          <w:position w:val="0"/>
          <w:vertAlign w:val="baseline"/>
        </w:rPr>
      </w:lvl>
    </w:lvlOverride>
    <w:lvlOverride w:ilvl="8">
      <w:startOverride w:val="1"/>
      <w:lvl w:ilvl="8" w:tplc="ED3A5FF8">
        <w:start w:val="1"/>
        <w:numFmt w:val="decimal"/>
        <w:lvlText w:val="%9."/>
        <w:lvlJc w:val="left"/>
        <w:pPr>
          <w:tabs>
            <w:tab w:val="left" w:pos="540"/>
            <w:tab w:val="left" w:pos="720"/>
            <w:tab w:val="left" w:pos="820"/>
            <w:tab w:val="left" w:pos="1416"/>
            <w:tab w:val="left" w:pos="2124"/>
            <w:tab w:val="left" w:pos="2832"/>
            <w:tab w:val="left" w:pos="3540"/>
            <w:tab w:val="left" w:pos="4248"/>
            <w:tab w:val="left" w:pos="4956"/>
            <w:tab w:val="left" w:pos="5664"/>
            <w:tab w:val="left" w:pos="6372"/>
            <w:tab w:val="num" w:pos="7120"/>
            <w:tab w:val="left" w:pos="7788"/>
            <w:tab w:val="left" w:pos="8496"/>
            <w:tab w:val="left" w:pos="9204"/>
          </w:tabs>
          <w:ind w:left="6653" w:firstLine="214"/>
        </w:pPr>
        <w:rPr>
          <w:rFonts w:hAnsi="Arial Unicode MS"/>
          <w:caps w:val="0"/>
          <w:smallCaps w:val="0"/>
          <w:strike w:val="0"/>
          <w:dstrike w:val="0"/>
          <w:outline w:val="0"/>
          <w:emboss w:val="0"/>
          <w:imprint w:val="0"/>
          <w:spacing w:val="0"/>
          <w:w w:val="100"/>
          <w:kern w:val="0"/>
          <w:position w:val="0"/>
          <w:vertAlign w:val="baseline"/>
        </w:rPr>
      </w:lvl>
    </w:lvlOverride>
  </w:num>
  <w:num w:numId="30">
    <w:abstractNumId w:val="3"/>
  </w:num>
  <w:num w:numId="31">
    <w:abstractNumId w:val="9"/>
  </w:num>
  <w:num w:numId="32">
    <w:abstractNumId w:val="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84E"/>
    <w:rsid w:val="0001395F"/>
    <w:rsid w:val="000B216A"/>
    <w:rsid w:val="000C7E15"/>
    <w:rsid w:val="000D1FB4"/>
    <w:rsid w:val="000E10A9"/>
    <w:rsid w:val="000F2174"/>
    <w:rsid w:val="000F2358"/>
    <w:rsid w:val="00106F15"/>
    <w:rsid w:val="001534CD"/>
    <w:rsid w:val="00165BE8"/>
    <w:rsid w:val="001C43C6"/>
    <w:rsid w:val="001F50E4"/>
    <w:rsid w:val="00223CEA"/>
    <w:rsid w:val="00274DB4"/>
    <w:rsid w:val="002D072B"/>
    <w:rsid w:val="002D5A8B"/>
    <w:rsid w:val="00337D8C"/>
    <w:rsid w:val="003407C4"/>
    <w:rsid w:val="00360726"/>
    <w:rsid w:val="00382656"/>
    <w:rsid w:val="003B3F45"/>
    <w:rsid w:val="003B6AE2"/>
    <w:rsid w:val="003E0B09"/>
    <w:rsid w:val="003E190F"/>
    <w:rsid w:val="003E5F6C"/>
    <w:rsid w:val="00416B3A"/>
    <w:rsid w:val="004372EA"/>
    <w:rsid w:val="00457EE1"/>
    <w:rsid w:val="00462021"/>
    <w:rsid w:val="0049431E"/>
    <w:rsid w:val="00494B62"/>
    <w:rsid w:val="004E687F"/>
    <w:rsid w:val="00542F51"/>
    <w:rsid w:val="0054303E"/>
    <w:rsid w:val="00636548"/>
    <w:rsid w:val="00642C3A"/>
    <w:rsid w:val="0064392B"/>
    <w:rsid w:val="0067092E"/>
    <w:rsid w:val="00681250"/>
    <w:rsid w:val="00697AB5"/>
    <w:rsid w:val="00697F9E"/>
    <w:rsid w:val="006B0BDA"/>
    <w:rsid w:val="00727AB6"/>
    <w:rsid w:val="00816F65"/>
    <w:rsid w:val="00890AEA"/>
    <w:rsid w:val="008F0171"/>
    <w:rsid w:val="00911A27"/>
    <w:rsid w:val="009D14C5"/>
    <w:rsid w:val="00A206D8"/>
    <w:rsid w:val="00A330B9"/>
    <w:rsid w:val="00A4407F"/>
    <w:rsid w:val="00A5421F"/>
    <w:rsid w:val="00A62428"/>
    <w:rsid w:val="00AA2297"/>
    <w:rsid w:val="00AD49DB"/>
    <w:rsid w:val="00AF7EDE"/>
    <w:rsid w:val="00B003AB"/>
    <w:rsid w:val="00B26598"/>
    <w:rsid w:val="00B47AD5"/>
    <w:rsid w:val="00BB10C0"/>
    <w:rsid w:val="00BC4711"/>
    <w:rsid w:val="00BF382C"/>
    <w:rsid w:val="00C00E32"/>
    <w:rsid w:val="00C01477"/>
    <w:rsid w:val="00C4344B"/>
    <w:rsid w:val="00C54504"/>
    <w:rsid w:val="00C63E28"/>
    <w:rsid w:val="00CB1325"/>
    <w:rsid w:val="00CC65A7"/>
    <w:rsid w:val="00D1017A"/>
    <w:rsid w:val="00D13E9C"/>
    <w:rsid w:val="00D37771"/>
    <w:rsid w:val="00DE4482"/>
    <w:rsid w:val="00E14BE7"/>
    <w:rsid w:val="00E6706C"/>
    <w:rsid w:val="00E757AF"/>
    <w:rsid w:val="00E76BEF"/>
    <w:rsid w:val="00E77857"/>
    <w:rsid w:val="00E941EF"/>
    <w:rsid w:val="00E97528"/>
    <w:rsid w:val="00EE517F"/>
    <w:rsid w:val="00EF618F"/>
    <w:rsid w:val="00F109B2"/>
    <w:rsid w:val="00F132B0"/>
    <w:rsid w:val="00F37DBE"/>
    <w:rsid w:val="00FA684E"/>
    <w:rsid w:val="00FF2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84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3">
    <w:name w:val="heading 3"/>
    <w:basedOn w:val="a0"/>
    <w:link w:val="30"/>
    <w:uiPriority w:val="99"/>
    <w:qFormat/>
    <w:locked/>
    <w:rsid w:val="00416B3A"/>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2"/>
    </w:pPr>
    <w:rPr>
      <w:b/>
      <w:bCs/>
      <w:sz w:val="27"/>
      <w:szCs w:val="27"/>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3Char">
    <w:name w:val="Heading 3 Char"/>
    <w:basedOn w:val="a1"/>
    <w:link w:val="3"/>
    <w:uiPriority w:val="99"/>
    <w:semiHidden/>
    <w:locked/>
    <w:rsid w:val="009D14C5"/>
    <w:rPr>
      <w:rFonts w:ascii="Cambria" w:hAnsi="Cambria" w:cs="Cambria"/>
      <w:b/>
      <w:bCs/>
      <w:sz w:val="26"/>
      <w:szCs w:val="26"/>
      <w:lang w:val="en-US" w:eastAsia="en-US"/>
    </w:rPr>
  </w:style>
  <w:style w:type="character" w:styleId="a4">
    <w:name w:val="Hyperlink"/>
    <w:basedOn w:val="a1"/>
    <w:uiPriority w:val="99"/>
    <w:rsid w:val="00FA684E"/>
    <w:rPr>
      <w:u w:val="single"/>
    </w:rPr>
  </w:style>
  <w:style w:type="paragraph" w:customStyle="1" w:styleId="a5">
    <w:name w:val="Колонтитулы"/>
    <w:uiPriority w:val="99"/>
    <w:rsid w:val="00FA684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rPr>
  </w:style>
  <w:style w:type="paragraph" w:customStyle="1" w:styleId="a6">
    <w:name w:val="Текстовый блок"/>
    <w:uiPriority w:val="99"/>
    <w:rsid w:val="00FA684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60" w:line="259" w:lineRule="auto"/>
    </w:pPr>
    <w:rPr>
      <w:color w:val="000000"/>
      <w:sz w:val="24"/>
      <w:szCs w:val="24"/>
      <w:u w:color="000000"/>
    </w:rPr>
  </w:style>
  <w:style w:type="paragraph" w:customStyle="1" w:styleId="a7">
    <w:name w:val="По умолчанию"/>
    <w:uiPriority w:val="99"/>
    <w:rsid w:val="00FA684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n-US"/>
    </w:rPr>
  </w:style>
  <w:style w:type="paragraph" w:customStyle="1" w:styleId="A8">
    <w:name w:val="Текстовый блок A"/>
    <w:uiPriority w:val="99"/>
    <w:rsid w:val="00FA684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ourier New" w:hAnsi="Courier New" w:cs="Courier New"/>
      <w:color w:val="000000"/>
      <w:sz w:val="20"/>
      <w:szCs w:val="20"/>
      <w:u w:color="000000"/>
      <w:lang w:val="en-US"/>
    </w:rPr>
  </w:style>
  <w:style w:type="paragraph" w:customStyle="1" w:styleId="A9">
    <w:name w:val="По умолчанию A"/>
    <w:uiPriority w:val="99"/>
    <w:rsid w:val="00FA684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u w:color="FFFFFF"/>
      <w:lang w:val="en-US"/>
    </w:rPr>
  </w:style>
  <w:style w:type="paragraph" w:customStyle="1" w:styleId="aa">
    <w:name w:val="Текст в заданном формате"/>
    <w:uiPriority w:val="99"/>
    <w:rsid w:val="00FA684E"/>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59" w:lineRule="auto"/>
    </w:pPr>
    <w:rPr>
      <w:rFonts w:ascii="Courier New" w:hAnsi="Courier New" w:cs="Courier New"/>
      <w:color w:val="000000"/>
      <w:sz w:val="20"/>
      <w:szCs w:val="20"/>
      <w:u w:color="000000"/>
    </w:rPr>
  </w:style>
  <w:style w:type="paragraph" w:styleId="ab">
    <w:name w:val="List Paragraph"/>
    <w:basedOn w:val="a0"/>
    <w:uiPriority w:val="99"/>
    <w:qFormat/>
    <w:rsid w:val="00FA684E"/>
    <w:pPr>
      <w:spacing w:after="160" w:line="252" w:lineRule="auto"/>
      <w:ind w:left="720"/>
    </w:pPr>
    <w:rPr>
      <w:color w:val="000000"/>
      <w:u w:color="000000"/>
      <w:lang w:val="ru-RU" w:eastAsia="ru-RU"/>
    </w:rPr>
  </w:style>
  <w:style w:type="character" w:customStyle="1" w:styleId="ac">
    <w:name w:val="Нет"/>
    <w:uiPriority w:val="99"/>
    <w:rsid w:val="00FA684E"/>
  </w:style>
  <w:style w:type="character" w:customStyle="1" w:styleId="Hyperlink0">
    <w:name w:val="Hyperlink.0"/>
    <w:basedOn w:val="ac"/>
    <w:uiPriority w:val="99"/>
    <w:rsid w:val="00FA684E"/>
    <w:rPr>
      <w:sz w:val="22"/>
      <w:szCs w:val="22"/>
      <w:lang w:val="it-IT"/>
    </w:rPr>
  </w:style>
  <w:style w:type="character" w:customStyle="1" w:styleId="30">
    <w:name w:val="Заголовок 3 Знак"/>
    <w:link w:val="3"/>
    <w:uiPriority w:val="99"/>
    <w:locked/>
    <w:rsid w:val="00416B3A"/>
    <w:rPr>
      <w:b/>
      <w:bCs/>
      <w:sz w:val="27"/>
      <w:szCs w:val="27"/>
      <w:lang w:val="ru-RU" w:eastAsia="ru-RU"/>
    </w:rPr>
  </w:style>
  <w:style w:type="table" w:customStyle="1" w:styleId="TableNormal1">
    <w:name w:val="Table Normal1"/>
    <w:uiPriority w:val="99"/>
    <w:rsid w:val="0054303E"/>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paragraph" w:styleId="ad">
    <w:name w:val="header"/>
    <w:basedOn w:val="a0"/>
    <w:link w:val="ae"/>
    <w:uiPriority w:val="99"/>
    <w:rsid w:val="00D1017A"/>
    <w:pPr>
      <w:tabs>
        <w:tab w:val="center" w:pos="4677"/>
        <w:tab w:val="right" w:pos="9355"/>
      </w:tabs>
    </w:pPr>
  </w:style>
  <w:style w:type="character" w:customStyle="1" w:styleId="ae">
    <w:name w:val="Верхний колонтитул Знак"/>
    <w:basedOn w:val="a1"/>
    <w:link w:val="ad"/>
    <w:uiPriority w:val="99"/>
    <w:locked/>
    <w:rsid w:val="00D1017A"/>
    <w:rPr>
      <w:sz w:val="24"/>
      <w:szCs w:val="24"/>
      <w:lang w:val="en-US" w:eastAsia="en-US"/>
    </w:rPr>
  </w:style>
  <w:style w:type="paragraph" w:styleId="af">
    <w:name w:val="footer"/>
    <w:basedOn w:val="a0"/>
    <w:link w:val="af0"/>
    <w:uiPriority w:val="99"/>
    <w:rsid w:val="00D1017A"/>
    <w:pPr>
      <w:tabs>
        <w:tab w:val="center" w:pos="4677"/>
        <w:tab w:val="right" w:pos="9355"/>
      </w:tabs>
    </w:pPr>
  </w:style>
  <w:style w:type="character" w:customStyle="1" w:styleId="af0">
    <w:name w:val="Нижний колонтитул Знак"/>
    <w:basedOn w:val="a1"/>
    <w:link w:val="af"/>
    <w:uiPriority w:val="99"/>
    <w:locked/>
    <w:rsid w:val="00D1017A"/>
    <w:rPr>
      <w:sz w:val="24"/>
      <w:szCs w:val="24"/>
      <w:lang w:val="en-US" w:eastAsia="en-US"/>
    </w:rPr>
  </w:style>
  <w:style w:type="numbering" w:customStyle="1" w:styleId="a">
    <w:name w:val="С числами"/>
    <w:rsid w:val="000C0A4D"/>
    <w:pPr>
      <w:numPr>
        <w:numId w:val="1"/>
      </w:numPr>
    </w:pPr>
  </w:style>
  <w:style w:type="numbering" w:customStyle="1" w:styleId="1">
    <w:name w:val="Импортированный стиль 1"/>
    <w:rsid w:val="000C0A4D"/>
    <w:pPr>
      <w:numPr>
        <w:numId w:val="3"/>
      </w:numPr>
    </w:pPr>
  </w:style>
  <w:style w:type="numbering" w:customStyle="1" w:styleId="7">
    <w:name w:val="Импортированный стиль 7"/>
    <w:rsid w:val="000C0A4D"/>
    <w:pPr>
      <w:numPr>
        <w:numId w:val="18"/>
      </w:numPr>
    </w:pPr>
  </w:style>
  <w:style w:type="numbering" w:customStyle="1" w:styleId="6">
    <w:name w:val="Импортированный стиль 6"/>
    <w:rsid w:val="000C0A4D"/>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clphys.sinp.msu.ru/ecology/tra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3.atomki.hu/atomki/IonBeam/icnmta/microprobefac.html" TargetMode="External"/><Relationship Id="rId4" Type="http://schemas.openxmlformats.org/officeDocument/2006/relationships/webSettings" Target="webSettings.xml"/><Relationship Id="rId9" Type="http://schemas.openxmlformats.org/officeDocument/2006/relationships/hyperlink" Target="https://www.oecd-nea.org/dbdata/hprl/search.pl?vhp=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16</Pages>
  <Words>6825</Words>
  <Characters>39546</Characters>
  <Application>Microsoft Office Word</Application>
  <DocSecurity>0</DocSecurity>
  <Lines>329</Lines>
  <Paragraphs>92</Paragraphs>
  <ScaleCrop>false</ScaleCrop>
  <Company/>
  <LinksUpToDate>false</LinksUpToDate>
  <CharactersWithSpaces>46279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dc:title>
  <dc:subject/>
  <dc:creator>1</dc:creator>
  <cp:keywords/>
  <dc:description/>
  <cp:lastModifiedBy>YK</cp:lastModifiedBy>
  <cp:revision>32</cp:revision>
  <cp:lastPrinted>2023-05-04T14:22:00Z</cp:lastPrinted>
  <dcterms:created xsi:type="dcterms:W3CDTF">2023-05-02T12:45:00Z</dcterms:created>
  <dcterms:modified xsi:type="dcterms:W3CDTF">2023-05-17T14:29:00Z</dcterms:modified>
</cp:coreProperties>
</file>