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1B" w:rsidRPr="00236AC0" w:rsidRDefault="00D57D1B" w:rsidP="00D57D1B">
      <w:pPr>
        <w:shd w:val="clear" w:color="auto" w:fill="FFFFFF"/>
        <w:spacing w:after="0" w:line="240" w:lineRule="auto"/>
        <w:outlineLvl w:val="0"/>
        <w:rPr>
          <w:rFonts w:ascii="Source Sans Pro" w:eastAsia="Times New Roman" w:hAnsi="Source Sans Pro" w:cs="Times New Roman"/>
          <w:color w:val="444444"/>
          <w:kern w:val="36"/>
          <w:sz w:val="66"/>
          <w:szCs w:val="66"/>
          <w:lang w:eastAsia="ru-RU"/>
        </w:rPr>
      </w:pPr>
      <w:r w:rsidRPr="00236AC0">
        <w:rPr>
          <w:rFonts w:ascii="Source Sans Pro" w:eastAsia="Times New Roman" w:hAnsi="Source Sans Pro" w:cs="Times New Roman"/>
          <w:color w:val="444444"/>
          <w:kern w:val="36"/>
          <w:sz w:val="66"/>
          <w:szCs w:val="66"/>
          <w:lang w:eastAsia="ru-RU"/>
        </w:rPr>
        <w:t>Положение</w:t>
      </w:r>
    </w:p>
    <w:p w:rsidR="00D57D1B" w:rsidRPr="00236AC0" w:rsidRDefault="00D57D1B" w:rsidP="00D57D1B">
      <w:pPr>
        <w:shd w:val="clear" w:color="auto" w:fill="FFFFFF"/>
        <w:spacing w:before="300" w:after="0" w:line="240" w:lineRule="auto"/>
        <w:outlineLvl w:val="2"/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</w:pPr>
      <w:r w:rsidRPr="00236AC0"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  <w:t>I. Общие положения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1.1. Объединение молодых ученых и специалистов (здесь и далее ОМУС или Объединение) </w:t>
      </w:r>
      <w:r w:rsidRPr="0001176C">
        <w:rPr>
          <w:rFonts w:ascii="Source Sans Pro" w:eastAsia="Times New Roman" w:hAnsi="Source Sans Pro" w:cs="Times New Roman"/>
          <w:color w:val="555555"/>
          <w:sz w:val="26"/>
          <w:szCs w:val="26"/>
          <w:highlight w:val="yellow"/>
          <w:lang w:eastAsia="ru-RU"/>
        </w:rPr>
        <w:t>Международной межправительственной организации</w:t>
      </w:r>
      <w:r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Объединенн</w:t>
      </w:r>
      <w:r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ый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институт ядерных исследований (ОИЯИ или Институт) является добровольным </w:t>
      </w:r>
      <w:r w:rsidRPr="0047342C">
        <w:rPr>
          <w:rFonts w:eastAsia="Times New Roman" w:cs="Times New Roman"/>
          <w:color w:val="FF0000"/>
          <w:sz w:val="26"/>
          <w:szCs w:val="26"/>
          <w:lang w:eastAsia="ru-RU"/>
        </w:rPr>
        <w:t>формированием</w:t>
      </w:r>
      <w:r>
        <w:rPr>
          <w:rFonts w:eastAsia="Times New Roman" w:cs="Times New Roman"/>
          <w:color w:val="555555"/>
          <w:sz w:val="26"/>
          <w:szCs w:val="26"/>
          <w:lang w:eastAsia="ru-RU"/>
        </w:rPr>
        <w:t xml:space="preserve"> </w:t>
      </w:r>
      <w:r w:rsidRPr="00236AC0">
        <w:rPr>
          <w:rFonts w:ascii="Source Sans Pro" w:eastAsia="Times New Roman" w:hAnsi="Source Sans Pro" w:cs="Times New Roman"/>
          <w:strike/>
          <w:color w:val="555555"/>
          <w:sz w:val="26"/>
          <w:szCs w:val="26"/>
          <w:lang w:eastAsia="ru-RU"/>
        </w:rPr>
        <w:t xml:space="preserve">формированием студентов, аспирантов, молодых 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ученых</w:t>
      </w:r>
      <w:r w:rsidRPr="00236AC0">
        <w:rPr>
          <w:rFonts w:ascii="Source Sans Pro" w:eastAsia="Times New Roman" w:hAnsi="Source Sans Pro" w:cs="Times New Roman"/>
          <w:strike/>
          <w:color w:val="555555"/>
          <w:sz w:val="26"/>
          <w:szCs w:val="26"/>
          <w:lang w:eastAsia="ru-RU"/>
        </w:rPr>
        <w:t xml:space="preserve"> и</w:t>
      </w:r>
      <w:r>
        <w:rPr>
          <w:rFonts w:ascii="Source Sans Pro" w:eastAsia="Times New Roman" w:hAnsi="Source Sans Pro" w:cs="Times New Roman"/>
          <w:strike/>
          <w:color w:val="555555"/>
          <w:sz w:val="26"/>
          <w:szCs w:val="26"/>
          <w:lang w:eastAsia="ru-RU"/>
        </w:rPr>
        <w:t>,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</w:t>
      </w:r>
      <w:r w:rsidRPr="0047342C">
        <w:rPr>
          <w:rFonts w:eastAsia="Times New Roman" w:cs="Times New Roman"/>
          <w:color w:val="FF0000"/>
          <w:sz w:val="26"/>
          <w:szCs w:val="26"/>
          <w:lang w:eastAsia="ru-RU"/>
        </w:rPr>
        <w:t>инженерно-технических работников</w:t>
      </w:r>
      <w:r>
        <w:rPr>
          <w:rFonts w:eastAsia="Times New Roman" w:cs="Times New Roman"/>
          <w:color w:val="555555"/>
          <w:sz w:val="26"/>
          <w:szCs w:val="26"/>
          <w:lang w:eastAsia="ru-RU"/>
        </w:rPr>
        <w:t xml:space="preserve">, 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специалистов</w:t>
      </w:r>
      <w:r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</w:t>
      </w:r>
      <w:r w:rsidRPr="0001176C">
        <w:rPr>
          <w:rFonts w:ascii="Source Sans Pro" w:eastAsia="Times New Roman" w:hAnsi="Source Sans Pro" w:cs="Times New Roman"/>
          <w:color w:val="555555"/>
          <w:sz w:val="26"/>
          <w:szCs w:val="26"/>
          <w:highlight w:val="yellow"/>
          <w:lang w:eastAsia="ru-RU"/>
        </w:rPr>
        <w:t>и рабочих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ОИЯИ, объединяющихся на основе общих интересов.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1.2. Объединение имеет собственную символику, защищенную в соответствии с действующим Российским законодательством.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1.3. В своей деятельности Объединение молодых ученых и специалистов руководствуется Уставом ОИЯИ, решениями Комитета Полномочных Представителей стран-членов Института, Ученого Совета, Положением о персонале ОИЯИ, настоящим Положением, а так же приказами, указаниями и другими нормативными актами дирекции ОИЯИ.</w:t>
      </w:r>
    </w:p>
    <w:p w:rsidR="00D57D1B" w:rsidRPr="00236AC0" w:rsidRDefault="00D57D1B" w:rsidP="00D57D1B">
      <w:pPr>
        <w:shd w:val="clear" w:color="auto" w:fill="FFFFFF"/>
        <w:spacing w:before="300" w:after="0" w:line="240" w:lineRule="auto"/>
        <w:outlineLvl w:val="2"/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</w:pPr>
      <w:r w:rsidRPr="00236AC0"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  <w:t>II. Основные цели и задачи Объединения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2.1. Основными целями и задачами ОМУС ОИЯИ являются: организационное объединение студентов, аспирантов, молодых ученых</w:t>
      </w:r>
      <w:r>
        <w:rPr>
          <w:rFonts w:eastAsia="Times New Roman" w:cs="Times New Roman"/>
          <w:color w:val="555555"/>
          <w:sz w:val="26"/>
          <w:szCs w:val="26"/>
          <w:lang w:eastAsia="ru-RU"/>
        </w:rPr>
        <w:t xml:space="preserve">, </w:t>
      </w:r>
      <w:r w:rsidRPr="0047342C">
        <w:rPr>
          <w:rFonts w:eastAsia="Times New Roman" w:cs="Times New Roman"/>
          <w:color w:val="FF0000"/>
          <w:sz w:val="26"/>
          <w:szCs w:val="26"/>
          <w:lang w:eastAsia="ru-RU"/>
        </w:rPr>
        <w:t>ИТР</w:t>
      </w:r>
      <w:r>
        <w:rPr>
          <w:rFonts w:eastAsia="Times New Roman" w:cs="Times New Roman"/>
          <w:color w:val="555555"/>
          <w:sz w:val="26"/>
          <w:szCs w:val="26"/>
          <w:lang w:eastAsia="ru-RU"/>
        </w:rPr>
        <w:t xml:space="preserve"> 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и специалистов ОИЯИ для инициативной научной работы и развития профессиональных контактов с научными и студенческими организациями; оказание помощи студентам, аспирантам, молодым ученым</w:t>
      </w:r>
      <w:r>
        <w:rPr>
          <w:rFonts w:eastAsia="Times New Roman" w:cs="Times New Roman"/>
          <w:color w:val="555555"/>
          <w:sz w:val="26"/>
          <w:szCs w:val="26"/>
          <w:lang w:eastAsia="ru-RU"/>
        </w:rPr>
        <w:t xml:space="preserve">, </w:t>
      </w:r>
      <w:r w:rsidRPr="0047342C">
        <w:rPr>
          <w:rFonts w:eastAsia="Times New Roman" w:cs="Times New Roman"/>
          <w:color w:val="FF0000"/>
          <w:sz w:val="26"/>
          <w:szCs w:val="26"/>
          <w:lang w:eastAsia="ru-RU"/>
        </w:rPr>
        <w:t>ИТР</w:t>
      </w:r>
      <w:r>
        <w:rPr>
          <w:rFonts w:eastAsia="Times New Roman" w:cs="Times New Roman"/>
          <w:color w:val="555555"/>
          <w:sz w:val="26"/>
          <w:szCs w:val="26"/>
          <w:lang w:eastAsia="ru-RU"/>
        </w:rPr>
        <w:t xml:space="preserve"> 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и специалистам ОИЯИ в создании благоприятных условий для профессиональной научно-исследовательской деятельности; содействие установлению более тесных связей между старшим и младшим поколением ученых, обеспечивая тем самым, преемственность в научной деятельности; распространение научной и другой информации, касающейся деятельности ОИЯИ, других научных и учебных центров, в соответствии с установленным в ОИЯИ порядком распространения и издания информации.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2.2. Для достижения своих целей Объединение: участвует в проведении и проводит научные конференции, школы, коллоквиумы и семинары; распространяет научно-техническую, организационную и другую информацию, отвечающую целям Объединения, за исключением конфиденциальной (служебной) информации; участвует в обменных программах; поддерживает образовательные школьные программы; сотрудничает с научными, студенческими и другими организациями; осуществляет другую деятельность, не противоречащую данному Положению и уставу ОИЯИ.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2.3. Объединение на добровольных началах может входить в качестве коллективного члена в состав международных, межгосударственных и других общественных организаций в случае, если их цели и задачи не противоречат Положению ОМУС ОИЯИ.</w:t>
      </w:r>
    </w:p>
    <w:p w:rsidR="00D57D1B" w:rsidRPr="00236AC0" w:rsidRDefault="00D57D1B" w:rsidP="00D57D1B">
      <w:pPr>
        <w:shd w:val="clear" w:color="auto" w:fill="FFFFFF"/>
        <w:spacing w:before="300" w:after="0" w:line="240" w:lineRule="auto"/>
        <w:outlineLvl w:val="2"/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</w:pPr>
      <w:r w:rsidRPr="00236AC0"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  <w:lastRenderedPageBreak/>
        <w:t>III. Членство в Объединении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3.1. Индивидуальным членом ОМУС ОИЯИ может быть любой член персонала ОИЯИ</w:t>
      </w:r>
      <w:r w:rsidRPr="00236AC0">
        <w:rPr>
          <w:rFonts w:ascii="Source Sans Pro" w:eastAsia="Times New Roman" w:hAnsi="Source Sans Pro" w:cs="Times New Roman"/>
          <w:strike/>
          <w:color w:val="555555"/>
          <w:sz w:val="26"/>
          <w:szCs w:val="26"/>
          <w:lang w:eastAsia="ru-RU"/>
        </w:rPr>
        <w:t>, студент или аспирант Учебно-научного центра (УНЦ) ОИЯИ или прикомандированный к ОИЯИ сотрудник другой организации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в возрасте до </w:t>
      </w:r>
      <w:r w:rsidRPr="00236AC0">
        <w:rPr>
          <w:rFonts w:ascii="Source Sans Pro" w:eastAsia="Times New Roman" w:hAnsi="Source Sans Pro" w:cs="Times New Roman"/>
          <w:strike/>
          <w:color w:val="555555"/>
          <w:sz w:val="26"/>
          <w:szCs w:val="26"/>
          <w:lang w:eastAsia="ru-RU"/>
        </w:rPr>
        <w:t>33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</w:t>
      </w:r>
      <w:r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35 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лет</w:t>
      </w:r>
      <w:r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</w:t>
      </w:r>
      <w:r w:rsidRPr="0001176C">
        <w:rPr>
          <w:rFonts w:ascii="Source Sans Pro" w:eastAsia="Times New Roman" w:hAnsi="Source Sans Pro" w:cs="Times New Roman"/>
          <w:color w:val="555555"/>
          <w:sz w:val="26"/>
          <w:szCs w:val="26"/>
          <w:highlight w:val="yellow"/>
          <w:lang w:eastAsia="ru-RU"/>
        </w:rPr>
        <w:t>включительно</w:t>
      </w:r>
      <w:r>
        <w:rPr>
          <w:rFonts w:eastAsia="Times New Roman" w:cs="Times New Roman"/>
          <w:color w:val="555555"/>
          <w:sz w:val="26"/>
          <w:szCs w:val="26"/>
          <w:highlight w:val="yellow"/>
          <w:lang w:eastAsia="ru-RU"/>
        </w:rPr>
        <w:t xml:space="preserve">, </w:t>
      </w:r>
      <w:r w:rsidRPr="0047342C">
        <w:rPr>
          <w:rFonts w:eastAsia="Times New Roman" w:cs="Times New Roman"/>
          <w:color w:val="FF0000"/>
          <w:sz w:val="26"/>
          <w:szCs w:val="26"/>
          <w:highlight w:val="yellow"/>
          <w:lang w:eastAsia="ru-RU"/>
        </w:rPr>
        <w:t xml:space="preserve">а имеющий ученую степень доктора наук </w:t>
      </w:r>
      <w:r w:rsidRPr="0047342C">
        <w:rPr>
          <w:rFonts w:ascii="Source Sans Pro" w:eastAsia="Times New Roman" w:hAnsi="Source Sans Pro" w:cs="Times New Roman"/>
          <w:color w:val="FF0000"/>
          <w:sz w:val="26"/>
          <w:szCs w:val="26"/>
          <w:highlight w:val="yellow"/>
          <w:lang w:eastAsia="ru-RU"/>
        </w:rPr>
        <w:t xml:space="preserve"> </w:t>
      </w:r>
      <w:r w:rsidRPr="0047342C">
        <w:rPr>
          <w:rFonts w:ascii="Source Sans Pro" w:eastAsia="Times New Roman" w:hAnsi="Source Sans Pro" w:cs="Times New Roman"/>
          <w:strike/>
          <w:color w:val="555555"/>
          <w:sz w:val="26"/>
          <w:szCs w:val="26"/>
          <w:highlight w:val="yellow"/>
          <w:lang w:eastAsia="ru-RU"/>
        </w:rPr>
        <w:t>и доктора наук</w:t>
      </w:r>
      <w:r w:rsidRPr="0001176C">
        <w:rPr>
          <w:rFonts w:ascii="Source Sans Pro" w:eastAsia="Times New Roman" w:hAnsi="Source Sans Pro" w:cs="Times New Roman"/>
          <w:color w:val="555555"/>
          <w:sz w:val="26"/>
          <w:szCs w:val="26"/>
          <w:highlight w:val="yellow"/>
          <w:lang w:eastAsia="ru-RU"/>
        </w:rPr>
        <w:t xml:space="preserve"> до 40 лет включительно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, согласный с целями </w:t>
      </w:r>
      <w:r w:rsidRPr="0047342C">
        <w:rPr>
          <w:rFonts w:eastAsia="Times New Roman" w:cs="Times New Roman"/>
          <w:color w:val="FF0000"/>
          <w:sz w:val="26"/>
          <w:szCs w:val="26"/>
          <w:lang w:eastAsia="ru-RU"/>
        </w:rPr>
        <w:t xml:space="preserve">и задачами 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Объединения.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strike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strike/>
          <w:color w:val="555555"/>
          <w:sz w:val="26"/>
          <w:szCs w:val="26"/>
          <w:lang w:eastAsia="ru-RU"/>
        </w:rPr>
        <w:t>3.2. Индивидуальным членом Объединения является любой человек, зарегистрировавшийся в Совете ОМУС в установленном Советом порядке, при условии соблюдения требований пункта 3.1. При регистрации в качестве члена ОМУС необходимо передать в Совет всю необходимую (по пункту 3.1) информацию, при получении заведомо ложных сведений Совет имеет право отказать в регистрации в качестве члена ОМУС.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3.3. Член ОМУС прекращает свое пребывание в ОМУС на основании собственного желания, переданного в Совет ОМУС в установленном Советом порядке, или автоматически при несоблюдении любого из требований пункта 3.1.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3.4. Если член ОМУС нарушает требования данного Положения или ведет деятельность, противоречащую принятым решениям Совета, то решением Совета его пребывание в качестве члена ОМУС может быть приостановлено до ближайшего Общего собрания Объединения, а решением Общего собрания ОМУС он может быть исключен из членов Объединения.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3.5. Член Объединения имеет право: принимать участие в любом мероприятии, проводимом ОМУС, при условии выполнения им всех требований к участникам этого мероприятия; обращаться к Общему собранию или Совету Объединения с просьбой о поддержке в любой собственной деятельности, касающейся компетенции ОМУС; избирать и быть избранным в качестве председателя или члена Совета Объединения; выдвигать любые предложения, касающиеся деятельности Объединения, и выступать с ними на Общем собрании, а в период между ними — на заседании Совета ОМУС, в повестку дня которого этот вопрос будет включен председателем или заменяющим его членом Совета; по согласованию с Советом, распространять среди членов ОМУС и по другим имеющимся у Объединения каналам любую информацию, касающуюся своей профессиональной, научной и другой деятельности, входящей в компетенцию ОМУС, если распространение такой информации не нарушает права ОИЯИ и третьих лиц.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3.6. Член Объединения обязан:</w:t>
      </w:r>
    </w:p>
    <w:p w:rsidR="00D57D1B" w:rsidRPr="00236AC0" w:rsidRDefault="00D57D1B" w:rsidP="00D57D1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соблюдать требования Положения Объединения, в срок не более одного месяца сообщать в Совет ОМУС в установленном Советом порядке обо всех изменениях своего положения в ОИЯИ, касающихся пункта 3.1; при получении сообщения из Совета Объединения, содержащего в себе вопросы или просьбы о выполнении поручений, касающихся деятельности ОМУС, своевременно передавать в Совет свой ответ или извещение о невозможности ответа не позже установленного в сообщении срока и в установленном порядке; выполнять 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lastRenderedPageBreak/>
        <w:t>добровольно взятые на себя обязанности, касающиеся деятельности Объединения, поручения, предложенные для исполнения Советом или Общим собранием ОМУС, на выполнение которых было высказано добровольное согласие, или своевременно извещать Совет о невозможности выполнения им этих обязанностей или поручений; в любой своей деятельности, касающейся компетенции ОМУС, придерживаться решений Общего собрания и Совета Объединения;</w:t>
      </w:r>
    </w:p>
    <w:p w:rsidR="00D57D1B" w:rsidRPr="00236AC0" w:rsidRDefault="00D57D1B" w:rsidP="00D57D1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выступая на Общем собрании или заседании Совета ОМУС, придерживаться установленного регламента.</w:t>
      </w:r>
    </w:p>
    <w:p w:rsidR="00D57D1B" w:rsidRPr="00236AC0" w:rsidRDefault="00D57D1B" w:rsidP="00D57D1B">
      <w:pPr>
        <w:shd w:val="clear" w:color="auto" w:fill="FFFFFF"/>
        <w:spacing w:before="300" w:after="0" w:line="240" w:lineRule="auto"/>
        <w:outlineLvl w:val="2"/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</w:pPr>
      <w:r w:rsidRPr="00236AC0"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  <w:t>IV. Организационное строение ОМУС ОИЯИ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4.1. Общее собрание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4.1.1. Высшим руководящим органом Объединения является Общее собрание. Общее собрание созывается Советом ОМУС по мере необходимости, но не реже одного раза в год.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4.1.2. В соответствии с повесткой дня Общее собрание заслушивает и утверждает отчет Совета Объединения, обсуждает важнейшие вопросы деятельности и очередные задачи Объединения, принимает Положение ОМУС, рассматривает и вносит изменения в это Положение, избирает Председателя Совета и Совет Объединения на срок не более одного года.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4.1.3. Любое решение Общего собрания, </w:t>
      </w:r>
      <w:r w:rsidRPr="006F60CA">
        <w:rPr>
          <w:rFonts w:ascii="Source Sans Pro" w:eastAsia="Times New Roman" w:hAnsi="Source Sans Pro" w:cs="Times New Roman"/>
          <w:strike/>
          <w:color w:val="555555"/>
          <w:sz w:val="26"/>
          <w:szCs w:val="26"/>
          <w:lang w:eastAsia="ru-RU"/>
        </w:rPr>
        <w:t xml:space="preserve">кроме выборов председателя Совета и Совета ОМУС и утверждения Положения ОМУС, 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считается имеющим силу, если за это решение проголосовало более половины присутствующих на Общем собрании членов Объединения. </w:t>
      </w:r>
      <w:r w:rsidRPr="006F60CA">
        <w:rPr>
          <w:rFonts w:ascii="Source Sans Pro" w:eastAsia="Times New Roman" w:hAnsi="Source Sans Pro" w:cs="Times New Roman"/>
          <w:strike/>
          <w:color w:val="555555"/>
          <w:sz w:val="26"/>
          <w:szCs w:val="26"/>
          <w:lang w:eastAsia="ru-RU"/>
        </w:rPr>
        <w:t>Выборы Общим собранием председателя Совета и Совета ОМУС или утверждение Положения ОМУС считается имеющим силу, если за это решение проголосовало более половины членов Объединения, вне зависимости от количества присутствующих на Общем собрании членов ОМУС.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Если член ОМУС в силу каких-либо причин не может присутствовать на Общем собрании, но в установленные Советом сроки и в установленном Советом порядке доведет до сведения Совета и членов ОМУС свою точку зрения и однозначную позицию по вопросам повестки дня, в которую необходимо входит единственным образом интерпретируемое решение этого члена Объединения при голосовании, то этот член ОМУС считается присутствующим на Общем собрании при решении указанного вопроса и проголосовавшим соответствующим образом.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4.2. Совет Объединения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4.2.1. В период между Общими собраниями руководство деятельностью Объединения осуществляется Советом ОМУС, состоящим из председателя и </w:t>
      </w:r>
      <w:r w:rsidRPr="00236AC0">
        <w:rPr>
          <w:rFonts w:ascii="Source Sans Pro" w:eastAsia="Times New Roman" w:hAnsi="Source Sans Pro" w:cs="Times New Roman"/>
          <w:strike/>
          <w:color w:val="555555"/>
          <w:sz w:val="26"/>
          <w:szCs w:val="26"/>
          <w:lang w:eastAsia="ru-RU"/>
        </w:rPr>
        <w:t>не более 8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членов Совета.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4.2.2. В случае когда председатель Совета на основании собственного желания, высказанного в установленном Советом порядке, добровольно прекратил свои функции председателя Совета и свое членство в Совете, Совет Объединения из своего состава выбирает временного председателя Совета, который обязан внести в повестку дня ближайшего Общего собрания Объединения выборы председателя 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lastRenderedPageBreak/>
        <w:t>Совета и Совета ОМУС и провести это Общее собрание в срок не более четырех месяцев.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4.2.3. Совет Объединения имеет право большинством голосов выразить недоверие председателю Совета ОМУС.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4.2.4. Если председатель Совета не провел в установленный срок Общее собрание Объединения, в повестку дня которого должен быть включен вопрос о выборах председателя Совета и Совета ОМУС, то председатель Совета лишается своего статуса, оставаясь членом Совета, и либо Совет Объединения из своего состава выбирает временного председателя Совета, который обязан внести в повестку дня ближайшего Общего собрания Объединения выборы председателя Совета и Совета ОМУС и провести это Общее собрание в срок не более двух месяцев, либо Совет принимает решение о роспуске Объединения.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4.2.5. Если временный председатель Совета, при условии наличия такового, не провел в установленный срок Общее собрание Объединения, в повестку дня которого должен быть включен вопрос о выборах председателя Совета и Совета ОМУС, то Объединение считается распущенным.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4.2.6. Член Совета ОМУС имеет право: присутствовать на любом заседании Совета Объединения, высказывать свою точку зрения и вносить предложения по любому вопросу, касающемуся компетенции ОМУС; на основании собственного желания, высказанного в установленном Советом порядке, в любой момент добровольно прекратить свое членство в Совете Объединения.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4.2.7. Член Совета ОМУС обязан:</w:t>
      </w:r>
    </w:p>
    <w:p w:rsidR="00D57D1B" w:rsidRPr="00236AC0" w:rsidRDefault="00D57D1B" w:rsidP="00D57D1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выполнять поручения Председателя Совета и решения Совета и Общего собрания Объединения или своевременно извещать в установленном Советом порядке о невозможности выполнения им этих обязанностей или поручений;</w:t>
      </w:r>
    </w:p>
    <w:p w:rsidR="00D57D1B" w:rsidRPr="00236AC0" w:rsidRDefault="00D57D1B" w:rsidP="00D57D1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в любой своей деятельности, касающейся компетенции ОМУС, следовать решениям Общего собрания и Совета Объединения.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4.2.8. Если член Совета ОМУС перестал быть членом Объединения, то он перестает быть членом Совета ОМУС.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4.3. Председатель Совета Объединения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4.3.1. Председатель Совета Объединения организует и руководит всей работой ОМУС и Совета ОМУС на протяжении периода собственных полномочий, является официальным представительным лицом Объединения, осуществляет взаимодействие с другими организациями в соответствии с Положением ОМУС, подписывает документы, касающиеся деятельности ОМУС.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4.3.2. Председатель Совета Объединения имеет право:</w:t>
      </w:r>
    </w:p>
    <w:p w:rsidR="00D57D1B" w:rsidRPr="00236AC0" w:rsidRDefault="00D57D1B" w:rsidP="00D57D1B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в любой момент назначить одного и только одного члена Совета ОМУС сопредседателем этого Совета и отменить это назначение, а также в любой момент назначить одного и только одного члена ОМУС ученым секретарем Совета Объединения и отменить это назначение; передавать право 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lastRenderedPageBreak/>
        <w:t>официального представительства ОМУС в пределах определенного проекта или направления работы любому члену ОМУС при условии согласия на то последнего; приостановить членство в Совете ОМУС любого из членов Совета Объединения, но не более трех членов Совета до принятия решения на Общем собрании в соответствии с пунктом 4.3.3;</w:t>
      </w:r>
    </w:p>
    <w:p w:rsidR="00D57D1B" w:rsidRPr="00236AC0" w:rsidRDefault="00D57D1B" w:rsidP="00D57D1B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на основании собственного желания, высказанного в установленном Советом порядке, в любой момент добровольно прекратить свои функции председателя Совета и свое членство в Совете ОМУС.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4.3.3. Председатель Совета Объединения обязан:</w:t>
      </w:r>
    </w:p>
    <w:p w:rsidR="00D57D1B" w:rsidRPr="00236AC0" w:rsidRDefault="00D57D1B" w:rsidP="00D57D1B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готовить повестку дня, необходимые материалы и проводить Общее собрание ОМУС, осуществляя функции председателя этого собрания, или передавать эти функции частично либо полностью любому члену ОМУС при условии согласия последнего; представить отчет о проделанной работе за отчетный период на Общем собрании, в повестку дня которого внесен вопрос о выборах председателя Совета и Совета ОМУС; на Общем собрании, в повестку дня которого внесен вопрос о выборах председателя Совета и Совета ОМУС, выдвинуть любого члена ОМУС кандидатом в председатели Совета Объединения при условии согласия последнего;</w:t>
      </w:r>
    </w:p>
    <w:p w:rsidR="00D57D1B" w:rsidRPr="00236AC0" w:rsidRDefault="00D57D1B" w:rsidP="00D57D1B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в случае, если председатель Совета приостановил членство в Совете Объединения одного из членов Совета или Совет Объединения большинством голосов выразил свое недоверие председателю Совета, председатель Совета обязан внести в повестку дня ближайшего Общего собрания Объединения выборы председателя Совета и Совета ОМУС и провести это Общее собрание в срок не более четырех месяцев.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4.3.4. Если председатель Совета ОМУС перестал быть членом Объединения, то он перестает быть председателем Совета и членом Совета ОМУС.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4.3.5. По согласованию с дирекцией Института председатель Совета ОМУС входит в состав НТС ОИЯИ.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4.3.6. Если председатель Совета ОМУС временно не может исполнять свои обязанности (командировка, болезнь и т.д.) и ни один из членов Совета не назначен сопредседателем Совета, то Совет квалифицированным большинством голосов (не менее 2/3 от общего числа членов Совета) избирает одного из членов Совета исполняющим обязанности председателя Совета ОМУС. Все решения Совета и другие документы ОМУС в этом случае должны иметь две утверждающие подписи:</w:t>
      </w:r>
    </w:p>
    <w:p w:rsidR="00D57D1B" w:rsidRPr="00236AC0" w:rsidRDefault="00D57D1B" w:rsidP="00D57D1B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Исполняющего обязанности председателя Совета за председателя Совета ОМУС;</w:t>
      </w:r>
    </w:p>
    <w:p w:rsidR="00D57D1B" w:rsidRPr="00236AC0" w:rsidRDefault="00D57D1B" w:rsidP="00D57D1B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Ученого секретаря Совета ОМУС.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4.4. Сопредседатель Совета Объединения назначается председателем из числа членов Совета, замещает оного по всем вопросам, касающимся деятельности ОМУС, выполняет функции председателя Совета в период его отсутствия, исключая назначение сопредседателя или ученого секретаря Совета и приостановления членства в Совете ОМУС.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lastRenderedPageBreak/>
        <w:t>4.5. Ученый секретарь Совета Объединения назначается председателем Совета из числа членов ОМУС и отвечает за информационную поддержку деятельности Объединения в пределах полномочий, определенных председателем Совета.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4.6. Выборы председателя Совета и Совета Объединения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strike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4.6.1. Председатель Совета и Совет Объединения выбираются </w:t>
      </w:r>
      <w:r w:rsidRPr="0001176C">
        <w:rPr>
          <w:rFonts w:ascii="Source Sans Pro" w:eastAsia="Times New Roman" w:hAnsi="Source Sans Pro" w:cs="Times New Roman"/>
          <w:color w:val="555555"/>
          <w:sz w:val="26"/>
          <w:szCs w:val="26"/>
          <w:highlight w:val="yellow"/>
          <w:lang w:eastAsia="ru-RU"/>
        </w:rPr>
        <w:t>членами ОМУС на Общем собрании большинством голосов</w:t>
      </w:r>
      <w:r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 </w:t>
      </w:r>
      <w:r w:rsidRPr="00236AC0">
        <w:rPr>
          <w:rFonts w:ascii="Source Sans Pro" w:eastAsia="Times New Roman" w:hAnsi="Source Sans Pro" w:cs="Times New Roman"/>
          <w:strike/>
          <w:color w:val="555555"/>
          <w:sz w:val="26"/>
          <w:szCs w:val="26"/>
          <w:lang w:eastAsia="ru-RU"/>
        </w:rPr>
        <w:t>на Общем собрании ОМУС. Выборы считаются имеющими силу, если за это решение проголосовало более половины членов Объединения, вне зависимости от количества присутствующих на Общем собрании членов ОМУС.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 xml:space="preserve">4.6.2. Кандидатом в председатели Совета Объединения может стать любой член ОМУС, выдвинутый другим членом ОМУС или самим собой на Общем собрании, в повестку дня которого включены выборы председателя Совета и Совета Объединения. При этом, чтобы быть включенным в список для выборов председателя Совета ОМУС, член Объединения, выдвинутый кандидатом в председатели Совета ОМУС, обязан представить один и только один собственный состав Совета Объединения из числа членов ОМУС </w:t>
      </w:r>
      <w:r w:rsidRPr="00236AC0">
        <w:rPr>
          <w:rFonts w:ascii="Source Sans Pro" w:eastAsia="Times New Roman" w:hAnsi="Source Sans Pro" w:cs="Times New Roman"/>
          <w:strike/>
          <w:color w:val="555555"/>
          <w:sz w:val="26"/>
          <w:szCs w:val="26"/>
          <w:lang w:eastAsia="ru-RU"/>
        </w:rPr>
        <w:t>(не более 8 человек)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, при условии согласия каждого члена ОМУС из этого списка работать в составе Совета Объединения и под председательством этого кандидата в председатели Совета. Любой член Объединения может участвовать в любом количестве списков Совета ОМУС, представленных членами Объединения, выдвинутыми кандидатами в председатели Совета ОМУС. Порядок подачи заявок на выборы председателя Совета и представление списков Совета Объединения определяется действующим Советом ОМУС.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4.6.3. Председатель Совета и представленный им Совет Объединения избираются единым списком путем прямого открытого голосования, организованного не более чем в два тура, на срок не более одного года.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4.6.4. Совет Объединения молодых ученых и специалистов утверждается директором ОИЯИ. Объединение может иметь комитет научных консультантов из числа сотрудников ОИЯИ по согласованию с дирекцией ОИЯИ.</w:t>
      </w:r>
    </w:p>
    <w:p w:rsidR="00D57D1B" w:rsidRPr="00236AC0" w:rsidRDefault="00D57D1B" w:rsidP="00D57D1B">
      <w:pPr>
        <w:shd w:val="clear" w:color="auto" w:fill="FFFFFF"/>
        <w:spacing w:before="300" w:after="0" w:line="240" w:lineRule="auto"/>
        <w:outlineLvl w:val="2"/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</w:pPr>
      <w:r w:rsidRPr="00236AC0"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  <w:t>V. Образование Объединения и прекращение его деятельности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5.1. Объединение образуется путем свободного волеизъявления участников Учредительного собрания.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5.2. Если срок полномочий Совета ОМУС истек и на Общем собрании, посвященном выборам председателя Совета и Совета Объединения, результат выборов в соответствии с Положением ОМУС не может являться имеющим силу, то Объединение считается распущенным, Общее собрание может быть преобразовано в Учредительное собрание нового Объединения с тем же названием.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5.3. Объединение также считается распущенным, если произошли события, предусмотренные пунктами 4.2.3 или 4.2.4.</w:t>
      </w:r>
    </w:p>
    <w:p w:rsidR="00D57D1B" w:rsidRPr="00236AC0" w:rsidRDefault="00D57D1B" w:rsidP="00D57D1B">
      <w:pPr>
        <w:shd w:val="clear" w:color="auto" w:fill="FFFFFF"/>
        <w:spacing w:before="300" w:after="0" w:line="240" w:lineRule="auto"/>
        <w:outlineLvl w:val="2"/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</w:pPr>
      <w:r w:rsidRPr="00236AC0">
        <w:rPr>
          <w:rFonts w:ascii="inherit" w:eastAsia="Times New Roman" w:hAnsi="inherit" w:cs="Times New Roman"/>
          <w:color w:val="444444"/>
          <w:sz w:val="47"/>
          <w:szCs w:val="47"/>
          <w:lang w:eastAsia="ru-RU"/>
        </w:rPr>
        <w:lastRenderedPageBreak/>
        <w:t>VI. Добавления к Положению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6.1. Любой вид деятельности Объединения может быть дополнительно регламентирован добавлением к Положению ОМУС.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6.2. Добавления к Положению ОМУС выдвигаются активом Объединения и принимаются либо отменяются Советом Объединения квалифицированным большинством (не менее 2/3) голосов.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6.3. Активом ОМУС является любое собрание членов Объединения, на котором присутствует хотя бы один член Совета Объединения и общее число членов Совета составляет менее половины от присутствующих на собрании членов ОМУС.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pict>
          <v:rect id="_x0000_i1025" style="width:0;height:.75pt" o:hralign="center" o:hrstd="t" o:hr="t" fillcolor="#a0a0a0" stroked="f"/>
        </w:pic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Принято на Общем собрании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br/>
        <w:t>3 Марта 1998 года.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br/>
        <w:t>Председатель Совета Объединения молодых ученых и специалистов ОИЯИ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А. И.Чурин</w:t>
      </w:r>
    </w:p>
    <w:p w:rsidR="00D57D1B" w:rsidRPr="00236AC0" w:rsidRDefault="00D57D1B" w:rsidP="00D57D1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inherit" w:eastAsia="Times New Roman" w:hAnsi="inherit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Согласовано</w:t>
      </w:r>
    </w:p>
    <w:p w:rsidR="00D57D1B" w:rsidRPr="00236AC0" w:rsidRDefault="00D57D1B" w:rsidP="00D57D1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</w:pP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t>Вице-директор ОИЯИ</w:t>
      </w:r>
      <w:r w:rsidRPr="00236AC0">
        <w:rPr>
          <w:rFonts w:ascii="Source Sans Pro" w:eastAsia="Times New Roman" w:hAnsi="Source Sans Pro" w:cs="Times New Roman"/>
          <w:color w:val="555555"/>
          <w:sz w:val="26"/>
          <w:szCs w:val="26"/>
          <w:lang w:eastAsia="ru-RU"/>
        </w:rPr>
        <w:br/>
        <w:t>А.Н.Сисакян</w:t>
      </w:r>
    </w:p>
    <w:p w:rsidR="00D57D1B" w:rsidRDefault="00D57D1B" w:rsidP="00D57D1B"/>
    <w:p w:rsidR="001F625F" w:rsidRPr="00D57D1B" w:rsidRDefault="001F625F" w:rsidP="00D57D1B">
      <w:bookmarkStart w:id="0" w:name="_GoBack"/>
      <w:bookmarkEnd w:id="0"/>
    </w:p>
    <w:sectPr w:rsidR="001F625F" w:rsidRPr="00D5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71F"/>
    <w:multiLevelType w:val="multilevel"/>
    <w:tmpl w:val="86B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C788B"/>
    <w:multiLevelType w:val="multilevel"/>
    <w:tmpl w:val="A146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275D9A"/>
    <w:multiLevelType w:val="multilevel"/>
    <w:tmpl w:val="600C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43278B"/>
    <w:multiLevelType w:val="multilevel"/>
    <w:tmpl w:val="4DF6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1C1FA9"/>
    <w:multiLevelType w:val="multilevel"/>
    <w:tmpl w:val="7BD0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C0"/>
    <w:rsid w:val="0001176C"/>
    <w:rsid w:val="000F2438"/>
    <w:rsid w:val="001F625F"/>
    <w:rsid w:val="00236AC0"/>
    <w:rsid w:val="006F60CA"/>
    <w:rsid w:val="00D57D1B"/>
    <w:rsid w:val="00E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1B"/>
  </w:style>
  <w:style w:type="paragraph" w:styleId="1">
    <w:name w:val="heading 1"/>
    <w:basedOn w:val="a"/>
    <w:link w:val="10"/>
    <w:uiPriority w:val="9"/>
    <w:qFormat/>
    <w:rsid w:val="00236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1B"/>
  </w:style>
  <w:style w:type="paragraph" w:styleId="1">
    <w:name w:val="heading 1"/>
    <w:basedOn w:val="a"/>
    <w:link w:val="10"/>
    <w:uiPriority w:val="9"/>
    <w:qFormat/>
    <w:rsid w:val="00236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6</cp:revision>
  <dcterms:created xsi:type="dcterms:W3CDTF">2023-06-29T08:40:00Z</dcterms:created>
  <dcterms:modified xsi:type="dcterms:W3CDTF">2023-07-03T09:32:00Z</dcterms:modified>
</cp:coreProperties>
</file>