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7D6" w:rsidRPr="00D37CD7" w:rsidRDefault="00BF423D">
      <w:pPr>
        <w:spacing w:line="360" w:lineRule="auto"/>
        <w:jc w:val="right"/>
        <w:rPr>
          <w:b/>
          <w:lang w:val="en-US"/>
        </w:rPr>
      </w:pPr>
      <w:r w:rsidRPr="00D37CD7">
        <w:rPr>
          <w:b/>
          <w:lang w:val="en-US"/>
        </w:rPr>
        <w:t>Annex 3.</w:t>
      </w:r>
    </w:p>
    <w:p w:rsidR="009067D6" w:rsidRPr="00D37CD7" w:rsidRDefault="00BF423D">
      <w:pPr>
        <w:spacing w:after="0" w:line="240" w:lineRule="atLeast"/>
        <w:jc w:val="right"/>
        <w:rPr>
          <w:b/>
          <w:i/>
          <w:iCs/>
          <w:lang w:val="en-US"/>
        </w:rPr>
      </w:pPr>
      <w:r w:rsidRPr="00D37CD7">
        <w:rPr>
          <w:b/>
          <w:i/>
          <w:iCs/>
          <w:lang w:val="en-US"/>
        </w:rPr>
        <w:t xml:space="preserve">Form of opening (renewal) for Project / </w:t>
      </w:r>
    </w:p>
    <w:p w:rsidR="009067D6" w:rsidRPr="00DB072A" w:rsidRDefault="00961F9D">
      <w:pPr>
        <w:spacing w:after="0" w:line="240" w:lineRule="atLeast"/>
        <w:jc w:val="right"/>
        <w:rPr>
          <w:b/>
          <w:i/>
          <w:iCs/>
          <w:lang w:val="en-US"/>
        </w:rPr>
      </w:pPr>
      <w:r>
        <w:rPr>
          <w:b/>
          <w:i/>
          <w:iCs/>
          <w:lang w:val="en-US"/>
        </w:rPr>
        <w:t xml:space="preserve">Sub-project </w:t>
      </w:r>
    </w:p>
    <w:p w:rsidR="009067D6" w:rsidRPr="00D37CD7" w:rsidRDefault="009067D6">
      <w:pPr>
        <w:spacing w:line="360" w:lineRule="auto"/>
        <w:jc w:val="right"/>
        <w:rPr>
          <w:lang w:val="en-US"/>
        </w:rPr>
      </w:pPr>
    </w:p>
    <w:p w:rsidR="009067D6" w:rsidRPr="00D37CD7" w:rsidRDefault="00BF423D">
      <w:pPr>
        <w:spacing w:line="240" w:lineRule="auto"/>
        <w:rPr>
          <w:b/>
          <w:lang w:val="en-US"/>
        </w:rPr>
      </w:pP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t>APPROVED</w:t>
      </w:r>
    </w:p>
    <w:p w:rsidR="009067D6" w:rsidRPr="00D37CD7" w:rsidRDefault="00BF423D">
      <w:pPr>
        <w:widowControl w:val="0"/>
        <w:rPr>
          <w:b/>
          <w:bCs/>
          <w:lang w:val="en-US"/>
        </w:rPr>
      </w:pP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bCs/>
          <w:lang w:val="en-US"/>
        </w:rPr>
        <w:t>JINR DIRECTOR</w:t>
      </w:r>
    </w:p>
    <w:p w:rsidR="009067D6" w:rsidRPr="00D37CD7" w:rsidRDefault="00BF423D">
      <w:pPr>
        <w:spacing w:line="240" w:lineRule="auto"/>
        <w:jc w:val="right"/>
        <w:rPr>
          <w:lang w:val="en-US"/>
        </w:rPr>
      </w:pPr>
      <w:r w:rsidRPr="00D37CD7">
        <w:rPr>
          <w:b/>
          <w:lang w:val="en-US"/>
        </w:rPr>
        <w:tab/>
      </w:r>
      <w:r w:rsidRPr="00D37CD7">
        <w:rPr>
          <w:b/>
          <w:lang w:val="en-US"/>
        </w:rPr>
        <w:tab/>
      </w:r>
      <w:r w:rsidRPr="00D37CD7">
        <w:rPr>
          <w:b/>
          <w:lang w:val="en-US"/>
        </w:rPr>
        <w:tab/>
      </w:r>
      <w:r w:rsidRPr="00D37CD7">
        <w:rPr>
          <w:b/>
          <w:lang w:val="en-US"/>
        </w:rPr>
        <w:tab/>
      </w:r>
      <w:r w:rsidRPr="00D37CD7">
        <w:rPr>
          <w:b/>
          <w:u w:val="single"/>
          <w:lang w:val="en-US"/>
        </w:rPr>
        <w:tab/>
      </w:r>
      <w:r w:rsidRPr="00D37CD7">
        <w:rPr>
          <w:b/>
          <w:u w:val="single"/>
          <w:lang w:val="en-US"/>
        </w:rPr>
        <w:tab/>
        <w:t>/</w:t>
      </w:r>
      <w:r w:rsidRPr="00D37CD7">
        <w:rPr>
          <w:b/>
          <w:u w:val="single"/>
          <w:lang w:val="en-US"/>
        </w:rPr>
        <w:tab/>
      </w:r>
      <w:r w:rsidRPr="00D37CD7">
        <w:rPr>
          <w:b/>
          <w:u w:val="single"/>
          <w:lang w:val="en-US"/>
        </w:rPr>
        <w:tab/>
      </w:r>
      <w:r w:rsidRPr="00D37CD7">
        <w:rPr>
          <w:b/>
          <w:u w:val="single"/>
          <w:lang w:val="en-US"/>
        </w:rPr>
        <w:tab/>
      </w:r>
    </w:p>
    <w:p w:rsidR="009067D6" w:rsidRPr="00D37CD7" w:rsidRDefault="00BF423D">
      <w:pPr>
        <w:spacing w:line="240" w:lineRule="auto"/>
        <w:rPr>
          <w:lang w:val="en-US"/>
        </w:rPr>
      </w:pP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r>
      <w:r w:rsidRPr="00D37CD7">
        <w:rPr>
          <w:b/>
          <w:lang w:val="en-US"/>
        </w:rPr>
        <w:tab/>
        <w:t>"</w:t>
      </w:r>
      <w:r w:rsidRPr="00D37CD7">
        <w:rPr>
          <w:b/>
          <w:u w:val="single"/>
          <w:lang w:val="en-US"/>
        </w:rPr>
        <w:tab/>
      </w:r>
      <w:r w:rsidRPr="00D37CD7">
        <w:rPr>
          <w:b/>
          <w:lang w:val="en-US"/>
        </w:rPr>
        <w:t>"</w:t>
      </w:r>
      <w:r w:rsidRPr="00D37CD7">
        <w:rPr>
          <w:b/>
          <w:u w:val="single"/>
          <w:lang w:val="en-US"/>
        </w:rPr>
        <w:t>202</w:t>
      </w:r>
      <w:r w:rsidR="00221123">
        <w:rPr>
          <w:b/>
          <w:u w:val="single"/>
          <w:lang w:val="en-US"/>
        </w:rPr>
        <w:t>3</w:t>
      </w:r>
      <w:r w:rsidRPr="00D37CD7">
        <w:rPr>
          <w:b/>
          <w:u w:val="single"/>
        </w:rPr>
        <w:t>г</w:t>
      </w:r>
      <w:r w:rsidRPr="00D37CD7">
        <w:rPr>
          <w:b/>
          <w:u w:val="single"/>
          <w:lang w:val="en-US"/>
        </w:rPr>
        <w:t>.</w:t>
      </w:r>
    </w:p>
    <w:p w:rsidR="009067D6" w:rsidRPr="00D37CD7" w:rsidRDefault="009067D6">
      <w:pPr>
        <w:spacing w:line="360" w:lineRule="auto"/>
        <w:jc w:val="center"/>
        <w:rPr>
          <w:b/>
          <w:lang w:val="en-US"/>
        </w:rPr>
      </w:pPr>
    </w:p>
    <w:p w:rsidR="009067D6" w:rsidRPr="00D37CD7" w:rsidRDefault="009067D6">
      <w:pPr>
        <w:spacing w:line="360" w:lineRule="auto"/>
        <w:jc w:val="center"/>
        <w:rPr>
          <w:b/>
          <w:lang w:val="en-US"/>
        </w:rPr>
      </w:pPr>
    </w:p>
    <w:p w:rsidR="009067D6" w:rsidRPr="00D37CD7" w:rsidRDefault="00BF423D">
      <w:pPr>
        <w:spacing w:after="120" w:line="240" w:lineRule="auto"/>
        <w:jc w:val="center"/>
        <w:rPr>
          <w:b/>
          <w:lang w:val="en-US"/>
        </w:rPr>
      </w:pPr>
      <w:r w:rsidRPr="00D37CD7">
        <w:rPr>
          <w:b/>
          <w:lang w:val="en-US"/>
        </w:rPr>
        <w:t xml:space="preserve">PROJECT PROPOSAL FORM </w:t>
      </w:r>
    </w:p>
    <w:p w:rsidR="00427E1F" w:rsidRPr="00427E1F" w:rsidRDefault="00BF423D">
      <w:pPr>
        <w:spacing w:after="120" w:line="240" w:lineRule="auto"/>
        <w:jc w:val="center"/>
        <w:rPr>
          <w:lang w:val="en-US"/>
        </w:rPr>
      </w:pPr>
      <w:r w:rsidRPr="00D37CD7">
        <w:rPr>
          <w:lang w:val="en-US"/>
        </w:rPr>
        <w:t xml:space="preserve">Opening/renewal of a research project/subproject  </w:t>
      </w:r>
    </w:p>
    <w:p w:rsidR="009067D6" w:rsidRPr="00D37CD7" w:rsidRDefault="00BF423D">
      <w:pPr>
        <w:spacing w:after="120" w:line="240" w:lineRule="auto"/>
        <w:jc w:val="center"/>
        <w:rPr>
          <w:b/>
          <w:lang w:val="en-US"/>
        </w:rPr>
      </w:pPr>
      <w:proofErr w:type="gramStart"/>
      <w:r w:rsidRPr="00D37CD7">
        <w:rPr>
          <w:lang w:val="en-US"/>
        </w:rPr>
        <w:t>within</w:t>
      </w:r>
      <w:proofErr w:type="gramEnd"/>
      <w:r w:rsidRPr="00D37CD7">
        <w:rPr>
          <w:lang w:val="en-US"/>
        </w:rPr>
        <w:t xml:space="preserve"> the Topical plan of JINR</w:t>
      </w:r>
    </w:p>
    <w:p w:rsidR="009067D6" w:rsidRPr="00DB072A" w:rsidRDefault="00BF423D">
      <w:pPr>
        <w:spacing w:after="0" w:line="240" w:lineRule="atLeast"/>
        <w:jc w:val="both"/>
        <w:rPr>
          <w:b/>
          <w:lang w:val="en-US"/>
        </w:rPr>
      </w:pPr>
      <w:r w:rsidRPr="00D37CD7">
        <w:rPr>
          <w:b/>
          <w:lang w:val="en-US"/>
        </w:rPr>
        <w:t xml:space="preserve">1. General information on the research project of the theme/subproject </w:t>
      </w:r>
    </w:p>
    <w:p w:rsidR="00961F9D" w:rsidRPr="00DB072A" w:rsidRDefault="00961F9D">
      <w:pPr>
        <w:spacing w:after="0" w:line="240" w:lineRule="atLeast"/>
        <w:jc w:val="both"/>
        <w:rPr>
          <w:b/>
          <w:lang w:val="en-US"/>
        </w:rPr>
      </w:pPr>
    </w:p>
    <w:p w:rsidR="009067D6" w:rsidRPr="00D37CD7" w:rsidRDefault="00BF423D">
      <w:pPr>
        <w:pStyle w:val="a8"/>
        <w:numPr>
          <w:ilvl w:val="1"/>
          <w:numId w:val="2"/>
        </w:numPr>
        <w:spacing w:after="0" w:line="240" w:lineRule="atLeast"/>
        <w:jc w:val="both"/>
        <w:rPr>
          <w:i/>
          <w:iCs/>
          <w:lang w:val="en-US"/>
        </w:rPr>
      </w:pPr>
      <w:r w:rsidRPr="00D37CD7">
        <w:rPr>
          <w:b/>
          <w:lang w:val="en-US"/>
        </w:rPr>
        <w:t xml:space="preserve">Theme code / </w:t>
      </w:r>
      <w:r w:rsidRPr="00D37CD7">
        <w:rPr>
          <w:lang w:val="en-US"/>
        </w:rPr>
        <w:t>(for extended projects</w:t>
      </w:r>
      <w:proofErr w:type="gramStart"/>
      <w:r w:rsidRPr="00D37CD7">
        <w:rPr>
          <w:lang w:val="en-US"/>
        </w:rPr>
        <w:t>)  -</w:t>
      </w:r>
      <w:proofErr w:type="gramEnd"/>
      <w:r w:rsidRPr="00D37CD7">
        <w:rPr>
          <w:i/>
          <w:iCs/>
          <w:lang w:val="en-US"/>
        </w:rPr>
        <w:t>the theme code includes the opening date, the closing date is not given, as it is determined by the completion dates of the projects in the topic.</w:t>
      </w:r>
    </w:p>
    <w:p w:rsidR="009067D6" w:rsidRPr="00D37CD7" w:rsidRDefault="003D7061">
      <w:pPr>
        <w:pStyle w:val="a8"/>
        <w:spacing w:after="0" w:line="240" w:lineRule="atLeast"/>
        <w:ind w:left="367"/>
        <w:jc w:val="both"/>
        <w:rPr>
          <w:b/>
          <w:lang w:val="en-US"/>
        </w:rPr>
      </w:pPr>
      <w:r w:rsidRPr="006C58B3">
        <w:rPr>
          <w:b/>
          <w:lang w:val="en-US"/>
        </w:rPr>
        <w:t>2028</w:t>
      </w:r>
      <w:r w:rsidR="003609FF" w:rsidRPr="006C58B3">
        <w:rPr>
          <w:b/>
          <w:lang w:val="en-US"/>
        </w:rPr>
        <w:t>/</w:t>
      </w:r>
    </w:p>
    <w:p w:rsidR="009067D6" w:rsidRPr="00D37CD7" w:rsidRDefault="00BF423D">
      <w:pPr>
        <w:spacing w:line="240" w:lineRule="atLeast"/>
        <w:ind w:left="284" w:hanging="284"/>
        <w:jc w:val="both"/>
        <w:rPr>
          <w:lang w:val="en-US"/>
        </w:rPr>
      </w:pPr>
      <w:r w:rsidRPr="00D37CD7">
        <w:rPr>
          <w:b/>
          <w:lang w:val="en-US"/>
        </w:rPr>
        <w:t xml:space="preserve">1.2 Project/ subproject code </w:t>
      </w:r>
      <w:r w:rsidRPr="00D37CD7">
        <w:rPr>
          <w:lang w:val="en-US"/>
        </w:rPr>
        <w:t xml:space="preserve">(for extended projects) </w:t>
      </w:r>
    </w:p>
    <w:p w:rsidR="009067D6" w:rsidRPr="00D37CD7" w:rsidRDefault="00BF423D">
      <w:pPr>
        <w:spacing w:after="0" w:line="240" w:lineRule="atLeast"/>
        <w:jc w:val="both"/>
        <w:rPr>
          <w:lang w:val="en-US"/>
        </w:rPr>
      </w:pPr>
      <w:r w:rsidRPr="00D37CD7">
        <w:rPr>
          <w:b/>
          <w:lang w:val="en-US"/>
        </w:rPr>
        <w:t xml:space="preserve">1.3 </w:t>
      </w:r>
      <w:r w:rsidRPr="00D37CD7">
        <w:rPr>
          <w:b/>
          <w:bCs/>
          <w:lang w:val="en-US"/>
        </w:rPr>
        <w:t>Laboratory</w:t>
      </w:r>
    </w:p>
    <w:p w:rsidR="009067D6" w:rsidRPr="00D37CD7" w:rsidRDefault="003609FF">
      <w:pPr>
        <w:spacing w:after="0" w:line="240" w:lineRule="atLeast"/>
        <w:jc w:val="both"/>
        <w:rPr>
          <w:lang w:val="en-US"/>
        </w:rPr>
      </w:pPr>
      <w:r w:rsidRPr="00D37CD7">
        <w:rPr>
          <w:lang w:val="en-US"/>
        </w:rPr>
        <w:t xml:space="preserve"> LHEP</w:t>
      </w:r>
    </w:p>
    <w:p w:rsidR="009067D6" w:rsidRPr="00D37CD7" w:rsidRDefault="00BF423D">
      <w:pPr>
        <w:spacing w:after="0" w:line="240" w:lineRule="atLeast"/>
        <w:jc w:val="both"/>
        <w:rPr>
          <w:b/>
          <w:lang w:val="en-US"/>
        </w:rPr>
      </w:pPr>
      <w:r w:rsidRPr="00D37CD7">
        <w:rPr>
          <w:b/>
          <w:lang w:val="en-US"/>
        </w:rPr>
        <w:t xml:space="preserve">1.4 </w:t>
      </w:r>
      <w:r w:rsidRPr="006C58B3">
        <w:rPr>
          <w:b/>
          <w:lang w:val="en-US"/>
        </w:rPr>
        <w:t>Scientific field</w:t>
      </w:r>
    </w:p>
    <w:p w:rsidR="009067D6" w:rsidRPr="00D37CD7" w:rsidRDefault="001B6E64">
      <w:pPr>
        <w:spacing w:after="0" w:line="240" w:lineRule="atLeast"/>
        <w:jc w:val="both"/>
        <w:rPr>
          <w:lang w:val="en-US"/>
        </w:rPr>
      </w:pPr>
      <w:r w:rsidRPr="00D37CD7">
        <w:rPr>
          <w:lang w:val="en-US"/>
        </w:rPr>
        <w:t>FLAP- fundamental and applied</w:t>
      </w:r>
      <w:r w:rsidR="003474ED" w:rsidRPr="003474ED">
        <w:rPr>
          <w:lang w:val="en-US"/>
        </w:rPr>
        <w:t xml:space="preserve"> </w:t>
      </w:r>
      <w:r w:rsidR="00413FD3">
        <w:rPr>
          <w:lang w:val="en-US"/>
        </w:rPr>
        <w:t>research</w:t>
      </w:r>
      <w:r w:rsidR="003474ED">
        <w:rPr>
          <w:lang w:val="en-US"/>
        </w:rPr>
        <w:t xml:space="preserve"> in</w:t>
      </w:r>
      <w:r w:rsidRPr="00D37CD7">
        <w:rPr>
          <w:lang w:val="en-US"/>
        </w:rPr>
        <w:t xml:space="preserve"> physics </w:t>
      </w:r>
      <w:r w:rsidR="00413FD3">
        <w:rPr>
          <w:lang w:val="en-US"/>
        </w:rPr>
        <w:t>with</w:t>
      </w:r>
      <w:r w:rsidRPr="00D37CD7">
        <w:rPr>
          <w:lang w:val="en-US"/>
        </w:rPr>
        <w:t xml:space="preserve"> relativistic </w:t>
      </w:r>
      <w:r w:rsidR="003474ED">
        <w:rPr>
          <w:lang w:val="en-US"/>
        </w:rPr>
        <w:t xml:space="preserve">electron </w:t>
      </w:r>
      <w:r w:rsidR="003474ED" w:rsidRPr="00D37CD7">
        <w:rPr>
          <w:lang w:val="en-US"/>
        </w:rPr>
        <w:t>b</w:t>
      </w:r>
      <w:r w:rsidR="003474ED">
        <w:rPr>
          <w:lang w:val="en-US"/>
        </w:rPr>
        <w:t>eams</w:t>
      </w:r>
      <w:r w:rsidRPr="00D37CD7">
        <w:rPr>
          <w:lang w:val="en-US"/>
        </w:rPr>
        <w:t>.</w:t>
      </w:r>
    </w:p>
    <w:p w:rsidR="009067D6" w:rsidRPr="00D20A8F" w:rsidRDefault="00BF423D">
      <w:pPr>
        <w:spacing w:after="0" w:line="240" w:lineRule="atLeast"/>
        <w:jc w:val="both"/>
        <w:rPr>
          <w:b/>
          <w:lang w:val="en-US"/>
        </w:rPr>
      </w:pPr>
      <w:r w:rsidRPr="00D37CD7">
        <w:rPr>
          <w:b/>
          <w:lang w:val="en-US"/>
        </w:rPr>
        <w:t>1.5 Title of the project/ subproject</w:t>
      </w:r>
    </w:p>
    <w:p w:rsidR="006C58B3" w:rsidRPr="002E4270" w:rsidRDefault="002E4270">
      <w:pPr>
        <w:spacing w:after="0" w:line="240" w:lineRule="atLeast"/>
        <w:jc w:val="both"/>
        <w:rPr>
          <w:b/>
          <w:lang w:val="en-US"/>
        </w:rPr>
      </w:pPr>
      <w:r w:rsidRPr="002E4270">
        <w:rPr>
          <w:lang w:val="en-US"/>
        </w:rPr>
        <w:t>“Fundamental and applied physics research with relativistic electron beams”</w:t>
      </w:r>
    </w:p>
    <w:p w:rsidR="009067D6" w:rsidRPr="00D37CD7" w:rsidRDefault="00BF423D">
      <w:pPr>
        <w:spacing w:after="0" w:line="240" w:lineRule="atLeast"/>
        <w:jc w:val="both"/>
        <w:rPr>
          <w:b/>
          <w:lang w:val="en-US"/>
        </w:rPr>
      </w:pPr>
      <w:r w:rsidRPr="00D37CD7">
        <w:rPr>
          <w:b/>
          <w:lang w:val="en-US"/>
        </w:rPr>
        <w:t xml:space="preserve">1.6 Project/ subproject leader(s) </w:t>
      </w:r>
    </w:p>
    <w:p w:rsidR="009067D6" w:rsidRPr="00D37CD7" w:rsidRDefault="003D7061">
      <w:pPr>
        <w:spacing w:after="0" w:line="240" w:lineRule="atLeast"/>
        <w:jc w:val="both"/>
        <w:rPr>
          <w:lang w:val="en-US"/>
        </w:rPr>
      </w:pPr>
      <w:proofErr w:type="spellStart"/>
      <w:r w:rsidRPr="00D37CD7">
        <w:rPr>
          <w:lang w:val="en-US"/>
        </w:rPr>
        <w:t>Baldin</w:t>
      </w:r>
      <w:proofErr w:type="spellEnd"/>
      <w:r w:rsidRPr="00D37CD7">
        <w:rPr>
          <w:lang w:val="en-US"/>
        </w:rPr>
        <w:t xml:space="preserve"> Anton </w:t>
      </w:r>
      <w:proofErr w:type="spellStart"/>
      <w:r w:rsidRPr="00D37CD7">
        <w:rPr>
          <w:lang w:val="en-US"/>
        </w:rPr>
        <w:t>Aleks</w:t>
      </w:r>
      <w:r w:rsidR="003609FF" w:rsidRPr="00D37CD7">
        <w:rPr>
          <w:lang w:val="en-US"/>
        </w:rPr>
        <w:t>androvich</w:t>
      </w:r>
      <w:proofErr w:type="spellEnd"/>
    </w:p>
    <w:p w:rsidR="009067D6" w:rsidRPr="00D37CD7" w:rsidRDefault="00BF423D">
      <w:pPr>
        <w:spacing w:after="0" w:line="240" w:lineRule="atLeast"/>
        <w:ind w:left="284" w:hanging="284"/>
        <w:jc w:val="both"/>
        <w:rPr>
          <w:b/>
          <w:lang w:val="en-US"/>
        </w:rPr>
      </w:pPr>
      <w:r w:rsidRPr="00D37CD7">
        <w:rPr>
          <w:b/>
          <w:lang w:val="en-US"/>
        </w:rPr>
        <w:t xml:space="preserve">1.7 Project/LRIP subproject deputy leader(s) (scientific supervisor(s)) </w:t>
      </w:r>
    </w:p>
    <w:p w:rsidR="009067D6" w:rsidRPr="00D37CD7" w:rsidRDefault="00221123">
      <w:pPr>
        <w:spacing w:after="0" w:line="240" w:lineRule="atLeast"/>
        <w:jc w:val="both"/>
        <w:rPr>
          <w:lang w:val="en-US"/>
        </w:rPr>
      </w:pPr>
      <w:proofErr w:type="spellStart"/>
      <w:r>
        <w:rPr>
          <w:lang w:val="en-US"/>
        </w:rPr>
        <w:t>Bleko</w:t>
      </w:r>
      <w:proofErr w:type="spellEnd"/>
      <w:r w:rsidR="002E4270">
        <w:rPr>
          <w:lang w:val="en-US"/>
        </w:rPr>
        <w:t xml:space="preserve"> </w:t>
      </w:r>
      <w:proofErr w:type="spellStart"/>
      <w:r>
        <w:rPr>
          <w:lang w:val="en-US"/>
        </w:rPr>
        <w:t>Vitold</w:t>
      </w:r>
      <w:proofErr w:type="spellEnd"/>
      <w:r w:rsidR="00D20A8F" w:rsidRPr="003474ED">
        <w:rPr>
          <w:lang w:val="en-US"/>
        </w:rPr>
        <w:t xml:space="preserve"> </w:t>
      </w:r>
      <w:proofErr w:type="spellStart"/>
      <w:r>
        <w:rPr>
          <w:lang w:val="en-US"/>
        </w:rPr>
        <w:t>Vladislavovich</w:t>
      </w:r>
      <w:proofErr w:type="spellEnd"/>
    </w:p>
    <w:p w:rsidR="001B6E64" w:rsidRPr="00D37CD7" w:rsidRDefault="001B6E64">
      <w:pPr>
        <w:spacing w:after="0" w:line="240" w:lineRule="atLeast"/>
        <w:jc w:val="both"/>
        <w:rPr>
          <w:b/>
          <w:lang w:val="en-US"/>
        </w:rPr>
      </w:pPr>
    </w:p>
    <w:p w:rsidR="009067D6" w:rsidRPr="00D37CD7" w:rsidRDefault="00BF423D">
      <w:pPr>
        <w:spacing w:after="0" w:line="240" w:lineRule="atLeast"/>
        <w:jc w:val="both"/>
        <w:rPr>
          <w:b/>
          <w:bCs/>
          <w:lang w:val="en-US"/>
        </w:rPr>
      </w:pPr>
      <w:r w:rsidRPr="00D37CD7">
        <w:rPr>
          <w:b/>
          <w:bCs/>
          <w:lang w:val="en-US"/>
        </w:rPr>
        <w:t>2 Scientific case and project organization</w:t>
      </w:r>
    </w:p>
    <w:p w:rsidR="009067D6" w:rsidRPr="00D37CD7" w:rsidRDefault="00BF423D">
      <w:pPr>
        <w:spacing w:after="0" w:line="240" w:lineRule="atLeast"/>
        <w:jc w:val="both"/>
        <w:rPr>
          <w:b/>
          <w:lang w:val="en-US"/>
        </w:rPr>
      </w:pPr>
      <w:r w:rsidRPr="00D37CD7">
        <w:rPr>
          <w:b/>
          <w:lang w:val="en-US"/>
        </w:rPr>
        <w:t>2.1 Annotation</w:t>
      </w:r>
    </w:p>
    <w:p w:rsidR="003609FF" w:rsidRPr="00D37CD7" w:rsidRDefault="003D7061" w:rsidP="001B6E64">
      <w:pPr>
        <w:pStyle w:val="1"/>
        <w:tabs>
          <w:tab w:val="left" w:pos="0"/>
        </w:tabs>
        <w:ind w:left="0" w:firstLine="0"/>
        <w:jc w:val="both"/>
        <w:rPr>
          <w:lang w:val="en-US"/>
        </w:rPr>
      </w:pPr>
      <w:r w:rsidRPr="00D37CD7">
        <w:rPr>
          <w:b w:val="0"/>
          <w:lang w:val="en-US"/>
        </w:rPr>
        <w:t>It is planned to develop the research in the fram</w:t>
      </w:r>
      <w:r w:rsidR="00BD20A1" w:rsidRPr="00D37CD7">
        <w:rPr>
          <w:b w:val="0"/>
          <w:lang w:val="en-US"/>
        </w:rPr>
        <w:t>e</w:t>
      </w:r>
      <w:r w:rsidRPr="00D37CD7">
        <w:rPr>
          <w:b w:val="0"/>
          <w:lang w:val="en-US"/>
        </w:rPr>
        <w:t>work of the new collaboration FLAP (</w:t>
      </w:r>
      <w:proofErr w:type="spellStart"/>
      <w:r w:rsidRPr="00D37CD7">
        <w:rPr>
          <w:b w:val="0"/>
          <w:lang w:val="en-US"/>
        </w:rPr>
        <w:t>Fundamental&amp;applied</w:t>
      </w:r>
      <w:proofErr w:type="spellEnd"/>
      <w:r w:rsidRPr="00D37CD7">
        <w:rPr>
          <w:b w:val="0"/>
          <w:lang w:val="en-US"/>
        </w:rPr>
        <w:t xml:space="preserve"> Linear Accelerator Physics collaboration): investigation of the mechanisms of </w:t>
      </w:r>
      <w:r w:rsidR="001B6E64" w:rsidRPr="00D37CD7">
        <w:rPr>
          <w:b w:val="0"/>
          <w:lang w:val="en-US"/>
        </w:rPr>
        <w:t>electromagnetic interactions and new applications including creation of neutron sources, controllable generation of various electromagnetic radiations by relativistic electrons, development of new methods of beam diagnostics, testing and calibration of detectors for particles and radiations for collider and other acceleration experiments, applied studies in the field of radiation biology.</w:t>
      </w:r>
    </w:p>
    <w:p w:rsidR="009067D6" w:rsidRPr="00D37CD7" w:rsidRDefault="009067D6">
      <w:pPr>
        <w:spacing w:after="0" w:line="240" w:lineRule="atLeast"/>
        <w:jc w:val="both"/>
        <w:rPr>
          <w:b/>
          <w:lang w:val="en-US"/>
        </w:rPr>
      </w:pPr>
    </w:p>
    <w:p w:rsidR="001B6E64" w:rsidRPr="00D37CD7" w:rsidRDefault="00BF423D">
      <w:pPr>
        <w:spacing w:after="0" w:line="240" w:lineRule="atLeast"/>
        <w:ind w:left="426" w:hanging="426"/>
        <w:jc w:val="both"/>
        <w:rPr>
          <w:lang w:val="en-US"/>
        </w:rPr>
      </w:pPr>
      <w:r w:rsidRPr="00D37CD7">
        <w:rPr>
          <w:b/>
          <w:lang w:val="en-US"/>
        </w:rPr>
        <w:t xml:space="preserve">2.2 Scientific case </w:t>
      </w:r>
      <w:r w:rsidRPr="00D37CD7">
        <w:rPr>
          <w:bCs/>
          <w:lang w:val="en-US"/>
        </w:rPr>
        <w:t>(aim</w:t>
      </w:r>
      <w:r w:rsidRPr="00D37CD7">
        <w:rPr>
          <w:lang w:val="en-US"/>
        </w:rPr>
        <w:t>, relevance and scientific novelty, methods and approaches, techniques, expected results, risks)</w:t>
      </w:r>
    </w:p>
    <w:p w:rsidR="001B6E64" w:rsidRPr="00D37CD7" w:rsidRDefault="001B6E64">
      <w:pPr>
        <w:spacing w:after="0" w:line="240" w:lineRule="atLeast"/>
        <w:ind w:left="426" w:hanging="426"/>
        <w:jc w:val="both"/>
        <w:rPr>
          <w:b/>
          <w:lang w:val="en-US"/>
        </w:rPr>
      </w:pPr>
      <w:r w:rsidRPr="00D37CD7">
        <w:rPr>
          <w:b/>
          <w:lang w:val="en-US"/>
        </w:rPr>
        <w:t>Aim of research</w:t>
      </w:r>
    </w:p>
    <w:p w:rsidR="009546BC" w:rsidRPr="00D37CD7" w:rsidRDefault="009546BC" w:rsidP="009546BC">
      <w:pPr>
        <w:spacing w:after="0" w:line="240" w:lineRule="atLeast"/>
        <w:jc w:val="both"/>
        <w:rPr>
          <w:lang w:val="en-US"/>
        </w:rPr>
      </w:pPr>
      <w:r w:rsidRPr="00D37CD7">
        <w:rPr>
          <w:lang w:val="en-US"/>
        </w:rPr>
        <w:t xml:space="preserve">Search of the new mechanisms and investigation of the fundamentals of interaction of accelerated electron beams with matter and external fields promising from the point of view of development of new </w:t>
      </w:r>
      <w:r w:rsidRPr="00D37CD7">
        <w:rPr>
          <w:lang w:val="en-US"/>
        </w:rPr>
        <w:lastRenderedPageBreak/>
        <w:t>science-intensive</w:t>
      </w:r>
      <w:r w:rsidR="008E6678" w:rsidRPr="00D37CD7">
        <w:rPr>
          <w:lang w:val="en-US"/>
        </w:rPr>
        <w:t xml:space="preserve"> devices. Applied problems in the field of </w:t>
      </w:r>
      <w:proofErr w:type="spellStart"/>
      <w:r w:rsidR="008E6678" w:rsidRPr="00D37CD7">
        <w:rPr>
          <w:lang w:val="en-US"/>
        </w:rPr>
        <w:t>neutronography</w:t>
      </w:r>
      <w:proofErr w:type="spellEnd"/>
      <w:r w:rsidR="008E6678" w:rsidRPr="00D37CD7">
        <w:rPr>
          <w:lang w:val="en-US"/>
        </w:rPr>
        <w:t>, generation of various electromagnetic radiations.</w:t>
      </w:r>
    </w:p>
    <w:p w:rsidR="008E6678" w:rsidRPr="00D37CD7" w:rsidRDefault="008E6678" w:rsidP="009546BC">
      <w:pPr>
        <w:spacing w:after="0" w:line="240" w:lineRule="atLeast"/>
        <w:jc w:val="both"/>
        <w:rPr>
          <w:lang w:val="en-US"/>
        </w:rPr>
      </w:pPr>
    </w:p>
    <w:p w:rsidR="008E6678" w:rsidRPr="00D37CD7" w:rsidRDefault="008E6678" w:rsidP="008E6678">
      <w:pPr>
        <w:spacing w:after="0" w:line="240" w:lineRule="atLeast"/>
        <w:ind w:left="426" w:hanging="426"/>
        <w:jc w:val="both"/>
        <w:rPr>
          <w:b/>
          <w:lang w:val="en-US"/>
        </w:rPr>
      </w:pPr>
      <w:r w:rsidRPr="00D37CD7">
        <w:rPr>
          <w:b/>
          <w:lang w:val="en-US"/>
        </w:rPr>
        <w:t>Tasks of research</w:t>
      </w:r>
    </w:p>
    <w:p w:rsidR="008E6678" w:rsidRPr="00D37CD7" w:rsidRDefault="008E6678" w:rsidP="008E6678">
      <w:pPr>
        <w:spacing w:after="0" w:line="240" w:lineRule="atLeast"/>
        <w:ind w:left="426" w:hanging="426"/>
        <w:jc w:val="both"/>
        <w:rPr>
          <w:lang w:val="en-US"/>
        </w:rPr>
      </w:pPr>
      <w:r w:rsidRPr="00D37CD7">
        <w:rPr>
          <w:lang w:val="en-US"/>
        </w:rPr>
        <w:t xml:space="preserve">The </w:t>
      </w:r>
      <w:r w:rsidR="00A94D4D" w:rsidRPr="00D37CD7">
        <w:rPr>
          <w:lang w:val="en-US"/>
        </w:rPr>
        <w:t>project</w:t>
      </w:r>
      <w:r w:rsidRPr="00D37CD7">
        <w:rPr>
          <w:lang w:val="en-US"/>
        </w:rPr>
        <w:t xml:space="preserve"> includes the following main directions:</w:t>
      </w:r>
    </w:p>
    <w:p w:rsidR="008E6678" w:rsidRPr="00D37CD7" w:rsidRDefault="008E6678" w:rsidP="008E6678">
      <w:pPr>
        <w:spacing w:after="0" w:line="240" w:lineRule="atLeast"/>
        <w:jc w:val="both"/>
        <w:rPr>
          <w:lang w:val="en-US"/>
        </w:rPr>
      </w:pPr>
      <w:r w:rsidRPr="00D37CD7">
        <w:rPr>
          <w:lang w:val="en-US"/>
        </w:rPr>
        <w:t xml:space="preserve">Investigation of electromagnetic response of materials under the action of bunched beam of relativistic electrons, and development of contact-free detectors for charged particle beams, electromagnetic radiators, and </w:t>
      </w:r>
      <w:proofErr w:type="spellStart"/>
      <w:r w:rsidRPr="00D37CD7">
        <w:rPr>
          <w:lang w:val="en-US"/>
        </w:rPr>
        <w:t>spintronic</w:t>
      </w:r>
      <w:proofErr w:type="spellEnd"/>
      <w:r w:rsidRPr="00D37CD7">
        <w:rPr>
          <w:lang w:val="en-US"/>
        </w:rPr>
        <w:t xml:space="preserve"> devices, in particular:</w:t>
      </w:r>
    </w:p>
    <w:p w:rsidR="00A94D4D" w:rsidRPr="00D37CD7" w:rsidRDefault="00A94D4D" w:rsidP="00A94D4D">
      <w:pPr>
        <w:spacing w:after="0" w:line="240" w:lineRule="atLeast"/>
        <w:jc w:val="both"/>
        <w:rPr>
          <w:lang w:val="en-US"/>
        </w:rPr>
      </w:pPr>
      <w:r w:rsidRPr="00D37CD7">
        <w:rPr>
          <w:lang w:val="en-US"/>
        </w:rPr>
        <w:t xml:space="preserve">- study of the possibility of controlling spectral and angular characteristics of the photonic response of </w:t>
      </w:r>
      <w:proofErr w:type="spellStart"/>
      <w:r w:rsidRPr="00D37CD7">
        <w:rPr>
          <w:lang w:val="en-US"/>
        </w:rPr>
        <w:t>metamaterials</w:t>
      </w:r>
      <w:proofErr w:type="spellEnd"/>
      <w:r w:rsidRPr="00D37CD7">
        <w:rPr>
          <w:lang w:val="en-US"/>
        </w:rPr>
        <w:t xml:space="preserve"> excited by bunched beams of relativistic electrons, and development of controllable sources of electromagnetic radiation of the new generation with unique </w:t>
      </w:r>
      <w:proofErr w:type="spellStart"/>
      <w:r w:rsidRPr="00D37CD7">
        <w:rPr>
          <w:lang w:val="en-US"/>
        </w:rPr>
        <w:t>monochromaticity</w:t>
      </w:r>
      <w:proofErr w:type="spellEnd"/>
      <w:r w:rsidRPr="00D37CD7">
        <w:rPr>
          <w:lang w:val="en-US"/>
        </w:rPr>
        <w:t xml:space="preserve"> and direction;</w:t>
      </w:r>
    </w:p>
    <w:p w:rsidR="00A94D4D" w:rsidRPr="00D37CD7" w:rsidRDefault="00D77B7F" w:rsidP="00A94D4D">
      <w:pPr>
        <w:spacing w:after="0" w:line="240" w:lineRule="atLeast"/>
        <w:ind w:left="426" w:hanging="426"/>
        <w:jc w:val="both"/>
      </w:pPr>
      <w:r>
        <w:rPr>
          <w:noProof/>
          <w:lang w:eastAsia="ru-RU"/>
        </w:rPr>
        <w:drawing>
          <wp:inline distT="0" distB="0" distL="0" distR="0">
            <wp:extent cx="2552065" cy="1967230"/>
            <wp:effectExtent l="19050" t="0" r="63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552065" cy="1967230"/>
                    </a:xfrm>
                    <a:prstGeom prst="rect">
                      <a:avLst/>
                    </a:prstGeom>
                    <a:noFill/>
                    <a:ln w="9525">
                      <a:noFill/>
                      <a:miter lim="800000"/>
                      <a:headEnd/>
                      <a:tailEnd/>
                    </a:ln>
                  </pic:spPr>
                </pic:pic>
              </a:graphicData>
            </a:graphic>
          </wp:inline>
        </w:drawing>
      </w:r>
    </w:p>
    <w:p w:rsidR="00A94D4D" w:rsidRPr="00D37CD7" w:rsidRDefault="00FB3759" w:rsidP="00A94D4D">
      <w:pPr>
        <w:spacing w:after="0" w:line="240" w:lineRule="atLeast"/>
        <w:ind w:left="426" w:hanging="426"/>
        <w:jc w:val="both"/>
        <w:rPr>
          <w:lang w:val="en-US"/>
        </w:rPr>
      </w:pPr>
      <w:r w:rsidRPr="00D37CD7">
        <w:rPr>
          <w:lang w:val="en-US"/>
        </w:rPr>
        <w:t>Fig</w:t>
      </w:r>
      <w:r w:rsidR="00A94D4D" w:rsidRPr="00221123">
        <w:rPr>
          <w:lang w:val="en-US"/>
        </w:rPr>
        <w:t xml:space="preserve">. 1. </w:t>
      </w:r>
      <w:r w:rsidRPr="00D37CD7">
        <w:rPr>
          <w:lang w:val="en-US"/>
        </w:rPr>
        <w:t>Schematic diagram of experiment on registration of orientation dependence of coherent transition radiation at accelerated electron beam of LINAC</w:t>
      </w:r>
      <w:r w:rsidR="00427E1F" w:rsidRPr="00427E1F">
        <w:rPr>
          <w:lang w:val="en-US"/>
        </w:rPr>
        <w:t xml:space="preserve"> - </w:t>
      </w:r>
      <w:r w:rsidRPr="00D37CD7">
        <w:rPr>
          <w:lang w:val="en-US"/>
        </w:rPr>
        <w:t>200</w:t>
      </w:r>
      <w:r w:rsidR="00A94D4D" w:rsidRPr="00D37CD7">
        <w:rPr>
          <w:lang w:val="en-US"/>
        </w:rPr>
        <w:t>.</w:t>
      </w:r>
    </w:p>
    <w:p w:rsidR="001B6E64" w:rsidRPr="00D37CD7" w:rsidRDefault="001B6E64">
      <w:pPr>
        <w:spacing w:after="0" w:line="240" w:lineRule="atLeast"/>
        <w:ind w:left="426" w:hanging="426"/>
        <w:jc w:val="both"/>
        <w:rPr>
          <w:lang w:val="en-US"/>
        </w:rPr>
      </w:pPr>
    </w:p>
    <w:p w:rsidR="00AD2FF7" w:rsidRPr="00D37CD7" w:rsidRDefault="00AD2FF7" w:rsidP="00AD2FF7">
      <w:pPr>
        <w:spacing w:after="0" w:line="240" w:lineRule="atLeast"/>
        <w:jc w:val="both"/>
        <w:rPr>
          <w:lang w:val="en-US"/>
        </w:rPr>
      </w:pPr>
      <w:r w:rsidRPr="00D37CD7">
        <w:rPr>
          <w:lang w:val="en-US"/>
        </w:rPr>
        <w:t xml:space="preserve">- </w:t>
      </w:r>
      <w:proofErr w:type="gramStart"/>
      <w:r w:rsidRPr="00D37CD7">
        <w:rPr>
          <w:lang w:val="en-US"/>
        </w:rPr>
        <w:t>study</w:t>
      </w:r>
      <w:proofErr w:type="gramEnd"/>
      <w:r w:rsidRPr="00D37CD7">
        <w:rPr>
          <w:lang w:val="en-US"/>
        </w:rPr>
        <w:t xml:space="preserve"> of polarization mechanism of electromagnetic radiation production under the action of relativistic electrons on surface structures with high local electron density, and investigation of the possibility of radiation generation in the space-charge coherence mode;</w:t>
      </w:r>
    </w:p>
    <w:p w:rsidR="00AD2FF7" w:rsidRPr="00D37CD7" w:rsidRDefault="00AD2FF7" w:rsidP="00AD2FF7">
      <w:pPr>
        <w:spacing w:after="0" w:line="240" w:lineRule="atLeast"/>
        <w:jc w:val="both"/>
        <w:rPr>
          <w:lang w:val="en-US"/>
        </w:rPr>
      </w:pPr>
      <w:r w:rsidRPr="00D37CD7">
        <w:rPr>
          <w:lang w:val="en-US"/>
        </w:rPr>
        <w:t xml:space="preserve">- </w:t>
      </w:r>
      <w:proofErr w:type="gramStart"/>
      <w:r w:rsidRPr="00D37CD7">
        <w:rPr>
          <w:lang w:val="en-US"/>
        </w:rPr>
        <w:t>study</w:t>
      </w:r>
      <w:proofErr w:type="gramEnd"/>
      <w:r w:rsidRPr="00D37CD7">
        <w:rPr>
          <w:lang w:val="en-US"/>
        </w:rPr>
        <w:t xml:space="preserve"> of the processes of interaction of relativistic electron beams with </w:t>
      </w:r>
      <w:proofErr w:type="spellStart"/>
      <w:r w:rsidRPr="00D37CD7">
        <w:rPr>
          <w:lang w:val="en-US"/>
        </w:rPr>
        <w:t>nanocapillary</w:t>
      </w:r>
      <w:proofErr w:type="spellEnd"/>
      <w:r w:rsidRPr="00D37CD7">
        <w:rPr>
          <w:lang w:val="en-US"/>
        </w:rPr>
        <w:t xml:space="preserve"> devices, including corrugated ones, in the mode of electron canalling formation;</w:t>
      </w:r>
    </w:p>
    <w:p w:rsidR="00AD2FF7" w:rsidRPr="00D37CD7" w:rsidRDefault="00AD2FF7" w:rsidP="00AD2FF7">
      <w:pPr>
        <w:spacing w:after="0" w:line="240" w:lineRule="atLeast"/>
        <w:jc w:val="both"/>
        <w:rPr>
          <w:lang w:val="en-US"/>
        </w:rPr>
      </w:pPr>
      <w:r w:rsidRPr="00D37CD7">
        <w:rPr>
          <w:lang w:val="en-US"/>
        </w:rPr>
        <w:t xml:space="preserve">- development of methods for generation, power amplification, and controlling the parameters of generated radiation; measurement of spectral-angular distribution and intensity </w:t>
      </w:r>
      <w:r w:rsidR="00D37CD7" w:rsidRPr="00D37CD7">
        <w:rPr>
          <w:lang w:val="en-US"/>
        </w:rPr>
        <w:t>in the THz and optical ranges for radiation generated upon interaction of electron beam with structured high electron density regions;</w:t>
      </w:r>
    </w:p>
    <w:p w:rsidR="00D37CD7" w:rsidRPr="00D37CD7" w:rsidRDefault="005C65EA" w:rsidP="00D37CD7">
      <w:pPr>
        <w:pStyle w:val="a5"/>
        <w:spacing w:before="9"/>
        <w:jc w:val="both"/>
        <w:rPr>
          <w:lang w:eastAsia="ru-RU"/>
        </w:rPr>
      </w:pPr>
      <w:r>
        <w:rPr>
          <w:noProof/>
          <w:lang w:eastAsia="ru-RU"/>
        </w:rPr>
        <w:drawing>
          <wp:inline distT="0" distB="0" distL="0" distR="0">
            <wp:extent cx="3906979" cy="253054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06637" cy="2530327"/>
                    </a:xfrm>
                    <a:prstGeom prst="rect">
                      <a:avLst/>
                    </a:prstGeom>
                    <a:noFill/>
                    <a:ln w="9525">
                      <a:noFill/>
                      <a:miter lim="800000"/>
                      <a:headEnd/>
                      <a:tailEnd/>
                    </a:ln>
                  </pic:spPr>
                </pic:pic>
              </a:graphicData>
            </a:graphic>
          </wp:inline>
        </w:drawing>
      </w:r>
    </w:p>
    <w:p w:rsidR="00D37CD7" w:rsidRPr="00221123" w:rsidRDefault="004F7A80" w:rsidP="00D37CD7">
      <w:pPr>
        <w:pStyle w:val="a5"/>
        <w:spacing w:before="9"/>
        <w:jc w:val="both"/>
        <w:rPr>
          <w:lang w:val="en-US" w:eastAsia="ru-RU"/>
        </w:rPr>
      </w:pPr>
      <w:r>
        <w:rPr>
          <w:lang w:val="en-US" w:eastAsia="ru-RU"/>
        </w:rPr>
        <w:t>Fig</w:t>
      </w:r>
      <w:r w:rsidR="00D37CD7" w:rsidRPr="00221123">
        <w:rPr>
          <w:lang w:val="en-US" w:eastAsia="ru-RU"/>
        </w:rPr>
        <w:t xml:space="preserve">. 2. </w:t>
      </w:r>
      <w:r>
        <w:rPr>
          <w:lang w:val="en-US" w:eastAsia="ru-RU"/>
        </w:rPr>
        <w:t>Schematic</w:t>
      </w:r>
      <w:r w:rsidR="002E4270">
        <w:rPr>
          <w:lang w:val="en-US" w:eastAsia="ru-RU"/>
        </w:rPr>
        <w:t xml:space="preserve"> </w:t>
      </w:r>
      <w:r>
        <w:rPr>
          <w:lang w:val="en-US" w:eastAsia="ru-RU"/>
        </w:rPr>
        <w:t>diagram</w:t>
      </w:r>
      <w:r w:rsidR="002E4270">
        <w:rPr>
          <w:lang w:val="en-US" w:eastAsia="ru-RU"/>
        </w:rPr>
        <w:t xml:space="preserve"> </w:t>
      </w:r>
      <w:r>
        <w:rPr>
          <w:lang w:val="en-US" w:eastAsia="ru-RU"/>
        </w:rPr>
        <w:t>for</w:t>
      </w:r>
      <w:r w:rsidR="002E4270">
        <w:rPr>
          <w:lang w:val="en-US" w:eastAsia="ru-RU"/>
        </w:rPr>
        <w:t xml:space="preserve"> </w:t>
      </w:r>
      <w:r>
        <w:rPr>
          <w:lang w:val="en-US" w:eastAsia="ru-RU"/>
        </w:rPr>
        <w:t>registration</w:t>
      </w:r>
      <w:r w:rsidR="002E4270">
        <w:rPr>
          <w:lang w:val="en-US" w:eastAsia="ru-RU"/>
        </w:rPr>
        <w:t xml:space="preserve"> </w:t>
      </w:r>
      <w:r>
        <w:rPr>
          <w:lang w:val="en-US" w:eastAsia="ru-RU"/>
        </w:rPr>
        <w:t>of</w:t>
      </w:r>
      <w:r w:rsidR="002E4270">
        <w:rPr>
          <w:lang w:val="en-US" w:eastAsia="ru-RU"/>
        </w:rPr>
        <w:t xml:space="preserve"> </w:t>
      </w:r>
      <w:proofErr w:type="spellStart"/>
      <w:r>
        <w:rPr>
          <w:lang w:val="en-US" w:eastAsia="ru-RU"/>
        </w:rPr>
        <w:t>Vavilov</w:t>
      </w:r>
      <w:proofErr w:type="spellEnd"/>
      <w:r w:rsidRPr="004F7A80">
        <w:rPr>
          <w:lang w:val="en-US" w:eastAsia="ru-RU"/>
        </w:rPr>
        <w:t>-</w:t>
      </w:r>
      <w:r>
        <w:rPr>
          <w:lang w:val="en-US" w:eastAsia="ru-RU"/>
        </w:rPr>
        <w:t>Cherenkov</w:t>
      </w:r>
      <w:r w:rsidR="002E4270">
        <w:rPr>
          <w:lang w:val="en-US" w:eastAsia="ru-RU"/>
        </w:rPr>
        <w:t xml:space="preserve"> </w:t>
      </w:r>
      <w:r>
        <w:rPr>
          <w:lang w:val="en-US" w:eastAsia="ru-RU"/>
        </w:rPr>
        <w:t>radiation</w:t>
      </w:r>
      <w:r w:rsidR="002E4270">
        <w:rPr>
          <w:lang w:val="en-US" w:eastAsia="ru-RU"/>
        </w:rPr>
        <w:t xml:space="preserve"> </w:t>
      </w:r>
      <w:r>
        <w:rPr>
          <w:lang w:val="en-US" w:eastAsia="ru-RU"/>
        </w:rPr>
        <w:t>and transition radiation from a dielectric target in the same experimental conditions.</w:t>
      </w:r>
    </w:p>
    <w:p w:rsidR="00D37CD7" w:rsidRPr="00221123" w:rsidRDefault="00D37CD7" w:rsidP="00D37CD7">
      <w:pPr>
        <w:pStyle w:val="a5"/>
        <w:spacing w:before="9"/>
        <w:jc w:val="both"/>
        <w:rPr>
          <w:lang w:val="en-US"/>
        </w:rPr>
      </w:pPr>
    </w:p>
    <w:p w:rsidR="00D37CD7" w:rsidRPr="00221123" w:rsidRDefault="00D37CD7" w:rsidP="00D37CD7">
      <w:pPr>
        <w:pStyle w:val="a5"/>
        <w:spacing w:before="9"/>
        <w:jc w:val="both"/>
        <w:rPr>
          <w:lang w:val="en-US"/>
        </w:rPr>
      </w:pPr>
      <w:r w:rsidRPr="00221123">
        <w:rPr>
          <w:lang w:val="en-US"/>
        </w:rPr>
        <w:t xml:space="preserve">- </w:t>
      </w:r>
      <w:r w:rsidR="00B64F1B">
        <w:rPr>
          <w:lang w:val="en-US"/>
        </w:rPr>
        <w:t>development</w:t>
      </w:r>
      <w:r w:rsidR="002E4270">
        <w:rPr>
          <w:lang w:val="en-US"/>
        </w:rPr>
        <w:t xml:space="preserve"> </w:t>
      </w:r>
      <w:r w:rsidR="00B64F1B">
        <w:rPr>
          <w:lang w:val="en-US"/>
        </w:rPr>
        <w:t>of</w:t>
      </w:r>
      <w:r w:rsidR="002E4270">
        <w:rPr>
          <w:lang w:val="en-US"/>
        </w:rPr>
        <w:t xml:space="preserve"> </w:t>
      </w:r>
      <w:r w:rsidR="00B64F1B">
        <w:rPr>
          <w:lang w:val="en-US"/>
        </w:rPr>
        <w:t>the</w:t>
      </w:r>
      <w:r w:rsidR="002E4270">
        <w:rPr>
          <w:lang w:val="en-US"/>
        </w:rPr>
        <w:t xml:space="preserve"> </w:t>
      </w:r>
      <w:r w:rsidR="00B64F1B">
        <w:rPr>
          <w:lang w:val="en-US"/>
        </w:rPr>
        <w:t>basics</w:t>
      </w:r>
      <w:r w:rsidR="002E4270">
        <w:rPr>
          <w:lang w:val="en-US"/>
        </w:rPr>
        <w:t xml:space="preserve"> </w:t>
      </w:r>
      <w:r w:rsidR="00B64F1B">
        <w:rPr>
          <w:lang w:val="en-US"/>
        </w:rPr>
        <w:t>of</w:t>
      </w:r>
      <w:r w:rsidR="002E4270">
        <w:rPr>
          <w:lang w:val="en-US"/>
        </w:rPr>
        <w:t xml:space="preserve"> </w:t>
      </w:r>
      <w:r w:rsidR="00B64F1B">
        <w:rPr>
          <w:lang w:val="en-US"/>
        </w:rPr>
        <w:t>the</w:t>
      </w:r>
      <w:r w:rsidR="002E4270">
        <w:rPr>
          <w:lang w:val="en-US"/>
        </w:rPr>
        <w:t xml:space="preserve"> </w:t>
      </w:r>
      <w:r w:rsidR="00B64F1B">
        <w:rPr>
          <w:lang w:val="en-US"/>
        </w:rPr>
        <w:t>tomographic</w:t>
      </w:r>
      <w:r w:rsidR="002E4270">
        <w:rPr>
          <w:lang w:val="en-US"/>
        </w:rPr>
        <w:t xml:space="preserve"> </w:t>
      </w:r>
      <w:r w:rsidR="00B64F1B">
        <w:rPr>
          <w:lang w:val="en-US"/>
        </w:rPr>
        <w:t>diagnostic</w:t>
      </w:r>
      <w:r w:rsidR="002E4270">
        <w:rPr>
          <w:lang w:val="en-US"/>
        </w:rPr>
        <w:t xml:space="preserve"> </w:t>
      </w:r>
      <w:r w:rsidR="00B64F1B">
        <w:rPr>
          <w:lang w:val="en-US"/>
        </w:rPr>
        <w:t>method</w:t>
      </w:r>
      <w:r w:rsidR="002E4270">
        <w:rPr>
          <w:lang w:val="en-US"/>
        </w:rPr>
        <w:t xml:space="preserve"> </w:t>
      </w:r>
      <w:r w:rsidR="00B64F1B">
        <w:rPr>
          <w:lang w:val="en-US"/>
        </w:rPr>
        <w:t>for</w:t>
      </w:r>
      <w:r w:rsidR="002E4270">
        <w:rPr>
          <w:lang w:val="en-US"/>
        </w:rPr>
        <w:t xml:space="preserve"> </w:t>
      </w:r>
      <w:r w:rsidR="00B64F1B">
        <w:rPr>
          <w:lang w:val="en-US"/>
        </w:rPr>
        <w:t>beams</w:t>
      </w:r>
      <w:r w:rsidR="002E4270">
        <w:rPr>
          <w:lang w:val="en-US"/>
        </w:rPr>
        <w:t xml:space="preserve"> </w:t>
      </w:r>
      <w:r w:rsidR="00B64F1B">
        <w:rPr>
          <w:lang w:val="en-US"/>
        </w:rPr>
        <w:t>of</w:t>
      </w:r>
      <w:r w:rsidR="002E4270">
        <w:rPr>
          <w:lang w:val="en-US"/>
        </w:rPr>
        <w:t xml:space="preserve"> </w:t>
      </w:r>
      <w:r w:rsidR="00B64F1B">
        <w:rPr>
          <w:lang w:val="en-US"/>
        </w:rPr>
        <w:t>relativistic</w:t>
      </w:r>
      <w:r w:rsidR="002E4270">
        <w:rPr>
          <w:lang w:val="en-US"/>
        </w:rPr>
        <w:t xml:space="preserve"> </w:t>
      </w:r>
      <w:r w:rsidR="00B64F1B">
        <w:rPr>
          <w:lang w:val="en-US"/>
        </w:rPr>
        <w:t>charged</w:t>
      </w:r>
      <w:r w:rsidR="002E4270">
        <w:rPr>
          <w:lang w:val="en-US"/>
        </w:rPr>
        <w:t xml:space="preserve"> </w:t>
      </w:r>
      <w:r w:rsidR="00B64F1B">
        <w:rPr>
          <w:lang w:val="en-US"/>
        </w:rPr>
        <w:t>particles</w:t>
      </w:r>
      <w:r w:rsidR="002E4270">
        <w:rPr>
          <w:lang w:val="en-US"/>
        </w:rPr>
        <w:t xml:space="preserve"> </w:t>
      </w:r>
      <w:r w:rsidR="00D77B7F">
        <w:rPr>
          <w:lang w:val="en-US"/>
        </w:rPr>
        <w:t>in</w:t>
      </w:r>
      <w:r w:rsidR="002E4270">
        <w:rPr>
          <w:lang w:val="en-US"/>
        </w:rPr>
        <w:t xml:space="preserve"> </w:t>
      </w:r>
      <w:r w:rsidR="00D77B7F">
        <w:rPr>
          <w:lang w:val="en-US"/>
        </w:rPr>
        <w:t>order</w:t>
      </w:r>
      <w:r w:rsidR="002E4270">
        <w:rPr>
          <w:lang w:val="en-US"/>
        </w:rPr>
        <w:t xml:space="preserve"> </w:t>
      </w:r>
      <w:r w:rsidR="00D77B7F">
        <w:rPr>
          <w:lang w:val="en-US"/>
        </w:rPr>
        <w:t>to</w:t>
      </w:r>
      <w:r w:rsidR="002E4270">
        <w:rPr>
          <w:lang w:val="en-US"/>
        </w:rPr>
        <w:t xml:space="preserve"> </w:t>
      </w:r>
      <w:r w:rsidR="00D77B7F">
        <w:rPr>
          <w:lang w:val="en-US"/>
        </w:rPr>
        <w:t>measure</w:t>
      </w:r>
      <w:r w:rsidR="002E4270">
        <w:rPr>
          <w:lang w:val="en-US"/>
        </w:rPr>
        <w:t xml:space="preserve"> </w:t>
      </w:r>
      <w:r w:rsidR="00D77B7F">
        <w:rPr>
          <w:lang w:val="en-US"/>
        </w:rPr>
        <w:t>on</w:t>
      </w:r>
      <w:r w:rsidR="00D77B7F" w:rsidRPr="00221123">
        <w:rPr>
          <w:lang w:val="en-US"/>
        </w:rPr>
        <w:t>-</w:t>
      </w:r>
      <w:r w:rsidR="00D77B7F">
        <w:rPr>
          <w:lang w:val="en-US"/>
        </w:rPr>
        <w:t>line</w:t>
      </w:r>
      <w:r w:rsidR="002E4270">
        <w:rPr>
          <w:lang w:val="en-US"/>
        </w:rPr>
        <w:t xml:space="preserve"> </w:t>
      </w:r>
      <w:r w:rsidR="00D77B7F">
        <w:rPr>
          <w:lang w:val="en-US"/>
        </w:rPr>
        <w:t>beam</w:t>
      </w:r>
      <w:r w:rsidR="002E4270">
        <w:rPr>
          <w:lang w:val="en-US"/>
        </w:rPr>
        <w:t xml:space="preserve"> </w:t>
      </w:r>
      <w:r w:rsidR="00D77B7F">
        <w:rPr>
          <w:lang w:val="en-US"/>
        </w:rPr>
        <w:t>density</w:t>
      </w:r>
      <w:r w:rsidR="002E4270">
        <w:rPr>
          <w:lang w:val="en-US"/>
        </w:rPr>
        <w:t xml:space="preserve"> </w:t>
      </w:r>
      <w:r w:rsidR="00D77B7F">
        <w:rPr>
          <w:lang w:val="en-US"/>
        </w:rPr>
        <w:t>distribution</w:t>
      </w:r>
      <w:r w:rsidR="002E4270">
        <w:rPr>
          <w:lang w:val="en-US"/>
        </w:rPr>
        <w:t xml:space="preserve"> </w:t>
      </w:r>
      <w:r w:rsidR="00D77B7F">
        <w:rPr>
          <w:lang w:val="en-US"/>
        </w:rPr>
        <w:t>in</w:t>
      </w:r>
      <w:r w:rsidR="002E4270">
        <w:rPr>
          <w:lang w:val="en-US"/>
        </w:rPr>
        <w:t xml:space="preserve"> </w:t>
      </w:r>
      <w:r w:rsidR="00D77B7F">
        <w:rPr>
          <w:lang w:val="en-US"/>
        </w:rPr>
        <w:t>the</w:t>
      </w:r>
      <w:r w:rsidR="002E4270">
        <w:rPr>
          <w:lang w:val="en-US"/>
        </w:rPr>
        <w:t xml:space="preserve"> </w:t>
      </w:r>
      <w:r w:rsidR="00D77B7F">
        <w:rPr>
          <w:lang w:val="en-US"/>
        </w:rPr>
        <w:t>transverse</w:t>
      </w:r>
      <w:r w:rsidR="002E4270">
        <w:rPr>
          <w:lang w:val="en-US"/>
        </w:rPr>
        <w:t xml:space="preserve"> </w:t>
      </w:r>
      <w:proofErr w:type="spellStart"/>
      <w:r w:rsidR="00D77B7F">
        <w:rPr>
          <w:lang w:val="en-US"/>
        </w:rPr>
        <w:t>crosssection</w:t>
      </w:r>
      <w:proofErr w:type="spellEnd"/>
      <w:r w:rsidR="002E4270">
        <w:rPr>
          <w:lang w:val="en-US"/>
        </w:rPr>
        <w:t xml:space="preserve"> </w:t>
      </w:r>
      <w:r w:rsidR="00D77B7F">
        <w:rPr>
          <w:lang w:val="en-US"/>
        </w:rPr>
        <w:t>with</w:t>
      </w:r>
      <w:r w:rsidR="002E4270">
        <w:rPr>
          <w:lang w:val="en-US"/>
        </w:rPr>
        <w:t xml:space="preserve"> </w:t>
      </w:r>
      <w:r w:rsidR="00D77B7F">
        <w:rPr>
          <w:lang w:val="en-US"/>
        </w:rPr>
        <w:t>high</w:t>
      </w:r>
      <w:r w:rsidR="002E4270">
        <w:rPr>
          <w:lang w:val="en-US"/>
        </w:rPr>
        <w:t xml:space="preserve"> </w:t>
      </w:r>
      <w:r w:rsidR="00D77B7F">
        <w:rPr>
          <w:lang w:val="en-US"/>
        </w:rPr>
        <w:t>spatial</w:t>
      </w:r>
      <w:r w:rsidR="002E4270">
        <w:rPr>
          <w:lang w:val="en-US"/>
        </w:rPr>
        <w:t xml:space="preserve"> </w:t>
      </w:r>
      <w:r w:rsidR="00D77B7F">
        <w:rPr>
          <w:lang w:val="en-US"/>
        </w:rPr>
        <w:t>resolution</w:t>
      </w:r>
      <w:r w:rsidR="002E4270">
        <w:rPr>
          <w:lang w:val="en-US"/>
        </w:rPr>
        <w:t xml:space="preserve"> </w:t>
      </w:r>
      <w:r w:rsidR="00D77B7F">
        <w:rPr>
          <w:lang w:val="en-US"/>
        </w:rPr>
        <w:t>with</w:t>
      </w:r>
      <w:r w:rsidR="002E4270">
        <w:rPr>
          <w:lang w:val="en-US"/>
        </w:rPr>
        <w:t xml:space="preserve"> </w:t>
      </w:r>
      <w:r w:rsidR="00D77B7F">
        <w:rPr>
          <w:lang w:val="en-US"/>
        </w:rPr>
        <w:t>minimum</w:t>
      </w:r>
      <w:r w:rsidR="002E4270">
        <w:rPr>
          <w:lang w:val="en-US"/>
        </w:rPr>
        <w:t xml:space="preserve"> </w:t>
      </w:r>
      <w:r w:rsidR="00D77B7F">
        <w:rPr>
          <w:lang w:val="en-US"/>
        </w:rPr>
        <w:t>particle</w:t>
      </w:r>
      <w:r w:rsidR="002E4270">
        <w:rPr>
          <w:lang w:val="en-US"/>
        </w:rPr>
        <w:t xml:space="preserve"> </w:t>
      </w:r>
      <w:r w:rsidR="00D77B7F">
        <w:rPr>
          <w:lang w:val="en-US"/>
        </w:rPr>
        <w:t>losses</w:t>
      </w:r>
      <w:r w:rsidR="00D77B7F" w:rsidRPr="00221123">
        <w:rPr>
          <w:lang w:val="en-US"/>
        </w:rPr>
        <w:t xml:space="preserve"> (</w:t>
      </w:r>
      <w:r w:rsidR="00D77B7F">
        <w:rPr>
          <w:lang w:val="en-US"/>
        </w:rPr>
        <w:t>see</w:t>
      </w:r>
      <w:r w:rsidR="002E4270">
        <w:rPr>
          <w:lang w:val="en-US"/>
        </w:rPr>
        <w:t xml:space="preserve"> </w:t>
      </w:r>
      <w:r w:rsidR="00D77B7F">
        <w:rPr>
          <w:lang w:val="en-US"/>
        </w:rPr>
        <w:t>Fig</w:t>
      </w:r>
      <w:r w:rsidR="00D77B7F" w:rsidRPr="00221123">
        <w:rPr>
          <w:lang w:val="en-US"/>
        </w:rPr>
        <w:t xml:space="preserve">. 3); </w:t>
      </w:r>
    </w:p>
    <w:p w:rsidR="00D37CD7" w:rsidRPr="00D37CD7" w:rsidRDefault="00D37CD7" w:rsidP="00D37CD7">
      <w:pPr>
        <w:pStyle w:val="a5"/>
        <w:spacing w:before="9"/>
        <w:jc w:val="both"/>
      </w:pPr>
      <w:r w:rsidRPr="00D37CD7">
        <w:rPr>
          <w:noProof/>
          <w:lang w:eastAsia="ru-RU"/>
        </w:rPr>
        <w:drawing>
          <wp:inline distT="0" distB="0" distL="0" distR="0">
            <wp:extent cx="5086350" cy="2019300"/>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086350" cy="2019300"/>
                    </a:xfrm>
                    <a:prstGeom prst="rect">
                      <a:avLst/>
                    </a:prstGeom>
                    <a:noFill/>
                    <a:ln w="9525">
                      <a:noFill/>
                      <a:miter lim="800000"/>
                      <a:headEnd/>
                      <a:tailEnd/>
                    </a:ln>
                  </pic:spPr>
                </pic:pic>
              </a:graphicData>
            </a:graphic>
          </wp:inline>
        </w:drawing>
      </w:r>
    </w:p>
    <w:p w:rsidR="00D37CD7" w:rsidRPr="00D77B7F" w:rsidRDefault="00D77B7F" w:rsidP="00D37CD7">
      <w:pPr>
        <w:pStyle w:val="a5"/>
        <w:spacing w:before="9"/>
        <w:jc w:val="both"/>
        <w:rPr>
          <w:lang w:val="en-US" w:eastAsia="ru-RU"/>
        </w:rPr>
      </w:pPr>
      <w:r>
        <w:rPr>
          <w:lang w:val="en-US" w:eastAsia="ru-RU"/>
        </w:rPr>
        <w:t>Fig</w:t>
      </w:r>
      <w:r w:rsidR="00D37CD7" w:rsidRPr="00D77B7F">
        <w:rPr>
          <w:lang w:val="en-US" w:eastAsia="ru-RU"/>
        </w:rPr>
        <w:t xml:space="preserve">. 3. </w:t>
      </w:r>
      <w:r>
        <w:rPr>
          <w:lang w:val="en-US" w:eastAsia="ru-RU"/>
        </w:rPr>
        <w:t xml:space="preserve">One of the possible schemes for </w:t>
      </w:r>
      <w:proofErr w:type="gramStart"/>
      <w:r>
        <w:rPr>
          <w:lang w:val="en-US" w:eastAsia="ru-RU"/>
        </w:rPr>
        <w:t>electron beam profile measurement</w:t>
      </w:r>
      <w:proofErr w:type="gramEnd"/>
      <w:r w:rsidR="00D37CD7" w:rsidRPr="00D77B7F">
        <w:rPr>
          <w:lang w:val="en-US" w:eastAsia="ru-RU"/>
        </w:rPr>
        <w:t>.</w:t>
      </w:r>
    </w:p>
    <w:p w:rsidR="00D37CD7" w:rsidRPr="00D77B7F" w:rsidRDefault="00D37CD7" w:rsidP="00D37CD7">
      <w:pPr>
        <w:pStyle w:val="a5"/>
        <w:spacing w:before="9"/>
        <w:jc w:val="both"/>
        <w:rPr>
          <w:lang w:val="en-US"/>
        </w:rPr>
      </w:pPr>
    </w:p>
    <w:p w:rsidR="00D37CD7" w:rsidRPr="00D77B7F" w:rsidRDefault="00D37CD7" w:rsidP="00D37CD7">
      <w:pPr>
        <w:pStyle w:val="a5"/>
        <w:spacing w:before="9"/>
        <w:jc w:val="both"/>
        <w:rPr>
          <w:lang w:val="en-US"/>
        </w:rPr>
      </w:pPr>
      <w:r w:rsidRPr="00D77B7F">
        <w:rPr>
          <w:lang w:val="en-US"/>
        </w:rPr>
        <w:t>-</w:t>
      </w:r>
      <w:r w:rsidR="00D77B7F">
        <w:rPr>
          <w:lang w:val="en-US"/>
        </w:rPr>
        <w:t xml:space="preserve"> development of prototypes of devices for charged particle beam diagnostics, in particular, based on topologic insulators and Dirac semi-metals, study of these materials - development of the method for measurement of space distribution of beam density based on mathematical reconstruction of results of multi-angle scanning (see Fig. 4)</w:t>
      </w:r>
      <w:r w:rsidRPr="00D77B7F">
        <w:rPr>
          <w:lang w:val="en-US"/>
        </w:rPr>
        <w:t>;</w:t>
      </w:r>
    </w:p>
    <w:p w:rsidR="00D37CD7" w:rsidRPr="00D77B7F" w:rsidRDefault="00D37CD7" w:rsidP="00D37CD7">
      <w:pPr>
        <w:pStyle w:val="a5"/>
        <w:spacing w:before="9"/>
        <w:jc w:val="both"/>
        <w:rPr>
          <w:lang w:val="en-US"/>
        </w:rPr>
      </w:pPr>
      <w:r w:rsidRPr="00D37CD7">
        <w:rPr>
          <w:noProof/>
          <w:lang w:eastAsia="ru-RU"/>
        </w:rPr>
        <w:drawing>
          <wp:inline distT="0" distB="0" distL="0" distR="0">
            <wp:extent cx="2847975" cy="2589068"/>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l="61839" t="26344" r="24835" b="30645"/>
                    <a:stretch>
                      <a:fillRect/>
                    </a:stretch>
                  </pic:blipFill>
                  <pic:spPr bwMode="auto">
                    <a:xfrm>
                      <a:off x="0" y="0"/>
                      <a:ext cx="2847975" cy="2589068"/>
                    </a:xfrm>
                    <a:prstGeom prst="rect">
                      <a:avLst/>
                    </a:prstGeom>
                    <a:noFill/>
                    <a:ln w="9525">
                      <a:noFill/>
                      <a:miter lim="800000"/>
                      <a:headEnd/>
                      <a:tailEnd/>
                    </a:ln>
                  </pic:spPr>
                </pic:pic>
              </a:graphicData>
            </a:graphic>
          </wp:inline>
        </w:drawing>
      </w:r>
    </w:p>
    <w:p w:rsidR="00D37CD7" w:rsidRPr="00F629FB" w:rsidRDefault="00F629FB" w:rsidP="00D37CD7">
      <w:pPr>
        <w:pStyle w:val="a5"/>
        <w:spacing w:before="9"/>
        <w:jc w:val="both"/>
        <w:rPr>
          <w:lang w:val="en-US"/>
        </w:rPr>
      </w:pPr>
      <w:r>
        <w:rPr>
          <w:lang w:val="en-US"/>
        </w:rPr>
        <w:t>Fig</w:t>
      </w:r>
      <w:r w:rsidR="00D37CD7" w:rsidRPr="00D77B7F">
        <w:rPr>
          <w:lang w:val="en-US"/>
        </w:rPr>
        <w:t xml:space="preserve">. 4. </w:t>
      </w:r>
      <w:r>
        <w:rPr>
          <w:lang w:val="en-US"/>
        </w:rPr>
        <w:t xml:space="preserve">Schematic diagram of </w:t>
      </w:r>
      <w:proofErr w:type="gramStart"/>
      <w:r>
        <w:rPr>
          <w:lang w:val="en-US"/>
        </w:rPr>
        <w:t>electron beam density measurement</w:t>
      </w:r>
      <w:proofErr w:type="gramEnd"/>
      <w:r>
        <w:rPr>
          <w:lang w:val="en-US"/>
        </w:rPr>
        <w:t xml:space="preserve"> using multi-angle scanning</w:t>
      </w:r>
      <w:r w:rsidR="00D37CD7" w:rsidRPr="00F629FB">
        <w:rPr>
          <w:lang w:val="en-US"/>
        </w:rPr>
        <w:t>.</w:t>
      </w:r>
    </w:p>
    <w:p w:rsidR="00D37CD7" w:rsidRPr="00F629FB" w:rsidRDefault="00D37CD7" w:rsidP="00D37CD7">
      <w:pPr>
        <w:pStyle w:val="a5"/>
        <w:spacing w:before="9"/>
        <w:jc w:val="both"/>
        <w:rPr>
          <w:lang w:val="en-US"/>
        </w:rPr>
      </w:pPr>
    </w:p>
    <w:p w:rsidR="00D37CD7" w:rsidRPr="00F629FB" w:rsidRDefault="00D37CD7" w:rsidP="00D37CD7">
      <w:pPr>
        <w:pStyle w:val="a5"/>
        <w:spacing w:before="9"/>
        <w:jc w:val="both"/>
        <w:rPr>
          <w:lang w:val="en-US"/>
        </w:rPr>
      </w:pPr>
      <w:r w:rsidRPr="00F629FB">
        <w:rPr>
          <w:lang w:val="en-US"/>
        </w:rPr>
        <w:t xml:space="preserve">- </w:t>
      </w:r>
      <w:proofErr w:type="gramStart"/>
      <w:r w:rsidR="00F629FB">
        <w:rPr>
          <w:lang w:val="en-US"/>
        </w:rPr>
        <w:t>study</w:t>
      </w:r>
      <w:proofErr w:type="gramEnd"/>
      <w:r w:rsidR="00F629FB">
        <w:rPr>
          <w:lang w:val="en-US"/>
        </w:rPr>
        <w:t xml:space="preserve"> of spectral and angular characteristics and yield of neutrons generated in interaction of relativistic electron beam with </w:t>
      </w:r>
      <w:r w:rsidR="00E800DD">
        <w:rPr>
          <w:lang w:val="en-US"/>
        </w:rPr>
        <w:t xml:space="preserve">matter, including </w:t>
      </w:r>
      <w:r w:rsidR="00F629FB">
        <w:rPr>
          <w:lang w:val="en-US"/>
        </w:rPr>
        <w:t>ordered structures (Fig. 5)</w:t>
      </w:r>
      <w:r w:rsidRPr="00F629FB">
        <w:rPr>
          <w:lang w:val="en-US"/>
        </w:rPr>
        <w:t>;</w:t>
      </w:r>
    </w:p>
    <w:p w:rsidR="00D37CD7" w:rsidRPr="00D37CD7" w:rsidRDefault="00D37CD7" w:rsidP="00D37CD7">
      <w:pPr>
        <w:pStyle w:val="a5"/>
        <w:spacing w:before="9"/>
        <w:jc w:val="both"/>
        <w:rPr>
          <w:lang w:eastAsia="ru-RU"/>
        </w:rPr>
      </w:pPr>
      <w:r w:rsidRPr="00D37CD7">
        <w:rPr>
          <w:noProof/>
          <w:lang w:eastAsia="ru-RU"/>
        </w:rPr>
        <w:lastRenderedPageBreak/>
        <w:drawing>
          <wp:inline distT="0" distB="0" distL="0" distR="0">
            <wp:extent cx="5086350" cy="1454782"/>
            <wp:effectExtent l="19050" t="0" r="0" b="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l="63502" t="65054" r="14121" b="12155"/>
                    <a:stretch>
                      <a:fillRect/>
                    </a:stretch>
                  </pic:blipFill>
                  <pic:spPr bwMode="auto">
                    <a:xfrm>
                      <a:off x="0" y="0"/>
                      <a:ext cx="5086350" cy="1454782"/>
                    </a:xfrm>
                    <a:prstGeom prst="rect">
                      <a:avLst/>
                    </a:prstGeom>
                    <a:noFill/>
                    <a:ln w="9525">
                      <a:noFill/>
                      <a:miter lim="800000"/>
                      <a:headEnd/>
                      <a:tailEnd/>
                    </a:ln>
                  </pic:spPr>
                </pic:pic>
              </a:graphicData>
            </a:graphic>
          </wp:inline>
        </w:drawing>
      </w:r>
    </w:p>
    <w:p w:rsidR="00D37CD7" w:rsidRPr="00002C9D" w:rsidRDefault="00002C9D" w:rsidP="00D37CD7">
      <w:pPr>
        <w:pStyle w:val="a5"/>
        <w:spacing w:before="9"/>
        <w:jc w:val="both"/>
        <w:rPr>
          <w:lang w:val="en-US" w:eastAsia="ru-RU"/>
        </w:rPr>
      </w:pPr>
      <w:r>
        <w:rPr>
          <w:lang w:val="en-US" w:eastAsia="ru-RU"/>
        </w:rPr>
        <w:t>Fig</w:t>
      </w:r>
      <w:r w:rsidR="00D37CD7" w:rsidRPr="00002C9D">
        <w:rPr>
          <w:lang w:val="en-US" w:eastAsia="ru-RU"/>
        </w:rPr>
        <w:t xml:space="preserve">. 5. </w:t>
      </w:r>
      <w:r>
        <w:rPr>
          <w:lang w:val="en-US" w:eastAsia="ru-RU"/>
        </w:rPr>
        <w:t>Schematic diagram of neutron beam generation and detection</w:t>
      </w:r>
      <w:r w:rsidR="00D37CD7" w:rsidRPr="00002C9D">
        <w:rPr>
          <w:lang w:val="en-US" w:eastAsia="ru-RU"/>
        </w:rPr>
        <w:t>.</w:t>
      </w:r>
    </w:p>
    <w:p w:rsidR="00D37CD7" w:rsidRPr="00002C9D" w:rsidRDefault="00D37CD7" w:rsidP="00D37CD7">
      <w:pPr>
        <w:pStyle w:val="a5"/>
        <w:spacing w:before="9"/>
        <w:jc w:val="both"/>
        <w:rPr>
          <w:lang w:val="en-US"/>
        </w:rPr>
      </w:pPr>
    </w:p>
    <w:p w:rsidR="00D37CD7" w:rsidRPr="00002C9D" w:rsidRDefault="00D37CD7" w:rsidP="00D37CD7">
      <w:pPr>
        <w:pStyle w:val="a5"/>
        <w:spacing w:before="9"/>
        <w:jc w:val="both"/>
        <w:rPr>
          <w:lang w:val="en-US"/>
        </w:rPr>
      </w:pPr>
      <w:r w:rsidRPr="00002C9D">
        <w:rPr>
          <w:lang w:val="en-US"/>
        </w:rPr>
        <w:t xml:space="preserve">- </w:t>
      </w:r>
      <w:r w:rsidR="00002C9D">
        <w:rPr>
          <w:lang w:val="en-US"/>
        </w:rPr>
        <w:t xml:space="preserve">theoretical and experimental studies of the so called "dark sector" of elementary particles beyond </w:t>
      </w:r>
      <w:r w:rsidR="00E800DD">
        <w:rPr>
          <w:lang w:val="en-US"/>
        </w:rPr>
        <w:t>the</w:t>
      </w:r>
      <w:r w:rsidR="00002C9D">
        <w:rPr>
          <w:lang w:val="en-US"/>
        </w:rPr>
        <w:t xml:space="preserve"> SM for elucidation of the origin of </w:t>
      </w:r>
      <w:r w:rsidR="00E800DD">
        <w:rPr>
          <w:lang w:val="en-US"/>
        </w:rPr>
        <w:t xml:space="preserve">the </w:t>
      </w:r>
      <w:r w:rsidR="00002C9D">
        <w:rPr>
          <w:lang w:val="en-US"/>
        </w:rPr>
        <w:t xml:space="preserve">"Dark matter" in the Universe, and the search of the hypothetic X17 boson which is used to explain the recently discovered </w:t>
      </w:r>
      <w:proofErr w:type="spellStart"/>
      <w:r w:rsidR="00002C9D">
        <w:rPr>
          <w:lang w:val="en-US"/>
        </w:rPr>
        <w:t>ee</w:t>
      </w:r>
      <w:proofErr w:type="spellEnd"/>
      <w:r w:rsidR="00002C9D">
        <w:rPr>
          <w:lang w:val="en-US"/>
        </w:rPr>
        <w:t xml:space="preserve">-anomalies in spectra of excited </w:t>
      </w:r>
      <w:r w:rsidRPr="00002C9D">
        <w:rPr>
          <w:vertAlign w:val="superscript"/>
          <w:lang w:val="en-US"/>
        </w:rPr>
        <w:t>8</w:t>
      </w:r>
      <w:r w:rsidRPr="00D37CD7">
        <w:rPr>
          <w:lang w:val="en-US"/>
        </w:rPr>
        <w:t>Be</w:t>
      </w:r>
      <w:r w:rsidR="00002C9D">
        <w:rPr>
          <w:lang w:val="en-US"/>
        </w:rPr>
        <w:t>and</w:t>
      </w:r>
      <w:r w:rsidRPr="00002C9D">
        <w:rPr>
          <w:vertAlign w:val="superscript"/>
          <w:lang w:val="en-US"/>
        </w:rPr>
        <w:t>4</w:t>
      </w:r>
      <w:r w:rsidRPr="00D37CD7">
        <w:rPr>
          <w:lang w:val="en-US"/>
        </w:rPr>
        <w:t>He</w:t>
      </w:r>
      <w:r w:rsidR="00002C9D">
        <w:rPr>
          <w:lang w:val="en-US"/>
        </w:rPr>
        <w:t>nuclei</w:t>
      </w:r>
      <w:r w:rsidRPr="00002C9D">
        <w:rPr>
          <w:lang w:val="en-US"/>
        </w:rPr>
        <w:t xml:space="preserve"> (</w:t>
      </w:r>
      <w:r w:rsidR="00002C9D">
        <w:rPr>
          <w:lang w:val="en-US"/>
        </w:rPr>
        <w:t>Fig</w:t>
      </w:r>
      <w:r w:rsidRPr="00002C9D">
        <w:rPr>
          <w:lang w:val="en-US"/>
        </w:rPr>
        <w:t>. 6);</w:t>
      </w:r>
    </w:p>
    <w:p w:rsidR="00D37CD7" w:rsidRPr="00D37CD7" w:rsidRDefault="00D37CD7" w:rsidP="00D37CD7">
      <w:pPr>
        <w:pStyle w:val="a5"/>
        <w:spacing w:before="9"/>
        <w:jc w:val="both"/>
        <w:rPr>
          <w:lang w:eastAsia="ru-RU"/>
        </w:rPr>
      </w:pPr>
      <w:r w:rsidRPr="00D37CD7">
        <w:rPr>
          <w:noProof/>
          <w:lang w:eastAsia="ru-RU"/>
        </w:rPr>
        <w:drawing>
          <wp:inline distT="0" distB="0" distL="0" distR="0">
            <wp:extent cx="6038850" cy="3581400"/>
            <wp:effectExtent l="19050" t="0" r="0" b="0"/>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6038850" cy="3581400"/>
                    </a:xfrm>
                    <a:prstGeom prst="rect">
                      <a:avLst/>
                    </a:prstGeom>
                    <a:noFill/>
                    <a:ln w="9525">
                      <a:noFill/>
                      <a:miter lim="800000"/>
                      <a:headEnd/>
                      <a:tailEnd/>
                    </a:ln>
                  </pic:spPr>
                </pic:pic>
              </a:graphicData>
            </a:graphic>
          </wp:inline>
        </w:drawing>
      </w:r>
    </w:p>
    <w:p w:rsidR="00D37CD7" w:rsidRPr="00E800DD" w:rsidRDefault="00E800DD" w:rsidP="00D37CD7">
      <w:pPr>
        <w:pStyle w:val="a5"/>
        <w:spacing w:before="9"/>
        <w:jc w:val="both"/>
        <w:rPr>
          <w:lang w:val="en-US" w:eastAsia="ru-RU"/>
        </w:rPr>
      </w:pPr>
      <w:r>
        <w:rPr>
          <w:lang w:val="en-US" w:eastAsia="ru-RU"/>
        </w:rPr>
        <w:t>Fig</w:t>
      </w:r>
      <w:r w:rsidR="00D37CD7" w:rsidRPr="00F547DF">
        <w:rPr>
          <w:lang w:val="en-US" w:eastAsia="ru-RU"/>
        </w:rPr>
        <w:t xml:space="preserve">. 6. </w:t>
      </w:r>
      <w:r>
        <w:rPr>
          <w:lang w:val="en-US" w:eastAsia="ru-RU"/>
        </w:rPr>
        <w:t>Schematic</w:t>
      </w:r>
      <w:r w:rsidR="00427E1F" w:rsidRPr="00427E1F">
        <w:rPr>
          <w:lang w:val="en-US" w:eastAsia="ru-RU"/>
        </w:rPr>
        <w:t xml:space="preserve"> </w:t>
      </w:r>
      <w:r>
        <w:rPr>
          <w:lang w:val="en-US" w:eastAsia="ru-RU"/>
        </w:rPr>
        <w:t>diagram</w:t>
      </w:r>
      <w:r w:rsidR="00427E1F" w:rsidRPr="00427E1F">
        <w:rPr>
          <w:lang w:val="en-US" w:eastAsia="ru-RU"/>
        </w:rPr>
        <w:t xml:space="preserve"> </w:t>
      </w:r>
      <w:r>
        <w:rPr>
          <w:lang w:val="en-US" w:eastAsia="ru-RU"/>
        </w:rPr>
        <w:t>of</w:t>
      </w:r>
      <w:r w:rsidR="00427E1F" w:rsidRPr="00427E1F">
        <w:rPr>
          <w:lang w:val="en-US" w:eastAsia="ru-RU"/>
        </w:rPr>
        <w:t xml:space="preserve"> </w:t>
      </w:r>
      <w:r>
        <w:rPr>
          <w:lang w:val="en-US" w:eastAsia="ru-RU"/>
        </w:rPr>
        <w:t>the</w:t>
      </w:r>
      <w:r w:rsidR="00427E1F" w:rsidRPr="00427E1F">
        <w:rPr>
          <w:lang w:val="en-US" w:eastAsia="ru-RU"/>
        </w:rPr>
        <w:t xml:space="preserve"> </w:t>
      </w:r>
      <w:r>
        <w:rPr>
          <w:lang w:val="en-US" w:eastAsia="ru-RU"/>
        </w:rPr>
        <w:t>hypothetical</w:t>
      </w:r>
      <w:r w:rsidRPr="00E800DD">
        <w:rPr>
          <w:lang w:val="en-US" w:eastAsia="ru-RU"/>
        </w:rPr>
        <w:t xml:space="preserve"> “</w:t>
      </w:r>
      <w:proofErr w:type="spellStart"/>
      <w:r>
        <w:rPr>
          <w:lang w:val="en-US" w:eastAsia="ru-RU"/>
        </w:rPr>
        <w:t>darkphoton</w:t>
      </w:r>
      <w:proofErr w:type="spellEnd"/>
      <w:r w:rsidRPr="00E800DD">
        <w:rPr>
          <w:lang w:val="en-US" w:eastAsia="ru-RU"/>
        </w:rPr>
        <w:t xml:space="preserve">” </w:t>
      </w:r>
      <w:r>
        <w:rPr>
          <w:lang w:val="en-US" w:eastAsia="ru-RU"/>
        </w:rPr>
        <w:t>orX</w:t>
      </w:r>
      <w:r w:rsidRPr="00E800DD">
        <w:rPr>
          <w:lang w:val="en-US" w:eastAsia="ru-RU"/>
        </w:rPr>
        <w:t xml:space="preserve">17 </w:t>
      </w:r>
      <w:r>
        <w:rPr>
          <w:lang w:val="en-US" w:eastAsia="ru-RU"/>
        </w:rPr>
        <w:t>and</w:t>
      </w:r>
      <w:r w:rsidR="00427E1F" w:rsidRPr="00427E1F">
        <w:rPr>
          <w:lang w:val="en-US" w:eastAsia="ru-RU"/>
        </w:rPr>
        <w:t xml:space="preserve"> </w:t>
      </w:r>
      <w:r>
        <w:rPr>
          <w:lang w:val="en-US" w:eastAsia="ru-RU"/>
        </w:rPr>
        <w:t>illustration</w:t>
      </w:r>
      <w:r w:rsidR="00427E1F" w:rsidRPr="00427E1F">
        <w:rPr>
          <w:lang w:val="en-US" w:eastAsia="ru-RU"/>
        </w:rPr>
        <w:t xml:space="preserve"> </w:t>
      </w:r>
      <w:r>
        <w:rPr>
          <w:lang w:val="en-US" w:eastAsia="ru-RU"/>
        </w:rPr>
        <w:t>of</w:t>
      </w:r>
      <w:r w:rsidR="00427E1F" w:rsidRPr="00427E1F">
        <w:rPr>
          <w:lang w:val="en-US" w:eastAsia="ru-RU"/>
        </w:rPr>
        <w:t xml:space="preserve"> </w:t>
      </w:r>
      <w:r>
        <w:rPr>
          <w:lang w:val="en-US" w:eastAsia="ru-RU"/>
        </w:rPr>
        <w:t>the</w:t>
      </w:r>
      <w:r w:rsidR="00427E1F" w:rsidRPr="00427E1F">
        <w:rPr>
          <w:lang w:val="en-US" w:eastAsia="ru-RU"/>
        </w:rPr>
        <w:t xml:space="preserve"> </w:t>
      </w:r>
      <w:proofErr w:type="spellStart"/>
      <w:r>
        <w:rPr>
          <w:lang w:val="en-US" w:eastAsia="ru-RU"/>
        </w:rPr>
        <w:t>Primakoff</w:t>
      </w:r>
      <w:proofErr w:type="spellEnd"/>
      <w:r w:rsidR="00427E1F" w:rsidRPr="00427E1F">
        <w:rPr>
          <w:lang w:val="en-US" w:eastAsia="ru-RU"/>
        </w:rPr>
        <w:t xml:space="preserve"> </w:t>
      </w:r>
      <w:r>
        <w:rPr>
          <w:lang w:val="en-US" w:eastAsia="ru-RU"/>
        </w:rPr>
        <w:t>effect</w:t>
      </w:r>
      <w:r w:rsidRPr="00E800DD">
        <w:rPr>
          <w:lang w:val="en-US" w:eastAsia="ru-RU"/>
        </w:rPr>
        <w:t xml:space="preserve"> (</w:t>
      </w:r>
      <w:r>
        <w:rPr>
          <w:lang w:val="en-US" w:eastAsia="ru-RU"/>
        </w:rPr>
        <w:t>conversion</w:t>
      </w:r>
      <w:r w:rsidR="00427E1F" w:rsidRPr="00427E1F">
        <w:rPr>
          <w:lang w:val="en-US" w:eastAsia="ru-RU"/>
        </w:rPr>
        <w:t xml:space="preserve"> </w:t>
      </w:r>
      <w:r>
        <w:rPr>
          <w:lang w:val="en-US" w:eastAsia="ru-RU"/>
        </w:rPr>
        <w:t>of</w:t>
      </w:r>
      <w:r w:rsidR="00427E1F" w:rsidRPr="00427E1F">
        <w:rPr>
          <w:lang w:val="en-US" w:eastAsia="ru-RU"/>
        </w:rPr>
        <w:t xml:space="preserve"> </w:t>
      </w:r>
      <w:r>
        <w:rPr>
          <w:lang w:val="en-US" w:eastAsia="ru-RU"/>
        </w:rPr>
        <w:t>gamma</w:t>
      </w:r>
      <w:r w:rsidR="00427E1F" w:rsidRPr="00427E1F">
        <w:rPr>
          <w:lang w:val="en-US" w:eastAsia="ru-RU"/>
        </w:rPr>
        <w:t xml:space="preserve"> </w:t>
      </w:r>
      <w:r>
        <w:rPr>
          <w:lang w:val="en-US" w:eastAsia="ru-RU"/>
        </w:rPr>
        <w:t>into</w:t>
      </w:r>
      <w:r w:rsidR="00427E1F" w:rsidRPr="00427E1F">
        <w:rPr>
          <w:lang w:val="en-US" w:eastAsia="ru-RU"/>
        </w:rPr>
        <w:t xml:space="preserve"> </w:t>
      </w:r>
      <w:r>
        <w:rPr>
          <w:lang w:val="en-US" w:eastAsia="ru-RU"/>
        </w:rPr>
        <w:t>two</w:t>
      </w:r>
      <w:r w:rsidR="00427E1F" w:rsidRPr="00427E1F">
        <w:rPr>
          <w:lang w:val="en-US" w:eastAsia="ru-RU"/>
        </w:rPr>
        <w:t xml:space="preserve"> </w:t>
      </w:r>
      <w:r>
        <w:rPr>
          <w:lang w:val="en-US" w:eastAsia="ru-RU"/>
        </w:rPr>
        <w:t>gammas</w:t>
      </w:r>
      <w:r w:rsidR="00427E1F" w:rsidRPr="00427E1F">
        <w:rPr>
          <w:lang w:val="en-US" w:eastAsia="ru-RU"/>
        </w:rPr>
        <w:t xml:space="preserve"> </w:t>
      </w:r>
      <w:r>
        <w:rPr>
          <w:lang w:val="en-US" w:eastAsia="ru-RU"/>
        </w:rPr>
        <w:t>with</w:t>
      </w:r>
      <w:r w:rsidR="00427E1F" w:rsidRPr="00427E1F">
        <w:rPr>
          <w:lang w:val="en-US" w:eastAsia="ru-RU"/>
        </w:rPr>
        <w:t xml:space="preserve"> </w:t>
      </w:r>
      <w:proofErr w:type="spellStart"/>
      <w:r>
        <w:rPr>
          <w:lang w:val="en-US" w:eastAsia="ru-RU"/>
        </w:rPr>
        <w:t>axion</w:t>
      </w:r>
      <w:proofErr w:type="spellEnd"/>
      <w:r w:rsidRPr="00E800DD">
        <w:rPr>
          <w:lang w:val="en-US" w:eastAsia="ru-RU"/>
        </w:rPr>
        <w:t>-</w:t>
      </w:r>
      <w:r>
        <w:rPr>
          <w:lang w:val="en-US" w:eastAsia="ru-RU"/>
        </w:rPr>
        <w:t>like</w:t>
      </w:r>
      <w:r w:rsidR="00427E1F" w:rsidRPr="00427E1F">
        <w:rPr>
          <w:lang w:val="en-US" w:eastAsia="ru-RU"/>
        </w:rPr>
        <w:t xml:space="preserve"> </w:t>
      </w:r>
      <w:r>
        <w:rPr>
          <w:lang w:val="en-US" w:eastAsia="ru-RU"/>
        </w:rPr>
        <w:t>particles</w:t>
      </w:r>
      <w:r w:rsidRPr="00E800DD">
        <w:rPr>
          <w:lang w:val="en-US" w:eastAsia="ru-RU"/>
        </w:rPr>
        <w:t xml:space="preserve">); </w:t>
      </w:r>
      <w:r>
        <w:rPr>
          <w:lang w:val="en-US" w:eastAsia="ru-RU"/>
        </w:rPr>
        <w:t>schematicdiagramofanexperimentalfacilityforregistrationofthehypotheticalparticle</w:t>
      </w:r>
      <w:r w:rsidRPr="00E800DD">
        <w:rPr>
          <w:lang w:val="en-US" w:eastAsia="ru-RU"/>
        </w:rPr>
        <w:t xml:space="preserve"> (left - </w:t>
      </w:r>
      <w:proofErr w:type="spellStart"/>
      <w:r>
        <w:rPr>
          <w:lang w:val="en-US" w:eastAsia="ru-RU"/>
        </w:rPr>
        <w:t>zeroversion</w:t>
      </w:r>
      <w:proofErr w:type="spellEnd"/>
      <w:r w:rsidRPr="00E800DD">
        <w:rPr>
          <w:lang w:val="en-US" w:eastAsia="ru-RU"/>
        </w:rPr>
        <w:t xml:space="preserve">, </w:t>
      </w:r>
      <w:r>
        <w:rPr>
          <w:lang w:val="en-US" w:eastAsia="ru-RU"/>
        </w:rPr>
        <w:t>right</w:t>
      </w:r>
      <w:r w:rsidRPr="00E800DD">
        <w:rPr>
          <w:lang w:val="en-US" w:eastAsia="ru-RU"/>
        </w:rPr>
        <w:t xml:space="preserve"> </w:t>
      </w:r>
      <w:r w:rsidR="00427E1F">
        <w:rPr>
          <w:lang w:val="en-US" w:eastAsia="ru-RU"/>
        </w:rPr>
        <w:t>–</w:t>
      </w:r>
      <w:r w:rsidRPr="00E800DD">
        <w:rPr>
          <w:lang w:val="en-US" w:eastAsia="ru-RU"/>
        </w:rPr>
        <w:t xml:space="preserve"> </w:t>
      </w:r>
      <w:r>
        <w:rPr>
          <w:lang w:val="en-US" w:eastAsia="ru-RU"/>
        </w:rPr>
        <w:t>more</w:t>
      </w:r>
      <w:r w:rsidR="00427E1F" w:rsidRPr="00427E1F">
        <w:rPr>
          <w:lang w:val="en-US" w:eastAsia="ru-RU"/>
        </w:rPr>
        <w:t xml:space="preserve"> </w:t>
      </w:r>
      <w:r>
        <w:rPr>
          <w:lang w:val="en-US" w:eastAsia="ru-RU"/>
        </w:rPr>
        <w:t>advanced</w:t>
      </w:r>
      <w:r w:rsidR="00427E1F" w:rsidRPr="00427E1F">
        <w:rPr>
          <w:lang w:val="en-US" w:eastAsia="ru-RU"/>
        </w:rPr>
        <w:t xml:space="preserve"> </w:t>
      </w:r>
      <w:r>
        <w:rPr>
          <w:lang w:val="en-US" w:eastAsia="ru-RU"/>
        </w:rPr>
        <w:t>design</w:t>
      </w:r>
      <w:r w:rsidRPr="00E800DD">
        <w:rPr>
          <w:lang w:val="en-US" w:eastAsia="ru-RU"/>
        </w:rPr>
        <w:t>).</w:t>
      </w:r>
    </w:p>
    <w:p w:rsidR="00D37CD7" w:rsidRPr="00E800DD" w:rsidRDefault="00D37CD7" w:rsidP="00D37CD7">
      <w:pPr>
        <w:pStyle w:val="a5"/>
        <w:spacing w:before="9"/>
        <w:jc w:val="both"/>
        <w:rPr>
          <w:lang w:val="en-US"/>
        </w:rPr>
      </w:pPr>
    </w:p>
    <w:p w:rsidR="00D37CD7" w:rsidRPr="00E800DD" w:rsidRDefault="00D37CD7" w:rsidP="00D37CD7">
      <w:pPr>
        <w:pStyle w:val="a5"/>
        <w:spacing w:before="9"/>
        <w:jc w:val="both"/>
        <w:rPr>
          <w:lang w:val="en-US"/>
        </w:rPr>
      </w:pPr>
      <w:r w:rsidRPr="00E800DD">
        <w:rPr>
          <w:lang w:val="en-US"/>
        </w:rPr>
        <w:t xml:space="preserve">- </w:t>
      </w:r>
      <w:proofErr w:type="gramStart"/>
      <w:r w:rsidR="00E800DD">
        <w:rPr>
          <w:lang w:val="en-US"/>
        </w:rPr>
        <w:t>scientific</w:t>
      </w:r>
      <w:proofErr w:type="gramEnd"/>
      <w:r w:rsidR="00E800DD">
        <w:rPr>
          <w:lang w:val="en-US"/>
        </w:rPr>
        <w:t xml:space="preserve"> research of young scientists in the field of interaction of ionizing radiations with matter</w:t>
      </w:r>
      <w:r w:rsidRPr="00E800DD">
        <w:rPr>
          <w:lang w:val="en-US"/>
        </w:rPr>
        <w:t>.</w:t>
      </w:r>
    </w:p>
    <w:p w:rsidR="00D37CD7" w:rsidRPr="00E800DD" w:rsidRDefault="00D37CD7" w:rsidP="00D37CD7">
      <w:pPr>
        <w:pStyle w:val="a5"/>
        <w:spacing w:before="9"/>
        <w:rPr>
          <w:b/>
          <w:lang w:val="en-US"/>
        </w:rPr>
      </w:pPr>
    </w:p>
    <w:p w:rsidR="00D37CD7" w:rsidRPr="00FA5DA5" w:rsidRDefault="00FA5DA5" w:rsidP="00D37CD7">
      <w:pPr>
        <w:pStyle w:val="a5"/>
        <w:spacing w:before="9"/>
        <w:rPr>
          <w:b/>
          <w:lang w:val="en-US"/>
        </w:rPr>
      </w:pPr>
      <w:r>
        <w:rPr>
          <w:b/>
          <w:lang w:val="en-US"/>
        </w:rPr>
        <w:t>Relevance and importance of research</w:t>
      </w:r>
    </w:p>
    <w:p w:rsidR="00FA5DA5" w:rsidRDefault="00FA5DA5" w:rsidP="00E800DD">
      <w:pPr>
        <w:pStyle w:val="a5"/>
        <w:spacing w:before="9"/>
        <w:jc w:val="both"/>
        <w:rPr>
          <w:lang w:val="en-US"/>
        </w:rPr>
      </w:pPr>
      <w:r>
        <w:rPr>
          <w:lang w:val="en-US"/>
        </w:rPr>
        <w:t xml:space="preserve">Thetopicalcharacterofthescientificpartoftheprojectisdeterminedbytheinvestigationoffundamentallynewdirectionsinthefieldofgeneration of electromagnetic radiation by relativistic electrons which is promising </w:t>
      </w:r>
      <w:r>
        <w:rPr>
          <w:lang w:val="en-US"/>
        </w:rPr>
        <w:lastRenderedPageBreak/>
        <w:t xml:space="preserve">for development of diagnostic tools for charged particle beams, controllable sources of neutrons and electromagnetic radiation, </w:t>
      </w:r>
      <w:proofErr w:type="spellStart"/>
      <w:r>
        <w:rPr>
          <w:lang w:val="en-US"/>
        </w:rPr>
        <w:t>spintronic</w:t>
      </w:r>
      <w:proofErr w:type="spellEnd"/>
      <w:r>
        <w:rPr>
          <w:lang w:val="en-US"/>
        </w:rPr>
        <w:t xml:space="preserve"> devices, and ultrafast detectors of electromagnetic radiation of the new generation. It is important that the planned experimental studies became possible only in the recent years thanks to the creation of new functional materials (</w:t>
      </w:r>
      <w:proofErr w:type="spellStart"/>
      <w:r>
        <w:rPr>
          <w:lang w:val="en-US"/>
        </w:rPr>
        <w:t>metamaterials</w:t>
      </w:r>
      <w:proofErr w:type="spellEnd"/>
      <w:r>
        <w:rPr>
          <w:lang w:val="en-US"/>
        </w:rPr>
        <w:t xml:space="preserve">, topological insulators, Dirac semimetals), as well as the development of new technologies (formation of arrays of oriented </w:t>
      </w:r>
      <w:proofErr w:type="spellStart"/>
      <w:r>
        <w:rPr>
          <w:lang w:val="en-US"/>
        </w:rPr>
        <w:t>nanoclusters</w:t>
      </w:r>
      <w:proofErr w:type="spellEnd"/>
      <w:r>
        <w:rPr>
          <w:lang w:val="en-US"/>
        </w:rPr>
        <w:t xml:space="preserve"> with controllable characteristics, </w:t>
      </w:r>
      <w:proofErr w:type="spellStart"/>
      <w:r>
        <w:rPr>
          <w:lang w:val="en-US"/>
        </w:rPr>
        <w:t>nanoscale</w:t>
      </w:r>
      <w:proofErr w:type="spellEnd"/>
      <w:r>
        <w:rPr>
          <w:lang w:val="en-US"/>
        </w:rPr>
        <w:t xml:space="preserve"> lithography), methods and devices for radiation registration with high spatial and spectral resolution. This allows one to anticipate fundamentally new results of the top-most level and marks the novelty and applied importance of the considered tasks.</w:t>
      </w:r>
    </w:p>
    <w:p w:rsidR="00E800DD" w:rsidRPr="00C63CF1" w:rsidRDefault="00FA5DA5" w:rsidP="00FA5DA5">
      <w:pPr>
        <w:pStyle w:val="a5"/>
        <w:spacing w:before="9"/>
        <w:jc w:val="both"/>
        <w:rPr>
          <w:b/>
          <w:lang w:val="en-US"/>
        </w:rPr>
      </w:pPr>
      <w:r>
        <w:rPr>
          <w:lang w:val="en-US"/>
        </w:rPr>
        <w:t xml:space="preserve">LINAC200 is a unique installation with a number of adjustable parameters: energy which can be smoothly controlled in a range from 26 to 200 MEV; </w:t>
      </w:r>
      <w:proofErr w:type="spellStart"/>
      <w:r>
        <w:rPr>
          <w:lang w:val="en-US"/>
        </w:rPr>
        <w:t>macropulse</w:t>
      </w:r>
      <w:proofErr w:type="spellEnd"/>
      <w:r>
        <w:rPr>
          <w:lang w:val="en-US"/>
        </w:rPr>
        <w:t xml:space="preserve"> duration from 30 to 300 ns with a </w:t>
      </w:r>
      <w:proofErr w:type="spellStart"/>
      <w:r>
        <w:rPr>
          <w:lang w:val="en-US"/>
        </w:rPr>
        <w:t>microbunch</w:t>
      </w:r>
      <w:proofErr w:type="spellEnd"/>
      <w:r>
        <w:rPr>
          <w:lang w:val="en-US"/>
        </w:rPr>
        <w:t xml:space="preserve"> duration of 1 </w:t>
      </w:r>
      <w:proofErr w:type="spellStart"/>
      <w:r>
        <w:rPr>
          <w:lang w:val="en-US"/>
        </w:rPr>
        <w:t>ps</w:t>
      </w:r>
      <w:proofErr w:type="spellEnd"/>
      <w:r>
        <w:rPr>
          <w:lang w:val="en-US"/>
        </w:rPr>
        <w:t xml:space="preserve">; beam current from 0 to 60 Ma; the possibility of tuning the pulse repetition rate within </w:t>
      </w:r>
      <w:r w:rsidR="00E800DD" w:rsidRPr="00FA5DA5">
        <w:rPr>
          <w:lang w:val="en-US"/>
        </w:rPr>
        <w:t xml:space="preserve">2865 </w:t>
      </w:r>
      <w:r w:rsidR="00E800DD" w:rsidRPr="00E800DD">
        <w:sym w:font="Symbol" w:char="F0B1"/>
      </w:r>
      <w:r w:rsidR="00E800DD" w:rsidRPr="00FA5DA5">
        <w:rPr>
          <w:lang w:val="en-US"/>
        </w:rPr>
        <w:t xml:space="preserve"> 20 </w:t>
      </w:r>
      <w:proofErr w:type="spellStart"/>
      <w:r>
        <w:rPr>
          <w:lang w:val="en-US"/>
        </w:rPr>
        <w:t>MHz.</w:t>
      </w:r>
      <w:proofErr w:type="spellEnd"/>
      <w:r>
        <w:rPr>
          <w:lang w:val="en-US"/>
        </w:rPr>
        <w:t xml:space="preserve"> At present, this </w:t>
      </w:r>
      <w:proofErr w:type="gramStart"/>
      <w:r>
        <w:rPr>
          <w:lang w:val="en-US"/>
        </w:rPr>
        <w:t>installations</w:t>
      </w:r>
      <w:proofErr w:type="gramEnd"/>
      <w:r>
        <w:rPr>
          <w:lang w:val="en-US"/>
        </w:rPr>
        <w:t xml:space="preserve"> with such a set of flexible and stably adjustable characteristics is unique worldwide. Moreover, LINAC</w:t>
      </w:r>
      <w:r w:rsidR="00961F9D" w:rsidRPr="00961F9D">
        <w:rPr>
          <w:lang w:val="en-US"/>
        </w:rPr>
        <w:t xml:space="preserve"> - </w:t>
      </w:r>
      <w:r>
        <w:rPr>
          <w:lang w:val="en-US"/>
        </w:rPr>
        <w:t>200 has scientific and educational goals involving fundamental and applied research with participation of a large number of external users both from the Russian Federation and other countries.</w:t>
      </w:r>
    </w:p>
    <w:p w:rsidR="00E800DD" w:rsidRPr="00C63CF1" w:rsidRDefault="00C63CF1" w:rsidP="00E800DD">
      <w:pPr>
        <w:pStyle w:val="a5"/>
        <w:spacing w:before="9"/>
        <w:jc w:val="both"/>
        <w:rPr>
          <w:b/>
          <w:lang w:val="en-US"/>
        </w:rPr>
      </w:pPr>
      <w:r>
        <w:rPr>
          <w:lang w:val="en-US"/>
        </w:rPr>
        <w:t>There exist several installations of a similar scale in the leading international centers.</w:t>
      </w:r>
    </w:p>
    <w:p w:rsidR="00E800DD" w:rsidRPr="00F547DF" w:rsidRDefault="00F547DF" w:rsidP="00E800DD">
      <w:pPr>
        <w:pStyle w:val="a5"/>
        <w:spacing w:before="9"/>
        <w:jc w:val="both"/>
        <w:rPr>
          <w:b/>
          <w:lang w:val="en-US"/>
        </w:rPr>
      </w:pPr>
      <w:r>
        <w:rPr>
          <w:lang w:val="en-US"/>
        </w:rPr>
        <w:t>The</w:t>
      </w:r>
      <w:r w:rsidR="00961F9D" w:rsidRPr="00961F9D">
        <w:rPr>
          <w:lang w:val="en-US"/>
        </w:rPr>
        <w:t xml:space="preserve"> </w:t>
      </w:r>
      <w:r>
        <w:rPr>
          <w:lang w:val="en-US"/>
        </w:rPr>
        <w:t>closest with respect to its parameters scientific and educational complex CLEAR was created at CERN. The range of adjustable electron beam energy, however, is from 160 to 220 MeV for a macro pulse length from 10 to 200 ns, which is 15 times smaller than for LINAC</w:t>
      </w:r>
      <w:r w:rsidR="00961F9D" w:rsidRPr="00961F9D">
        <w:rPr>
          <w:lang w:val="en-US"/>
        </w:rPr>
        <w:t xml:space="preserve"> - </w:t>
      </w:r>
      <w:r>
        <w:rPr>
          <w:lang w:val="en-US"/>
        </w:rPr>
        <w:t>200.</w:t>
      </w:r>
    </w:p>
    <w:p w:rsidR="00E800DD" w:rsidRPr="00F547DF" w:rsidRDefault="00F547DF" w:rsidP="00E800DD">
      <w:pPr>
        <w:pStyle w:val="a5"/>
        <w:spacing w:before="9"/>
        <w:jc w:val="both"/>
        <w:rPr>
          <w:b/>
          <w:lang w:val="en-US"/>
        </w:rPr>
      </w:pPr>
      <w:r>
        <w:rPr>
          <w:lang w:val="en-US"/>
        </w:rPr>
        <w:t>The</w:t>
      </w:r>
      <w:r w:rsidR="00427E1F" w:rsidRPr="00427E1F">
        <w:rPr>
          <w:lang w:val="en-US"/>
        </w:rPr>
        <w:t xml:space="preserve"> </w:t>
      </w:r>
      <w:r w:rsidR="00E800DD" w:rsidRPr="00E800DD">
        <w:rPr>
          <w:lang w:val="en-GB"/>
        </w:rPr>
        <w:t>CLARA</w:t>
      </w:r>
      <w:r w:rsidR="00427E1F" w:rsidRPr="00427E1F">
        <w:rPr>
          <w:lang w:val="en-US"/>
        </w:rPr>
        <w:t xml:space="preserve"> </w:t>
      </w:r>
      <w:r>
        <w:rPr>
          <w:lang w:val="en-GB"/>
        </w:rPr>
        <w:t>facility</w:t>
      </w:r>
      <w:r w:rsidR="00427E1F" w:rsidRPr="00427E1F">
        <w:rPr>
          <w:lang w:val="en-US"/>
        </w:rPr>
        <w:t xml:space="preserve"> </w:t>
      </w:r>
      <w:r>
        <w:rPr>
          <w:lang w:val="en-GB"/>
        </w:rPr>
        <w:t>at</w:t>
      </w:r>
      <w:r w:rsidR="00427E1F" w:rsidRPr="00427E1F">
        <w:rPr>
          <w:lang w:val="en-US"/>
        </w:rPr>
        <w:t xml:space="preserve"> </w:t>
      </w:r>
      <w:proofErr w:type="spellStart"/>
      <w:r>
        <w:rPr>
          <w:lang w:val="en-GB"/>
        </w:rPr>
        <w:t>Daresbury</w:t>
      </w:r>
      <w:proofErr w:type="spellEnd"/>
      <w:r w:rsidR="00427E1F" w:rsidRPr="00427E1F">
        <w:rPr>
          <w:lang w:val="en-US"/>
        </w:rPr>
        <w:t xml:space="preserve"> </w:t>
      </w:r>
      <w:r>
        <w:rPr>
          <w:lang w:val="en-US"/>
        </w:rPr>
        <w:t xml:space="preserve">(Great Britain) with a fixed energy of up to 250 MeV producing one bunch with a duration of 300 fs and a repetition rate of 10 Hz provides a possibility to study some aspects of electromagnetic radiation generation. This accelerator, however, is aimed at development of technologies for </w:t>
      </w:r>
      <w:proofErr w:type="gramStart"/>
      <w:r>
        <w:rPr>
          <w:lang w:val="en-US"/>
        </w:rPr>
        <w:t>X</w:t>
      </w:r>
      <w:proofErr w:type="gramEnd"/>
      <w:r>
        <w:rPr>
          <w:lang w:val="en-US"/>
        </w:rPr>
        <w:t xml:space="preserve"> ray free-electron lasers. Therefore</w:t>
      </w:r>
      <w:r w:rsidRPr="00F547DF">
        <w:rPr>
          <w:lang w:val="en-US"/>
        </w:rPr>
        <w:t xml:space="preserve">, </w:t>
      </w:r>
      <w:r>
        <w:rPr>
          <w:lang w:val="en-US"/>
        </w:rPr>
        <w:t>all</w:t>
      </w:r>
      <w:r w:rsidR="00427E1F" w:rsidRPr="00427E1F">
        <w:rPr>
          <w:lang w:val="en-US"/>
        </w:rPr>
        <w:t xml:space="preserve"> </w:t>
      </w:r>
      <w:r>
        <w:rPr>
          <w:lang w:val="en-US"/>
        </w:rPr>
        <w:t>experiments</w:t>
      </w:r>
      <w:r w:rsidR="00427E1F" w:rsidRPr="00427E1F">
        <w:rPr>
          <w:lang w:val="en-US"/>
        </w:rPr>
        <w:t xml:space="preserve"> </w:t>
      </w:r>
      <w:r>
        <w:rPr>
          <w:lang w:val="en-US"/>
        </w:rPr>
        <w:t>should meet the general strategy of the facility, which limits substantially the spectrum of addressed problems.</w:t>
      </w:r>
    </w:p>
    <w:p w:rsidR="00E800DD" w:rsidRPr="00326FC5" w:rsidRDefault="00326FC5" w:rsidP="00E800DD">
      <w:pPr>
        <w:pStyle w:val="a5"/>
        <w:spacing w:before="9"/>
        <w:jc w:val="both"/>
        <w:rPr>
          <w:lang w:val="en-US"/>
        </w:rPr>
      </w:pPr>
      <w:r>
        <w:rPr>
          <w:lang w:val="en-US"/>
        </w:rPr>
        <w:t>The</w:t>
      </w:r>
      <w:r w:rsidR="00961F9D" w:rsidRPr="00961F9D">
        <w:rPr>
          <w:lang w:val="en-US"/>
        </w:rPr>
        <w:t xml:space="preserve"> </w:t>
      </w:r>
      <w:r>
        <w:rPr>
          <w:lang w:val="en-US"/>
        </w:rPr>
        <w:t>facility</w:t>
      </w:r>
      <w:r w:rsidR="00961F9D" w:rsidRPr="00961F9D">
        <w:rPr>
          <w:lang w:val="en-US"/>
        </w:rPr>
        <w:t xml:space="preserve"> </w:t>
      </w:r>
      <w:r w:rsidR="00E800DD" w:rsidRPr="00E800DD">
        <w:rPr>
          <w:lang w:val="en-GB"/>
        </w:rPr>
        <w:t>LUCX</w:t>
      </w:r>
      <w:r w:rsidR="00961F9D" w:rsidRPr="00961F9D">
        <w:rPr>
          <w:lang w:val="en-US"/>
        </w:rPr>
        <w:t xml:space="preserve"> </w:t>
      </w:r>
      <w:r>
        <w:rPr>
          <w:lang w:val="en-US"/>
        </w:rPr>
        <w:t>at</w:t>
      </w:r>
      <w:r w:rsidR="00961F9D" w:rsidRPr="00961F9D">
        <w:rPr>
          <w:lang w:val="en-US"/>
        </w:rPr>
        <w:t xml:space="preserve"> </w:t>
      </w:r>
      <w:r>
        <w:rPr>
          <w:lang w:val="en-US"/>
        </w:rPr>
        <w:t>KEK</w:t>
      </w:r>
      <w:r w:rsidRPr="00326FC5">
        <w:rPr>
          <w:lang w:val="en-US"/>
        </w:rPr>
        <w:t xml:space="preserve"> (</w:t>
      </w:r>
      <w:r>
        <w:rPr>
          <w:lang w:val="en-US"/>
        </w:rPr>
        <w:t>Japan</w:t>
      </w:r>
      <w:r w:rsidRPr="00326FC5">
        <w:rPr>
          <w:lang w:val="en-US"/>
        </w:rPr>
        <w:t>)</w:t>
      </w:r>
      <w:r>
        <w:rPr>
          <w:lang w:val="en-US"/>
        </w:rPr>
        <w:t xml:space="preserve"> pursues scientific and educational purposes. The bunch duration in a macro pulse, however, is 10 </w:t>
      </w:r>
      <w:proofErr w:type="spellStart"/>
      <w:r>
        <w:rPr>
          <w:lang w:val="en-US"/>
        </w:rPr>
        <w:t>ps</w:t>
      </w:r>
      <w:proofErr w:type="spellEnd"/>
      <w:r>
        <w:rPr>
          <w:lang w:val="en-US"/>
        </w:rPr>
        <w:t>, which is 10 times longer than for LINAC</w:t>
      </w:r>
      <w:r w:rsidR="00961F9D" w:rsidRPr="00961F9D">
        <w:rPr>
          <w:lang w:val="en-US"/>
        </w:rPr>
        <w:t xml:space="preserve"> - </w:t>
      </w:r>
      <w:r>
        <w:rPr>
          <w:lang w:val="en-US"/>
        </w:rPr>
        <w:t>200. Moreover</w:t>
      </w:r>
      <w:r w:rsidRPr="00326FC5">
        <w:rPr>
          <w:lang w:val="en-US"/>
        </w:rPr>
        <w:t xml:space="preserve">, </w:t>
      </w:r>
      <w:r>
        <w:rPr>
          <w:lang w:val="en-US"/>
        </w:rPr>
        <w:t>for</w:t>
      </w:r>
      <w:r w:rsidR="00961F9D" w:rsidRPr="00961F9D">
        <w:rPr>
          <w:lang w:val="en-US"/>
        </w:rPr>
        <w:t xml:space="preserve"> </w:t>
      </w:r>
      <w:r>
        <w:rPr>
          <w:lang w:val="en-US"/>
        </w:rPr>
        <w:t>a</w:t>
      </w:r>
      <w:r w:rsidR="00961F9D" w:rsidRPr="00961F9D">
        <w:rPr>
          <w:lang w:val="en-US"/>
        </w:rPr>
        <w:t xml:space="preserve"> </w:t>
      </w:r>
      <w:r>
        <w:rPr>
          <w:lang w:val="en-US"/>
        </w:rPr>
        <w:t>pulse</w:t>
      </w:r>
      <w:r w:rsidR="00961F9D" w:rsidRPr="00961F9D">
        <w:rPr>
          <w:lang w:val="en-US"/>
        </w:rPr>
        <w:t xml:space="preserve"> </w:t>
      </w:r>
      <w:r>
        <w:rPr>
          <w:lang w:val="en-US"/>
        </w:rPr>
        <w:t>duration</w:t>
      </w:r>
      <w:r w:rsidR="00961F9D" w:rsidRPr="00961F9D">
        <w:rPr>
          <w:lang w:val="en-US"/>
        </w:rPr>
        <w:t xml:space="preserve"> </w:t>
      </w:r>
      <w:r>
        <w:rPr>
          <w:lang w:val="en-US"/>
        </w:rPr>
        <w:t>of</w:t>
      </w:r>
      <w:r w:rsidRPr="00326FC5">
        <w:rPr>
          <w:lang w:val="en-US"/>
        </w:rPr>
        <w:t xml:space="preserve"> 2.</w:t>
      </w:r>
      <w:r>
        <w:rPr>
          <w:lang w:val="en-US"/>
        </w:rPr>
        <w:t xml:space="preserve">8 </w:t>
      </w:r>
      <w:proofErr w:type="spellStart"/>
      <w:r>
        <w:rPr>
          <w:lang w:val="en-US"/>
        </w:rPr>
        <w:t>mks</w:t>
      </w:r>
      <w:proofErr w:type="spellEnd"/>
      <w:r>
        <w:rPr>
          <w:lang w:val="en-US"/>
        </w:rPr>
        <w:t>, the filling is just 357 MHz, which is 8 times smaller and results in generation of 1000 bunches, as compared to</w:t>
      </w:r>
      <w:r w:rsidR="00E800DD" w:rsidRPr="00326FC5">
        <w:rPr>
          <w:lang w:val="en-US"/>
        </w:rPr>
        <w:t xml:space="preserve"> 10</w:t>
      </w:r>
      <w:r w:rsidR="00E800DD" w:rsidRPr="00326FC5">
        <w:rPr>
          <w:vertAlign w:val="superscript"/>
          <w:lang w:val="en-US"/>
        </w:rPr>
        <w:t>4</w:t>
      </w:r>
      <w:r w:rsidR="00DB072A" w:rsidRPr="00DB072A">
        <w:rPr>
          <w:vertAlign w:val="superscript"/>
          <w:lang w:val="en-US"/>
        </w:rPr>
        <w:t xml:space="preserve"> </w:t>
      </w:r>
      <w:r>
        <w:rPr>
          <w:lang w:val="en-US"/>
        </w:rPr>
        <w:t>for</w:t>
      </w:r>
      <w:r w:rsidR="00DB072A" w:rsidRPr="00DB072A">
        <w:rPr>
          <w:lang w:val="en-US"/>
        </w:rPr>
        <w:t xml:space="preserve"> </w:t>
      </w:r>
      <w:r w:rsidR="00E800DD" w:rsidRPr="00E800DD">
        <w:rPr>
          <w:lang w:val="en-GB"/>
        </w:rPr>
        <w:t>LINAC</w:t>
      </w:r>
      <w:r w:rsidR="00DB072A" w:rsidRPr="00DB072A">
        <w:rPr>
          <w:lang w:val="en-US"/>
        </w:rPr>
        <w:t xml:space="preserve"> - </w:t>
      </w:r>
      <w:r w:rsidR="00E800DD" w:rsidRPr="00326FC5">
        <w:rPr>
          <w:lang w:val="en-US"/>
        </w:rPr>
        <w:t>200.</w:t>
      </w:r>
    </w:p>
    <w:p w:rsidR="00E800DD" w:rsidRPr="00326FC5" w:rsidRDefault="00326FC5" w:rsidP="00E800DD">
      <w:pPr>
        <w:pStyle w:val="a5"/>
        <w:spacing w:before="9"/>
        <w:jc w:val="both"/>
        <w:rPr>
          <w:lang w:val="en-US"/>
        </w:rPr>
      </w:pPr>
      <w:r>
        <w:rPr>
          <w:lang w:val="en-US"/>
        </w:rPr>
        <w:t>Thus</w:t>
      </w:r>
      <w:r w:rsidRPr="00326FC5">
        <w:rPr>
          <w:lang w:val="en-US"/>
        </w:rPr>
        <w:t xml:space="preserve">, </w:t>
      </w:r>
      <w:r w:rsidR="00E800DD" w:rsidRPr="00E800DD">
        <w:rPr>
          <w:lang w:val="en-GB"/>
        </w:rPr>
        <w:t>LINAC</w:t>
      </w:r>
      <w:r w:rsidR="00961F9D" w:rsidRPr="00961F9D">
        <w:rPr>
          <w:lang w:val="en-US"/>
        </w:rPr>
        <w:t xml:space="preserve"> - </w:t>
      </w:r>
      <w:r w:rsidR="00E800DD" w:rsidRPr="00326FC5">
        <w:rPr>
          <w:lang w:val="en-US"/>
        </w:rPr>
        <w:t xml:space="preserve">200 </w:t>
      </w:r>
      <w:r>
        <w:rPr>
          <w:lang w:val="en-US"/>
        </w:rPr>
        <w:t>may</w:t>
      </w:r>
      <w:r w:rsidR="00961F9D" w:rsidRPr="00961F9D">
        <w:rPr>
          <w:lang w:val="en-US"/>
        </w:rPr>
        <w:t xml:space="preserve"> </w:t>
      </w:r>
      <w:r>
        <w:rPr>
          <w:lang w:val="en-US"/>
        </w:rPr>
        <w:t>become</w:t>
      </w:r>
      <w:r w:rsidR="00961F9D" w:rsidRPr="00961F9D">
        <w:rPr>
          <w:lang w:val="en-US"/>
        </w:rPr>
        <w:t xml:space="preserve"> </w:t>
      </w:r>
      <w:r>
        <w:rPr>
          <w:lang w:val="en-US"/>
        </w:rPr>
        <w:t>a</w:t>
      </w:r>
      <w:r w:rsidR="00961F9D" w:rsidRPr="00961F9D">
        <w:rPr>
          <w:lang w:val="en-US"/>
        </w:rPr>
        <w:t xml:space="preserve"> </w:t>
      </w:r>
      <w:r>
        <w:rPr>
          <w:lang w:val="en-US"/>
        </w:rPr>
        <w:t>leading</w:t>
      </w:r>
      <w:r w:rsidR="00961F9D" w:rsidRPr="00961F9D">
        <w:rPr>
          <w:lang w:val="en-US"/>
        </w:rPr>
        <w:t xml:space="preserve"> </w:t>
      </w:r>
      <w:r>
        <w:rPr>
          <w:lang w:val="en-US"/>
        </w:rPr>
        <w:t>facility</w:t>
      </w:r>
      <w:r w:rsidR="00961F9D" w:rsidRPr="00961F9D">
        <w:rPr>
          <w:lang w:val="en-US"/>
        </w:rPr>
        <w:t xml:space="preserve"> </w:t>
      </w:r>
      <w:r>
        <w:rPr>
          <w:lang w:val="en-US"/>
        </w:rPr>
        <w:t>worldwide</w:t>
      </w:r>
      <w:r w:rsidR="00961F9D" w:rsidRPr="00961F9D">
        <w:rPr>
          <w:lang w:val="en-US"/>
        </w:rPr>
        <w:t xml:space="preserve"> </w:t>
      </w:r>
      <w:r>
        <w:rPr>
          <w:lang w:val="en-US"/>
        </w:rPr>
        <w:t>and</w:t>
      </w:r>
      <w:r w:rsidR="00961F9D" w:rsidRPr="00961F9D">
        <w:rPr>
          <w:lang w:val="en-US"/>
        </w:rPr>
        <w:t xml:space="preserve"> </w:t>
      </w:r>
      <w:r>
        <w:rPr>
          <w:lang w:val="en-US"/>
        </w:rPr>
        <w:t>be</w:t>
      </w:r>
      <w:r w:rsidR="00961F9D" w:rsidRPr="00961F9D">
        <w:rPr>
          <w:lang w:val="en-US"/>
        </w:rPr>
        <w:t xml:space="preserve"> </w:t>
      </w:r>
      <w:r>
        <w:rPr>
          <w:lang w:val="en-US"/>
        </w:rPr>
        <w:t>highly</w:t>
      </w:r>
      <w:r w:rsidR="00961F9D" w:rsidRPr="00961F9D">
        <w:rPr>
          <w:lang w:val="en-US"/>
        </w:rPr>
        <w:t xml:space="preserve"> </w:t>
      </w:r>
      <w:r>
        <w:rPr>
          <w:lang w:val="en-US"/>
        </w:rPr>
        <w:t>competitive</w:t>
      </w:r>
      <w:r w:rsidR="00961F9D" w:rsidRPr="00961F9D">
        <w:rPr>
          <w:lang w:val="en-US"/>
        </w:rPr>
        <w:t xml:space="preserve"> </w:t>
      </w:r>
      <w:r>
        <w:rPr>
          <w:lang w:val="en-US"/>
        </w:rPr>
        <w:t>in</w:t>
      </w:r>
      <w:r w:rsidR="00961F9D" w:rsidRPr="00961F9D">
        <w:rPr>
          <w:lang w:val="en-US"/>
        </w:rPr>
        <w:t xml:space="preserve"> </w:t>
      </w:r>
      <w:r>
        <w:rPr>
          <w:lang w:val="en-US"/>
        </w:rPr>
        <w:t>a</w:t>
      </w:r>
      <w:r w:rsidR="00961F9D" w:rsidRPr="00961F9D">
        <w:rPr>
          <w:lang w:val="en-US"/>
        </w:rPr>
        <w:t xml:space="preserve"> </w:t>
      </w:r>
      <w:r>
        <w:rPr>
          <w:lang w:val="en-US"/>
        </w:rPr>
        <w:t>number</w:t>
      </w:r>
      <w:r w:rsidR="00961F9D" w:rsidRPr="00961F9D">
        <w:rPr>
          <w:lang w:val="en-US"/>
        </w:rPr>
        <w:t xml:space="preserve"> </w:t>
      </w:r>
      <w:r>
        <w:rPr>
          <w:lang w:val="en-US"/>
        </w:rPr>
        <w:t>of</w:t>
      </w:r>
      <w:r w:rsidR="00961F9D" w:rsidRPr="00961F9D">
        <w:rPr>
          <w:lang w:val="en-US"/>
        </w:rPr>
        <w:t xml:space="preserve"> </w:t>
      </w:r>
      <w:r>
        <w:rPr>
          <w:lang w:val="en-US"/>
        </w:rPr>
        <w:t>fundamental</w:t>
      </w:r>
      <w:r w:rsidR="00961F9D" w:rsidRPr="00961F9D">
        <w:rPr>
          <w:lang w:val="en-US"/>
        </w:rPr>
        <w:t xml:space="preserve"> </w:t>
      </w:r>
      <w:r>
        <w:rPr>
          <w:lang w:val="en-US"/>
        </w:rPr>
        <w:t>and</w:t>
      </w:r>
      <w:r w:rsidR="00961F9D" w:rsidRPr="00961F9D">
        <w:rPr>
          <w:lang w:val="en-US"/>
        </w:rPr>
        <w:t xml:space="preserve"> </w:t>
      </w:r>
      <w:r>
        <w:rPr>
          <w:lang w:val="en-US"/>
        </w:rPr>
        <w:t>applied</w:t>
      </w:r>
      <w:r w:rsidR="00961F9D" w:rsidRPr="00961F9D">
        <w:rPr>
          <w:lang w:val="en-US"/>
        </w:rPr>
        <w:t xml:space="preserve"> </w:t>
      </w:r>
      <w:proofErr w:type="gramStart"/>
      <w:r>
        <w:rPr>
          <w:lang w:val="en-US"/>
        </w:rPr>
        <w:t>research</w:t>
      </w:r>
      <w:r w:rsidR="00961F9D" w:rsidRPr="00961F9D">
        <w:rPr>
          <w:lang w:val="en-US"/>
        </w:rPr>
        <w:t xml:space="preserve"> </w:t>
      </w:r>
      <w:r>
        <w:rPr>
          <w:lang w:val="en-US"/>
        </w:rPr>
        <w:t>field</w:t>
      </w:r>
      <w:r w:rsidR="00961F9D" w:rsidRPr="00961F9D">
        <w:rPr>
          <w:lang w:val="en-US"/>
        </w:rPr>
        <w:t xml:space="preserve"> </w:t>
      </w:r>
      <w:r>
        <w:rPr>
          <w:lang w:val="en-US"/>
        </w:rPr>
        <w:t>son</w:t>
      </w:r>
      <w:r w:rsidR="00961F9D" w:rsidRPr="00961F9D">
        <w:rPr>
          <w:lang w:val="en-US"/>
        </w:rPr>
        <w:t xml:space="preserve"> </w:t>
      </w:r>
      <w:r>
        <w:rPr>
          <w:lang w:val="en-US"/>
        </w:rPr>
        <w:t>interaction</w:t>
      </w:r>
      <w:proofErr w:type="gramEnd"/>
      <w:r w:rsidR="00961F9D" w:rsidRPr="00961F9D">
        <w:rPr>
          <w:lang w:val="en-US"/>
        </w:rPr>
        <w:t xml:space="preserve"> </w:t>
      </w:r>
      <w:r>
        <w:rPr>
          <w:lang w:val="en-US"/>
        </w:rPr>
        <w:t>of</w:t>
      </w:r>
      <w:r w:rsidR="00961F9D" w:rsidRPr="00961F9D">
        <w:rPr>
          <w:lang w:val="en-US"/>
        </w:rPr>
        <w:t xml:space="preserve"> </w:t>
      </w:r>
      <w:r>
        <w:rPr>
          <w:lang w:val="en-US"/>
        </w:rPr>
        <w:t>relativistic</w:t>
      </w:r>
      <w:r w:rsidR="00961F9D" w:rsidRPr="00961F9D">
        <w:rPr>
          <w:lang w:val="en-US"/>
        </w:rPr>
        <w:t xml:space="preserve"> </w:t>
      </w:r>
      <w:r>
        <w:rPr>
          <w:lang w:val="en-US"/>
        </w:rPr>
        <w:t>electron</w:t>
      </w:r>
      <w:r w:rsidR="00961F9D" w:rsidRPr="00961F9D">
        <w:rPr>
          <w:lang w:val="en-US"/>
        </w:rPr>
        <w:t xml:space="preserve"> </w:t>
      </w:r>
      <w:r>
        <w:rPr>
          <w:lang w:val="en-US"/>
        </w:rPr>
        <w:t>beams</w:t>
      </w:r>
      <w:r w:rsidR="00961F9D" w:rsidRPr="00961F9D">
        <w:rPr>
          <w:lang w:val="en-US"/>
        </w:rPr>
        <w:t xml:space="preserve"> </w:t>
      </w:r>
      <w:r>
        <w:rPr>
          <w:lang w:val="en-US"/>
        </w:rPr>
        <w:t>and</w:t>
      </w:r>
      <w:r w:rsidR="00961F9D" w:rsidRPr="00961F9D">
        <w:rPr>
          <w:lang w:val="en-US"/>
        </w:rPr>
        <w:t xml:space="preserve"> </w:t>
      </w:r>
      <w:r>
        <w:rPr>
          <w:lang w:val="en-US"/>
        </w:rPr>
        <w:t>electromagnetic</w:t>
      </w:r>
      <w:r w:rsidR="00961F9D" w:rsidRPr="00961F9D">
        <w:rPr>
          <w:lang w:val="en-US"/>
        </w:rPr>
        <w:t xml:space="preserve"> </w:t>
      </w:r>
      <w:r>
        <w:rPr>
          <w:lang w:val="en-US"/>
        </w:rPr>
        <w:t>radiation</w:t>
      </w:r>
      <w:r w:rsidR="00961F9D" w:rsidRPr="00961F9D">
        <w:rPr>
          <w:lang w:val="en-US"/>
        </w:rPr>
        <w:t xml:space="preserve"> </w:t>
      </w:r>
      <w:r>
        <w:rPr>
          <w:lang w:val="en-US"/>
        </w:rPr>
        <w:t>with</w:t>
      </w:r>
      <w:r w:rsidR="00961F9D" w:rsidRPr="00961F9D">
        <w:rPr>
          <w:lang w:val="en-US"/>
        </w:rPr>
        <w:t xml:space="preserve"> </w:t>
      </w:r>
      <w:r>
        <w:rPr>
          <w:lang w:val="en-US"/>
        </w:rPr>
        <w:t>matter</w:t>
      </w:r>
      <w:r w:rsidRPr="00326FC5">
        <w:rPr>
          <w:lang w:val="en-US"/>
        </w:rPr>
        <w:t>.</w:t>
      </w:r>
    </w:p>
    <w:p w:rsidR="001A7807" w:rsidRDefault="001A7807" w:rsidP="00E800DD">
      <w:pPr>
        <w:pStyle w:val="a5"/>
        <w:spacing w:before="9"/>
        <w:jc w:val="both"/>
        <w:rPr>
          <w:lang w:val="en-US"/>
        </w:rPr>
      </w:pPr>
      <w:r>
        <w:rPr>
          <w:lang w:val="en-US"/>
        </w:rPr>
        <w:t>The</w:t>
      </w:r>
      <w:r w:rsidR="00961F9D" w:rsidRPr="00961F9D">
        <w:rPr>
          <w:lang w:val="en-US"/>
        </w:rPr>
        <w:t xml:space="preserve"> </w:t>
      </w:r>
      <w:r>
        <w:rPr>
          <w:lang w:val="en-US"/>
        </w:rPr>
        <w:t>studies</w:t>
      </w:r>
      <w:r w:rsidR="00961F9D" w:rsidRPr="00961F9D">
        <w:rPr>
          <w:lang w:val="en-US"/>
        </w:rPr>
        <w:t xml:space="preserve"> </w:t>
      </w:r>
      <w:r>
        <w:rPr>
          <w:lang w:val="en-US"/>
        </w:rPr>
        <w:t>are</w:t>
      </w:r>
      <w:r w:rsidR="00961F9D" w:rsidRPr="00961F9D">
        <w:rPr>
          <w:lang w:val="en-US"/>
        </w:rPr>
        <w:t xml:space="preserve"> </w:t>
      </w:r>
      <w:r>
        <w:rPr>
          <w:lang w:val="en-US"/>
        </w:rPr>
        <w:t>mainly</w:t>
      </w:r>
      <w:r w:rsidR="00961F9D" w:rsidRPr="00961F9D">
        <w:rPr>
          <w:lang w:val="en-US"/>
        </w:rPr>
        <w:t xml:space="preserve"> </w:t>
      </w:r>
      <w:r>
        <w:rPr>
          <w:lang w:val="en-US"/>
        </w:rPr>
        <w:t>concentrated</w:t>
      </w:r>
      <w:r w:rsidR="00961F9D" w:rsidRPr="00961F9D">
        <w:rPr>
          <w:lang w:val="en-US"/>
        </w:rPr>
        <w:t xml:space="preserve"> </w:t>
      </w:r>
      <w:r>
        <w:rPr>
          <w:lang w:val="en-US"/>
        </w:rPr>
        <w:t>on</w:t>
      </w:r>
      <w:r w:rsidR="00961F9D" w:rsidRPr="00961F9D">
        <w:rPr>
          <w:lang w:val="en-US"/>
        </w:rPr>
        <w:t xml:space="preserve"> </w:t>
      </w:r>
      <w:r>
        <w:rPr>
          <w:lang w:val="en-US"/>
        </w:rPr>
        <w:t>extensively</w:t>
      </w:r>
      <w:r w:rsidR="00961F9D" w:rsidRPr="00961F9D">
        <w:rPr>
          <w:lang w:val="en-US"/>
        </w:rPr>
        <w:t xml:space="preserve"> </w:t>
      </w:r>
      <w:r>
        <w:rPr>
          <w:lang w:val="en-US"/>
        </w:rPr>
        <w:t>discussed</w:t>
      </w:r>
      <w:r w:rsidR="00961F9D" w:rsidRPr="00961F9D">
        <w:rPr>
          <w:lang w:val="en-US"/>
        </w:rPr>
        <w:t xml:space="preserve"> </w:t>
      </w:r>
      <w:r>
        <w:rPr>
          <w:lang w:val="en-US"/>
        </w:rPr>
        <w:t>lately</w:t>
      </w:r>
      <w:r w:rsidR="00961F9D" w:rsidRPr="00961F9D">
        <w:rPr>
          <w:lang w:val="en-US"/>
        </w:rPr>
        <w:t xml:space="preserve"> </w:t>
      </w:r>
      <w:r>
        <w:rPr>
          <w:lang w:val="en-US"/>
        </w:rPr>
        <w:t>terahertz</w:t>
      </w:r>
      <w:r w:rsidR="00961F9D" w:rsidRPr="00961F9D">
        <w:rPr>
          <w:lang w:val="en-US"/>
        </w:rPr>
        <w:t xml:space="preserve"> </w:t>
      </w:r>
      <w:r>
        <w:rPr>
          <w:lang w:val="en-US"/>
        </w:rPr>
        <w:t>radiation</w:t>
      </w:r>
      <w:r w:rsidR="00961F9D" w:rsidRPr="00961F9D">
        <w:rPr>
          <w:lang w:val="en-US"/>
        </w:rPr>
        <w:t xml:space="preserve"> </w:t>
      </w:r>
      <w:r>
        <w:rPr>
          <w:lang w:val="en-US"/>
        </w:rPr>
        <w:t>in</w:t>
      </w:r>
      <w:r w:rsidR="00961F9D" w:rsidRPr="00961F9D">
        <w:rPr>
          <w:lang w:val="en-US"/>
        </w:rPr>
        <w:t xml:space="preserve"> </w:t>
      </w:r>
      <w:r>
        <w:rPr>
          <w:lang w:val="en-US"/>
        </w:rPr>
        <w:t>a</w:t>
      </w:r>
      <w:r w:rsidR="00961F9D" w:rsidRPr="00961F9D">
        <w:rPr>
          <w:lang w:val="en-US"/>
        </w:rPr>
        <w:t xml:space="preserve"> </w:t>
      </w:r>
      <w:r>
        <w:rPr>
          <w:lang w:val="en-US"/>
        </w:rPr>
        <w:t>spectral</w:t>
      </w:r>
      <w:r w:rsidR="00961F9D" w:rsidRPr="00961F9D">
        <w:rPr>
          <w:lang w:val="en-US"/>
        </w:rPr>
        <w:t xml:space="preserve"> </w:t>
      </w:r>
      <w:r>
        <w:rPr>
          <w:lang w:val="en-US"/>
        </w:rPr>
        <w:t>range</w:t>
      </w:r>
      <w:r w:rsidR="00961F9D" w:rsidRPr="00961F9D">
        <w:rPr>
          <w:lang w:val="en-US"/>
        </w:rPr>
        <w:t xml:space="preserve"> </w:t>
      </w:r>
      <w:r>
        <w:rPr>
          <w:lang w:val="en-US"/>
        </w:rPr>
        <w:t>from</w:t>
      </w:r>
      <w:r w:rsidR="00961F9D" w:rsidRPr="00961F9D">
        <w:rPr>
          <w:lang w:val="en-US"/>
        </w:rPr>
        <w:t xml:space="preserve"> </w:t>
      </w:r>
      <w:r w:rsidR="00E800DD" w:rsidRPr="001A7807">
        <w:rPr>
          <w:lang w:val="en-US"/>
        </w:rPr>
        <w:t xml:space="preserve">0.1 </w:t>
      </w:r>
      <w:r>
        <w:rPr>
          <w:lang w:val="en-US"/>
        </w:rPr>
        <w:t>to</w:t>
      </w:r>
      <w:r w:rsidR="00E800DD" w:rsidRPr="001A7807">
        <w:rPr>
          <w:lang w:val="en-US"/>
        </w:rPr>
        <w:t xml:space="preserve"> 10 </w:t>
      </w:r>
      <w:r>
        <w:rPr>
          <w:lang w:val="en-US"/>
        </w:rPr>
        <w:t xml:space="preserve">THz, which is substantiated by the growing number of applications in this field, mainly in medicine and security systems. The field of application of electromagnetic radiation of this spectral range, including spectroscopy and nondestructive diagnostic methods, permanently broadens because the changing chemical and biological systems possess selective spectra of both absorption and reflection. THz radiation is used for investigation of the formation dynamics of </w:t>
      </w:r>
      <w:proofErr w:type="spellStart"/>
      <w:r>
        <w:rPr>
          <w:lang w:val="en-US"/>
        </w:rPr>
        <w:t>nanomaterials</w:t>
      </w:r>
      <w:proofErr w:type="spellEnd"/>
      <w:r>
        <w:rPr>
          <w:lang w:val="en-US"/>
        </w:rPr>
        <w:t xml:space="preserve">, such as, for example, nanotubes and </w:t>
      </w:r>
      <w:proofErr w:type="spellStart"/>
      <w:r>
        <w:rPr>
          <w:lang w:val="en-US"/>
        </w:rPr>
        <w:t>graphene</w:t>
      </w:r>
      <w:proofErr w:type="spellEnd"/>
      <w:r>
        <w:rPr>
          <w:lang w:val="en-US"/>
        </w:rPr>
        <w:t xml:space="preserve">. Low-frequency radiation is used for detection of explosives and weapons, since </w:t>
      </w:r>
      <w:proofErr w:type="spellStart"/>
      <w:r>
        <w:rPr>
          <w:lang w:val="en-US"/>
        </w:rPr>
        <w:t>nonconducting</w:t>
      </w:r>
      <w:proofErr w:type="spellEnd"/>
      <w:r>
        <w:rPr>
          <w:lang w:val="en-US"/>
        </w:rPr>
        <w:t xml:space="preserve"> materials, including clothes, concrete, and paper, are transparent for it. In this regard, generation of </w:t>
      </w:r>
      <w:proofErr w:type="spellStart"/>
      <w:r>
        <w:rPr>
          <w:lang w:val="en-US"/>
        </w:rPr>
        <w:t>ultramonochromatic</w:t>
      </w:r>
      <w:proofErr w:type="spellEnd"/>
      <w:r>
        <w:rPr>
          <w:lang w:val="en-US"/>
        </w:rPr>
        <w:t xml:space="preserve"> controllable radiation is the most preferable, in view of increasing precision and contrast in detection of details of scanned objects.</w:t>
      </w:r>
    </w:p>
    <w:p w:rsidR="00FB0F9B" w:rsidRPr="001A7807" w:rsidRDefault="00FB0F9B" w:rsidP="00FB0F9B">
      <w:pPr>
        <w:pStyle w:val="a5"/>
        <w:spacing w:before="9"/>
        <w:jc w:val="both"/>
        <w:rPr>
          <w:lang w:val="en-US"/>
        </w:rPr>
      </w:pPr>
      <w:r>
        <w:rPr>
          <w:lang w:val="en-US"/>
        </w:rPr>
        <w:lastRenderedPageBreak/>
        <w:t xml:space="preserve">Themodernstateoftheartofdomesticandforeignresearchontheconsideredproblemisdeterminedbyfragmentary studies in some directions covered in this project. In particular, it was reported of the first observation of generation of inverse </w:t>
      </w:r>
      <w:proofErr w:type="spellStart"/>
      <w:r>
        <w:rPr>
          <w:lang w:val="en-US"/>
        </w:rPr>
        <w:t>Vavilov</w:t>
      </w:r>
      <w:proofErr w:type="spellEnd"/>
      <w:r>
        <w:rPr>
          <w:lang w:val="en-US"/>
        </w:rPr>
        <w:t xml:space="preserve">-Cherenkov radiation by relativistic electrons </w:t>
      </w:r>
      <w:r w:rsidR="00E800DD" w:rsidRPr="00FB0F9B">
        <w:rPr>
          <w:lang w:val="en-US"/>
        </w:rPr>
        <w:t>[</w:t>
      </w:r>
      <w:proofErr w:type="spellStart"/>
      <w:r w:rsidR="00E800DD" w:rsidRPr="00E800DD">
        <w:rPr>
          <w:lang w:val="en-GB"/>
        </w:rPr>
        <w:t>V</w:t>
      </w:r>
      <w:r>
        <w:rPr>
          <w:lang w:val="en-GB"/>
        </w:rPr>
        <w:t>.</w:t>
      </w:r>
      <w:r w:rsidR="00E800DD" w:rsidRPr="00E800DD">
        <w:rPr>
          <w:lang w:val="en-GB"/>
        </w:rPr>
        <w:t>V</w:t>
      </w:r>
      <w:r>
        <w:rPr>
          <w:lang w:val="en-GB"/>
        </w:rPr>
        <w:t>.</w:t>
      </w:r>
      <w:r w:rsidR="00E800DD" w:rsidRPr="00E800DD">
        <w:rPr>
          <w:lang w:val="en-GB"/>
        </w:rPr>
        <w:t>Soboleva</w:t>
      </w:r>
      <w:proofErr w:type="spellEnd"/>
      <w:r w:rsidR="00E800DD" w:rsidRPr="00FB0F9B">
        <w:rPr>
          <w:lang w:val="en-US"/>
        </w:rPr>
        <w:t xml:space="preserve">, </w:t>
      </w:r>
      <w:r w:rsidR="00E800DD" w:rsidRPr="00E800DD">
        <w:rPr>
          <w:lang w:val="en-GB"/>
        </w:rPr>
        <w:t>et</w:t>
      </w:r>
      <w:r w:rsidR="00961F9D" w:rsidRPr="00961F9D">
        <w:rPr>
          <w:lang w:val="en-US"/>
        </w:rPr>
        <w:t xml:space="preserve"> </w:t>
      </w:r>
      <w:r w:rsidR="00E800DD" w:rsidRPr="00E800DD">
        <w:rPr>
          <w:lang w:val="en-GB"/>
        </w:rPr>
        <w:t>al</w:t>
      </w:r>
      <w:r w:rsidR="00E800DD" w:rsidRPr="00FB0F9B">
        <w:rPr>
          <w:lang w:val="en-US"/>
        </w:rPr>
        <w:t>.,</w:t>
      </w:r>
      <w:r w:rsidR="00E800DD" w:rsidRPr="00E800DD">
        <w:rPr>
          <w:lang w:val="en-GB"/>
        </w:rPr>
        <w:t>NIMB</w:t>
      </w:r>
      <w:r w:rsidR="00E800DD" w:rsidRPr="00FB0F9B">
        <w:rPr>
          <w:lang w:val="en-US"/>
        </w:rPr>
        <w:t xml:space="preserve"> 402 (2017) 182-184], </w:t>
      </w:r>
      <w:r>
        <w:rPr>
          <w:lang w:val="en-US"/>
        </w:rPr>
        <w:t xml:space="preserve">interacting with </w:t>
      </w:r>
      <w:proofErr w:type="spellStart"/>
      <w:r>
        <w:rPr>
          <w:lang w:val="en-US"/>
        </w:rPr>
        <w:t>metamaterials</w:t>
      </w:r>
      <w:proofErr w:type="spellEnd"/>
      <w:r>
        <w:rPr>
          <w:lang w:val="en-US"/>
        </w:rPr>
        <w:t>, in spite of the fact that inverse refraction was predicted long ago and was observed on photon beams. Unlike this paper, the project will focus not on just observation of radiation, but on generation of radiation with the possibility to real-time control of its spectral and angular distribution via changing dielectric properties of targets. The solution of this task is of fundamental importance for future development of efficient sources of terahertz radiation which are</w:t>
      </w:r>
      <w:r w:rsidR="001A7807">
        <w:rPr>
          <w:lang w:val="en-US"/>
        </w:rPr>
        <w:t xml:space="preserve"> already in</w:t>
      </w:r>
      <w:r w:rsidR="00961F9D" w:rsidRPr="00961F9D">
        <w:rPr>
          <w:lang w:val="en-US"/>
        </w:rPr>
        <w:t xml:space="preserve"> </w:t>
      </w:r>
      <w:r w:rsidR="001A7807">
        <w:rPr>
          <w:lang w:val="en-US"/>
        </w:rPr>
        <w:t>great demand.</w:t>
      </w:r>
    </w:p>
    <w:p w:rsidR="00C70179" w:rsidRDefault="00C43F25" w:rsidP="00E800DD">
      <w:pPr>
        <w:pStyle w:val="a5"/>
        <w:spacing w:before="9"/>
        <w:jc w:val="both"/>
        <w:rPr>
          <w:lang w:val="en-US"/>
        </w:rPr>
      </w:pPr>
      <w:r>
        <w:rPr>
          <w:lang w:val="en-US"/>
        </w:rPr>
        <w:t>Until</w:t>
      </w:r>
      <w:r w:rsidR="00961F9D" w:rsidRPr="00961F9D">
        <w:rPr>
          <w:lang w:val="en-US"/>
        </w:rPr>
        <w:t xml:space="preserve"> </w:t>
      </w:r>
      <w:r>
        <w:rPr>
          <w:lang w:val="en-US"/>
        </w:rPr>
        <w:t>now</w:t>
      </w:r>
      <w:r w:rsidRPr="001A7807">
        <w:rPr>
          <w:lang w:val="en-US"/>
        </w:rPr>
        <w:t xml:space="preserve">, </w:t>
      </w:r>
      <w:r>
        <w:rPr>
          <w:lang w:val="en-US"/>
        </w:rPr>
        <w:t>the</w:t>
      </w:r>
      <w:r w:rsidR="00961F9D" w:rsidRPr="00961F9D">
        <w:rPr>
          <w:lang w:val="en-US"/>
        </w:rPr>
        <w:t xml:space="preserve"> </w:t>
      </w:r>
      <w:r>
        <w:rPr>
          <w:lang w:val="en-US"/>
        </w:rPr>
        <w:t>study</w:t>
      </w:r>
      <w:r w:rsidR="00961F9D" w:rsidRPr="00961F9D">
        <w:rPr>
          <w:lang w:val="en-US"/>
        </w:rPr>
        <w:t xml:space="preserve"> </w:t>
      </w:r>
      <w:r>
        <w:rPr>
          <w:lang w:val="en-US"/>
        </w:rPr>
        <w:t>of</w:t>
      </w:r>
      <w:r w:rsidR="00961F9D" w:rsidRPr="00961F9D">
        <w:rPr>
          <w:lang w:val="en-US"/>
        </w:rPr>
        <w:t xml:space="preserve"> </w:t>
      </w:r>
      <w:r>
        <w:rPr>
          <w:lang w:val="en-US"/>
        </w:rPr>
        <w:t>the</w:t>
      </w:r>
      <w:r w:rsidR="00961F9D" w:rsidRPr="00961F9D">
        <w:rPr>
          <w:lang w:val="en-US"/>
        </w:rPr>
        <w:t xml:space="preserve"> </w:t>
      </w:r>
      <w:r>
        <w:rPr>
          <w:lang w:val="en-US"/>
        </w:rPr>
        <w:t>processes</w:t>
      </w:r>
      <w:r w:rsidR="00961F9D" w:rsidRPr="00961F9D">
        <w:rPr>
          <w:lang w:val="en-US"/>
        </w:rPr>
        <w:t xml:space="preserve"> </w:t>
      </w:r>
      <w:r>
        <w:rPr>
          <w:lang w:val="en-US"/>
        </w:rPr>
        <w:t>of</w:t>
      </w:r>
      <w:r w:rsidR="00961F9D" w:rsidRPr="00961F9D">
        <w:rPr>
          <w:lang w:val="en-US"/>
        </w:rPr>
        <w:t xml:space="preserve"> </w:t>
      </w:r>
      <w:r>
        <w:rPr>
          <w:lang w:val="en-US"/>
        </w:rPr>
        <w:t>passage</w:t>
      </w:r>
      <w:r w:rsidR="00961F9D" w:rsidRPr="00961F9D">
        <w:rPr>
          <w:lang w:val="en-US"/>
        </w:rPr>
        <w:t xml:space="preserve"> </w:t>
      </w:r>
      <w:r>
        <w:rPr>
          <w:lang w:val="en-US"/>
        </w:rPr>
        <w:t>of</w:t>
      </w:r>
      <w:r w:rsidR="00961F9D" w:rsidRPr="00961F9D">
        <w:rPr>
          <w:lang w:val="en-US"/>
        </w:rPr>
        <w:t xml:space="preserve"> </w:t>
      </w:r>
      <w:r>
        <w:rPr>
          <w:lang w:val="en-US"/>
        </w:rPr>
        <w:t>accelerated</w:t>
      </w:r>
      <w:r w:rsidR="00961F9D" w:rsidRPr="00961F9D">
        <w:rPr>
          <w:lang w:val="en-US"/>
        </w:rPr>
        <w:t xml:space="preserve"> </w:t>
      </w:r>
      <w:r>
        <w:rPr>
          <w:lang w:val="en-US"/>
        </w:rPr>
        <w:t>charged</w:t>
      </w:r>
      <w:r w:rsidR="00961F9D" w:rsidRPr="00961F9D">
        <w:rPr>
          <w:lang w:val="en-US"/>
        </w:rPr>
        <w:t xml:space="preserve"> </w:t>
      </w:r>
      <w:r>
        <w:rPr>
          <w:lang w:val="en-US"/>
        </w:rPr>
        <w:t>particles</w:t>
      </w:r>
      <w:r w:rsidR="00961F9D" w:rsidRPr="00961F9D">
        <w:rPr>
          <w:lang w:val="en-US"/>
        </w:rPr>
        <w:t xml:space="preserve"> </w:t>
      </w:r>
      <w:r>
        <w:rPr>
          <w:lang w:val="en-US"/>
        </w:rPr>
        <w:t>through</w:t>
      </w:r>
      <w:r w:rsidR="00961F9D" w:rsidRPr="00961F9D">
        <w:rPr>
          <w:lang w:val="en-US"/>
        </w:rPr>
        <w:t xml:space="preserve"> </w:t>
      </w:r>
      <w:r>
        <w:rPr>
          <w:lang w:val="en-US"/>
        </w:rPr>
        <w:t>matter</w:t>
      </w:r>
      <w:r w:rsidR="00961F9D" w:rsidRPr="00961F9D">
        <w:rPr>
          <w:lang w:val="en-US"/>
        </w:rPr>
        <w:t xml:space="preserve"> </w:t>
      </w:r>
      <w:r>
        <w:rPr>
          <w:lang w:val="en-US"/>
        </w:rPr>
        <w:t>was</w:t>
      </w:r>
      <w:r w:rsidR="00961F9D" w:rsidRPr="00961F9D">
        <w:rPr>
          <w:lang w:val="en-US"/>
        </w:rPr>
        <w:t xml:space="preserve"> </w:t>
      </w:r>
      <w:r>
        <w:rPr>
          <w:lang w:val="en-US"/>
        </w:rPr>
        <w:t>performed</w:t>
      </w:r>
      <w:r w:rsidR="00961F9D" w:rsidRPr="00961F9D">
        <w:rPr>
          <w:lang w:val="en-US"/>
        </w:rPr>
        <w:t xml:space="preserve"> </w:t>
      </w:r>
      <w:r>
        <w:rPr>
          <w:lang w:val="en-US"/>
        </w:rPr>
        <w:t>mainly</w:t>
      </w:r>
      <w:r w:rsidR="00961F9D" w:rsidRPr="00961F9D">
        <w:rPr>
          <w:lang w:val="en-US"/>
        </w:rPr>
        <w:t xml:space="preserve"> </w:t>
      </w:r>
      <w:r>
        <w:rPr>
          <w:lang w:val="en-US"/>
        </w:rPr>
        <w:t>for</w:t>
      </w:r>
      <w:r w:rsidR="00961F9D" w:rsidRPr="00961F9D">
        <w:rPr>
          <w:lang w:val="en-US"/>
        </w:rPr>
        <w:t xml:space="preserve"> </w:t>
      </w:r>
      <w:r>
        <w:rPr>
          <w:lang w:val="en-US"/>
        </w:rPr>
        <w:t>heavy</w:t>
      </w:r>
      <w:r w:rsidR="00961F9D" w:rsidRPr="00961F9D">
        <w:rPr>
          <w:lang w:val="en-US"/>
        </w:rPr>
        <w:t xml:space="preserve"> </w:t>
      </w:r>
      <w:r>
        <w:rPr>
          <w:lang w:val="en-US"/>
        </w:rPr>
        <w:t>positive</w:t>
      </w:r>
      <w:r w:rsidR="00961F9D" w:rsidRPr="00961F9D">
        <w:rPr>
          <w:lang w:val="en-US"/>
        </w:rPr>
        <w:t xml:space="preserve"> </w:t>
      </w:r>
      <w:r>
        <w:rPr>
          <w:lang w:val="en-US"/>
        </w:rPr>
        <w:t>particles</w:t>
      </w:r>
      <w:r w:rsidRPr="001A7807">
        <w:rPr>
          <w:lang w:val="en-US"/>
        </w:rPr>
        <w:t xml:space="preserve"> (</w:t>
      </w:r>
      <w:r>
        <w:rPr>
          <w:lang w:val="en-US"/>
        </w:rPr>
        <w:t>protons</w:t>
      </w:r>
      <w:r w:rsidR="00961F9D" w:rsidRPr="00961F9D">
        <w:rPr>
          <w:lang w:val="en-US"/>
        </w:rPr>
        <w:t xml:space="preserve"> </w:t>
      </w:r>
      <w:r>
        <w:rPr>
          <w:lang w:val="en-US"/>
        </w:rPr>
        <w:t>and</w:t>
      </w:r>
      <w:r w:rsidR="00961F9D" w:rsidRPr="00961F9D">
        <w:rPr>
          <w:lang w:val="en-US"/>
        </w:rPr>
        <w:t xml:space="preserve"> </w:t>
      </w:r>
      <w:r>
        <w:rPr>
          <w:lang w:val="en-US"/>
        </w:rPr>
        <w:t>ions</w:t>
      </w:r>
      <w:r w:rsidRPr="001A7807">
        <w:rPr>
          <w:lang w:val="en-US"/>
        </w:rPr>
        <w:t xml:space="preserve">), </w:t>
      </w:r>
      <w:r>
        <w:rPr>
          <w:lang w:val="en-US"/>
        </w:rPr>
        <w:t>and</w:t>
      </w:r>
      <w:r w:rsidR="00961F9D" w:rsidRPr="00961F9D">
        <w:rPr>
          <w:lang w:val="en-US"/>
        </w:rPr>
        <w:t xml:space="preserve"> </w:t>
      </w:r>
      <w:r>
        <w:rPr>
          <w:lang w:val="en-US"/>
        </w:rPr>
        <w:t>low</w:t>
      </w:r>
      <w:r w:rsidR="00961F9D" w:rsidRPr="00961F9D">
        <w:rPr>
          <w:lang w:val="en-US"/>
        </w:rPr>
        <w:t xml:space="preserve"> </w:t>
      </w:r>
      <w:r>
        <w:rPr>
          <w:lang w:val="en-US"/>
        </w:rPr>
        <w:t>energy</w:t>
      </w:r>
      <w:r w:rsidR="00961F9D" w:rsidRPr="00961F9D">
        <w:rPr>
          <w:lang w:val="en-US"/>
        </w:rPr>
        <w:t xml:space="preserve"> </w:t>
      </w:r>
      <w:r>
        <w:rPr>
          <w:lang w:val="en-US"/>
        </w:rPr>
        <w:t>electrons</w:t>
      </w:r>
      <w:r w:rsidRPr="001A7807">
        <w:rPr>
          <w:lang w:val="en-US"/>
        </w:rPr>
        <w:t xml:space="preserve"> (</w:t>
      </w:r>
      <w:r>
        <w:rPr>
          <w:lang w:val="en-US"/>
        </w:rPr>
        <w:t>to</w:t>
      </w:r>
      <w:r w:rsidRPr="001A7807">
        <w:rPr>
          <w:lang w:val="en-US"/>
        </w:rPr>
        <w:t xml:space="preserve"> 10 </w:t>
      </w:r>
      <w:proofErr w:type="spellStart"/>
      <w:r>
        <w:rPr>
          <w:lang w:val="en-US"/>
        </w:rPr>
        <w:t>keV</w:t>
      </w:r>
      <w:proofErr w:type="spellEnd"/>
      <w:r w:rsidRPr="001A7807">
        <w:rPr>
          <w:lang w:val="en-US"/>
        </w:rPr>
        <w:t xml:space="preserve">). </w:t>
      </w:r>
      <w:r>
        <w:rPr>
          <w:lang w:val="en-US"/>
        </w:rPr>
        <w:t>The</w:t>
      </w:r>
      <w:r w:rsidR="00961F9D" w:rsidRPr="00961F9D">
        <w:rPr>
          <w:lang w:val="en-US"/>
        </w:rPr>
        <w:t xml:space="preserve"> </w:t>
      </w:r>
      <w:r>
        <w:rPr>
          <w:lang w:val="en-US"/>
        </w:rPr>
        <w:t>existing</w:t>
      </w:r>
      <w:r w:rsidR="00961F9D" w:rsidRPr="00961F9D">
        <w:rPr>
          <w:lang w:val="en-US"/>
        </w:rPr>
        <w:t xml:space="preserve"> </w:t>
      </w:r>
      <w:r>
        <w:rPr>
          <w:lang w:val="en-US"/>
        </w:rPr>
        <w:t>models</w:t>
      </w:r>
      <w:r w:rsidR="00961F9D" w:rsidRPr="00961F9D">
        <w:rPr>
          <w:lang w:val="en-US"/>
        </w:rPr>
        <w:t xml:space="preserve"> </w:t>
      </w:r>
      <w:r>
        <w:rPr>
          <w:lang w:val="en-US"/>
        </w:rPr>
        <w:t>of</w:t>
      </w:r>
      <w:r w:rsidR="00961F9D" w:rsidRPr="00961F9D">
        <w:rPr>
          <w:lang w:val="en-US"/>
        </w:rPr>
        <w:t xml:space="preserve"> </w:t>
      </w:r>
      <w:r>
        <w:rPr>
          <w:lang w:val="en-US"/>
        </w:rPr>
        <w:t>electron</w:t>
      </w:r>
      <w:r w:rsidR="00961F9D" w:rsidRPr="00961F9D">
        <w:rPr>
          <w:lang w:val="en-US"/>
        </w:rPr>
        <w:t xml:space="preserve"> </w:t>
      </w:r>
      <w:r>
        <w:rPr>
          <w:lang w:val="en-US"/>
        </w:rPr>
        <w:t>interaction</w:t>
      </w:r>
      <w:r w:rsidR="00961F9D" w:rsidRPr="00961F9D">
        <w:rPr>
          <w:lang w:val="en-US"/>
        </w:rPr>
        <w:t xml:space="preserve"> </w:t>
      </w:r>
      <w:r>
        <w:rPr>
          <w:lang w:val="en-US"/>
        </w:rPr>
        <w:t>with</w:t>
      </w:r>
      <w:r w:rsidR="00961F9D" w:rsidRPr="00961F9D">
        <w:rPr>
          <w:lang w:val="en-US"/>
        </w:rPr>
        <w:t xml:space="preserve"> </w:t>
      </w:r>
      <w:r>
        <w:rPr>
          <w:lang w:val="en-US"/>
        </w:rPr>
        <w:t>surfaces</w:t>
      </w:r>
      <w:r w:rsidR="00961F9D" w:rsidRPr="00961F9D">
        <w:rPr>
          <w:lang w:val="en-US"/>
        </w:rPr>
        <w:t xml:space="preserve"> </w:t>
      </w:r>
      <w:r>
        <w:rPr>
          <w:lang w:val="en-US"/>
        </w:rPr>
        <w:t>are</w:t>
      </w:r>
      <w:r w:rsidR="00961F9D" w:rsidRPr="00961F9D">
        <w:rPr>
          <w:lang w:val="en-US"/>
        </w:rPr>
        <w:t xml:space="preserve"> </w:t>
      </w:r>
      <w:r>
        <w:rPr>
          <w:lang w:val="en-US"/>
        </w:rPr>
        <w:t>just</w:t>
      </w:r>
      <w:r w:rsidR="00961F9D" w:rsidRPr="00961F9D">
        <w:rPr>
          <w:lang w:val="en-US"/>
        </w:rPr>
        <w:t xml:space="preserve"> </w:t>
      </w:r>
      <w:r>
        <w:rPr>
          <w:lang w:val="en-US"/>
        </w:rPr>
        <w:t>descriptive</w:t>
      </w:r>
      <w:r w:rsidRPr="00F547DF">
        <w:rPr>
          <w:lang w:val="en-US"/>
        </w:rPr>
        <w:t xml:space="preserve">. </w:t>
      </w:r>
      <w:r>
        <w:rPr>
          <w:lang w:val="en-US"/>
        </w:rPr>
        <w:t>Thus</w:t>
      </w:r>
      <w:r w:rsidRPr="00C43F25">
        <w:rPr>
          <w:lang w:val="en-US"/>
        </w:rPr>
        <w:t xml:space="preserve">, </w:t>
      </w:r>
      <w:r>
        <w:rPr>
          <w:lang w:val="en-US"/>
        </w:rPr>
        <w:t>the</w:t>
      </w:r>
      <w:r w:rsidR="00DB072A" w:rsidRPr="00DB072A">
        <w:rPr>
          <w:lang w:val="en-US"/>
        </w:rPr>
        <w:t xml:space="preserve"> </w:t>
      </w:r>
      <w:r>
        <w:rPr>
          <w:lang w:val="en-US"/>
        </w:rPr>
        <w:t>novelty</w:t>
      </w:r>
      <w:r w:rsidR="00DB072A" w:rsidRPr="00DB072A">
        <w:rPr>
          <w:lang w:val="en-US"/>
        </w:rPr>
        <w:t xml:space="preserve"> </w:t>
      </w:r>
      <w:r>
        <w:rPr>
          <w:lang w:val="en-US"/>
        </w:rPr>
        <w:t>of</w:t>
      </w:r>
      <w:r w:rsidR="00DB072A" w:rsidRPr="00DB072A">
        <w:rPr>
          <w:lang w:val="en-US"/>
        </w:rPr>
        <w:t xml:space="preserve"> </w:t>
      </w:r>
      <w:r>
        <w:rPr>
          <w:lang w:val="en-US"/>
        </w:rPr>
        <w:t>the</w:t>
      </w:r>
      <w:r w:rsidR="00DB072A" w:rsidRPr="00DB072A">
        <w:rPr>
          <w:lang w:val="en-US"/>
        </w:rPr>
        <w:t xml:space="preserve"> </w:t>
      </w:r>
      <w:r>
        <w:rPr>
          <w:lang w:val="en-US"/>
        </w:rPr>
        <w:t>formulated</w:t>
      </w:r>
      <w:r w:rsidR="00DB072A" w:rsidRPr="00DB072A">
        <w:rPr>
          <w:lang w:val="en-US"/>
        </w:rPr>
        <w:t xml:space="preserve"> </w:t>
      </w:r>
      <w:r>
        <w:rPr>
          <w:lang w:val="en-US"/>
        </w:rPr>
        <w:t>problems</w:t>
      </w:r>
      <w:r w:rsidR="00DB072A" w:rsidRPr="00DB072A">
        <w:rPr>
          <w:lang w:val="en-US"/>
        </w:rPr>
        <w:t xml:space="preserve"> </w:t>
      </w:r>
      <w:r>
        <w:rPr>
          <w:lang w:val="en-US"/>
        </w:rPr>
        <w:t>is</w:t>
      </w:r>
      <w:r w:rsidR="00DB072A" w:rsidRPr="00DB072A">
        <w:rPr>
          <w:lang w:val="en-US"/>
        </w:rPr>
        <w:t xml:space="preserve"> </w:t>
      </w:r>
      <w:r>
        <w:rPr>
          <w:lang w:val="en-US"/>
        </w:rPr>
        <w:t>the</w:t>
      </w:r>
      <w:r w:rsidR="00DB072A" w:rsidRPr="00DB072A">
        <w:rPr>
          <w:lang w:val="en-US"/>
        </w:rPr>
        <w:t xml:space="preserve"> </w:t>
      </w:r>
      <w:r>
        <w:rPr>
          <w:lang w:val="en-US"/>
        </w:rPr>
        <w:t>investigation</w:t>
      </w:r>
      <w:r w:rsidR="00DB072A" w:rsidRPr="00DB072A">
        <w:rPr>
          <w:lang w:val="en-US"/>
        </w:rPr>
        <w:t xml:space="preserve"> </w:t>
      </w:r>
      <w:r>
        <w:rPr>
          <w:lang w:val="en-US"/>
        </w:rPr>
        <w:t>of</w:t>
      </w:r>
      <w:r w:rsidR="00DB072A" w:rsidRPr="00DB072A">
        <w:rPr>
          <w:lang w:val="en-US"/>
        </w:rPr>
        <w:t xml:space="preserve"> </w:t>
      </w:r>
      <w:r>
        <w:rPr>
          <w:lang w:val="en-US"/>
        </w:rPr>
        <w:t>these</w:t>
      </w:r>
      <w:r w:rsidR="00DB072A" w:rsidRPr="00DB072A">
        <w:rPr>
          <w:lang w:val="en-US"/>
        </w:rPr>
        <w:t xml:space="preserve"> </w:t>
      </w:r>
      <w:r>
        <w:rPr>
          <w:lang w:val="en-US"/>
        </w:rPr>
        <w:t>processes</w:t>
      </w:r>
      <w:r w:rsidR="00DB072A" w:rsidRPr="00DB072A">
        <w:rPr>
          <w:lang w:val="en-US"/>
        </w:rPr>
        <w:t xml:space="preserve"> </w:t>
      </w:r>
      <w:r>
        <w:rPr>
          <w:lang w:val="en-US"/>
        </w:rPr>
        <w:t>for</w:t>
      </w:r>
      <w:r w:rsidR="00DB072A" w:rsidRPr="00DB072A">
        <w:rPr>
          <w:lang w:val="en-US"/>
        </w:rPr>
        <w:t xml:space="preserve"> </w:t>
      </w:r>
      <w:r>
        <w:rPr>
          <w:lang w:val="en-US"/>
        </w:rPr>
        <w:t>electrons</w:t>
      </w:r>
      <w:r w:rsidR="00DB072A" w:rsidRPr="00DB072A">
        <w:rPr>
          <w:lang w:val="en-US"/>
        </w:rPr>
        <w:t xml:space="preserve"> </w:t>
      </w:r>
      <w:r>
        <w:rPr>
          <w:lang w:val="en-US"/>
        </w:rPr>
        <w:t>with</w:t>
      </w:r>
      <w:r w:rsidR="00DB072A" w:rsidRPr="00DB072A">
        <w:rPr>
          <w:lang w:val="en-US"/>
        </w:rPr>
        <w:t xml:space="preserve"> </w:t>
      </w:r>
      <w:r>
        <w:rPr>
          <w:lang w:val="en-US"/>
        </w:rPr>
        <w:t>energies</w:t>
      </w:r>
      <w:r w:rsidR="00DB072A" w:rsidRPr="00DB072A">
        <w:rPr>
          <w:lang w:val="en-US"/>
        </w:rPr>
        <w:t xml:space="preserve"> </w:t>
      </w:r>
      <w:r>
        <w:rPr>
          <w:lang w:val="en-US"/>
        </w:rPr>
        <w:t>of</w:t>
      </w:r>
      <w:r w:rsidR="00DB072A" w:rsidRPr="00DB072A">
        <w:rPr>
          <w:lang w:val="en-US"/>
        </w:rPr>
        <w:t xml:space="preserve"> </w:t>
      </w:r>
      <w:r>
        <w:rPr>
          <w:lang w:val="en-US"/>
        </w:rPr>
        <w:t>order</w:t>
      </w:r>
      <w:r w:rsidR="00DB072A" w:rsidRPr="00DB072A">
        <w:rPr>
          <w:lang w:val="en-US"/>
        </w:rPr>
        <w:t xml:space="preserve"> </w:t>
      </w:r>
      <w:r>
        <w:rPr>
          <w:lang w:val="en-US"/>
        </w:rPr>
        <w:t>of</w:t>
      </w:r>
      <w:r w:rsidRPr="00C43F25">
        <w:rPr>
          <w:lang w:val="en-US"/>
        </w:rPr>
        <w:t xml:space="preserve"> 10-100 </w:t>
      </w:r>
      <w:r>
        <w:rPr>
          <w:lang w:val="en-US"/>
        </w:rPr>
        <w:t xml:space="preserve">MeV in the conditions of self-organized canalling, and electron passage through </w:t>
      </w:r>
      <w:proofErr w:type="spellStart"/>
      <w:r>
        <w:rPr>
          <w:lang w:val="en-US"/>
        </w:rPr>
        <w:t>nano</w:t>
      </w:r>
      <w:proofErr w:type="spellEnd"/>
      <w:r>
        <w:rPr>
          <w:lang w:val="en-US"/>
        </w:rPr>
        <w:t>- and micro-capillar</w:t>
      </w:r>
      <w:r w:rsidR="00C70179">
        <w:rPr>
          <w:lang w:val="en-US"/>
        </w:rPr>
        <w:t>i</w:t>
      </w:r>
      <w:r>
        <w:rPr>
          <w:lang w:val="en-US"/>
        </w:rPr>
        <w:t xml:space="preserve">es, including oriented arrays, which is interesting from the point of view of </w:t>
      </w:r>
      <w:r w:rsidR="00C70179">
        <w:rPr>
          <w:lang w:val="en-US"/>
        </w:rPr>
        <w:t>elucidation of the feasibility to form relativistic electron beams with a micron and submicron spatial scale.</w:t>
      </w:r>
    </w:p>
    <w:p w:rsidR="00E800DD" w:rsidRPr="00C43F25" w:rsidRDefault="00C43F25" w:rsidP="00E800DD">
      <w:pPr>
        <w:pStyle w:val="a5"/>
        <w:spacing w:before="9"/>
        <w:jc w:val="both"/>
        <w:rPr>
          <w:lang w:val="en-US"/>
        </w:rPr>
      </w:pPr>
      <w:r>
        <w:rPr>
          <w:lang w:val="en-US"/>
        </w:rPr>
        <w:t>Generation</w:t>
      </w:r>
      <w:r w:rsidR="00DB072A" w:rsidRPr="00DB072A">
        <w:rPr>
          <w:lang w:val="en-US"/>
        </w:rPr>
        <w:t xml:space="preserve"> </w:t>
      </w:r>
      <w:r>
        <w:rPr>
          <w:lang w:val="en-US"/>
        </w:rPr>
        <w:t>of</w:t>
      </w:r>
      <w:r w:rsidR="00DB072A" w:rsidRPr="00DB072A">
        <w:rPr>
          <w:lang w:val="en-US"/>
        </w:rPr>
        <w:t xml:space="preserve"> </w:t>
      </w:r>
      <w:r>
        <w:rPr>
          <w:lang w:val="en-US"/>
        </w:rPr>
        <w:t>radiation</w:t>
      </w:r>
      <w:r w:rsidR="00DB072A" w:rsidRPr="00DB072A">
        <w:rPr>
          <w:lang w:val="en-US"/>
        </w:rPr>
        <w:t xml:space="preserve"> </w:t>
      </w:r>
      <w:r>
        <w:rPr>
          <w:lang w:val="en-US"/>
        </w:rPr>
        <w:t>by</w:t>
      </w:r>
      <w:r w:rsidR="00DB072A" w:rsidRPr="00DB072A">
        <w:rPr>
          <w:lang w:val="en-US"/>
        </w:rPr>
        <w:t xml:space="preserve"> </w:t>
      </w:r>
      <w:r>
        <w:rPr>
          <w:lang w:val="en-US"/>
        </w:rPr>
        <w:t>a</w:t>
      </w:r>
      <w:r w:rsidR="00DB072A" w:rsidRPr="00DB072A">
        <w:rPr>
          <w:lang w:val="en-US"/>
        </w:rPr>
        <w:t xml:space="preserve"> </w:t>
      </w:r>
      <w:r>
        <w:rPr>
          <w:lang w:val="en-US"/>
        </w:rPr>
        <w:t>beam</w:t>
      </w:r>
      <w:r w:rsidR="00DB072A" w:rsidRPr="00DB072A">
        <w:rPr>
          <w:lang w:val="en-US"/>
        </w:rPr>
        <w:t xml:space="preserve"> </w:t>
      </w:r>
      <w:r>
        <w:rPr>
          <w:lang w:val="en-US"/>
        </w:rPr>
        <w:t>of</w:t>
      </w:r>
      <w:r w:rsidR="00DB072A" w:rsidRPr="00DB072A">
        <w:rPr>
          <w:lang w:val="en-US"/>
        </w:rPr>
        <w:t xml:space="preserve"> </w:t>
      </w:r>
      <w:r>
        <w:rPr>
          <w:lang w:val="en-US"/>
        </w:rPr>
        <w:t>relativistic</w:t>
      </w:r>
      <w:r w:rsidR="00DB072A" w:rsidRPr="00DB072A">
        <w:rPr>
          <w:lang w:val="en-US"/>
        </w:rPr>
        <w:t xml:space="preserve"> </w:t>
      </w:r>
      <w:r>
        <w:rPr>
          <w:lang w:val="en-US"/>
        </w:rPr>
        <w:t>electrons</w:t>
      </w:r>
      <w:r w:rsidR="00DB072A" w:rsidRPr="00DB072A">
        <w:rPr>
          <w:lang w:val="en-US"/>
        </w:rPr>
        <w:t xml:space="preserve"> </w:t>
      </w:r>
      <w:r>
        <w:rPr>
          <w:lang w:val="en-US"/>
        </w:rPr>
        <w:t>interacting</w:t>
      </w:r>
      <w:r w:rsidR="00DB072A" w:rsidRPr="00DB072A">
        <w:rPr>
          <w:lang w:val="en-US"/>
        </w:rPr>
        <w:t xml:space="preserve"> </w:t>
      </w:r>
      <w:r>
        <w:rPr>
          <w:lang w:val="en-US"/>
        </w:rPr>
        <w:t>with</w:t>
      </w:r>
      <w:r w:rsidR="00DB072A" w:rsidRPr="00DB072A">
        <w:rPr>
          <w:lang w:val="en-US"/>
        </w:rPr>
        <w:t xml:space="preserve"> </w:t>
      </w:r>
      <w:r>
        <w:rPr>
          <w:lang w:val="en-US"/>
        </w:rPr>
        <w:t>high</w:t>
      </w:r>
      <w:r w:rsidR="00DB072A" w:rsidRPr="00DB072A">
        <w:rPr>
          <w:lang w:val="en-US"/>
        </w:rPr>
        <w:t xml:space="preserve"> </w:t>
      </w:r>
      <w:r>
        <w:rPr>
          <w:lang w:val="en-US"/>
        </w:rPr>
        <w:t>electron</w:t>
      </w:r>
      <w:r w:rsidR="00DB072A" w:rsidRPr="00DB072A">
        <w:rPr>
          <w:lang w:val="en-US"/>
        </w:rPr>
        <w:t xml:space="preserve"> </w:t>
      </w:r>
      <w:r>
        <w:rPr>
          <w:lang w:val="en-US"/>
        </w:rPr>
        <w:t>density</w:t>
      </w:r>
      <w:r w:rsidR="00DB072A" w:rsidRPr="00DB072A">
        <w:rPr>
          <w:lang w:val="en-US"/>
        </w:rPr>
        <w:t xml:space="preserve"> </w:t>
      </w:r>
      <w:r>
        <w:rPr>
          <w:lang w:val="en-US"/>
        </w:rPr>
        <w:t>regions</w:t>
      </w:r>
      <w:r w:rsidRPr="00C43F25">
        <w:rPr>
          <w:lang w:val="en-US"/>
        </w:rPr>
        <w:t xml:space="preserve">, </w:t>
      </w:r>
      <w:r>
        <w:rPr>
          <w:lang w:val="en-US"/>
        </w:rPr>
        <w:t>Dirac semimetals, and topological insulators, is a fundamentally new direction opening prospects for development of novel approaches to controllable generation of electromagnetic radiation in a wide spectral range.</w:t>
      </w:r>
    </w:p>
    <w:p w:rsidR="00E800DD" w:rsidRPr="00F547DF" w:rsidRDefault="00096A54" w:rsidP="00E800DD">
      <w:pPr>
        <w:pStyle w:val="a5"/>
        <w:spacing w:before="9"/>
        <w:jc w:val="both"/>
        <w:rPr>
          <w:lang w:val="en-US"/>
        </w:rPr>
      </w:pPr>
      <w:r>
        <w:rPr>
          <w:lang w:val="en-US"/>
        </w:rPr>
        <w:t xml:space="preserve">Substantiation of the feasibility of achieving formulated tasks and obtaining expected results. </w:t>
      </w:r>
    </w:p>
    <w:p w:rsidR="00E800DD" w:rsidRPr="00E44D73" w:rsidRDefault="00240CC6" w:rsidP="00E44D73">
      <w:pPr>
        <w:pStyle w:val="a5"/>
        <w:spacing w:before="9"/>
        <w:jc w:val="both"/>
        <w:rPr>
          <w:lang w:val="en-US"/>
        </w:rPr>
      </w:pPr>
      <w:r>
        <w:rPr>
          <w:lang w:val="en-US"/>
        </w:rPr>
        <w:t xml:space="preserve">All planned research is based on the unique experience of the collaboration team in the field of </w:t>
      </w:r>
      <w:r w:rsidR="007E62BE">
        <w:rPr>
          <w:lang w:val="en-US"/>
        </w:rPr>
        <w:t xml:space="preserve">interaction of relativistic charged particles with matter and external electromagnetic fields. The fundamental basis of all formulated tasks are the </w:t>
      </w:r>
      <w:proofErr w:type="spellStart"/>
      <w:proofErr w:type="gramStart"/>
      <w:r w:rsidR="007E62BE">
        <w:rPr>
          <w:lang w:val="en-US"/>
        </w:rPr>
        <w:t>well known</w:t>
      </w:r>
      <w:proofErr w:type="spellEnd"/>
      <w:proofErr w:type="gramEnd"/>
      <w:r w:rsidR="007E62BE">
        <w:rPr>
          <w:lang w:val="en-US"/>
        </w:rPr>
        <w:t xml:space="preserve"> principles of electrodynamics and physics of the condensed state. Some planned experiments are based on </w:t>
      </w:r>
      <w:r w:rsidR="007D74EA">
        <w:rPr>
          <w:lang w:val="en-US"/>
        </w:rPr>
        <w:t xml:space="preserve">the calculations and simulations performed earlier by the team members, which allowed one to estimate the feasibility of experimental detection of the sought effects. The possibility of measurement of the studied quantities in the planned experiments is substantiated by the unique experience of the </w:t>
      </w:r>
      <w:r w:rsidR="00E44D73">
        <w:rPr>
          <w:lang w:val="en-US"/>
        </w:rPr>
        <w:t xml:space="preserve">team </w:t>
      </w:r>
      <w:r w:rsidR="007D74EA">
        <w:rPr>
          <w:lang w:val="en-US"/>
        </w:rPr>
        <w:t xml:space="preserve">at different accelerators </w:t>
      </w:r>
      <w:r w:rsidR="00E800DD" w:rsidRPr="00E44D73">
        <w:rPr>
          <w:lang w:val="en-US"/>
        </w:rPr>
        <w:t>(</w:t>
      </w:r>
      <w:r w:rsidR="00E800DD" w:rsidRPr="00E800DD">
        <w:rPr>
          <w:lang w:val="en-US"/>
        </w:rPr>
        <w:t>LINAC</w:t>
      </w:r>
      <w:r w:rsidR="00E800DD" w:rsidRPr="00E44D73">
        <w:rPr>
          <w:lang w:val="en-US"/>
        </w:rPr>
        <w:t xml:space="preserve">200 </w:t>
      </w:r>
      <w:r w:rsidR="00E44D73">
        <w:rPr>
          <w:lang w:val="en-US"/>
        </w:rPr>
        <w:t xml:space="preserve">at JINR, </w:t>
      </w:r>
      <w:proofErr w:type="spellStart"/>
      <w:r w:rsidR="00E44D73">
        <w:rPr>
          <w:lang w:val="en-US"/>
        </w:rPr>
        <w:t>Dubna</w:t>
      </w:r>
      <w:proofErr w:type="spellEnd"/>
      <w:r w:rsidR="00E44D73">
        <w:rPr>
          <w:lang w:val="en-US"/>
        </w:rPr>
        <w:t>;</w:t>
      </w:r>
      <w:r w:rsidR="00961F9D" w:rsidRPr="00961F9D">
        <w:rPr>
          <w:lang w:val="en-US"/>
        </w:rPr>
        <w:t xml:space="preserve"> </w:t>
      </w:r>
      <w:r w:rsidR="00E800DD" w:rsidRPr="00E800DD">
        <w:rPr>
          <w:lang w:val="en-US"/>
        </w:rPr>
        <w:t>CLEAR</w:t>
      </w:r>
      <w:r w:rsidR="00961F9D" w:rsidRPr="00961F9D">
        <w:rPr>
          <w:lang w:val="en-US"/>
        </w:rPr>
        <w:t xml:space="preserve"> </w:t>
      </w:r>
      <w:r w:rsidR="00E44D73">
        <w:rPr>
          <w:lang w:val="en-US"/>
        </w:rPr>
        <w:t>at</w:t>
      </w:r>
      <w:r w:rsidR="00961F9D" w:rsidRPr="00961F9D">
        <w:rPr>
          <w:lang w:val="en-US"/>
        </w:rPr>
        <w:t xml:space="preserve"> </w:t>
      </w:r>
      <w:r w:rsidR="00E800DD" w:rsidRPr="00E800DD">
        <w:rPr>
          <w:lang w:val="en-US"/>
        </w:rPr>
        <w:t>CERN</w:t>
      </w:r>
      <w:r w:rsidR="00E44D73">
        <w:rPr>
          <w:lang w:val="en-US"/>
        </w:rPr>
        <w:t>;</w:t>
      </w:r>
      <w:r w:rsidR="00961F9D" w:rsidRPr="00961F9D">
        <w:rPr>
          <w:lang w:val="en-US"/>
        </w:rPr>
        <w:t xml:space="preserve"> </w:t>
      </w:r>
      <w:r w:rsidR="00E800DD" w:rsidRPr="00E800DD">
        <w:rPr>
          <w:lang w:val="en-US"/>
        </w:rPr>
        <w:t>PETRA</w:t>
      </w:r>
      <w:r w:rsidR="00961F9D" w:rsidRPr="00961F9D">
        <w:rPr>
          <w:lang w:val="en-US"/>
        </w:rPr>
        <w:t xml:space="preserve"> </w:t>
      </w:r>
      <w:r w:rsidR="00E44D73">
        <w:rPr>
          <w:lang w:val="en-US"/>
        </w:rPr>
        <w:t>at</w:t>
      </w:r>
      <w:r w:rsidR="00961F9D" w:rsidRPr="00961F9D">
        <w:rPr>
          <w:lang w:val="en-US"/>
        </w:rPr>
        <w:t xml:space="preserve"> </w:t>
      </w:r>
      <w:r w:rsidR="00E800DD" w:rsidRPr="00E800DD">
        <w:rPr>
          <w:lang w:val="en-US"/>
        </w:rPr>
        <w:t>DESY</w:t>
      </w:r>
      <w:r w:rsidR="00E44D73">
        <w:rPr>
          <w:lang w:val="en-US"/>
        </w:rPr>
        <w:t>;</w:t>
      </w:r>
      <w:r w:rsidR="00961F9D" w:rsidRPr="00961F9D">
        <w:rPr>
          <w:lang w:val="en-US"/>
        </w:rPr>
        <w:t xml:space="preserve"> </w:t>
      </w:r>
      <w:r w:rsidR="00E800DD" w:rsidRPr="00E800DD">
        <w:rPr>
          <w:lang w:val="en-US"/>
        </w:rPr>
        <w:t>CLARA</w:t>
      </w:r>
      <w:r w:rsidR="00961F9D" w:rsidRPr="00961F9D">
        <w:rPr>
          <w:lang w:val="en-US"/>
        </w:rPr>
        <w:t xml:space="preserve"> </w:t>
      </w:r>
      <w:r w:rsidR="00E44D73" w:rsidRPr="00E44D73">
        <w:rPr>
          <w:lang w:val="en-US"/>
        </w:rPr>
        <w:t>at</w:t>
      </w:r>
      <w:r w:rsidR="00961F9D" w:rsidRPr="00961F9D">
        <w:rPr>
          <w:lang w:val="en-US"/>
        </w:rPr>
        <w:t xml:space="preserve"> </w:t>
      </w:r>
      <w:proofErr w:type="spellStart"/>
      <w:r w:rsidR="00E800DD" w:rsidRPr="00E800DD">
        <w:rPr>
          <w:lang w:val="en-US"/>
        </w:rPr>
        <w:t>Daresbury</w:t>
      </w:r>
      <w:proofErr w:type="spellEnd"/>
      <w:r w:rsidR="00E44D73">
        <w:rPr>
          <w:lang w:val="en-US"/>
        </w:rPr>
        <w:t>;</w:t>
      </w:r>
      <w:r w:rsidR="00E800DD" w:rsidRPr="00E44D73">
        <w:rPr>
          <w:lang w:val="en-US"/>
        </w:rPr>
        <w:t xml:space="preserve"> «</w:t>
      </w:r>
      <w:proofErr w:type="spellStart"/>
      <w:r w:rsidR="00E44D73">
        <w:rPr>
          <w:lang w:val="en-US"/>
        </w:rPr>
        <w:t>Pakhra</w:t>
      </w:r>
      <w:proofErr w:type="spellEnd"/>
      <w:r w:rsidR="00E800DD" w:rsidRPr="00E44D73">
        <w:rPr>
          <w:lang w:val="en-US"/>
        </w:rPr>
        <w:t>»</w:t>
      </w:r>
      <w:r w:rsidR="00E44D73">
        <w:rPr>
          <w:lang w:val="en-US"/>
        </w:rPr>
        <w:t xml:space="preserve"> at LPI</w:t>
      </w:r>
      <w:r w:rsidR="00E800DD" w:rsidRPr="00E44D73">
        <w:rPr>
          <w:lang w:val="en-US"/>
        </w:rPr>
        <w:t xml:space="preserve">) </w:t>
      </w:r>
      <w:r w:rsidR="00E44D73">
        <w:rPr>
          <w:lang w:val="en-US"/>
        </w:rPr>
        <w:t>and the methods and techniques of measurement in the spectral range of radiation from several GHz to gamma radiation.</w:t>
      </w:r>
    </w:p>
    <w:p w:rsidR="00E800DD" w:rsidRPr="00E44D73" w:rsidRDefault="00E800DD" w:rsidP="00E800DD">
      <w:pPr>
        <w:pStyle w:val="a5"/>
        <w:spacing w:before="9"/>
        <w:rPr>
          <w:lang w:val="en-US"/>
        </w:rPr>
      </w:pPr>
    </w:p>
    <w:p w:rsidR="00E800DD" w:rsidRPr="00F547DF" w:rsidRDefault="00470967" w:rsidP="00E800DD">
      <w:pPr>
        <w:pStyle w:val="a5"/>
        <w:spacing w:before="9"/>
        <w:rPr>
          <w:b/>
          <w:lang w:val="en-US"/>
        </w:rPr>
      </w:pPr>
      <w:r>
        <w:rPr>
          <w:b/>
          <w:lang w:val="en-US"/>
        </w:rPr>
        <w:t>Basic</w:t>
      </w:r>
      <w:r w:rsidR="00961F9D" w:rsidRPr="00DB072A">
        <w:rPr>
          <w:b/>
          <w:lang w:val="en-US"/>
        </w:rPr>
        <w:t xml:space="preserve"> </w:t>
      </w:r>
      <w:r>
        <w:rPr>
          <w:b/>
          <w:lang w:val="en-US"/>
        </w:rPr>
        <w:t>scientific</w:t>
      </w:r>
      <w:r w:rsidR="00961F9D" w:rsidRPr="00DB072A">
        <w:rPr>
          <w:b/>
          <w:lang w:val="en-US"/>
        </w:rPr>
        <w:t xml:space="preserve"> </w:t>
      </w:r>
      <w:r>
        <w:rPr>
          <w:b/>
          <w:lang w:val="en-US"/>
        </w:rPr>
        <w:t>methods</w:t>
      </w:r>
      <w:r w:rsidR="00961F9D" w:rsidRPr="00DB072A">
        <w:rPr>
          <w:b/>
          <w:lang w:val="en-US"/>
        </w:rPr>
        <w:t xml:space="preserve"> </w:t>
      </w:r>
      <w:r>
        <w:rPr>
          <w:b/>
          <w:lang w:val="en-US"/>
        </w:rPr>
        <w:t>and</w:t>
      </w:r>
      <w:r w:rsidR="00961F9D" w:rsidRPr="00DB072A">
        <w:rPr>
          <w:b/>
          <w:lang w:val="en-US"/>
        </w:rPr>
        <w:t xml:space="preserve"> </w:t>
      </w:r>
      <w:r>
        <w:rPr>
          <w:b/>
          <w:lang w:val="en-US"/>
        </w:rPr>
        <w:t>approaches</w:t>
      </w:r>
    </w:p>
    <w:p w:rsidR="00E800DD" w:rsidRPr="00470967" w:rsidRDefault="00470967" w:rsidP="00E800DD">
      <w:pPr>
        <w:pStyle w:val="a5"/>
        <w:spacing w:before="9"/>
        <w:jc w:val="both"/>
        <w:rPr>
          <w:lang w:val="en-US"/>
        </w:rPr>
      </w:pPr>
      <w:r>
        <w:rPr>
          <w:lang w:val="en-US"/>
        </w:rPr>
        <w:t>Spectralandangularcharacteristicsofradiationinarangeof</w:t>
      </w:r>
      <w:r w:rsidR="00E800DD" w:rsidRPr="00470967">
        <w:rPr>
          <w:lang w:val="en-US"/>
        </w:rPr>
        <w:t xml:space="preserve">1 </w:t>
      </w:r>
      <w:r>
        <w:rPr>
          <w:lang w:val="en-US"/>
        </w:rPr>
        <w:t>GHz</w:t>
      </w:r>
      <w:r w:rsidR="00E800DD" w:rsidRPr="00470967">
        <w:rPr>
          <w:lang w:val="en-US"/>
        </w:rPr>
        <w:t xml:space="preserve"> - 10 </w:t>
      </w:r>
      <w:r>
        <w:rPr>
          <w:lang w:val="en-US"/>
        </w:rPr>
        <w:t>THz</w:t>
      </w:r>
      <w:r w:rsidR="003474ED">
        <w:rPr>
          <w:lang w:val="en-US"/>
        </w:rPr>
        <w:t xml:space="preserve"> </w:t>
      </w:r>
      <w:r>
        <w:rPr>
          <w:lang w:val="en-US"/>
        </w:rPr>
        <w:t>will</w:t>
      </w:r>
      <w:r w:rsidR="003474ED">
        <w:rPr>
          <w:lang w:val="en-US"/>
        </w:rPr>
        <w:t xml:space="preserve"> </w:t>
      </w:r>
      <w:r>
        <w:rPr>
          <w:lang w:val="en-US"/>
        </w:rPr>
        <w:t>be</w:t>
      </w:r>
      <w:r w:rsidR="003474ED">
        <w:rPr>
          <w:lang w:val="en-US"/>
        </w:rPr>
        <w:t xml:space="preserve"> </w:t>
      </w:r>
      <w:r>
        <w:rPr>
          <w:lang w:val="en-US"/>
        </w:rPr>
        <w:t>measured</w:t>
      </w:r>
      <w:r w:rsidR="003474ED">
        <w:rPr>
          <w:lang w:val="en-US"/>
        </w:rPr>
        <w:t xml:space="preserve"> </w:t>
      </w:r>
      <w:r>
        <w:rPr>
          <w:lang w:val="en-US"/>
        </w:rPr>
        <w:t>by</w:t>
      </w:r>
      <w:r w:rsidR="003474ED">
        <w:rPr>
          <w:lang w:val="en-US"/>
        </w:rPr>
        <w:t xml:space="preserve"> </w:t>
      </w:r>
      <w:r>
        <w:rPr>
          <w:lang w:val="en-US"/>
        </w:rPr>
        <w:t>high</w:t>
      </w:r>
      <w:r w:rsidR="003474ED">
        <w:rPr>
          <w:lang w:val="en-US"/>
        </w:rPr>
        <w:t xml:space="preserve"> </w:t>
      </w:r>
      <w:r>
        <w:rPr>
          <w:lang w:val="en-US"/>
        </w:rPr>
        <w:t>sensitivity</w:t>
      </w:r>
      <w:r w:rsidR="003474ED">
        <w:rPr>
          <w:lang w:val="en-US"/>
        </w:rPr>
        <w:t xml:space="preserve"> </w:t>
      </w:r>
      <w:r>
        <w:rPr>
          <w:lang w:val="en-US"/>
        </w:rPr>
        <w:t>detectors</w:t>
      </w:r>
      <w:r w:rsidRPr="00470967">
        <w:rPr>
          <w:lang w:val="en-US"/>
        </w:rPr>
        <w:t xml:space="preserve">: </w:t>
      </w:r>
      <w:proofErr w:type="spellStart"/>
      <w:r>
        <w:rPr>
          <w:lang w:val="en-US"/>
        </w:rPr>
        <w:t>Schottky</w:t>
      </w:r>
      <w:proofErr w:type="spellEnd"/>
      <w:r>
        <w:rPr>
          <w:lang w:val="en-US"/>
        </w:rPr>
        <w:t xml:space="preserve"> diodes, </w:t>
      </w:r>
      <w:proofErr w:type="spellStart"/>
      <w:r>
        <w:rPr>
          <w:lang w:val="en-US"/>
        </w:rPr>
        <w:t>pyroelectric</w:t>
      </w:r>
      <w:proofErr w:type="spellEnd"/>
      <w:r>
        <w:rPr>
          <w:lang w:val="en-US"/>
        </w:rPr>
        <w:t xml:space="preserve"> sensors, and bolometers. High</w:t>
      </w:r>
      <w:r w:rsidR="00961F9D" w:rsidRPr="00961F9D">
        <w:rPr>
          <w:lang w:val="en-US"/>
        </w:rPr>
        <w:t xml:space="preserve"> </w:t>
      </w:r>
      <w:r>
        <w:rPr>
          <w:lang w:val="en-US"/>
        </w:rPr>
        <w:t>spectral</w:t>
      </w:r>
      <w:r w:rsidR="00961F9D" w:rsidRPr="00961F9D">
        <w:rPr>
          <w:lang w:val="en-US"/>
        </w:rPr>
        <w:t xml:space="preserve"> </w:t>
      </w:r>
      <w:r>
        <w:rPr>
          <w:lang w:val="en-US"/>
        </w:rPr>
        <w:t>resolution</w:t>
      </w:r>
      <w:r w:rsidR="00E800DD" w:rsidRPr="00470967">
        <w:rPr>
          <w:lang w:val="en-US"/>
        </w:rPr>
        <w:t xml:space="preserve"> (~10</w:t>
      </w:r>
      <w:r w:rsidR="00E800DD" w:rsidRPr="00470967">
        <w:rPr>
          <w:vertAlign w:val="superscript"/>
          <w:lang w:val="en-US"/>
        </w:rPr>
        <w:t>-7</w:t>
      </w:r>
      <w:r w:rsidR="00E800DD" w:rsidRPr="00470967">
        <w:rPr>
          <w:lang w:val="en-US"/>
        </w:rPr>
        <w:t xml:space="preserve">) </w:t>
      </w:r>
      <w:r>
        <w:rPr>
          <w:lang w:val="en-US"/>
        </w:rPr>
        <w:t>in</w:t>
      </w:r>
      <w:r w:rsidR="00961F9D" w:rsidRPr="00961F9D">
        <w:rPr>
          <w:lang w:val="en-US"/>
        </w:rPr>
        <w:t xml:space="preserve"> </w:t>
      </w:r>
      <w:r>
        <w:rPr>
          <w:lang w:val="en-US"/>
        </w:rPr>
        <w:t>a</w:t>
      </w:r>
      <w:r w:rsidR="00961F9D" w:rsidRPr="00961F9D">
        <w:rPr>
          <w:lang w:val="en-US"/>
        </w:rPr>
        <w:t xml:space="preserve"> </w:t>
      </w:r>
      <w:r>
        <w:rPr>
          <w:lang w:val="en-US"/>
        </w:rPr>
        <w:t>range</w:t>
      </w:r>
      <w:r w:rsidR="00961F9D" w:rsidRPr="00961F9D">
        <w:rPr>
          <w:lang w:val="en-US"/>
        </w:rPr>
        <w:t xml:space="preserve"> </w:t>
      </w:r>
      <w:r>
        <w:rPr>
          <w:lang w:val="en-US"/>
        </w:rPr>
        <w:t>up</w:t>
      </w:r>
      <w:r w:rsidR="00961F9D" w:rsidRPr="00961F9D">
        <w:rPr>
          <w:lang w:val="en-US"/>
        </w:rPr>
        <w:t xml:space="preserve"> </w:t>
      </w:r>
      <w:r>
        <w:rPr>
          <w:lang w:val="en-US"/>
        </w:rPr>
        <w:t>to</w:t>
      </w:r>
      <w:r w:rsidR="00E800DD" w:rsidRPr="00470967">
        <w:rPr>
          <w:lang w:val="en-US"/>
        </w:rPr>
        <w:t xml:space="preserve"> 50 </w:t>
      </w:r>
      <w:r>
        <w:rPr>
          <w:lang w:val="en-US"/>
        </w:rPr>
        <w:t xml:space="preserve">GHz will be achieved by the spectrum analyzer with a pyramidal antenna, and in a range up to </w:t>
      </w:r>
      <w:r w:rsidR="00E800DD" w:rsidRPr="00470967">
        <w:rPr>
          <w:lang w:val="en-US"/>
        </w:rPr>
        <w:t xml:space="preserve">600 </w:t>
      </w:r>
      <w:r>
        <w:rPr>
          <w:lang w:val="en-US"/>
        </w:rPr>
        <w:t>GHz by the heterodyne system</w:t>
      </w:r>
      <w:r w:rsidR="00E800DD" w:rsidRPr="00470967">
        <w:rPr>
          <w:lang w:val="en-US"/>
        </w:rPr>
        <w:t>.</w:t>
      </w:r>
    </w:p>
    <w:p w:rsidR="00E800DD" w:rsidRPr="00AE59CC" w:rsidRDefault="00AE59CC" w:rsidP="00AE59CC">
      <w:pPr>
        <w:pStyle w:val="a5"/>
        <w:spacing w:after="0"/>
        <w:jc w:val="both"/>
        <w:rPr>
          <w:lang w:val="en-US"/>
        </w:rPr>
      </w:pPr>
      <w:r>
        <w:rPr>
          <w:lang w:val="en-US"/>
        </w:rPr>
        <w:t>Spectral</w:t>
      </w:r>
      <w:r w:rsidR="003474ED">
        <w:rPr>
          <w:lang w:val="en-US"/>
        </w:rPr>
        <w:t xml:space="preserve"> </w:t>
      </w:r>
      <w:r>
        <w:rPr>
          <w:lang w:val="en-US"/>
        </w:rPr>
        <w:t>and</w:t>
      </w:r>
      <w:r w:rsidR="003474ED">
        <w:rPr>
          <w:lang w:val="en-US"/>
        </w:rPr>
        <w:t xml:space="preserve"> </w:t>
      </w:r>
      <w:r>
        <w:rPr>
          <w:lang w:val="en-US"/>
        </w:rPr>
        <w:t>angular</w:t>
      </w:r>
      <w:r w:rsidR="003474ED">
        <w:rPr>
          <w:lang w:val="en-US"/>
        </w:rPr>
        <w:t xml:space="preserve"> </w:t>
      </w:r>
      <w:r>
        <w:rPr>
          <w:lang w:val="en-US"/>
        </w:rPr>
        <w:t>characteristics</w:t>
      </w:r>
      <w:r w:rsidR="003474ED">
        <w:rPr>
          <w:lang w:val="en-US"/>
        </w:rPr>
        <w:t xml:space="preserve"> </w:t>
      </w:r>
      <w:r>
        <w:rPr>
          <w:lang w:val="en-US"/>
        </w:rPr>
        <w:t>of</w:t>
      </w:r>
      <w:r w:rsidR="003474ED">
        <w:rPr>
          <w:lang w:val="en-US"/>
        </w:rPr>
        <w:t xml:space="preserve"> </w:t>
      </w:r>
      <w:r>
        <w:rPr>
          <w:lang w:val="en-US"/>
        </w:rPr>
        <w:t>radiation</w:t>
      </w:r>
      <w:r w:rsidR="003474ED">
        <w:rPr>
          <w:lang w:val="en-US"/>
        </w:rPr>
        <w:t xml:space="preserve"> </w:t>
      </w:r>
      <w:r>
        <w:rPr>
          <w:lang w:val="en-US"/>
        </w:rPr>
        <w:t>will</w:t>
      </w:r>
      <w:r w:rsidR="003474ED">
        <w:rPr>
          <w:lang w:val="en-US"/>
        </w:rPr>
        <w:t xml:space="preserve"> </w:t>
      </w:r>
      <w:r>
        <w:rPr>
          <w:lang w:val="en-US"/>
        </w:rPr>
        <w:t>be</w:t>
      </w:r>
      <w:r w:rsidR="003474ED">
        <w:rPr>
          <w:lang w:val="en-US"/>
        </w:rPr>
        <w:t xml:space="preserve"> </w:t>
      </w:r>
      <w:r>
        <w:rPr>
          <w:lang w:val="en-US"/>
        </w:rPr>
        <w:t>measured</w:t>
      </w:r>
      <w:r w:rsidR="003474ED">
        <w:rPr>
          <w:lang w:val="en-US"/>
        </w:rPr>
        <w:t xml:space="preserve"> </w:t>
      </w:r>
      <w:r>
        <w:rPr>
          <w:lang w:val="en-US"/>
        </w:rPr>
        <w:t>by</w:t>
      </w:r>
      <w:r w:rsidR="003474ED">
        <w:rPr>
          <w:lang w:val="en-US"/>
        </w:rPr>
        <w:t xml:space="preserve"> </w:t>
      </w:r>
      <w:r>
        <w:rPr>
          <w:lang w:val="en-US"/>
        </w:rPr>
        <w:t>PEM</w:t>
      </w:r>
      <w:r w:rsidRPr="00AE59CC">
        <w:rPr>
          <w:lang w:val="en-US"/>
        </w:rPr>
        <w:t xml:space="preserve"> – </w:t>
      </w:r>
      <w:r>
        <w:rPr>
          <w:lang w:val="en-US"/>
        </w:rPr>
        <w:t>based</w:t>
      </w:r>
      <w:r w:rsidR="003474ED">
        <w:rPr>
          <w:lang w:val="en-US"/>
        </w:rPr>
        <w:t xml:space="preserve"> </w:t>
      </w:r>
      <w:r>
        <w:rPr>
          <w:lang w:val="en-US"/>
        </w:rPr>
        <w:t>detectors</w:t>
      </w:r>
      <w:r w:rsidRPr="00AE59CC">
        <w:rPr>
          <w:lang w:val="en-US"/>
        </w:rPr>
        <w:t xml:space="preserve"> (</w:t>
      </w:r>
      <w:r>
        <w:rPr>
          <w:lang w:val="en-US"/>
        </w:rPr>
        <w:t>measurements</w:t>
      </w:r>
      <w:r w:rsidR="003474ED">
        <w:rPr>
          <w:lang w:val="en-US"/>
        </w:rPr>
        <w:t xml:space="preserve"> </w:t>
      </w:r>
      <w:r>
        <w:rPr>
          <w:lang w:val="en-US"/>
        </w:rPr>
        <w:t>in</w:t>
      </w:r>
      <w:r w:rsidR="003474ED">
        <w:rPr>
          <w:lang w:val="en-US"/>
        </w:rPr>
        <w:t xml:space="preserve"> </w:t>
      </w:r>
      <w:r>
        <w:rPr>
          <w:lang w:val="en-US"/>
        </w:rPr>
        <w:t>the</w:t>
      </w:r>
      <w:r w:rsidR="003474ED">
        <w:rPr>
          <w:lang w:val="en-US"/>
        </w:rPr>
        <w:t xml:space="preserve"> </w:t>
      </w:r>
      <w:r>
        <w:rPr>
          <w:lang w:val="en-US"/>
        </w:rPr>
        <w:t>atmosphere</w:t>
      </w:r>
      <w:r w:rsidRPr="00AE59CC">
        <w:rPr>
          <w:lang w:val="en-US"/>
        </w:rPr>
        <w:t xml:space="preserve">) </w:t>
      </w:r>
      <w:r>
        <w:rPr>
          <w:lang w:val="en-US"/>
        </w:rPr>
        <w:t>and</w:t>
      </w:r>
      <w:r w:rsidR="003474ED">
        <w:rPr>
          <w:lang w:val="en-US"/>
        </w:rPr>
        <w:t xml:space="preserve"> </w:t>
      </w:r>
      <w:r>
        <w:rPr>
          <w:lang w:val="en-US"/>
        </w:rPr>
        <w:t>SEM</w:t>
      </w:r>
      <w:r w:rsidRPr="00AE59CC">
        <w:rPr>
          <w:lang w:val="en-US"/>
        </w:rPr>
        <w:t xml:space="preserve"> – </w:t>
      </w:r>
      <w:r>
        <w:rPr>
          <w:lang w:val="en-US"/>
        </w:rPr>
        <w:t>and</w:t>
      </w:r>
      <w:r w:rsidR="003474ED">
        <w:rPr>
          <w:lang w:val="en-US"/>
        </w:rPr>
        <w:t xml:space="preserve"> </w:t>
      </w:r>
      <w:r>
        <w:rPr>
          <w:lang w:val="en-US"/>
        </w:rPr>
        <w:t>MCP</w:t>
      </w:r>
      <w:r w:rsidRPr="00AE59CC">
        <w:rPr>
          <w:lang w:val="en-US"/>
        </w:rPr>
        <w:t xml:space="preserve"> – </w:t>
      </w:r>
      <w:r>
        <w:rPr>
          <w:lang w:val="en-US"/>
        </w:rPr>
        <w:t>based</w:t>
      </w:r>
      <w:r w:rsidR="003474ED">
        <w:rPr>
          <w:lang w:val="en-US"/>
        </w:rPr>
        <w:t xml:space="preserve"> </w:t>
      </w:r>
      <w:r>
        <w:rPr>
          <w:lang w:val="en-US"/>
        </w:rPr>
        <w:t>detectors</w:t>
      </w:r>
      <w:r w:rsidRPr="00AE59CC">
        <w:rPr>
          <w:lang w:val="en-US"/>
        </w:rPr>
        <w:t xml:space="preserve"> (</w:t>
      </w:r>
      <w:r>
        <w:rPr>
          <w:lang w:val="en-US"/>
        </w:rPr>
        <w:t>in</w:t>
      </w:r>
      <w:r w:rsidR="003474ED">
        <w:rPr>
          <w:lang w:val="en-US"/>
        </w:rPr>
        <w:t xml:space="preserve"> </w:t>
      </w:r>
      <w:r>
        <w:rPr>
          <w:lang w:val="en-US"/>
        </w:rPr>
        <w:t>vacuum</w:t>
      </w:r>
      <w:r w:rsidRPr="00AE59CC">
        <w:rPr>
          <w:lang w:val="en-US"/>
        </w:rPr>
        <w:t xml:space="preserve">); </w:t>
      </w:r>
      <w:r>
        <w:rPr>
          <w:lang w:val="en-US"/>
        </w:rPr>
        <w:t>sensitive</w:t>
      </w:r>
      <w:r w:rsidR="003474ED">
        <w:rPr>
          <w:lang w:val="en-US"/>
        </w:rPr>
        <w:t xml:space="preserve"> </w:t>
      </w:r>
      <w:r>
        <w:rPr>
          <w:lang w:val="en-US"/>
        </w:rPr>
        <w:t>CCD</w:t>
      </w:r>
      <w:r w:rsidR="003474ED">
        <w:rPr>
          <w:lang w:val="en-US"/>
        </w:rPr>
        <w:t xml:space="preserve"> </w:t>
      </w:r>
      <w:r>
        <w:rPr>
          <w:lang w:val="en-US"/>
        </w:rPr>
        <w:t>or</w:t>
      </w:r>
      <w:r w:rsidR="003474ED">
        <w:rPr>
          <w:lang w:val="en-US"/>
        </w:rPr>
        <w:t xml:space="preserve"> </w:t>
      </w:r>
      <w:r>
        <w:rPr>
          <w:lang w:val="en-US"/>
        </w:rPr>
        <w:t>CMOS</w:t>
      </w:r>
      <w:r w:rsidR="003474ED">
        <w:rPr>
          <w:lang w:val="en-US"/>
        </w:rPr>
        <w:t xml:space="preserve"> </w:t>
      </w:r>
      <w:r>
        <w:rPr>
          <w:lang w:val="en-US"/>
        </w:rPr>
        <w:t>cameras</w:t>
      </w:r>
      <w:r w:rsidR="003474ED">
        <w:rPr>
          <w:lang w:val="en-US"/>
        </w:rPr>
        <w:t xml:space="preserve"> </w:t>
      </w:r>
      <w:r>
        <w:rPr>
          <w:lang w:val="en-US"/>
        </w:rPr>
        <w:t>with</w:t>
      </w:r>
      <w:r w:rsidR="003474ED">
        <w:rPr>
          <w:lang w:val="en-US"/>
        </w:rPr>
        <w:t xml:space="preserve"> </w:t>
      </w:r>
      <w:r>
        <w:rPr>
          <w:lang w:val="en-US"/>
        </w:rPr>
        <w:t>high</w:t>
      </w:r>
      <w:r w:rsidR="003474ED">
        <w:rPr>
          <w:lang w:val="en-US"/>
        </w:rPr>
        <w:t xml:space="preserve"> </w:t>
      </w:r>
      <w:r>
        <w:rPr>
          <w:lang w:val="en-US"/>
        </w:rPr>
        <w:t>spatial</w:t>
      </w:r>
      <w:r w:rsidR="003474ED">
        <w:rPr>
          <w:lang w:val="en-US"/>
        </w:rPr>
        <w:t xml:space="preserve"> </w:t>
      </w:r>
      <w:r>
        <w:rPr>
          <w:lang w:val="en-US"/>
        </w:rPr>
        <w:t>resolution</w:t>
      </w:r>
      <w:r w:rsidR="003474ED">
        <w:rPr>
          <w:lang w:val="en-US"/>
        </w:rPr>
        <w:t xml:space="preserve"> </w:t>
      </w:r>
      <w:r>
        <w:rPr>
          <w:lang w:val="en-US"/>
        </w:rPr>
        <w:t>will</w:t>
      </w:r>
      <w:r w:rsidR="003474ED">
        <w:rPr>
          <w:lang w:val="en-US"/>
        </w:rPr>
        <w:t xml:space="preserve"> </w:t>
      </w:r>
      <w:r>
        <w:rPr>
          <w:lang w:val="en-US"/>
        </w:rPr>
        <w:t>be</w:t>
      </w:r>
      <w:r w:rsidR="003474ED">
        <w:rPr>
          <w:lang w:val="en-US"/>
        </w:rPr>
        <w:t xml:space="preserve"> </w:t>
      </w:r>
      <w:r>
        <w:rPr>
          <w:lang w:val="en-US"/>
        </w:rPr>
        <w:t>main</w:t>
      </w:r>
      <w:r w:rsidR="003474ED">
        <w:rPr>
          <w:lang w:val="en-US"/>
        </w:rPr>
        <w:t xml:space="preserve"> </w:t>
      </w:r>
      <w:proofErr w:type="spellStart"/>
      <w:r>
        <w:rPr>
          <w:lang w:val="en-US"/>
        </w:rPr>
        <w:t>lyused</w:t>
      </w:r>
      <w:proofErr w:type="spellEnd"/>
      <w:r w:rsidR="003474ED">
        <w:rPr>
          <w:lang w:val="en-US"/>
        </w:rPr>
        <w:t xml:space="preserve"> </w:t>
      </w:r>
      <w:r>
        <w:rPr>
          <w:lang w:val="en-US"/>
        </w:rPr>
        <w:t>in</w:t>
      </w:r>
      <w:r w:rsidR="003474ED">
        <w:rPr>
          <w:lang w:val="en-US"/>
        </w:rPr>
        <w:t xml:space="preserve"> </w:t>
      </w:r>
      <w:r>
        <w:rPr>
          <w:lang w:val="en-US"/>
        </w:rPr>
        <w:t>the</w:t>
      </w:r>
      <w:r w:rsidR="003474ED">
        <w:rPr>
          <w:lang w:val="en-US"/>
        </w:rPr>
        <w:t xml:space="preserve"> </w:t>
      </w:r>
      <w:r>
        <w:rPr>
          <w:lang w:val="en-US"/>
        </w:rPr>
        <w:t>optical</w:t>
      </w:r>
      <w:r w:rsidR="003474ED">
        <w:rPr>
          <w:lang w:val="en-US"/>
        </w:rPr>
        <w:t xml:space="preserve"> </w:t>
      </w:r>
      <w:r>
        <w:rPr>
          <w:lang w:val="en-US"/>
        </w:rPr>
        <w:t>range</w:t>
      </w:r>
      <w:r w:rsidRPr="00AE59CC">
        <w:rPr>
          <w:lang w:val="en-US"/>
        </w:rPr>
        <w:t xml:space="preserve">; </w:t>
      </w:r>
      <w:r>
        <w:rPr>
          <w:lang w:val="en-US"/>
        </w:rPr>
        <w:t>in</w:t>
      </w:r>
      <w:r w:rsidR="003474ED">
        <w:rPr>
          <w:lang w:val="en-US"/>
        </w:rPr>
        <w:t xml:space="preserve"> </w:t>
      </w:r>
      <w:r>
        <w:rPr>
          <w:lang w:val="en-US"/>
        </w:rPr>
        <w:t>the</w:t>
      </w:r>
      <w:r w:rsidR="003474ED">
        <w:rPr>
          <w:lang w:val="en-US"/>
        </w:rPr>
        <w:t xml:space="preserve"> </w:t>
      </w:r>
      <w:r>
        <w:rPr>
          <w:lang w:val="en-US"/>
        </w:rPr>
        <w:t>range</w:t>
      </w:r>
      <w:r w:rsidR="003474ED">
        <w:rPr>
          <w:lang w:val="en-US"/>
        </w:rPr>
        <w:t xml:space="preserve"> </w:t>
      </w:r>
      <w:r>
        <w:rPr>
          <w:lang w:val="en-US"/>
        </w:rPr>
        <w:t>from</w:t>
      </w:r>
      <w:r w:rsidR="003474ED">
        <w:rPr>
          <w:lang w:val="en-US"/>
        </w:rPr>
        <w:t xml:space="preserve"> </w:t>
      </w:r>
      <w:r>
        <w:rPr>
          <w:lang w:val="en-US"/>
        </w:rPr>
        <w:t>vacuum</w:t>
      </w:r>
      <w:r w:rsidR="003474ED">
        <w:rPr>
          <w:lang w:val="en-US"/>
        </w:rPr>
        <w:t xml:space="preserve"> </w:t>
      </w:r>
      <w:r>
        <w:rPr>
          <w:lang w:val="en-US"/>
        </w:rPr>
        <w:t>UV</w:t>
      </w:r>
      <w:r w:rsidRPr="00AE59CC">
        <w:rPr>
          <w:lang w:val="en-US"/>
        </w:rPr>
        <w:t xml:space="preserve"> (110 </w:t>
      </w:r>
      <w:r>
        <w:rPr>
          <w:lang w:val="en-US"/>
        </w:rPr>
        <w:t>nm</w:t>
      </w:r>
      <w:r w:rsidRPr="00AE59CC">
        <w:rPr>
          <w:lang w:val="en-US"/>
        </w:rPr>
        <w:t xml:space="preserve">) </w:t>
      </w:r>
      <w:r>
        <w:rPr>
          <w:lang w:val="en-US"/>
        </w:rPr>
        <w:t>to</w:t>
      </w:r>
      <w:r w:rsidR="003474ED">
        <w:rPr>
          <w:lang w:val="en-US"/>
        </w:rPr>
        <w:t xml:space="preserve"> </w:t>
      </w:r>
      <w:proofErr w:type="spellStart"/>
      <w:r>
        <w:rPr>
          <w:lang w:val="en-US"/>
        </w:rPr>
        <w:t>Xrays</w:t>
      </w:r>
      <w:proofErr w:type="spellEnd"/>
      <w:r w:rsidRPr="00AE59CC">
        <w:rPr>
          <w:lang w:val="en-US"/>
        </w:rPr>
        <w:t xml:space="preserve"> (1-100 </w:t>
      </w:r>
      <w:proofErr w:type="spellStart"/>
      <w:r>
        <w:rPr>
          <w:lang w:val="en-US"/>
        </w:rPr>
        <w:t>keV</w:t>
      </w:r>
      <w:proofErr w:type="spellEnd"/>
      <w:r w:rsidRPr="00AE59CC">
        <w:rPr>
          <w:lang w:val="en-US"/>
        </w:rPr>
        <w:t xml:space="preserve">) </w:t>
      </w:r>
      <w:r>
        <w:rPr>
          <w:lang w:val="en-US"/>
        </w:rPr>
        <w:t>measurements</w:t>
      </w:r>
      <w:r w:rsidR="003474ED">
        <w:rPr>
          <w:lang w:val="en-US"/>
        </w:rPr>
        <w:t xml:space="preserve"> </w:t>
      </w:r>
      <w:r>
        <w:rPr>
          <w:lang w:val="en-US"/>
        </w:rPr>
        <w:t>will</w:t>
      </w:r>
      <w:r w:rsidR="003474ED">
        <w:rPr>
          <w:lang w:val="en-US"/>
        </w:rPr>
        <w:t xml:space="preserve"> </w:t>
      </w:r>
      <w:r>
        <w:rPr>
          <w:lang w:val="en-US"/>
        </w:rPr>
        <w:t>be</w:t>
      </w:r>
      <w:r w:rsidR="003474ED">
        <w:rPr>
          <w:lang w:val="en-US"/>
        </w:rPr>
        <w:t xml:space="preserve"> </w:t>
      </w:r>
      <w:r>
        <w:rPr>
          <w:lang w:val="en-US"/>
        </w:rPr>
        <w:t>performed</w:t>
      </w:r>
      <w:r w:rsidR="003474ED">
        <w:rPr>
          <w:lang w:val="en-US"/>
        </w:rPr>
        <w:t xml:space="preserve"> </w:t>
      </w:r>
      <w:r>
        <w:rPr>
          <w:lang w:val="en-US"/>
        </w:rPr>
        <w:t>based</w:t>
      </w:r>
      <w:r w:rsidR="003474ED">
        <w:rPr>
          <w:lang w:val="en-US"/>
        </w:rPr>
        <w:t xml:space="preserve"> </w:t>
      </w:r>
      <w:r>
        <w:rPr>
          <w:lang w:val="en-US"/>
        </w:rPr>
        <w:t>on</w:t>
      </w:r>
      <w:r w:rsidR="003474ED">
        <w:rPr>
          <w:lang w:val="en-US"/>
        </w:rPr>
        <w:t xml:space="preserve"> </w:t>
      </w:r>
      <w:r>
        <w:rPr>
          <w:lang w:val="en-US"/>
        </w:rPr>
        <w:t>modern</w:t>
      </w:r>
      <w:r w:rsidR="003474ED">
        <w:rPr>
          <w:lang w:val="en-US"/>
        </w:rPr>
        <w:t xml:space="preserve"> </w:t>
      </w:r>
      <w:r>
        <w:rPr>
          <w:lang w:val="en-US"/>
        </w:rPr>
        <w:t>spectrometers</w:t>
      </w:r>
      <w:r w:rsidRPr="00AE59CC">
        <w:rPr>
          <w:lang w:val="en-US"/>
        </w:rPr>
        <w:t xml:space="preserve">, </w:t>
      </w:r>
      <w:r>
        <w:rPr>
          <w:lang w:val="en-US"/>
        </w:rPr>
        <w:t>such</w:t>
      </w:r>
      <w:r w:rsidR="003474ED">
        <w:rPr>
          <w:lang w:val="en-US"/>
        </w:rPr>
        <w:t xml:space="preserve"> </w:t>
      </w:r>
      <w:r>
        <w:rPr>
          <w:lang w:val="en-US"/>
        </w:rPr>
        <w:t>as</w:t>
      </w:r>
      <w:r w:rsidR="003474ED">
        <w:rPr>
          <w:lang w:val="en-US"/>
        </w:rPr>
        <w:t xml:space="preserve"> </w:t>
      </w:r>
      <w:r>
        <w:rPr>
          <w:lang w:val="en-US"/>
        </w:rPr>
        <w:t>sliding</w:t>
      </w:r>
      <w:r w:rsidR="003474ED">
        <w:rPr>
          <w:lang w:val="en-US"/>
        </w:rPr>
        <w:t xml:space="preserve"> </w:t>
      </w:r>
      <w:r>
        <w:rPr>
          <w:lang w:val="en-US"/>
        </w:rPr>
        <w:t>incidence</w:t>
      </w:r>
      <w:r w:rsidR="003474ED">
        <w:rPr>
          <w:lang w:val="en-US"/>
        </w:rPr>
        <w:t xml:space="preserve"> </w:t>
      </w:r>
      <w:r>
        <w:rPr>
          <w:lang w:val="en-US"/>
        </w:rPr>
        <w:t>spectrometer</w:t>
      </w:r>
      <w:r w:rsidR="003474ED">
        <w:rPr>
          <w:lang w:val="en-US"/>
        </w:rPr>
        <w:t xml:space="preserve"> </w:t>
      </w:r>
      <w:r w:rsidR="00E800DD" w:rsidRPr="00E800DD">
        <w:rPr>
          <w:lang w:val="en-US"/>
        </w:rPr>
        <w:t>McPherson</w:t>
      </w:r>
      <w:r w:rsidR="00E800DD" w:rsidRPr="00AE59CC">
        <w:rPr>
          <w:lang w:val="en-US"/>
        </w:rPr>
        <w:t xml:space="preserve"> 248/310</w:t>
      </w:r>
      <w:r w:rsidR="003474ED">
        <w:rPr>
          <w:lang w:val="en-US"/>
        </w:rPr>
        <w:t xml:space="preserve"> </w:t>
      </w:r>
      <w:r w:rsidR="00E800DD" w:rsidRPr="00E800DD">
        <w:rPr>
          <w:lang w:val="en-US"/>
        </w:rPr>
        <w:t>G</w:t>
      </w:r>
      <w:r>
        <w:rPr>
          <w:lang w:val="en-US"/>
        </w:rPr>
        <w:t>in</w:t>
      </w:r>
      <w:r w:rsidR="003474ED">
        <w:rPr>
          <w:lang w:val="en-US"/>
        </w:rPr>
        <w:t xml:space="preserve"> </w:t>
      </w:r>
      <w:r>
        <w:rPr>
          <w:lang w:val="en-US"/>
        </w:rPr>
        <w:t>combination</w:t>
      </w:r>
      <w:r w:rsidR="003474ED">
        <w:rPr>
          <w:lang w:val="en-US"/>
        </w:rPr>
        <w:t xml:space="preserve"> </w:t>
      </w:r>
      <w:r>
        <w:rPr>
          <w:lang w:val="en-US"/>
        </w:rPr>
        <w:t>with</w:t>
      </w:r>
      <w:r w:rsidR="003474ED">
        <w:rPr>
          <w:lang w:val="en-US"/>
        </w:rPr>
        <w:t xml:space="preserve"> </w:t>
      </w:r>
      <w:r w:rsidR="00E800DD" w:rsidRPr="00AE59CC">
        <w:rPr>
          <w:lang w:val="en-US"/>
        </w:rPr>
        <w:lastRenderedPageBreak/>
        <w:t>Hamamatsu R5150-10</w:t>
      </w:r>
      <w:r>
        <w:rPr>
          <w:lang w:val="en-US"/>
        </w:rPr>
        <w:t xml:space="preserve"> electron multiplier, which allows one to measure spectra with an energy resolution of at least </w:t>
      </w:r>
      <w:r w:rsidR="00E800DD" w:rsidRPr="00AE59CC">
        <w:rPr>
          <w:lang w:val="en-US"/>
        </w:rPr>
        <w:t xml:space="preserve">0.1%; </w:t>
      </w:r>
      <w:r>
        <w:rPr>
          <w:lang w:val="en-US"/>
        </w:rPr>
        <w:t xml:space="preserve">vacuum-compatible semiconductor spectrometers </w:t>
      </w:r>
      <w:proofErr w:type="spellStart"/>
      <w:r w:rsidR="00E800DD" w:rsidRPr="00E800DD">
        <w:rPr>
          <w:lang w:val="en-US"/>
        </w:rPr>
        <w:t>Amptek</w:t>
      </w:r>
      <w:proofErr w:type="spellEnd"/>
      <w:r w:rsidR="003474ED">
        <w:rPr>
          <w:lang w:val="en-US"/>
        </w:rPr>
        <w:t xml:space="preserve"> </w:t>
      </w:r>
      <w:r>
        <w:rPr>
          <w:lang w:val="en-US"/>
        </w:rPr>
        <w:t xml:space="preserve">with thin </w:t>
      </w:r>
      <w:r w:rsidR="00E800DD" w:rsidRPr="00E800DD">
        <w:rPr>
          <w:lang w:val="en-US"/>
        </w:rPr>
        <w:t>X</w:t>
      </w:r>
      <w:r w:rsidR="00E800DD" w:rsidRPr="00AE59CC">
        <w:rPr>
          <w:lang w:val="en-US"/>
        </w:rPr>
        <w:t>123</w:t>
      </w:r>
      <w:r w:rsidR="00E800DD" w:rsidRPr="00E800DD">
        <w:rPr>
          <w:lang w:val="en-US"/>
        </w:rPr>
        <w:t>SDDFASTC</w:t>
      </w:r>
      <w:r w:rsidR="00E800DD" w:rsidRPr="00AE59CC">
        <w:rPr>
          <w:lang w:val="en-US"/>
        </w:rPr>
        <w:t xml:space="preserve">1 </w:t>
      </w:r>
      <w:r>
        <w:rPr>
          <w:lang w:val="en-US"/>
        </w:rPr>
        <w:t>and</w:t>
      </w:r>
      <w:r w:rsidR="00DB072A" w:rsidRPr="00DB072A">
        <w:rPr>
          <w:lang w:val="en-US"/>
        </w:rPr>
        <w:t xml:space="preserve"> </w:t>
      </w:r>
      <w:r w:rsidR="00E800DD" w:rsidRPr="00E800DD">
        <w:rPr>
          <w:lang w:val="en-US"/>
        </w:rPr>
        <w:t>X</w:t>
      </w:r>
      <w:r w:rsidR="00E800DD" w:rsidRPr="00AE59CC">
        <w:rPr>
          <w:lang w:val="en-US"/>
        </w:rPr>
        <w:t>123</w:t>
      </w:r>
      <w:r w:rsidR="00E800DD" w:rsidRPr="00E800DD">
        <w:rPr>
          <w:lang w:val="en-US"/>
        </w:rPr>
        <w:t>SDDFASTC</w:t>
      </w:r>
      <w:r w:rsidR="00E800DD" w:rsidRPr="00AE59CC">
        <w:rPr>
          <w:lang w:val="en-US"/>
        </w:rPr>
        <w:t>2</w:t>
      </w:r>
      <w:r>
        <w:rPr>
          <w:lang w:val="en-US"/>
        </w:rPr>
        <w:t xml:space="preserve"> window</w:t>
      </w:r>
      <w:r w:rsidR="00845F3F">
        <w:rPr>
          <w:lang w:val="en-US"/>
        </w:rPr>
        <w:t>s</w:t>
      </w:r>
      <w:r w:rsidR="00E800DD" w:rsidRPr="00AE59CC">
        <w:rPr>
          <w:lang w:val="en-US"/>
        </w:rPr>
        <w:t>,</w:t>
      </w:r>
      <w:r>
        <w:rPr>
          <w:lang w:val="en-US"/>
        </w:rPr>
        <w:t xml:space="preserve"> which provide measurements in the required spectral range with a counting rate of up to </w:t>
      </w:r>
      <w:r w:rsidR="00E800DD" w:rsidRPr="00AE59CC">
        <w:rPr>
          <w:lang w:val="en-US"/>
        </w:rPr>
        <w:t>10</w:t>
      </w:r>
      <w:r w:rsidR="00E800DD" w:rsidRPr="00AE59CC">
        <w:rPr>
          <w:vertAlign w:val="superscript"/>
          <w:lang w:val="en-US"/>
        </w:rPr>
        <w:t>6</w:t>
      </w:r>
      <w:r w:rsidR="00DB072A" w:rsidRPr="00DB072A">
        <w:rPr>
          <w:vertAlign w:val="superscript"/>
          <w:lang w:val="en-US"/>
        </w:rPr>
        <w:t xml:space="preserve"> </w:t>
      </w:r>
      <w:r>
        <w:rPr>
          <w:lang w:val="en-US"/>
        </w:rPr>
        <w:t>photons per second and an energy resolution of about</w:t>
      </w:r>
      <w:r w:rsidR="00E800DD" w:rsidRPr="00AE59CC">
        <w:rPr>
          <w:lang w:val="en-US"/>
        </w:rPr>
        <w:t xml:space="preserve"> 100 </w:t>
      </w:r>
      <w:r>
        <w:rPr>
          <w:lang w:val="en-US"/>
        </w:rPr>
        <w:t>eV</w:t>
      </w:r>
      <w:r w:rsidR="00E800DD" w:rsidRPr="00AE59CC">
        <w:rPr>
          <w:lang w:val="en-US"/>
        </w:rPr>
        <w:t>.</w:t>
      </w:r>
    </w:p>
    <w:p w:rsidR="00E800DD" w:rsidRPr="001C3EEC" w:rsidRDefault="001C3EEC" w:rsidP="00E800DD">
      <w:pPr>
        <w:pStyle w:val="a5"/>
        <w:spacing w:after="0"/>
        <w:jc w:val="both"/>
        <w:rPr>
          <w:lang w:val="en-US"/>
        </w:rPr>
      </w:pPr>
      <w:r>
        <w:rPr>
          <w:lang w:val="en-US"/>
        </w:rPr>
        <w:t>The</w:t>
      </w:r>
      <w:r w:rsidR="00DB072A" w:rsidRPr="00DB072A">
        <w:rPr>
          <w:lang w:val="en-US"/>
        </w:rPr>
        <w:t xml:space="preserve"> </w:t>
      </w:r>
      <w:r>
        <w:rPr>
          <w:lang w:val="en-US"/>
        </w:rPr>
        <w:t>gamma</w:t>
      </w:r>
      <w:r w:rsidR="00DB072A" w:rsidRPr="00DB072A">
        <w:rPr>
          <w:lang w:val="en-US"/>
        </w:rPr>
        <w:t xml:space="preserve"> </w:t>
      </w:r>
      <w:r>
        <w:rPr>
          <w:lang w:val="en-US"/>
        </w:rPr>
        <w:t>spectrum</w:t>
      </w:r>
      <w:r w:rsidR="00DB072A" w:rsidRPr="00DB072A">
        <w:rPr>
          <w:lang w:val="en-US"/>
        </w:rPr>
        <w:t xml:space="preserve"> </w:t>
      </w:r>
      <w:r>
        <w:rPr>
          <w:lang w:val="en-US"/>
        </w:rPr>
        <w:t>in</w:t>
      </w:r>
      <w:r w:rsidR="00DB072A" w:rsidRPr="00DB072A">
        <w:rPr>
          <w:lang w:val="en-US"/>
        </w:rPr>
        <w:t xml:space="preserve"> </w:t>
      </w:r>
      <w:r>
        <w:rPr>
          <w:lang w:val="en-US"/>
        </w:rPr>
        <w:t>an</w:t>
      </w:r>
      <w:r w:rsidR="00DB072A" w:rsidRPr="00DB072A">
        <w:rPr>
          <w:lang w:val="en-US"/>
        </w:rPr>
        <w:t xml:space="preserve"> </w:t>
      </w:r>
      <w:r>
        <w:rPr>
          <w:lang w:val="en-US"/>
        </w:rPr>
        <w:t>energy</w:t>
      </w:r>
      <w:r w:rsidR="00DB072A" w:rsidRPr="00DB072A">
        <w:rPr>
          <w:lang w:val="en-US"/>
        </w:rPr>
        <w:t xml:space="preserve"> </w:t>
      </w:r>
      <w:r>
        <w:rPr>
          <w:lang w:val="en-US"/>
        </w:rPr>
        <w:t>range</w:t>
      </w:r>
      <w:r w:rsidR="00DB072A" w:rsidRPr="00DB072A">
        <w:rPr>
          <w:lang w:val="en-US"/>
        </w:rPr>
        <w:t xml:space="preserve"> </w:t>
      </w:r>
      <w:r>
        <w:rPr>
          <w:lang w:val="en-US"/>
        </w:rPr>
        <w:t>of</w:t>
      </w:r>
      <w:r w:rsidR="00DB072A" w:rsidRPr="00DB072A">
        <w:rPr>
          <w:lang w:val="en-US"/>
        </w:rPr>
        <w:t xml:space="preserve"> </w:t>
      </w:r>
      <w:r w:rsidR="00E800DD" w:rsidRPr="001C3EEC">
        <w:rPr>
          <w:lang w:val="en-US"/>
        </w:rPr>
        <w:t xml:space="preserve">0.1-6 </w:t>
      </w:r>
      <w:r>
        <w:rPr>
          <w:lang w:val="en-US"/>
        </w:rPr>
        <w:t>MeV will be measured by the scintillation spectrometer</w:t>
      </w:r>
      <w:r w:rsidR="00DB072A" w:rsidRPr="00DB072A">
        <w:rPr>
          <w:lang w:val="en-US"/>
        </w:rPr>
        <w:t xml:space="preserve"> </w:t>
      </w:r>
      <w:r w:rsidR="00E800DD" w:rsidRPr="00E800DD">
        <w:rPr>
          <w:lang w:val="en-US"/>
        </w:rPr>
        <w:t>SDMF</w:t>
      </w:r>
      <w:r w:rsidR="00E800DD" w:rsidRPr="001C3EEC">
        <w:rPr>
          <w:lang w:val="en-US"/>
        </w:rPr>
        <w:t xml:space="preserve">1206 </w:t>
      </w:r>
      <w:r>
        <w:rPr>
          <w:lang w:val="en-US"/>
        </w:rPr>
        <w:t xml:space="preserve">with the function of discrimination of neutron contribution based on the analysis of the pulse shape, which will ensure simultaneous monitoring of the neutron background. </w:t>
      </w:r>
    </w:p>
    <w:p w:rsidR="00E800DD" w:rsidRPr="001C3EEC" w:rsidRDefault="001C3EEC" w:rsidP="00E800DD">
      <w:pPr>
        <w:pStyle w:val="a5"/>
        <w:spacing w:after="0"/>
        <w:jc w:val="both"/>
        <w:rPr>
          <w:lang w:val="en-US"/>
        </w:rPr>
      </w:pPr>
      <w:r>
        <w:rPr>
          <w:lang w:val="en-US"/>
        </w:rPr>
        <w:t>Background suppression in measurements will be performed as follows</w:t>
      </w:r>
      <w:r w:rsidR="00E800DD" w:rsidRPr="001C3EEC">
        <w:rPr>
          <w:lang w:val="en-US"/>
        </w:rPr>
        <w:t>:</w:t>
      </w:r>
    </w:p>
    <w:p w:rsidR="00E800DD" w:rsidRPr="001C3EEC" w:rsidRDefault="00E800DD" w:rsidP="00E800DD">
      <w:pPr>
        <w:pStyle w:val="a5"/>
        <w:spacing w:after="0"/>
        <w:jc w:val="both"/>
        <w:rPr>
          <w:lang w:val="en-US"/>
        </w:rPr>
      </w:pPr>
      <w:r w:rsidRPr="001C3EEC">
        <w:rPr>
          <w:lang w:val="en-US"/>
        </w:rPr>
        <w:t xml:space="preserve">- </w:t>
      </w:r>
      <w:r w:rsidR="001C3EEC">
        <w:rPr>
          <w:lang w:val="en-US"/>
        </w:rPr>
        <w:t xml:space="preserve">shielding of the measurement equipment and application </w:t>
      </w:r>
      <w:r w:rsidR="00C12C6A">
        <w:rPr>
          <w:lang w:val="en-US"/>
        </w:rPr>
        <w:t>of</w:t>
      </w:r>
      <w:r w:rsidR="001C3EEC">
        <w:rPr>
          <w:lang w:val="en-US"/>
        </w:rPr>
        <w:t xml:space="preserve"> a separate ground</w:t>
      </w:r>
      <w:r w:rsidR="00961F9D" w:rsidRPr="00961F9D">
        <w:rPr>
          <w:lang w:val="en-US"/>
        </w:rPr>
        <w:t xml:space="preserve"> </w:t>
      </w:r>
      <w:r w:rsidR="00C12C6A">
        <w:rPr>
          <w:lang w:val="en-US"/>
        </w:rPr>
        <w:t>connection for it</w:t>
      </w:r>
      <w:r w:rsidRPr="001C3EEC">
        <w:rPr>
          <w:lang w:val="en-US"/>
        </w:rPr>
        <w:t>;</w:t>
      </w:r>
    </w:p>
    <w:p w:rsidR="00E800DD" w:rsidRPr="00C12C6A" w:rsidRDefault="00E800DD" w:rsidP="00E800DD">
      <w:pPr>
        <w:pStyle w:val="a5"/>
        <w:spacing w:after="0"/>
        <w:jc w:val="both"/>
        <w:rPr>
          <w:lang w:val="en-US"/>
        </w:rPr>
      </w:pPr>
      <w:r w:rsidRPr="00C12C6A">
        <w:rPr>
          <w:lang w:val="en-US"/>
        </w:rPr>
        <w:t xml:space="preserve">- </w:t>
      </w:r>
      <w:proofErr w:type="gramStart"/>
      <w:r w:rsidR="00C12C6A">
        <w:rPr>
          <w:lang w:val="en-US"/>
        </w:rPr>
        <w:t>strong</w:t>
      </w:r>
      <w:proofErr w:type="gramEnd"/>
      <w:r w:rsidR="00C12C6A">
        <w:rPr>
          <w:lang w:val="en-US"/>
        </w:rPr>
        <w:t xml:space="preserve"> collimation of the observed signal, which will cut off the background of particles emitted by elements of the facility</w:t>
      </w:r>
      <w:r w:rsidRPr="00C12C6A">
        <w:rPr>
          <w:lang w:val="en-US"/>
        </w:rPr>
        <w:t>;</w:t>
      </w:r>
    </w:p>
    <w:p w:rsidR="00E800DD" w:rsidRPr="00C12C6A" w:rsidRDefault="00E800DD" w:rsidP="00E800DD">
      <w:pPr>
        <w:tabs>
          <w:tab w:val="left" w:pos="1490"/>
        </w:tabs>
        <w:spacing w:line="276" w:lineRule="auto"/>
        <w:jc w:val="both"/>
        <w:rPr>
          <w:lang w:val="en-US"/>
        </w:rPr>
      </w:pPr>
      <w:r w:rsidRPr="00C12C6A">
        <w:rPr>
          <w:lang w:val="en-US"/>
        </w:rPr>
        <w:t xml:space="preserve">- </w:t>
      </w:r>
      <w:proofErr w:type="gramStart"/>
      <w:r w:rsidR="00C12C6A">
        <w:rPr>
          <w:lang w:val="en-US"/>
        </w:rPr>
        <w:t>synchronization</w:t>
      </w:r>
      <w:proofErr w:type="gramEnd"/>
      <w:r w:rsidR="00C12C6A">
        <w:rPr>
          <w:lang w:val="en-US"/>
        </w:rPr>
        <w:t xml:space="preserve"> of data acquisition with the electron beam time structure, which will cut off the background detected during the idle time without a useful signal</w:t>
      </w:r>
      <w:r w:rsidRPr="00C12C6A">
        <w:rPr>
          <w:lang w:val="en-US"/>
        </w:rPr>
        <w:t>;</w:t>
      </w:r>
    </w:p>
    <w:p w:rsidR="00E800DD" w:rsidRPr="00C12C6A" w:rsidRDefault="00E800DD" w:rsidP="00E800DD">
      <w:pPr>
        <w:tabs>
          <w:tab w:val="left" w:pos="1490"/>
        </w:tabs>
        <w:spacing w:line="276" w:lineRule="auto"/>
        <w:jc w:val="both"/>
        <w:rPr>
          <w:lang w:val="en-US"/>
        </w:rPr>
      </w:pPr>
      <w:r w:rsidRPr="00C12C6A">
        <w:rPr>
          <w:lang w:val="en-US"/>
        </w:rPr>
        <w:t xml:space="preserve">- </w:t>
      </w:r>
      <w:proofErr w:type="gramStart"/>
      <w:r w:rsidR="00C12C6A">
        <w:rPr>
          <w:lang w:val="en-US"/>
        </w:rPr>
        <w:t>installation</w:t>
      </w:r>
      <w:proofErr w:type="gramEnd"/>
      <w:r w:rsidR="00C12C6A">
        <w:rPr>
          <w:lang w:val="en-US"/>
        </w:rPr>
        <w:t xml:space="preserve"> of magnetic deflectors for the charged component of the background. </w:t>
      </w:r>
    </w:p>
    <w:p w:rsidR="00E800DD" w:rsidRPr="00AE59CC" w:rsidRDefault="00AE59CC" w:rsidP="00E800DD">
      <w:pPr>
        <w:tabs>
          <w:tab w:val="left" w:pos="1490"/>
        </w:tabs>
        <w:spacing w:line="276" w:lineRule="auto"/>
        <w:jc w:val="both"/>
        <w:rPr>
          <w:lang w:val="en-US"/>
        </w:rPr>
      </w:pPr>
      <w:r>
        <w:rPr>
          <w:lang w:val="en-US"/>
        </w:rPr>
        <w:t>All above methods were developed, tried out, and are successfully used by the collaboration team at different installations, including those where experiments of</w:t>
      </w:r>
      <w:r w:rsidR="00845F3F">
        <w:rPr>
          <w:lang w:val="en-US"/>
        </w:rPr>
        <w:t xml:space="preserve"> a</w:t>
      </w:r>
      <w:r>
        <w:rPr>
          <w:lang w:val="en-US"/>
        </w:rPr>
        <w:t xml:space="preserve"> similar character are </w:t>
      </w:r>
      <w:r w:rsidR="00845F3F">
        <w:rPr>
          <w:lang w:val="en-US"/>
        </w:rPr>
        <w:t>addressed</w:t>
      </w:r>
      <w:r>
        <w:rPr>
          <w:lang w:val="en-US"/>
        </w:rPr>
        <w:t>.</w:t>
      </w:r>
    </w:p>
    <w:p w:rsidR="00E800DD" w:rsidRPr="00AE59CC" w:rsidRDefault="00E800DD" w:rsidP="00E800DD">
      <w:pPr>
        <w:tabs>
          <w:tab w:val="left" w:pos="1490"/>
        </w:tabs>
        <w:spacing w:line="276" w:lineRule="auto"/>
        <w:jc w:val="both"/>
        <w:rPr>
          <w:lang w:val="en-US"/>
        </w:rPr>
      </w:pPr>
    </w:p>
    <w:p w:rsidR="00E800DD" w:rsidRPr="008C6AB8" w:rsidRDefault="00B15276" w:rsidP="00E800DD">
      <w:pPr>
        <w:tabs>
          <w:tab w:val="left" w:pos="1490"/>
        </w:tabs>
        <w:spacing w:line="276" w:lineRule="auto"/>
        <w:jc w:val="both"/>
        <w:rPr>
          <w:lang w:val="en-US"/>
        </w:rPr>
      </w:pPr>
      <w:r>
        <w:rPr>
          <w:lang w:val="en-US"/>
        </w:rPr>
        <w:t>Positioning of targets and detectors in vacuum</w:t>
      </w:r>
      <w:r w:rsidR="00E800DD" w:rsidRPr="008C6AB8">
        <w:rPr>
          <w:lang w:val="en-US"/>
        </w:rPr>
        <w:t>.</w:t>
      </w:r>
    </w:p>
    <w:p w:rsidR="00AE59CC" w:rsidRPr="00AE59CC" w:rsidRDefault="008C6AB8" w:rsidP="00E800DD">
      <w:pPr>
        <w:adjustRightInd w:val="0"/>
        <w:spacing w:line="276" w:lineRule="auto"/>
        <w:jc w:val="both"/>
        <w:rPr>
          <w:lang w:val="en-US"/>
        </w:rPr>
      </w:pPr>
      <w:r>
        <w:rPr>
          <w:lang w:val="en-US"/>
        </w:rPr>
        <w:t>Most of the experiments imply measurements in vacuum, which poses the problem of controlling the positions of detectors and targets, as well as other elements of the experimental facility, remotely in the vacuum volume. These</w:t>
      </w:r>
      <w:r w:rsidR="00961F9D" w:rsidRPr="00961F9D">
        <w:rPr>
          <w:lang w:val="en-US"/>
        </w:rPr>
        <w:t xml:space="preserve"> </w:t>
      </w:r>
      <w:r w:rsidR="00AE59CC">
        <w:rPr>
          <w:lang w:val="en-US"/>
        </w:rPr>
        <w:t xml:space="preserve">specific requirements will be met by using vacuum motorized platforms with step motors. The collaboration team possesses a vast experience in successful development, manufacture, and maintenance of such </w:t>
      </w:r>
      <w:r w:rsidR="00845F3F">
        <w:rPr>
          <w:lang w:val="en-US"/>
        </w:rPr>
        <w:t>elements</w:t>
      </w:r>
      <w:r w:rsidR="00AE59CC">
        <w:rPr>
          <w:lang w:val="en-US"/>
        </w:rPr>
        <w:t>.</w:t>
      </w:r>
    </w:p>
    <w:p w:rsidR="00E800DD" w:rsidRPr="00F547DF" w:rsidRDefault="00E800DD" w:rsidP="00E800DD">
      <w:pPr>
        <w:adjustRightInd w:val="0"/>
        <w:spacing w:line="276" w:lineRule="auto"/>
        <w:jc w:val="both"/>
        <w:rPr>
          <w:lang w:val="en-US"/>
        </w:rPr>
      </w:pPr>
    </w:p>
    <w:p w:rsidR="006649C0" w:rsidRDefault="006649C0" w:rsidP="00E800DD">
      <w:pPr>
        <w:pStyle w:val="a5"/>
        <w:spacing w:after="0"/>
        <w:jc w:val="both"/>
        <w:rPr>
          <w:lang w:val="en-US"/>
        </w:rPr>
      </w:pPr>
      <w:r>
        <w:rPr>
          <w:lang w:val="en-US"/>
        </w:rPr>
        <w:t>All experiments will be</w:t>
      </w:r>
      <w:r w:rsidR="00845F3F">
        <w:rPr>
          <w:lang w:val="en-US"/>
        </w:rPr>
        <w:t xml:space="preserve"> performed based on preliminar</w:t>
      </w:r>
      <w:r>
        <w:rPr>
          <w:lang w:val="en-US"/>
        </w:rPr>
        <w:t xml:space="preserve">y analytical calculations and mathematical simulation of expected radiation characteristics, in order to determine the optimal experimental conditions. Analytical calculations will be performed based on the classical approaches to solution of such problems, first of all, via analysis of the Maxwell equations with account of boundary conditions defined by the geometry of the considered processes of </w:t>
      </w:r>
      <w:r w:rsidR="00B15276">
        <w:rPr>
          <w:lang w:val="en-US"/>
        </w:rPr>
        <w:t>interaction of relativistic electrons with targets. Solutions from the theory of polarization bremsstrahlung radiation of relativistic charged particles will be applied for examination of polarization mechanisms of radiation generation. Mathematical simulation will be performed based on the widely used software GEANT and CST-Studio.</w:t>
      </w:r>
    </w:p>
    <w:p w:rsidR="00B15276" w:rsidRDefault="00B15276" w:rsidP="00E800DD">
      <w:pPr>
        <w:pStyle w:val="a5"/>
        <w:spacing w:after="0"/>
        <w:jc w:val="both"/>
        <w:rPr>
          <w:lang w:val="en-US"/>
        </w:rPr>
      </w:pPr>
      <w:r>
        <w:rPr>
          <w:lang w:val="en-US"/>
        </w:rPr>
        <w:t xml:space="preserve">Most of the formulated tasks are not only novel in their formulation, but open new directions for further studies in the field of the physics of radiation </w:t>
      </w:r>
      <w:r w:rsidR="00845F3F">
        <w:rPr>
          <w:lang w:val="en-US"/>
        </w:rPr>
        <w:t>produced by</w:t>
      </w:r>
      <w:r>
        <w:rPr>
          <w:lang w:val="en-US"/>
        </w:rPr>
        <w:t xml:space="preserve"> accelerated charged particles.</w:t>
      </w:r>
    </w:p>
    <w:p w:rsidR="00E800DD" w:rsidRPr="00F547DF" w:rsidRDefault="00E800DD" w:rsidP="00E800DD">
      <w:pPr>
        <w:pStyle w:val="a5"/>
        <w:spacing w:before="9"/>
        <w:jc w:val="both"/>
        <w:rPr>
          <w:lang w:val="en-US"/>
        </w:rPr>
      </w:pPr>
    </w:p>
    <w:p w:rsidR="00E800DD" w:rsidRPr="00D37A1B" w:rsidRDefault="00D37A1B" w:rsidP="00E800DD">
      <w:pPr>
        <w:pStyle w:val="a5"/>
        <w:spacing w:before="9"/>
        <w:jc w:val="both"/>
        <w:rPr>
          <w:b/>
          <w:highlight w:val="green"/>
          <w:lang w:val="en-US"/>
        </w:rPr>
      </w:pPr>
      <w:r>
        <w:rPr>
          <w:b/>
          <w:lang w:val="en-US"/>
        </w:rPr>
        <w:t>Expected results</w:t>
      </w:r>
    </w:p>
    <w:p w:rsidR="00E800DD" w:rsidRPr="00D37A1B" w:rsidRDefault="00D37A1B" w:rsidP="00E800DD">
      <w:pPr>
        <w:pStyle w:val="a5"/>
        <w:spacing w:before="9"/>
        <w:jc w:val="both"/>
        <w:rPr>
          <w:lang w:val="en-US"/>
        </w:rPr>
      </w:pPr>
      <w:r>
        <w:rPr>
          <w:lang w:val="en-US"/>
        </w:rPr>
        <w:t>The main results of the project will be</w:t>
      </w:r>
      <w:r w:rsidR="00E800DD" w:rsidRPr="00D37A1B">
        <w:rPr>
          <w:lang w:val="en-US"/>
        </w:rPr>
        <w:t>:</w:t>
      </w:r>
    </w:p>
    <w:p w:rsidR="00D37A1B" w:rsidRDefault="00E800DD" w:rsidP="00E800DD">
      <w:pPr>
        <w:pStyle w:val="a5"/>
        <w:spacing w:before="9"/>
        <w:jc w:val="both"/>
        <w:rPr>
          <w:lang w:val="en-US"/>
        </w:rPr>
      </w:pPr>
      <w:r w:rsidRPr="00D37A1B">
        <w:rPr>
          <w:lang w:val="en-US"/>
        </w:rPr>
        <w:t xml:space="preserve">- </w:t>
      </w:r>
      <w:r w:rsidR="00D37A1B">
        <w:rPr>
          <w:lang w:val="en-US"/>
        </w:rPr>
        <w:t xml:space="preserve">a unique scientific research facility for investigation of the mechanisms of generation of electromagnetic radiation in a wavelength range from 1 mm (microwave range) to 1 pm (gamma </w:t>
      </w:r>
      <w:r w:rsidR="00D37A1B">
        <w:rPr>
          <w:lang w:val="en-US"/>
        </w:rPr>
        <w:lastRenderedPageBreak/>
        <w:t xml:space="preserve">radiation) </w:t>
      </w:r>
      <w:r w:rsidR="00AB4B30">
        <w:rPr>
          <w:lang w:val="en-US"/>
        </w:rPr>
        <w:t>produced in interaction of relativistic electron beams with matter and external electromagnetic fields will be created;</w:t>
      </w:r>
    </w:p>
    <w:p w:rsidR="00E800DD" w:rsidRPr="00AB4B30" w:rsidRDefault="00AB4B30" w:rsidP="00E800DD">
      <w:pPr>
        <w:pStyle w:val="a5"/>
        <w:spacing w:before="9"/>
        <w:jc w:val="both"/>
        <w:rPr>
          <w:lang w:val="en-US"/>
        </w:rPr>
      </w:pPr>
      <w:r>
        <w:rPr>
          <w:lang w:val="en-US"/>
        </w:rPr>
        <w:t xml:space="preserve">- </w:t>
      </w:r>
      <w:proofErr w:type="gramStart"/>
      <w:r>
        <w:rPr>
          <w:lang w:val="en-US"/>
        </w:rPr>
        <w:t>fundamentally</w:t>
      </w:r>
      <w:proofErr w:type="gramEnd"/>
      <w:r>
        <w:rPr>
          <w:lang w:val="en-US"/>
        </w:rPr>
        <w:t xml:space="preserve"> new approaches to generation of electromagnetic radiation with controllable characteristics based on targets produced from functional materials will be developed</w:t>
      </w:r>
      <w:r w:rsidR="00E800DD" w:rsidRPr="00AB4B30">
        <w:rPr>
          <w:lang w:val="en-US"/>
        </w:rPr>
        <w:t>;</w:t>
      </w:r>
    </w:p>
    <w:p w:rsidR="00E800DD" w:rsidRPr="00AB4B30" w:rsidRDefault="00E800DD" w:rsidP="00E800DD">
      <w:pPr>
        <w:pStyle w:val="a5"/>
        <w:spacing w:before="9"/>
        <w:jc w:val="both"/>
        <w:rPr>
          <w:i/>
          <w:highlight w:val="green"/>
          <w:lang w:val="en-US"/>
        </w:rPr>
      </w:pPr>
      <w:r w:rsidRPr="00AB4B30">
        <w:rPr>
          <w:lang w:val="en-US"/>
        </w:rPr>
        <w:t xml:space="preserve">- </w:t>
      </w:r>
      <w:proofErr w:type="gramStart"/>
      <w:r w:rsidR="00AB4B30">
        <w:rPr>
          <w:lang w:val="en-US"/>
        </w:rPr>
        <w:t>new</w:t>
      </w:r>
      <w:proofErr w:type="gramEnd"/>
      <w:r w:rsidR="00AB4B30">
        <w:rPr>
          <w:lang w:val="en-US"/>
        </w:rPr>
        <w:t xml:space="preserve"> nondestructive methods for diagnostics of charged particle beams will be developed and tested</w:t>
      </w:r>
      <w:r w:rsidRPr="00AB4B30">
        <w:rPr>
          <w:lang w:val="en-US"/>
        </w:rPr>
        <w:t>;</w:t>
      </w:r>
    </w:p>
    <w:p w:rsidR="00E800DD" w:rsidRPr="00AB4B30" w:rsidRDefault="00E800DD" w:rsidP="00E800DD">
      <w:pPr>
        <w:pStyle w:val="a5"/>
        <w:spacing w:before="9"/>
        <w:jc w:val="both"/>
        <w:rPr>
          <w:lang w:val="en-US"/>
        </w:rPr>
      </w:pPr>
      <w:r w:rsidRPr="00AB4B30">
        <w:rPr>
          <w:lang w:val="en-US"/>
        </w:rPr>
        <w:t xml:space="preserve">- </w:t>
      </w:r>
      <w:r w:rsidR="00AB4B30">
        <w:rPr>
          <w:lang w:val="en-US"/>
        </w:rPr>
        <w:t>prototypes of detectors of charged particles and radiations for experiments at SPD and MPD NICA will be developed, tested, and calibrated</w:t>
      </w:r>
      <w:r w:rsidRPr="00AB4B30">
        <w:rPr>
          <w:lang w:val="en-US"/>
        </w:rPr>
        <w:t>;</w:t>
      </w:r>
    </w:p>
    <w:p w:rsidR="00E800DD" w:rsidRPr="00AB4B30" w:rsidRDefault="00E800DD" w:rsidP="00E800DD">
      <w:pPr>
        <w:pStyle w:val="a5"/>
        <w:spacing w:before="9"/>
        <w:jc w:val="both"/>
        <w:rPr>
          <w:lang w:val="en-US"/>
        </w:rPr>
      </w:pPr>
      <w:r w:rsidRPr="00AB4B30">
        <w:rPr>
          <w:lang w:val="en-US"/>
        </w:rPr>
        <w:t xml:space="preserve">- </w:t>
      </w:r>
      <w:proofErr w:type="gramStart"/>
      <w:r w:rsidR="00AB4B30">
        <w:rPr>
          <w:lang w:val="en-US"/>
        </w:rPr>
        <w:t>a</w:t>
      </w:r>
      <w:proofErr w:type="gramEnd"/>
      <w:r w:rsidR="00AB4B30">
        <w:rPr>
          <w:lang w:val="en-US"/>
        </w:rPr>
        <w:t xml:space="preserve"> pulsed neutron source with a time-of-flight system for measurement of the neutron energy spectrum</w:t>
      </w:r>
      <w:r w:rsidR="00845F3F">
        <w:rPr>
          <w:lang w:val="en-US"/>
        </w:rPr>
        <w:t xml:space="preserve"> in a range from 10 </w:t>
      </w:r>
      <w:proofErr w:type="spellStart"/>
      <w:r w:rsidR="00845F3F">
        <w:rPr>
          <w:lang w:val="en-US"/>
        </w:rPr>
        <w:t>keV</w:t>
      </w:r>
      <w:proofErr w:type="spellEnd"/>
      <w:r w:rsidR="00845F3F">
        <w:rPr>
          <w:lang w:val="en-US"/>
        </w:rPr>
        <w:t xml:space="preserve"> to 18 Me</w:t>
      </w:r>
      <w:r w:rsidR="00AB4B30">
        <w:rPr>
          <w:lang w:val="en-US"/>
        </w:rPr>
        <w:t xml:space="preserve">V will be developed and created. The test bench for investigation of neutron spectra from various targets from Al to </w:t>
      </w:r>
      <w:proofErr w:type="spellStart"/>
      <w:r w:rsidR="00AB4B30">
        <w:rPr>
          <w:lang w:val="en-US"/>
        </w:rPr>
        <w:t>Pb</w:t>
      </w:r>
      <w:proofErr w:type="spellEnd"/>
      <w:r w:rsidR="00AB4B30">
        <w:rPr>
          <w:lang w:val="en-US"/>
        </w:rPr>
        <w:t>, as well as for calibration of neutron detectors, will be created</w:t>
      </w:r>
      <w:r w:rsidRPr="00AB4B30">
        <w:rPr>
          <w:lang w:val="en-US"/>
        </w:rPr>
        <w:t>;</w:t>
      </w:r>
    </w:p>
    <w:p w:rsidR="00E800DD" w:rsidRPr="00AB4B30" w:rsidRDefault="00E800DD" w:rsidP="00E800DD">
      <w:pPr>
        <w:pStyle w:val="a5"/>
        <w:spacing w:before="9"/>
        <w:jc w:val="both"/>
        <w:rPr>
          <w:lang w:val="en-US"/>
        </w:rPr>
      </w:pPr>
      <w:r w:rsidRPr="00AB4B30">
        <w:rPr>
          <w:lang w:val="en-US"/>
        </w:rPr>
        <w:t xml:space="preserve">- </w:t>
      </w:r>
      <w:proofErr w:type="gramStart"/>
      <w:r w:rsidR="00AB4B30">
        <w:rPr>
          <w:lang w:val="en-US"/>
        </w:rPr>
        <w:t>experimental</w:t>
      </w:r>
      <w:proofErr w:type="gramEnd"/>
      <w:r w:rsidR="00AB4B30">
        <w:rPr>
          <w:lang w:val="en-US"/>
        </w:rPr>
        <w:t xml:space="preserve"> studies on substantiation of the possibility of the search of particles beyond the SM and states of nuclear matter in a mass range of the hypothetical X17 will be performed. Prototypes of detectors for experiments in this mass range with account of the parameters of LINAC</w:t>
      </w:r>
      <w:r w:rsidR="00DB072A" w:rsidRPr="00DB072A">
        <w:rPr>
          <w:lang w:val="en-US"/>
        </w:rPr>
        <w:t xml:space="preserve"> - </w:t>
      </w:r>
      <w:r w:rsidR="00AB4B30">
        <w:rPr>
          <w:lang w:val="en-US"/>
        </w:rPr>
        <w:t>200 and background conditions in the experimental hall will be manufactured and tested</w:t>
      </w:r>
      <w:r w:rsidRPr="00AB4B30">
        <w:rPr>
          <w:lang w:val="en-US"/>
        </w:rPr>
        <w:t>;</w:t>
      </w:r>
    </w:p>
    <w:p w:rsidR="00E800DD" w:rsidRPr="00F547DF" w:rsidRDefault="00E800DD" w:rsidP="00E800DD">
      <w:pPr>
        <w:pStyle w:val="a5"/>
        <w:spacing w:before="9"/>
        <w:jc w:val="both"/>
        <w:rPr>
          <w:lang w:val="en-US"/>
        </w:rPr>
      </w:pPr>
    </w:p>
    <w:p w:rsidR="00E800DD" w:rsidRPr="006649C0" w:rsidRDefault="007C1E99" w:rsidP="00E800DD">
      <w:pPr>
        <w:pStyle w:val="a5"/>
        <w:spacing w:before="9"/>
        <w:jc w:val="both"/>
        <w:rPr>
          <w:lang w:val="en-US"/>
        </w:rPr>
      </w:pPr>
      <w:r>
        <w:rPr>
          <w:lang w:val="en-US"/>
        </w:rPr>
        <w:t>The</w:t>
      </w:r>
      <w:r w:rsidR="00D20A8F" w:rsidRPr="00D20A8F">
        <w:rPr>
          <w:lang w:val="en-US"/>
        </w:rPr>
        <w:t xml:space="preserve"> </w:t>
      </w:r>
      <w:r>
        <w:rPr>
          <w:lang w:val="en-US"/>
        </w:rPr>
        <w:t>main</w:t>
      </w:r>
      <w:r w:rsidR="00D20A8F" w:rsidRPr="00D20A8F">
        <w:rPr>
          <w:lang w:val="en-US"/>
        </w:rPr>
        <w:t xml:space="preserve"> </w:t>
      </w:r>
      <w:r>
        <w:rPr>
          <w:lang w:val="en-US"/>
        </w:rPr>
        <w:t>risk</w:t>
      </w:r>
      <w:r w:rsidR="00D20A8F" w:rsidRPr="00D20A8F">
        <w:rPr>
          <w:lang w:val="en-US"/>
        </w:rPr>
        <w:t xml:space="preserve"> </w:t>
      </w:r>
      <w:r>
        <w:rPr>
          <w:lang w:val="en-US"/>
        </w:rPr>
        <w:t>to</w:t>
      </w:r>
      <w:r w:rsidR="00D20A8F" w:rsidRPr="00D20A8F">
        <w:rPr>
          <w:lang w:val="en-US"/>
        </w:rPr>
        <w:t xml:space="preserve"> </w:t>
      </w:r>
      <w:r>
        <w:rPr>
          <w:lang w:val="en-US"/>
        </w:rPr>
        <w:t>fail</w:t>
      </w:r>
      <w:r w:rsidR="00D20A8F" w:rsidRPr="00D20A8F">
        <w:rPr>
          <w:lang w:val="en-US"/>
        </w:rPr>
        <w:t xml:space="preserve"> </w:t>
      </w:r>
      <w:r>
        <w:rPr>
          <w:lang w:val="en-US"/>
        </w:rPr>
        <w:t>achieving</w:t>
      </w:r>
      <w:r w:rsidR="00D20A8F" w:rsidRPr="00D20A8F">
        <w:rPr>
          <w:lang w:val="en-US"/>
        </w:rPr>
        <w:t xml:space="preserve"> </w:t>
      </w:r>
      <w:r>
        <w:rPr>
          <w:lang w:val="en-US"/>
        </w:rPr>
        <w:t>the</w:t>
      </w:r>
      <w:r w:rsidR="00D20A8F" w:rsidRPr="00D20A8F">
        <w:rPr>
          <w:lang w:val="en-US"/>
        </w:rPr>
        <w:t xml:space="preserve"> </w:t>
      </w:r>
      <w:r>
        <w:rPr>
          <w:lang w:val="en-US"/>
        </w:rPr>
        <w:t>formulated</w:t>
      </w:r>
      <w:r w:rsidR="00D20A8F" w:rsidRPr="00D20A8F">
        <w:rPr>
          <w:lang w:val="en-US"/>
        </w:rPr>
        <w:t xml:space="preserve"> </w:t>
      </w:r>
      <w:r>
        <w:rPr>
          <w:lang w:val="en-US"/>
        </w:rPr>
        <w:t>tasks</w:t>
      </w:r>
      <w:r w:rsidR="00D20A8F" w:rsidRPr="00D20A8F">
        <w:rPr>
          <w:lang w:val="en-US"/>
        </w:rPr>
        <w:t xml:space="preserve"> </w:t>
      </w:r>
      <w:r>
        <w:rPr>
          <w:lang w:val="en-US"/>
        </w:rPr>
        <w:t>of</w:t>
      </w:r>
      <w:r w:rsidR="00D20A8F" w:rsidRPr="00D20A8F">
        <w:rPr>
          <w:lang w:val="en-US"/>
        </w:rPr>
        <w:t xml:space="preserve"> </w:t>
      </w:r>
      <w:r>
        <w:rPr>
          <w:lang w:val="en-US"/>
        </w:rPr>
        <w:t>the</w:t>
      </w:r>
      <w:r w:rsidR="00D20A8F" w:rsidRPr="00D20A8F">
        <w:rPr>
          <w:lang w:val="en-US"/>
        </w:rPr>
        <w:t xml:space="preserve"> </w:t>
      </w:r>
      <w:r>
        <w:rPr>
          <w:lang w:val="en-US"/>
        </w:rPr>
        <w:t>project</w:t>
      </w:r>
      <w:r w:rsidR="00D20A8F" w:rsidRPr="00D20A8F">
        <w:rPr>
          <w:lang w:val="en-US"/>
        </w:rPr>
        <w:t xml:space="preserve"> </w:t>
      </w:r>
      <w:r>
        <w:rPr>
          <w:lang w:val="en-US"/>
        </w:rPr>
        <w:t>is</w:t>
      </w:r>
      <w:r w:rsidR="00D20A8F" w:rsidRPr="00D20A8F">
        <w:rPr>
          <w:lang w:val="en-US"/>
        </w:rPr>
        <w:t xml:space="preserve"> </w:t>
      </w:r>
      <w:r>
        <w:rPr>
          <w:lang w:val="en-US"/>
        </w:rPr>
        <w:t>financing</w:t>
      </w:r>
      <w:r w:rsidR="00D20A8F" w:rsidRPr="00D20A8F">
        <w:rPr>
          <w:lang w:val="en-US"/>
        </w:rPr>
        <w:t xml:space="preserve"> </w:t>
      </w:r>
      <w:r>
        <w:rPr>
          <w:lang w:val="en-US"/>
        </w:rPr>
        <w:t>below</w:t>
      </w:r>
      <w:r w:rsidR="00D20A8F" w:rsidRPr="00D20A8F">
        <w:rPr>
          <w:lang w:val="en-US"/>
        </w:rPr>
        <w:t xml:space="preserve"> </w:t>
      </w:r>
      <w:r>
        <w:rPr>
          <w:lang w:val="en-US"/>
        </w:rPr>
        <w:t>the</w:t>
      </w:r>
      <w:r w:rsidR="00D20A8F" w:rsidRPr="00D20A8F">
        <w:rPr>
          <w:lang w:val="en-US"/>
        </w:rPr>
        <w:t xml:space="preserve"> </w:t>
      </w:r>
      <w:r>
        <w:rPr>
          <w:lang w:val="en-US"/>
        </w:rPr>
        <w:t>estimated</w:t>
      </w:r>
      <w:r w:rsidR="00D20A8F" w:rsidRPr="00D20A8F">
        <w:rPr>
          <w:lang w:val="en-US"/>
        </w:rPr>
        <w:t xml:space="preserve"> </w:t>
      </w:r>
      <w:r>
        <w:rPr>
          <w:lang w:val="en-US"/>
        </w:rPr>
        <w:t>cost</w:t>
      </w:r>
      <w:r w:rsidRPr="00AB4B30">
        <w:rPr>
          <w:lang w:val="en-US"/>
        </w:rPr>
        <w:t xml:space="preserve">, </w:t>
      </w:r>
      <w:r>
        <w:rPr>
          <w:lang w:val="en-US"/>
        </w:rPr>
        <w:t>including</w:t>
      </w:r>
      <w:r w:rsidR="00D20A8F" w:rsidRPr="00D20A8F">
        <w:rPr>
          <w:lang w:val="en-US"/>
        </w:rPr>
        <w:t xml:space="preserve"> </w:t>
      </w:r>
      <w:r>
        <w:rPr>
          <w:lang w:val="en-US"/>
        </w:rPr>
        <w:t>under</w:t>
      </w:r>
      <w:r w:rsidR="00D20A8F" w:rsidRPr="00D20A8F">
        <w:rPr>
          <w:lang w:val="en-US"/>
        </w:rPr>
        <w:t xml:space="preserve"> </w:t>
      </w:r>
      <w:r>
        <w:rPr>
          <w:lang w:val="en-US"/>
        </w:rPr>
        <w:t>financing</w:t>
      </w:r>
      <w:r w:rsidR="00D20A8F" w:rsidRPr="00D20A8F">
        <w:rPr>
          <w:lang w:val="en-US"/>
        </w:rPr>
        <w:t xml:space="preserve"> </w:t>
      </w:r>
      <w:r>
        <w:rPr>
          <w:lang w:val="en-US"/>
        </w:rPr>
        <w:t>of</w:t>
      </w:r>
      <w:r w:rsidR="00D20A8F" w:rsidRPr="00D20A8F">
        <w:rPr>
          <w:lang w:val="en-US"/>
        </w:rPr>
        <w:t xml:space="preserve"> </w:t>
      </w:r>
      <w:r>
        <w:rPr>
          <w:lang w:val="en-US"/>
        </w:rPr>
        <w:t>the</w:t>
      </w:r>
      <w:r w:rsidR="00D20A8F" w:rsidRPr="00D20A8F">
        <w:rPr>
          <w:lang w:val="en-US"/>
        </w:rPr>
        <w:t xml:space="preserve"> </w:t>
      </w:r>
      <w:r>
        <w:rPr>
          <w:lang w:val="en-US"/>
        </w:rPr>
        <w:t>necessary</w:t>
      </w:r>
      <w:r w:rsidR="00D20A8F" w:rsidRPr="00D20A8F">
        <w:rPr>
          <w:lang w:val="en-US"/>
        </w:rPr>
        <w:t xml:space="preserve"> </w:t>
      </w:r>
      <w:r>
        <w:rPr>
          <w:lang w:val="en-US"/>
        </w:rPr>
        <w:t>work</w:t>
      </w:r>
      <w:r w:rsidR="00D20A8F" w:rsidRPr="00D20A8F">
        <w:rPr>
          <w:lang w:val="en-US"/>
        </w:rPr>
        <w:t xml:space="preserve"> </w:t>
      </w:r>
      <w:r>
        <w:rPr>
          <w:lang w:val="en-US"/>
        </w:rPr>
        <w:t>to</w:t>
      </w:r>
      <w:r w:rsidR="00D20A8F" w:rsidRPr="00D20A8F">
        <w:rPr>
          <w:lang w:val="en-US"/>
        </w:rPr>
        <w:t xml:space="preserve"> </w:t>
      </w:r>
      <w:r>
        <w:rPr>
          <w:lang w:val="en-US"/>
        </w:rPr>
        <w:t>provide</w:t>
      </w:r>
      <w:r w:rsidR="00D20A8F" w:rsidRPr="00D20A8F">
        <w:rPr>
          <w:lang w:val="en-US"/>
        </w:rPr>
        <w:t xml:space="preserve"> </w:t>
      </w:r>
      <w:r>
        <w:rPr>
          <w:lang w:val="en-US"/>
        </w:rPr>
        <w:t>stable</w:t>
      </w:r>
      <w:r w:rsidR="00D20A8F" w:rsidRPr="00D20A8F">
        <w:rPr>
          <w:lang w:val="en-US"/>
        </w:rPr>
        <w:t xml:space="preserve"> </w:t>
      </w:r>
      <w:r>
        <w:rPr>
          <w:lang w:val="en-US"/>
        </w:rPr>
        <w:t>operation</w:t>
      </w:r>
      <w:r w:rsidR="00D20A8F" w:rsidRPr="00D20A8F">
        <w:rPr>
          <w:lang w:val="en-US"/>
        </w:rPr>
        <w:t xml:space="preserve"> </w:t>
      </w:r>
      <w:r>
        <w:rPr>
          <w:lang w:val="en-US"/>
        </w:rPr>
        <w:t>of</w:t>
      </w:r>
      <w:r w:rsidR="00D20A8F" w:rsidRPr="00D20A8F">
        <w:rPr>
          <w:lang w:val="en-US"/>
        </w:rPr>
        <w:t xml:space="preserve"> </w:t>
      </w:r>
      <w:r>
        <w:rPr>
          <w:lang w:val="en-US"/>
        </w:rPr>
        <w:t>LINAC</w:t>
      </w:r>
      <w:r w:rsidR="00DB072A" w:rsidRPr="00DB072A">
        <w:rPr>
          <w:lang w:val="en-US"/>
        </w:rPr>
        <w:t xml:space="preserve"> - </w:t>
      </w:r>
      <w:r w:rsidRPr="00AB4B30">
        <w:rPr>
          <w:lang w:val="en-US"/>
        </w:rPr>
        <w:t xml:space="preserve">200 </w:t>
      </w:r>
      <w:r>
        <w:rPr>
          <w:lang w:val="en-US"/>
        </w:rPr>
        <w:t>with</w:t>
      </w:r>
      <w:r w:rsidR="00D20A8F" w:rsidRPr="00D20A8F">
        <w:rPr>
          <w:lang w:val="en-US"/>
        </w:rPr>
        <w:t xml:space="preserve"> </w:t>
      </w:r>
      <w:r>
        <w:rPr>
          <w:lang w:val="en-US"/>
        </w:rPr>
        <w:t>the</w:t>
      </w:r>
      <w:r w:rsidR="00D20A8F" w:rsidRPr="00D20A8F">
        <w:rPr>
          <w:lang w:val="en-US"/>
        </w:rPr>
        <w:t xml:space="preserve"> </w:t>
      </w:r>
      <w:r w:rsidR="00AB4B30">
        <w:rPr>
          <w:lang w:val="en-US"/>
        </w:rPr>
        <w:t xml:space="preserve">announced parameters. </w:t>
      </w:r>
    </w:p>
    <w:p w:rsidR="00D37CD7" w:rsidRPr="006649C0" w:rsidRDefault="00D37CD7" w:rsidP="00AD2FF7">
      <w:pPr>
        <w:spacing w:after="0" w:line="240" w:lineRule="atLeast"/>
        <w:jc w:val="both"/>
        <w:rPr>
          <w:lang w:val="en-US"/>
        </w:rPr>
      </w:pPr>
    </w:p>
    <w:p w:rsidR="00C90135" w:rsidRPr="006649C0" w:rsidRDefault="00C90135" w:rsidP="00C90135">
      <w:pPr>
        <w:spacing w:after="0" w:line="240" w:lineRule="atLeast"/>
        <w:jc w:val="both"/>
        <w:rPr>
          <w:lang w:val="en-US"/>
        </w:rPr>
      </w:pPr>
    </w:p>
    <w:p w:rsidR="00D37CD7" w:rsidRPr="006649C0" w:rsidRDefault="00D37CD7" w:rsidP="00C90135">
      <w:pPr>
        <w:spacing w:after="0" w:line="240" w:lineRule="atLeast"/>
        <w:jc w:val="both"/>
        <w:rPr>
          <w:lang w:val="en-US"/>
        </w:rPr>
      </w:pPr>
    </w:p>
    <w:p w:rsidR="00D37CD7" w:rsidRPr="006649C0" w:rsidRDefault="00D37CD7" w:rsidP="00C90135">
      <w:pPr>
        <w:spacing w:after="0" w:line="240" w:lineRule="atLeast"/>
        <w:jc w:val="both"/>
        <w:rPr>
          <w:lang w:val="en-US"/>
        </w:rPr>
      </w:pPr>
    </w:p>
    <w:p w:rsidR="009067D6" w:rsidRPr="00F547DF" w:rsidRDefault="00BF423D">
      <w:pPr>
        <w:spacing w:after="0" w:line="240" w:lineRule="atLeast"/>
        <w:jc w:val="both"/>
        <w:rPr>
          <w:b/>
          <w:lang w:val="en-US"/>
        </w:rPr>
      </w:pPr>
      <w:r w:rsidRPr="00F547DF">
        <w:rPr>
          <w:b/>
          <w:lang w:val="en-US"/>
        </w:rPr>
        <w:t xml:space="preserve">2.3 </w:t>
      </w:r>
      <w:r w:rsidRPr="006C58B3">
        <w:rPr>
          <w:b/>
          <w:lang w:val="en-US"/>
        </w:rPr>
        <w:t>Estimated</w:t>
      </w:r>
      <w:r w:rsidR="00961F9D" w:rsidRPr="00DB072A">
        <w:rPr>
          <w:b/>
          <w:lang w:val="en-US"/>
        </w:rPr>
        <w:t xml:space="preserve"> </w:t>
      </w:r>
      <w:r w:rsidRPr="006C58B3">
        <w:rPr>
          <w:b/>
          <w:lang w:val="en-US"/>
        </w:rPr>
        <w:t>completion</w:t>
      </w:r>
      <w:r w:rsidR="00961F9D" w:rsidRPr="00DB072A">
        <w:rPr>
          <w:b/>
          <w:lang w:val="en-US"/>
        </w:rPr>
        <w:t xml:space="preserve"> </w:t>
      </w:r>
      <w:r w:rsidRPr="006C58B3">
        <w:rPr>
          <w:b/>
          <w:lang w:val="en-US"/>
        </w:rPr>
        <w:t>date</w:t>
      </w:r>
    </w:p>
    <w:p w:rsidR="009067D6" w:rsidRPr="007C1E99" w:rsidRDefault="007C1E99">
      <w:pPr>
        <w:spacing w:after="0" w:line="240" w:lineRule="atLeast"/>
        <w:jc w:val="both"/>
        <w:rPr>
          <w:lang w:val="en-US"/>
        </w:rPr>
      </w:pPr>
      <w:r>
        <w:rPr>
          <w:lang w:val="en-US"/>
        </w:rPr>
        <w:t>5 years</w:t>
      </w:r>
    </w:p>
    <w:p w:rsidR="009067D6" w:rsidRPr="00D37CD7" w:rsidRDefault="00BF423D">
      <w:pPr>
        <w:spacing w:after="0" w:line="240" w:lineRule="atLeast"/>
        <w:jc w:val="both"/>
        <w:rPr>
          <w:b/>
          <w:lang w:val="en-US"/>
        </w:rPr>
      </w:pPr>
      <w:r w:rsidRPr="00D37CD7">
        <w:rPr>
          <w:b/>
          <w:lang w:val="en-US"/>
        </w:rPr>
        <w:t>2.4 Participating JINR laboratories</w:t>
      </w:r>
    </w:p>
    <w:p w:rsidR="00C90135" w:rsidRPr="00D37CD7" w:rsidRDefault="00C90135">
      <w:pPr>
        <w:suppressAutoHyphens w:val="0"/>
        <w:spacing w:after="0" w:line="240" w:lineRule="auto"/>
        <w:rPr>
          <w:lang w:val="en-US"/>
        </w:rPr>
      </w:pPr>
      <w:r w:rsidRPr="00D37CD7">
        <w:rPr>
          <w:lang w:val="en-US"/>
        </w:rPr>
        <w:t>LHEP</w:t>
      </w:r>
    </w:p>
    <w:p w:rsidR="00C90135" w:rsidRPr="00D37CD7" w:rsidRDefault="00C90135">
      <w:pPr>
        <w:suppressAutoHyphens w:val="0"/>
        <w:spacing w:after="0" w:line="240" w:lineRule="auto"/>
        <w:rPr>
          <w:lang w:val="en-US"/>
        </w:rPr>
      </w:pPr>
      <w:r w:rsidRPr="00D37CD7">
        <w:rPr>
          <w:lang w:val="en-US"/>
        </w:rPr>
        <w:t>LNP</w:t>
      </w:r>
    </w:p>
    <w:p w:rsidR="007C1E99" w:rsidRDefault="00C90135">
      <w:pPr>
        <w:suppressAutoHyphens w:val="0"/>
        <w:spacing w:after="0" w:line="240" w:lineRule="auto"/>
        <w:rPr>
          <w:lang w:val="en-US"/>
        </w:rPr>
      </w:pPr>
      <w:r w:rsidRPr="00D37CD7">
        <w:rPr>
          <w:lang w:val="en-US"/>
        </w:rPr>
        <w:t>LRB</w:t>
      </w:r>
    </w:p>
    <w:p w:rsidR="007C1E99" w:rsidRDefault="007C1E99">
      <w:pPr>
        <w:suppressAutoHyphens w:val="0"/>
        <w:spacing w:after="0" w:line="240" w:lineRule="auto"/>
        <w:rPr>
          <w:lang w:val="en-US"/>
        </w:rPr>
      </w:pPr>
      <w:r>
        <w:rPr>
          <w:lang w:val="en-US"/>
        </w:rPr>
        <w:t>LIT</w:t>
      </w:r>
    </w:p>
    <w:p w:rsidR="009067D6" w:rsidRPr="00D37CD7" w:rsidRDefault="00BF423D">
      <w:pPr>
        <w:suppressAutoHyphens w:val="0"/>
        <w:spacing w:after="0" w:line="240" w:lineRule="auto"/>
        <w:rPr>
          <w:bCs/>
          <w:lang w:val="en-US"/>
        </w:rPr>
      </w:pPr>
      <w:r w:rsidRPr="00D37CD7">
        <w:rPr>
          <w:lang w:val="en-US"/>
        </w:rPr>
        <w:br w:type="page"/>
      </w:r>
    </w:p>
    <w:p w:rsidR="009067D6" w:rsidRPr="003474ED" w:rsidRDefault="00BF423D">
      <w:pPr>
        <w:spacing w:line="360" w:lineRule="auto"/>
        <w:jc w:val="both"/>
        <w:rPr>
          <w:bCs/>
          <w:lang w:val="en-US"/>
        </w:rPr>
      </w:pPr>
      <w:r w:rsidRPr="003474ED">
        <w:rPr>
          <w:b/>
          <w:lang w:val="en-US"/>
        </w:rPr>
        <w:lastRenderedPageBreak/>
        <w:t>2.4.1</w:t>
      </w:r>
      <w:r w:rsidRPr="006C58B3">
        <w:rPr>
          <w:b/>
          <w:lang w:val="en-US"/>
        </w:rPr>
        <w:t>MICC</w:t>
      </w:r>
      <w:r w:rsidR="00D20A8F" w:rsidRPr="003474ED">
        <w:rPr>
          <w:b/>
          <w:lang w:val="en-US"/>
        </w:rPr>
        <w:t xml:space="preserve"> </w:t>
      </w:r>
      <w:r w:rsidRPr="003474ED">
        <w:rPr>
          <w:b/>
          <w:lang w:val="en-US"/>
        </w:rPr>
        <w:t>resource</w:t>
      </w:r>
      <w:r w:rsidR="00D20A8F" w:rsidRPr="003474ED">
        <w:rPr>
          <w:b/>
          <w:lang w:val="en-US"/>
        </w:rPr>
        <w:t xml:space="preserve"> </w:t>
      </w:r>
      <w:r w:rsidRPr="003474ED">
        <w:rPr>
          <w:b/>
          <w:lang w:val="en-US"/>
        </w:rPr>
        <w:t>requirements</w:t>
      </w:r>
    </w:p>
    <w:tbl>
      <w:tblPr>
        <w:tblStyle w:val="ac"/>
        <w:tblW w:w="9923" w:type="dxa"/>
        <w:tblLayout w:type="fixed"/>
        <w:tblLook w:val="04A0" w:firstRow="1" w:lastRow="0" w:firstColumn="1" w:lastColumn="0" w:noHBand="0" w:noVBand="1"/>
      </w:tblPr>
      <w:tblGrid>
        <w:gridCol w:w="3261"/>
        <w:gridCol w:w="1333"/>
        <w:gridCol w:w="1333"/>
        <w:gridCol w:w="1331"/>
        <w:gridCol w:w="1334"/>
        <w:gridCol w:w="1331"/>
      </w:tblGrid>
      <w:tr w:rsidR="009067D6" w:rsidRPr="00D37CD7">
        <w:trPr>
          <w:trHeight w:val="409"/>
        </w:trPr>
        <w:tc>
          <w:tcPr>
            <w:tcW w:w="3260" w:type="dxa"/>
            <w:vMerge w:val="restart"/>
          </w:tcPr>
          <w:p w:rsidR="009067D6" w:rsidRPr="003474ED" w:rsidRDefault="009067D6">
            <w:pPr>
              <w:widowControl w:val="0"/>
              <w:spacing w:line="360" w:lineRule="auto"/>
              <w:jc w:val="center"/>
              <w:rPr>
                <w:b/>
                <w:lang w:val="en-US"/>
              </w:rPr>
            </w:pPr>
          </w:p>
          <w:p w:rsidR="009067D6" w:rsidRPr="00D37CD7" w:rsidRDefault="00BF423D">
            <w:pPr>
              <w:widowControl w:val="0"/>
              <w:spacing w:line="360" w:lineRule="auto"/>
              <w:jc w:val="center"/>
              <w:rPr>
                <w:b/>
              </w:rPr>
            </w:pPr>
            <w:proofErr w:type="spellStart"/>
            <w:r w:rsidRPr="00D37CD7">
              <w:rPr>
                <w:b/>
              </w:rPr>
              <w:t>Computingresources</w:t>
            </w:r>
            <w:proofErr w:type="spellEnd"/>
          </w:p>
        </w:tc>
        <w:tc>
          <w:tcPr>
            <w:tcW w:w="6662" w:type="dxa"/>
            <w:gridSpan w:val="5"/>
          </w:tcPr>
          <w:p w:rsidR="009067D6" w:rsidRPr="00D37CD7" w:rsidRDefault="00BF423D">
            <w:pPr>
              <w:widowControl w:val="0"/>
              <w:spacing w:before="120" w:line="360" w:lineRule="auto"/>
              <w:jc w:val="center"/>
              <w:rPr>
                <w:b/>
              </w:rPr>
            </w:pPr>
            <w:proofErr w:type="spellStart"/>
            <w:r w:rsidRPr="00D37CD7">
              <w:rPr>
                <w:b/>
              </w:rPr>
              <w:t>Distribution</w:t>
            </w:r>
            <w:proofErr w:type="spellEnd"/>
            <w:r w:rsidR="00427E1F">
              <w:rPr>
                <w:b/>
              </w:rPr>
              <w:t xml:space="preserve"> </w:t>
            </w:r>
            <w:proofErr w:type="spellStart"/>
            <w:r w:rsidRPr="00D37CD7">
              <w:rPr>
                <w:b/>
              </w:rPr>
              <w:t>by</w:t>
            </w:r>
            <w:proofErr w:type="spellEnd"/>
            <w:r w:rsidR="00427E1F">
              <w:rPr>
                <w:b/>
              </w:rPr>
              <w:t xml:space="preserve"> </w:t>
            </w:r>
            <w:proofErr w:type="spellStart"/>
            <w:r w:rsidRPr="00D37CD7">
              <w:rPr>
                <w:b/>
              </w:rPr>
              <w:t>year</w:t>
            </w:r>
            <w:proofErr w:type="spellEnd"/>
          </w:p>
        </w:tc>
      </w:tr>
      <w:tr w:rsidR="009067D6" w:rsidRPr="00D37CD7">
        <w:trPr>
          <w:trHeight w:val="403"/>
        </w:trPr>
        <w:tc>
          <w:tcPr>
            <w:tcW w:w="3260" w:type="dxa"/>
            <w:vMerge/>
          </w:tcPr>
          <w:p w:rsidR="009067D6" w:rsidRPr="00D37CD7" w:rsidRDefault="009067D6">
            <w:pPr>
              <w:widowControl w:val="0"/>
              <w:spacing w:line="360" w:lineRule="auto"/>
              <w:jc w:val="both"/>
              <w:rPr>
                <w:b/>
              </w:rPr>
            </w:pPr>
          </w:p>
        </w:tc>
        <w:tc>
          <w:tcPr>
            <w:tcW w:w="1333" w:type="dxa"/>
          </w:tcPr>
          <w:p w:rsidR="009067D6" w:rsidRPr="00D37CD7" w:rsidRDefault="00BF423D">
            <w:pPr>
              <w:widowControl w:val="0"/>
              <w:spacing w:beforeAutospacing="1" w:after="0" w:line="240" w:lineRule="atLeast"/>
              <w:jc w:val="center"/>
              <w:rPr>
                <w:bCs/>
              </w:rPr>
            </w:pPr>
            <w:r w:rsidRPr="00D37CD7">
              <w:rPr>
                <w:bCs/>
              </w:rPr>
              <w:t>1</w:t>
            </w:r>
            <w:proofErr w:type="spellStart"/>
            <w:r w:rsidRPr="00D37CD7">
              <w:rPr>
                <w:bCs/>
                <w:vertAlign w:val="superscript"/>
                <w:lang w:val="en-US"/>
              </w:rPr>
              <w:t>st</w:t>
            </w:r>
            <w:r w:rsidRPr="00D37CD7">
              <w:rPr>
                <w:bCs/>
              </w:rPr>
              <w:t>year</w:t>
            </w:r>
            <w:proofErr w:type="spellEnd"/>
          </w:p>
        </w:tc>
        <w:tc>
          <w:tcPr>
            <w:tcW w:w="1333" w:type="dxa"/>
          </w:tcPr>
          <w:p w:rsidR="009067D6" w:rsidRPr="00D37CD7" w:rsidRDefault="00BF423D">
            <w:pPr>
              <w:widowControl w:val="0"/>
              <w:spacing w:beforeAutospacing="1" w:after="0" w:line="240" w:lineRule="atLeast"/>
              <w:jc w:val="center"/>
              <w:rPr>
                <w:bCs/>
              </w:rPr>
            </w:pPr>
            <w:r w:rsidRPr="00D37CD7">
              <w:rPr>
                <w:bCs/>
              </w:rPr>
              <w:t>2</w:t>
            </w:r>
            <w:proofErr w:type="spellStart"/>
            <w:r w:rsidRPr="00D37CD7">
              <w:rPr>
                <w:bCs/>
                <w:vertAlign w:val="superscript"/>
                <w:lang w:val="en-US"/>
              </w:rPr>
              <w:t>nd</w:t>
            </w:r>
            <w:proofErr w:type="spellEnd"/>
            <w:r w:rsidRPr="00D37CD7">
              <w:rPr>
                <w:bCs/>
                <w:lang w:val="en-US"/>
              </w:rPr>
              <w:t xml:space="preserve"> y</w:t>
            </w:r>
            <w:proofErr w:type="spellStart"/>
            <w:r w:rsidRPr="00D37CD7">
              <w:rPr>
                <w:bCs/>
              </w:rPr>
              <w:t>ear</w:t>
            </w:r>
            <w:proofErr w:type="spellEnd"/>
          </w:p>
        </w:tc>
        <w:tc>
          <w:tcPr>
            <w:tcW w:w="1331" w:type="dxa"/>
          </w:tcPr>
          <w:p w:rsidR="009067D6" w:rsidRPr="00D37CD7" w:rsidRDefault="00BF423D">
            <w:pPr>
              <w:widowControl w:val="0"/>
              <w:spacing w:beforeAutospacing="1" w:after="0" w:line="240" w:lineRule="atLeast"/>
              <w:jc w:val="center"/>
              <w:rPr>
                <w:bCs/>
              </w:rPr>
            </w:pPr>
            <w:r w:rsidRPr="00D37CD7">
              <w:rPr>
                <w:bCs/>
              </w:rPr>
              <w:t>3</w:t>
            </w:r>
            <w:proofErr w:type="spellStart"/>
            <w:r w:rsidRPr="00D37CD7">
              <w:rPr>
                <w:bCs/>
                <w:vertAlign w:val="superscript"/>
                <w:lang w:val="en-US"/>
              </w:rPr>
              <w:t>rd</w:t>
            </w:r>
            <w:r w:rsidRPr="00D37CD7">
              <w:rPr>
                <w:bCs/>
                <w:lang w:val="en-US"/>
              </w:rPr>
              <w:t>y</w:t>
            </w:r>
            <w:r w:rsidRPr="00D37CD7">
              <w:rPr>
                <w:bCs/>
              </w:rPr>
              <w:t>ear</w:t>
            </w:r>
            <w:proofErr w:type="spellEnd"/>
          </w:p>
        </w:tc>
        <w:tc>
          <w:tcPr>
            <w:tcW w:w="1334" w:type="dxa"/>
          </w:tcPr>
          <w:p w:rsidR="009067D6" w:rsidRPr="00D37CD7" w:rsidRDefault="00BF423D">
            <w:pPr>
              <w:widowControl w:val="0"/>
              <w:spacing w:beforeAutospacing="1" w:after="0" w:line="240" w:lineRule="atLeast"/>
              <w:jc w:val="center"/>
              <w:rPr>
                <w:bCs/>
              </w:rPr>
            </w:pPr>
            <w:r w:rsidRPr="00D37CD7">
              <w:rPr>
                <w:bCs/>
              </w:rPr>
              <w:t>4</w:t>
            </w:r>
            <w:proofErr w:type="spellStart"/>
            <w:r w:rsidRPr="00D37CD7">
              <w:rPr>
                <w:bCs/>
                <w:vertAlign w:val="superscript"/>
                <w:lang w:val="en-US"/>
              </w:rPr>
              <w:t>th</w:t>
            </w:r>
            <w:proofErr w:type="spellEnd"/>
            <w:r w:rsidRPr="00D37CD7">
              <w:rPr>
                <w:bCs/>
                <w:lang w:val="en-US"/>
              </w:rPr>
              <w:t xml:space="preserve">  year </w:t>
            </w:r>
          </w:p>
        </w:tc>
        <w:tc>
          <w:tcPr>
            <w:tcW w:w="1331" w:type="dxa"/>
          </w:tcPr>
          <w:p w:rsidR="009067D6" w:rsidRPr="00D37CD7" w:rsidRDefault="00BF423D">
            <w:pPr>
              <w:widowControl w:val="0"/>
              <w:spacing w:beforeAutospacing="1" w:after="0" w:line="240" w:lineRule="atLeast"/>
              <w:jc w:val="center"/>
              <w:rPr>
                <w:bCs/>
              </w:rPr>
            </w:pPr>
            <w:r w:rsidRPr="00D37CD7">
              <w:rPr>
                <w:bCs/>
              </w:rPr>
              <w:t>5</w:t>
            </w:r>
            <w:proofErr w:type="spellStart"/>
            <w:r w:rsidRPr="00D37CD7">
              <w:rPr>
                <w:bCs/>
                <w:vertAlign w:val="superscript"/>
                <w:lang w:val="en-US"/>
              </w:rPr>
              <w:t>th</w:t>
            </w:r>
            <w:proofErr w:type="spellEnd"/>
            <w:r w:rsidRPr="00D37CD7">
              <w:rPr>
                <w:bCs/>
                <w:lang w:val="en-US"/>
              </w:rPr>
              <w:t xml:space="preserve"> y</w:t>
            </w:r>
            <w:proofErr w:type="spellStart"/>
            <w:r w:rsidRPr="00D37CD7">
              <w:rPr>
                <w:bCs/>
              </w:rPr>
              <w:t>ear</w:t>
            </w:r>
            <w:proofErr w:type="spellEnd"/>
          </w:p>
        </w:tc>
      </w:tr>
      <w:tr w:rsidR="009067D6" w:rsidRPr="004618CE">
        <w:tc>
          <w:tcPr>
            <w:tcW w:w="3260" w:type="dxa"/>
          </w:tcPr>
          <w:p w:rsidR="009067D6" w:rsidRPr="00D37CD7" w:rsidRDefault="00BF423D">
            <w:pPr>
              <w:widowControl w:val="0"/>
              <w:spacing w:after="0" w:line="360" w:lineRule="auto"/>
              <w:rPr>
                <w:bCs/>
                <w:lang w:val="en-US"/>
              </w:rPr>
            </w:pPr>
            <w:r w:rsidRPr="00D37CD7">
              <w:rPr>
                <w:bCs/>
                <w:lang w:val="en-US"/>
              </w:rPr>
              <w:t>Data storage (TB)</w:t>
            </w:r>
          </w:p>
          <w:p w:rsidR="009067D6" w:rsidRPr="00D37CD7" w:rsidRDefault="00BF423D">
            <w:pPr>
              <w:widowControl w:val="0"/>
              <w:spacing w:after="0" w:line="360" w:lineRule="auto"/>
              <w:ind w:left="1027"/>
              <w:rPr>
                <w:lang w:val="en-US"/>
              </w:rPr>
            </w:pPr>
            <w:r w:rsidRPr="00D37CD7">
              <w:rPr>
                <w:bCs/>
                <w:lang w:val="en-US"/>
              </w:rPr>
              <w:t>- EOS</w:t>
            </w:r>
          </w:p>
          <w:p w:rsidR="009067D6" w:rsidRPr="00D37CD7" w:rsidRDefault="00BF423D">
            <w:pPr>
              <w:widowControl w:val="0"/>
              <w:spacing w:after="0" w:line="360" w:lineRule="auto"/>
              <w:ind w:left="1027"/>
              <w:rPr>
                <w:bCs/>
                <w:lang w:val="en-US"/>
              </w:rPr>
            </w:pPr>
            <w:r w:rsidRPr="00D37CD7">
              <w:rPr>
                <w:bCs/>
                <w:lang w:val="en-US"/>
              </w:rPr>
              <w:t>- Tapes</w:t>
            </w:r>
          </w:p>
        </w:tc>
        <w:tc>
          <w:tcPr>
            <w:tcW w:w="1333" w:type="dxa"/>
          </w:tcPr>
          <w:p w:rsidR="009067D6" w:rsidRPr="00D37CD7" w:rsidRDefault="009067D6">
            <w:pPr>
              <w:widowControl w:val="0"/>
              <w:spacing w:after="0" w:line="360" w:lineRule="auto"/>
              <w:jc w:val="center"/>
              <w:rPr>
                <w:bCs/>
                <w:lang w:val="en-US"/>
              </w:rPr>
            </w:pPr>
          </w:p>
        </w:tc>
        <w:tc>
          <w:tcPr>
            <w:tcW w:w="1333" w:type="dxa"/>
          </w:tcPr>
          <w:p w:rsidR="009067D6" w:rsidRPr="00D37CD7" w:rsidRDefault="009067D6">
            <w:pPr>
              <w:widowControl w:val="0"/>
              <w:spacing w:after="0" w:line="360" w:lineRule="auto"/>
              <w:jc w:val="center"/>
              <w:rPr>
                <w:bCs/>
                <w:lang w:val="en-US"/>
              </w:rPr>
            </w:pPr>
          </w:p>
        </w:tc>
        <w:tc>
          <w:tcPr>
            <w:tcW w:w="1331" w:type="dxa"/>
          </w:tcPr>
          <w:p w:rsidR="009067D6" w:rsidRPr="00D37CD7" w:rsidRDefault="009067D6">
            <w:pPr>
              <w:widowControl w:val="0"/>
              <w:spacing w:after="0" w:line="360" w:lineRule="auto"/>
              <w:jc w:val="center"/>
              <w:rPr>
                <w:bCs/>
                <w:lang w:val="en-US"/>
              </w:rPr>
            </w:pPr>
          </w:p>
        </w:tc>
        <w:tc>
          <w:tcPr>
            <w:tcW w:w="1334" w:type="dxa"/>
          </w:tcPr>
          <w:p w:rsidR="009067D6" w:rsidRPr="00D37CD7" w:rsidRDefault="009067D6">
            <w:pPr>
              <w:widowControl w:val="0"/>
              <w:spacing w:after="0" w:line="360" w:lineRule="auto"/>
              <w:jc w:val="center"/>
              <w:rPr>
                <w:bCs/>
                <w:lang w:val="en-US"/>
              </w:rPr>
            </w:pPr>
          </w:p>
        </w:tc>
        <w:tc>
          <w:tcPr>
            <w:tcW w:w="1331" w:type="dxa"/>
          </w:tcPr>
          <w:p w:rsidR="009067D6" w:rsidRPr="00D37CD7" w:rsidRDefault="009067D6">
            <w:pPr>
              <w:widowControl w:val="0"/>
              <w:spacing w:after="0" w:line="360" w:lineRule="auto"/>
              <w:jc w:val="center"/>
              <w:rPr>
                <w:bCs/>
                <w:lang w:val="en-US"/>
              </w:rPr>
            </w:pPr>
          </w:p>
        </w:tc>
      </w:tr>
      <w:tr w:rsidR="009067D6" w:rsidRPr="00D37CD7">
        <w:tc>
          <w:tcPr>
            <w:tcW w:w="3260" w:type="dxa"/>
          </w:tcPr>
          <w:p w:rsidR="009067D6" w:rsidRPr="00D37CD7" w:rsidRDefault="00BF423D">
            <w:pPr>
              <w:widowControl w:val="0"/>
              <w:spacing w:after="0" w:line="360" w:lineRule="auto"/>
              <w:rPr>
                <w:bCs/>
              </w:rPr>
            </w:pPr>
            <w:r w:rsidRPr="00D37CD7">
              <w:rPr>
                <w:lang w:val="en-US"/>
              </w:rPr>
              <w:t xml:space="preserve">Tier </w:t>
            </w:r>
            <w:r w:rsidRPr="00D37CD7">
              <w:t xml:space="preserve">1 (CPU </w:t>
            </w:r>
            <w:proofErr w:type="spellStart"/>
            <w:r w:rsidRPr="00D37CD7">
              <w:t>corehours</w:t>
            </w:r>
            <w:proofErr w:type="spellEnd"/>
            <w:r w:rsidRPr="00D37CD7">
              <w:t>)</w:t>
            </w:r>
          </w:p>
        </w:tc>
        <w:tc>
          <w:tcPr>
            <w:tcW w:w="1333" w:type="dxa"/>
          </w:tcPr>
          <w:p w:rsidR="009067D6" w:rsidRPr="00D37CD7" w:rsidRDefault="009067D6">
            <w:pPr>
              <w:widowControl w:val="0"/>
              <w:spacing w:after="0" w:line="360" w:lineRule="auto"/>
              <w:jc w:val="center"/>
              <w:rPr>
                <w:bCs/>
              </w:rPr>
            </w:pPr>
          </w:p>
        </w:tc>
        <w:tc>
          <w:tcPr>
            <w:tcW w:w="1333" w:type="dxa"/>
          </w:tcPr>
          <w:p w:rsidR="009067D6" w:rsidRPr="00D37CD7" w:rsidRDefault="009067D6">
            <w:pPr>
              <w:widowControl w:val="0"/>
              <w:spacing w:after="0" w:line="360" w:lineRule="auto"/>
              <w:jc w:val="center"/>
              <w:rPr>
                <w:bCs/>
              </w:rPr>
            </w:pPr>
          </w:p>
        </w:tc>
        <w:tc>
          <w:tcPr>
            <w:tcW w:w="1331" w:type="dxa"/>
          </w:tcPr>
          <w:p w:rsidR="009067D6" w:rsidRPr="00D37CD7" w:rsidRDefault="009067D6">
            <w:pPr>
              <w:widowControl w:val="0"/>
              <w:spacing w:after="0" w:line="360" w:lineRule="auto"/>
              <w:jc w:val="center"/>
              <w:rPr>
                <w:bCs/>
              </w:rPr>
            </w:pPr>
          </w:p>
        </w:tc>
        <w:tc>
          <w:tcPr>
            <w:tcW w:w="1334" w:type="dxa"/>
          </w:tcPr>
          <w:p w:rsidR="009067D6" w:rsidRPr="00D37CD7" w:rsidRDefault="009067D6">
            <w:pPr>
              <w:widowControl w:val="0"/>
              <w:spacing w:after="0" w:line="360" w:lineRule="auto"/>
              <w:jc w:val="center"/>
              <w:rPr>
                <w:bCs/>
              </w:rPr>
            </w:pPr>
          </w:p>
        </w:tc>
        <w:tc>
          <w:tcPr>
            <w:tcW w:w="1331" w:type="dxa"/>
          </w:tcPr>
          <w:p w:rsidR="009067D6" w:rsidRPr="00D37CD7" w:rsidRDefault="009067D6">
            <w:pPr>
              <w:widowControl w:val="0"/>
              <w:spacing w:after="0" w:line="360" w:lineRule="auto"/>
              <w:jc w:val="center"/>
              <w:rPr>
                <w:bCs/>
              </w:rPr>
            </w:pPr>
          </w:p>
        </w:tc>
      </w:tr>
      <w:tr w:rsidR="009067D6" w:rsidRPr="00D37CD7">
        <w:tc>
          <w:tcPr>
            <w:tcW w:w="3260" w:type="dxa"/>
          </w:tcPr>
          <w:p w:rsidR="009067D6" w:rsidRPr="00D37CD7" w:rsidRDefault="00BF423D">
            <w:pPr>
              <w:widowControl w:val="0"/>
              <w:spacing w:after="0" w:line="360" w:lineRule="auto"/>
              <w:rPr>
                <w:bCs/>
              </w:rPr>
            </w:pPr>
            <w:r w:rsidRPr="00D37CD7">
              <w:rPr>
                <w:lang w:val="en-US"/>
              </w:rPr>
              <w:t xml:space="preserve">Tier </w:t>
            </w:r>
            <w:r w:rsidRPr="00D37CD7">
              <w:t xml:space="preserve">2 (CPU </w:t>
            </w:r>
            <w:proofErr w:type="spellStart"/>
            <w:r w:rsidRPr="00D37CD7">
              <w:t>corehours</w:t>
            </w:r>
            <w:proofErr w:type="spellEnd"/>
            <w:r w:rsidRPr="00D37CD7">
              <w:t>)</w:t>
            </w:r>
          </w:p>
        </w:tc>
        <w:tc>
          <w:tcPr>
            <w:tcW w:w="1333" w:type="dxa"/>
          </w:tcPr>
          <w:p w:rsidR="009067D6" w:rsidRPr="00D37CD7" w:rsidRDefault="009067D6">
            <w:pPr>
              <w:widowControl w:val="0"/>
              <w:spacing w:after="0" w:line="360" w:lineRule="auto"/>
              <w:jc w:val="center"/>
              <w:rPr>
                <w:bCs/>
              </w:rPr>
            </w:pPr>
          </w:p>
        </w:tc>
        <w:tc>
          <w:tcPr>
            <w:tcW w:w="1333" w:type="dxa"/>
          </w:tcPr>
          <w:p w:rsidR="009067D6" w:rsidRPr="00D37CD7" w:rsidRDefault="009067D6">
            <w:pPr>
              <w:widowControl w:val="0"/>
              <w:spacing w:after="0" w:line="360" w:lineRule="auto"/>
              <w:jc w:val="center"/>
              <w:rPr>
                <w:bCs/>
              </w:rPr>
            </w:pPr>
          </w:p>
        </w:tc>
        <w:tc>
          <w:tcPr>
            <w:tcW w:w="1331" w:type="dxa"/>
          </w:tcPr>
          <w:p w:rsidR="009067D6" w:rsidRPr="00D37CD7" w:rsidRDefault="009067D6">
            <w:pPr>
              <w:widowControl w:val="0"/>
              <w:spacing w:after="0" w:line="360" w:lineRule="auto"/>
              <w:jc w:val="center"/>
              <w:rPr>
                <w:bCs/>
              </w:rPr>
            </w:pPr>
          </w:p>
        </w:tc>
        <w:tc>
          <w:tcPr>
            <w:tcW w:w="1334" w:type="dxa"/>
          </w:tcPr>
          <w:p w:rsidR="009067D6" w:rsidRPr="00D37CD7" w:rsidRDefault="009067D6">
            <w:pPr>
              <w:widowControl w:val="0"/>
              <w:spacing w:after="0" w:line="360" w:lineRule="auto"/>
              <w:jc w:val="center"/>
              <w:rPr>
                <w:bCs/>
              </w:rPr>
            </w:pPr>
          </w:p>
        </w:tc>
        <w:tc>
          <w:tcPr>
            <w:tcW w:w="1331" w:type="dxa"/>
          </w:tcPr>
          <w:p w:rsidR="009067D6" w:rsidRPr="00D37CD7" w:rsidRDefault="009067D6">
            <w:pPr>
              <w:widowControl w:val="0"/>
              <w:spacing w:after="0" w:line="360" w:lineRule="auto"/>
              <w:jc w:val="center"/>
              <w:rPr>
                <w:bCs/>
              </w:rPr>
            </w:pPr>
          </w:p>
        </w:tc>
      </w:tr>
      <w:tr w:rsidR="009067D6" w:rsidRPr="00D37CD7">
        <w:tc>
          <w:tcPr>
            <w:tcW w:w="3260" w:type="dxa"/>
          </w:tcPr>
          <w:p w:rsidR="009067D6" w:rsidRPr="00D37CD7" w:rsidRDefault="00BF423D">
            <w:pPr>
              <w:widowControl w:val="0"/>
              <w:spacing w:after="0" w:line="360" w:lineRule="auto"/>
              <w:rPr>
                <w:lang w:val="en-US"/>
              </w:rPr>
            </w:pPr>
            <w:r w:rsidRPr="00D37CD7">
              <w:rPr>
                <w:lang w:val="en-US"/>
              </w:rPr>
              <w:t xml:space="preserve">SC </w:t>
            </w:r>
            <w:proofErr w:type="spellStart"/>
            <w:r w:rsidRPr="00D37CD7">
              <w:rPr>
                <w:lang w:val="en-US"/>
              </w:rPr>
              <w:t>Govorun</w:t>
            </w:r>
            <w:proofErr w:type="spellEnd"/>
            <w:r w:rsidRPr="00D37CD7">
              <w:rPr>
                <w:lang w:val="en-US"/>
              </w:rPr>
              <w:t xml:space="preserve"> (CPU core hours)</w:t>
            </w:r>
          </w:p>
          <w:p w:rsidR="009067D6" w:rsidRPr="00D37CD7" w:rsidRDefault="00BF423D">
            <w:pPr>
              <w:widowControl w:val="0"/>
              <w:spacing w:after="0" w:line="360" w:lineRule="auto"/>
              <w:ind w:left="1027"/>
              <w:rPr>
                <w:lang w:val="en-US"/>
              </w:rPr>
            </w:pPr>
            <w:r w:rsidRPr="00D37CD7">
              <w:rPr>
                <w:bCs/>
                <w:lang w:val="en-US"/>
              </w:rPr>
              <w:t>- CPU</w:t>
            </w:r>
          </w:p>
          <w:p w:rsidR="009067D6" w:rsidRPr="00D37CD7" w:rsidRDefault="00BF423D">
            <w:pPr>
              <w:widowControl w:val="0"/>
              <w:spacing w:after="0" w:line="360" w:lineRule="auto"/>
              <w:ind w:left="1027"/>
              <w:rPr>
                <w:bCs/>
                <w:lang w:val="en-US"/>
              </w:rPr>
            </w:pPr>
            <w:r w:rsidRPr="00D37CD7">
              <w:rPr>
                <w:bCs/>
                <w:lang w:val="en-US"/>
              </w:rPr>
              <w:t>- GPU</w:t>
            </w:r>
          </w:p>
        </w:tc>
        <w:tc>
          <w:tcPr>
            <w:tcW w:w="1333" w:type="dxa"/>
          </w:tcPr>
          <w:p w:rsidR="009067D6" w:rsidRPr="00D37CD7" w:rsidRDefault="009067D6">
            <w:pPr>
              <w:widowControl w:val="0"/>
              <w:spacing w:after="0" w:line="360" w:lineRule="auto"/>
              <w:jc w:val="center"/>
              <w:rPr>
                <w:bCs/>
                <w:lang w:val="en-US"/>
              </w:rPr>
            </w:pPr>
          </w:p>
        </w:tc>
        <w:tc>
          <w:tcPr>
            <w:tcW w:w="1333" w:type="dxa"/>
          </w:tcPr>
          <w:p w:rsidR="009067D6" w:rsidRPr="00D37CD7" w:rsidRDefault="009067D6">
            <w:pPr>
              <w:widowControl w:val="0"/>
              <w:spacing w:after="0" w:line="360" w:lineRule="auto"/>
              <w:jc w:val="center"/>
              <w:rPr>
                <w:bCs/>
                <w:lang w:val="en-US"/>
              </w:rPr>
            </w:pPr>
          </w:p>
        </w:tc>
        <w:tc>
          <w:tcPr>
            <w:tcW w:w="1331" w:type="dxa"/>
          </w:tcPr>
          <w:p w:rsidR="009067D6" w:rsidRPr="00D37CD7" w:rsidRDefault="009067D6">
            <w:pPr>
              <w:widowControl w:val="0"/>
              <w:spacing w:after="0" w:line="360" w:lineRule="auto"/>
              <w:jc w:val="center"/>
              <w:rPr>
                <w:bCs/>
                <w:lang w:val="en-US"/>
              </w:rPr>
            </w:pPr>
          </w:p>
        </w:tc>
        <w:tc>
          <w:tcPr>
            <w:tcW w:w="1334" w:type="dxa"/>
          </w:tcPr>
          <w:p w:rsidR="009067D6" w:rsidRPr="00D37CD7" w:rsidRDefault="009067D6">
            <w:pPr>
              <w:widowControl w:val="0"/>
              <w:spacing w:after="0" w:line="360" w:lineRule="auto"/>
              <w:jc w:val="center"/>
              <w:rPr>
                <w:bCs/>
                <w:lang w:val="en-US"/>
              </w:rPr>
            </w:pPr>
          </w:p>
        </w:tc>
        <w:tc>
          <w:tcPr>
            <w:tcW w:w="1331" w:type="dxa"/>
          </w:tcPr>
          <w:p w:rsidR="009067D6" w:rsidRPr="00D37CD7" w:rsidRDefault="009067D6">
            <w:pPr>
              <w:widowControl w:val="0"/>
              <w:spacing w:after="0" w:line="360" w:lineRule="auto"/>
              <w:jc w:val="center"/>
              <w:rPr>
                <w:bCs/>
                <w:lang w:val="en-US"/>
              </w:rPr>
            </w:pPr>
          </w:p>
        </w:tc>
      </w:tr>
      <w:tr w:rsidR="009067D6" w:rsidRPr="00D37CD7">
        <w:tc>
          <w:tcPr>
            <w:tcW w:w="3260" w:type="dxa"/>
          </w:tcPr>
          <w:p w:rsidR="009067D6" w:rsidRPr="00D37CD7" w:rsidRDefault="00BF423D">
            <w:pPr>
              <w:widowControl w:val="0"/>
              <w:spacing w:line="360" w:lineRule="auto"/>
              <w:rPr>
                <w:bCs/>
              </w:rPr>
            </w:pPr>
            <w:proofErr w:type="spellStart"/>
            <w:r w:rsidRPr="00D37CD7">
              <w:t>Clouds</w:t>
            </w:r>
            <w:proofErr w:type="spellEnd"/>
            <w:r w:rsidRPr="00D37CD7">
              <w:t xml:space="preserve"> (</w:t>
            </w:r>
            <w:r w:rsidRPr="00D37CD7">
              <w:rPr>
                <w:lang w:val="en-US"/>
              </w:rPr>
              <w:t xml:space="preserve">CPU </w:t>
            </w:r>
            <w:proofErr w:type="spellStart"/>
            <w:r w:rsidRPr="00D37CD7">
              <w:t>cores</w:t>
            </w:r>
            <w:proofErr w:type="spellEnd"/>
            <w:r w:rsidRPr="00D37CD7">
              <w:t>)</w:t>
            </w:r>
          </w:p>
        </w:tc>
        <w:tc>
          <w:tcPr>
            <w:tcW w:w="1333" w:type="dxa"/>
          </w:tcPr>
          <w:p w:rsidR="009067D6" w:rsidRPr="00D37CD7" w:rsidRDefault="009067D6">
            <w:pPr>
              <w:widowControl w:val="0"/>
              <w:spacing w:line="360" w:lineRule="auto"/>
              <w:jc w:val="center"/>
              <w:rPr>
                <w:bCs/>
              </w:rPr>
            </w:pPr>
          </w:p>
        </w:tc>
        <w:tc>
          <w:tcPr>
            <w:tcW w:w="1333" w:type="dxa"/>
          </w:tcPr>
          <w:p w:rsidR="009067D6" w:rsidRPr="00D37CD7" w:rsidRDefault="009067D6">
            <w:pPr>
              <w:widowControl w:val="0"/>
              <w:spacing w:line="360" w:lineRule="auto"/>
              <w:jc w:val="center"/>
              <w:rPr>
                <w:bCs/>
              </w:rPr>
            </w:pPr>
          </w:p>
        </w:tc>
        <w:tc>
          <w:tcPr>
            <w:tcW w:w="1331" w:type="dxa"/>
          </w:tcPr>
          <w:p w:rsidR="009067D6" w:rsidRPr="00D37CD7" w:rsidRDefault="009067D6">
            <w:pPr>
              <w:widowControl w:val="0"/>
              <w:spacing w:line="360" w:lineRule="auto"/>
              <w:jc w:val="center"/>
              <w:rPr>
                <w:bCs/>
              </w:rPr>
            </w:pPr>
          </w:p>
        </w:tc>
        <w:tc>
          <w:tcPr>
            <w:tcW w:w="1334" w:type="dxa"/>
          </w:tcPr>
          <w:p w:rsidR="009067D6" w:rsidRPr="00D37CD7" w:rsidRDefault="009067D6">
            <w:pPr>
              <w:widowControl w:val="0"/>
              <w:spacing w:line="360" w:lineRule="auto"/>
              <w:jc w:val="center"/>
              <w:rPr>
                <w:bCs/>
              </w:rPr>
            </w:pPr>
          </w:p>
        </w:tc>
        <w:tc>
          <w:tcPr>
            <w:tcW w:w="1331" w:type="dxa"/>
          </w:tcPr>
          <w:p w:rsidR="009067D6" w:rsidRPr="00D37CD7" w:rsidRDefault="009067D6">
            <w:pPr>
              <w:widowControl w:val="0"/>
              <w:spacing w:line="360" w:lineRule="auto"/>
              <w:jc w:val="center"/>
              <w:rPr>
                <w:bCs/>
              </w:rPr>
            </w:pPr>
          </w:p>
        </w:tc>
      </w:tr>
    </w:tbl>
    <w:p w:rsidR="009067D6" w:rsidRPr="00D37CD7" w:rsidRDefault="009067D6">
      <w:pPr>
        <w:spacing w:after="0" w:line="240" w:lineRule="atLeast"/>
        <w:jc w:val="both"/>
      </w:pPr>
    </w:p>
    <w:p w:rsidR="009067D6" w:rsidRPr="00D37CD7" w:rsidRDefault="00BF423D">
      <w:pPr>
        <w:spacing w:after="0" w:line="240" w:lineRule="atLeast"/>
        <w:rPr>
          <w:b/>
          <w:lang w:val="en-US"/>
        </w:rPr>
      </w:pPr>
      <w:r w:rsidRPr="00D37CD7">
        <w:rPr>
          <w:b/>
          <w:lang w:val="en-US"/>
        </w:rPr>
        <w:t>2.5. Participating countries, scientific and educational organizations</w:t>
      </w:r>
    </w:p>
    <w:p w:rsidR="00D20A8F" w:rsidRDefault="00D20A8F" w:rsidP="00D20A8F">
      <w:pPr>
        <w:spacing w:after="0" w:line="240" w:lineRule="atLeast"/>
        <w:rPr>
          <w:b/>
          <w:lang w:val="en-US"/>
        </w:rPr>
      </w:pPr>
    </w:p>
    <w:tbl>
      <w:tblPr>
        <w:tblW w:w="9498" w:type="dxa"/>
        <w:tblInd w:w="108" w:type="dxa"/>
        <w:tblLayout w:type="fixed"/>
        <w:tblLook w:val="0000" w:firstRow="0" w:lastRow="0" w:firstColumn="0" w:lastColumn="0" w:noHBand="0" w:noVBand="0"/>
      </w:tblPr>
      <w:tblGrid>
        <w:gridCol w:w="2143"/>
        <w:gridCol w:w="1927"/>
        <w:gridCol w:w="1567"/>
        <w:gridCol w:w="2301"/>
        <w:gridCol w:w="1560"/>
      </w:tblGrid>
      <w:tr w:rsidR="00D20A8F" w:rsidTr="00D20A8F">
        <w:tc>
          <w:tcPr>
            <w:tcW w:w="2143"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pacing w:before="171" w:after="171"/>
              <w:jc w:val="center"/>
            </w:pPr>
            <w:proofErr w:type="spellStart"/>
            <w:r>
              <w:rPr>
                <w:b/>
                <w:bCs/>
              </w:rPr>
              <w:t>Organization</w:t>
            </w:r>
            <w:proofErr w:type="spellEnd"/>
          </w:p>
        </w:tc>
        <w:tc>
          <w:tcPr>
            <w:tcW w:w="1927"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pacing w:before="171" w:after="171"/>
              <w:jc w:val="center"/>
            </w:pPr>
            <w:proofErr w:type="spellStart"/>
            <w:r>
              <w:rPr>
                <w:b/>
                <w:bCs/>
              </w:rPr>
              <w:t>Country</w:t>
            </w:r>
            <w:proofErr w:type="spellEnd"/>
          </w:p>
        </w:tc>
        <w:tc>
          <w:tcPr>
            <w:tcW w:w="1567" w:type="dxa"/>
            <w:tcBorders>
              <w:top w:val="single" w:sz="4" w:space="0" w:color="000000"/>
              <w:left w:val="single" w:sz="4" w:space="0" w:color="000000"/>
              <w:bottom w:val="single" w:sz="4" w:space="0" w:color="000000"/>
            </w:tcBorders>
            <w:shd w:val="clear" w:color="auto" w:fill="auto"/>
            <w:vAlign w:val="center"/>
          </w:tcPr>
          <w:p w:rsidR="00D20A8F" w:rsidRDefault="00D20A8F" w:rsidP="00D20A8F">
            <w:pPr>
              <w:widowControl w:val="0"/>
              <w:jc w:val="center"/>
            </w:pPr>
            <w:proofErr w:type="spellStart"/>
            <w:r>
              <w:rPr>
                <w:b/>
                <w:bCs/>
              </w:rPr>
              <w:t>City</w:t>
            </w:r>
            <w:proofErr w:type="spellEnd"/>
          </w:p>
        </w:tc>
        <w:tc>
          <w:tcPr>
            <w:tcW w:w="2301" w:type="dxa"/>
            <w:tcBorders>
              <w:top w:val="single" w:sz="4" w:space="0" w:color="000000"/>
              <w:left w:val="single" w:sz="4" w:space="0" w:color="000000"/>
              <w:bottom w:val="single" w:sz="4" w:space="0" w:color="000000"/>
            </w:tcBorders>
            <w:shd w:val="clear" w:color="auto" w:fill="auto"/>
            <w:vAlign w:val="center"/>
          </w:tcPr>
          <w:p w:rsidR="00D20A8F" w:rsidRDefault="00D20A8F" w:rsidP="00D20A8F">
            <w:pPr>
              <w:widowControl w:val="0"/>
              <w:jc w:val="center"/>
            </w:pPr>
            <w:proofErr w:type="spellStart"/>
            <w:r>
              <w:rPr>
                <w:b/>
                <w:bCs/>
              </w:rPr>
              <w:t>Participants</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Default="00D20A8F" w:rsidP="00D20A8F">
            <w:pPr>
              <w:widowControl w:val="0"/>
              <w:jc w:val="center"/>
              <w:rPr>
                <w:b/>
                <w:bCs/>
              </w:rPr>
            </w:pPr>
            <w:proofErr w:type="spellStart"/>
            <w:r>
              <w:rPr>
                <w:b/>
                <w:bCs/>
              </w:rPr>
              <w:t>Type</w:t>
            </w:r>
            <w:proofErr w:type="spellEnd"/>
            <w:r>
              <w:rPr>
                <w:b/>
                <w:bCs/>
              </w:rPr>
              <w:t xml:space="preserve"> </w:t>
            </w:r>
          </w:p>
          <w:p w:rsidR="00D20A8F" w:rsidRDefault="00D20A8F" w:rsidP="00D20A8F">
            <w:pPr>
              <w:widowControl w:val="0"/>
              <w:jc w:val="center"/>
            </w:pPr>
            <w:proofErr w:type="spellStart"/>
            <w:r>
              <w:rPr>
                <w:b/>
                <w:bCs/>
              </w:rPr>
              <w:t>of</w:t>
            </w:r>
            <w:proofErr w:type="spellEnd"/>
            <w:r>
              <w:rPr>
                <w:b/>
                <w:bCs/>
              </w:rPr>
              <w:t xml:space="preserve"> </w:t>
            </w:r>
            <w:proofErr w:type="spellStart"/>
            <w:r>
              <w:rPr>
                <w:b/>
                <w:bCs/>
              </w:rPr>
              <w:t>agreement</w:t>
            </w:r>
            <w:proofErr w:type="spellEnd"/>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FC3EEC" w:rsidRDefault="00D20A8F" w:rsidP="00D20A8F">
            <w:pPr>
              <w:widowControl w:val="0"/>
              <w:spacing w:before="171" w:after="171"/>
              <w:jc w:val="center"/>
              <w:rPr>
                <w:bCs/>
                <w:sz w:val="18"/>
                <w:szCs w:val="18"/>
                <w:lang w:val="en-US"/>
              </w:rPr>
            </w:pPr>
            <w:r>
              <w:rPr>
                <w:iCs/>
                <w:sz w:val="18"/>
                <w:szCs w:val="18"/>
                <w:lang w:val="en-US"/>
              </w:rPr>
              <w:t>1</w:t>
            </w:r>
            <w:r w:rsidRPr="00FC3EEC">
              <w:rPr>
                <w:iCs/>
                <w:sz w:val="18"/>
                <w:szCs w:val="18"/>
                <w:lang w:val="en-US"/>
              </w:rPr>
              <w:t>.</w:t>
            </w:r>
            <w:r w:rsidRPr="008220FE">
              <w:rPr>
                <w:iCs/>
                <w:sz w:val="18"/>
                <w:szCs w:val="18"/>
                <w:lang w:val="en-US"/>
              </w:rPr>
              <w:t>Belgorod National Research University</w:t>
            </w:r>
          </w:p>
        </w:tc>
        <w:tc>
          <w:tcPr>
            <w:tcW w:w="1927" w:type="dxa"/>
            <w:tcBorders>
              <w:top w:val="single" w:sz="4" w:space="0" w:color="000000"/>
              <w:left w:val="single" w:sz="4" w:space="0" w:color="000000"/>
              <w:bottom w:val="single" w:sz="4" w:space="0" w:color="000000"/>
            </w:tcBorders>
            <w:shd w:val="clear" w:color="auto" w:fill="auto"/>
          </w:tcPr>
          <w:p w:rsidR="00D20A8F" w:rsidRPr="00FC3EEC" w:rsidRDefault="00D20A8F" w:rsidP="00D20A8F">
            <w:pPr>
              <w:widowControl w:val="0"/>
              <w:spacing w:before="171" w:after="171"/>
              <w:jc w:val="center"/>
              <w:rPr>
                <w:bCs/>
                <w:sz w:val="18"/>
                <w:szCs w:val="18"/>
                <w:lang w:val="en-US"/>
              </w:rPr>
            </w:pPr>
            <w:r w:rsidRPr="008220FE">
              <w:rPr>
                <w:iCs/>
                <w:sz w:val="18"/>
                <w:szCs w:val="18"/>
                <w:lang w:val="en-US"/>
              </w:rPr>
              <w:t>Russia</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FC3EEC" w:rsidRDefault="00D20A8F" w:rsidP="00D20A8F">
            <w:pPr>
              <w:widowControl w:val="0"/>
              <w:jc w:val="center"/>
              <w:rPr>
                <w:bCs/>
                <w:sz w:val="18"/>
                <w:szCs w:val="18"/>
                <w:lang w:val="en-US"/>
              </w:rPr>
            </w:pPr>
            <w:r w:rsidRPr="008220FE">
              <w:rPr>
                <w:iCs/>
                <w:sz w:val="18"/>
                <w:szCs w:val="18"/>
                <w:lang w:val="en-US"/>
              </w:rPr>
              <w:t>Belgorod</w:t>
            </w:r>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pStyle w:val="a8"/>
              <w:ind w:left="0"/>
              <w:jc w:val="center"/>
              <w:rPr>
                <w:bCs/>
                <w:sz w:val="18"/>
                <w:szCs w:val="18"/>
                <w:lang w:val="en-US"/>
              </w:rPr>
            </w:pPr>
            <w:r w:rsidRPr="008220FE">
              <w:rPr>
                <w:bCs/>
                <w:sz w:val="18"/>
                <w:szCs w:val="18"/>
                <w:lang w:val="en-US"/>
              </w:rPr>
              <w:t xml:space="preserve">A. </w:t>
            </w:r>
            <w:proofErr w:type="spellStart"/>
            <w:r w:rsidRPr="008220FE">
              <w:rPr>
                <w:bCs/>
                <w:sz w:val="18"/>
                <w:szCs w:val="18"/>
                <w:lang w:val="en-US"/>
              </w:rPr>
              <w:t>Kubankin</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 xml:space="preserve">R. </w:t>
            </w:r>
            <w:proofErr w:type="spellStart"/>
            <w:r w:rsidRPr="008220FE">
              <w:rPr>
                <w:bCs/>
                <w:sz w:val="18"/>
                <w:szCs w:val="18"/>
                <w:lang w:val="en-US"/>
              </w:rPr>
              <w:t>Nazhmudinov</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 xml:space="preserve">I. </w:t>
            </w:r>
            <w:proofErr w:type="spellStart"/>
            <w:r w:rsidRPr="008220FE">
              <w:rPr>
                <w:bCs/>
                <w:sz w:val="18"/>
                <w:szCs w:val="18"/>
                <w:lang w:val="en-US"/>
              </w:rPr>
              <w:t>Kishchin</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 xml:space="preserve">V. </w:t>
            </w:r>
            <w:proofErr w:type="spellStart"/>
            <w:r w:rsidRPr="008220FE">
              <w:rPr>
                <w:bCs/>
                <w:sz w:val="18"/>
                <w:szCs w:val="18"/>
                <w:lang w:val="en-US"/>
              </w:rPr>
              <w:t>Zakhvalinskii</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L. </w:t>
            </w:r>
            <w:proofErr w:type="spellStart"/>
            <w:r w:rsidRPr="008220FE">
              <w:rPr>
                <w:bCs/>
                <w:sz w:val="18"/>
                <w:szCs w:val="18"/>
                <w:lang w:val="en-US"/>
              </w:rPr>
              <w:t>Myshelovka</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 xml:space="preserve">K. </w:t>
            </w:r>
            <w:proofErr w:type="spellStart"/>
            <w:r w:rsidRPr="008220FE">
              <w:rPr>
                <w:bCs/>
                <w:sz w:val="18"/>
                <w:szCs w:val="18"/>
                <w:lang w:val="en-US"/>
              </w:rPr>
              <w:t>Vokhmyanina</w:t>
            </w:r>
            <w:proofErr w:type="spellEnd"/>
          </w:p>
          <w:p w:rsidR="00D20A8F" w:rsidRPr="008220FE" w:rsidRDefault="00D20A8F" w:rsidP="00D20A8F">
            <w:pPr>
              <w:widowControl w:val="0"/>
              <w:jc w:val="center"/>
              <w:rPr>
                <w:bCs/>
                <w:sz w:val="18"/>
                <w:szCs w:val="18"/>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2E4270" w:rsidP="00D20A8F">
            <w:pPr>
              <w:widowControl w:val="0"/>
              <w:jc w:val="center"/>
              <w:rPr>
                <w:bCs/>
                <w:sz w:val="18"/>
                <w:szCs w:val="18"/>
                <w:lang w:val="en-US"/>
              </w:rPr>
            </w:pPr>
            <w:proofErr w:type="spellStart"/>
            <w:r>
              <w:rPr>
                <w:sz w:val="18"/>
                <w:szCs w:val="18"/>
                <w:lang w:val="en-US"/>
              </w:rPr>
              <w:t>MoU</w:t>
            </w:r>
            <w:proofErr w:type="spellEnd"/>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lang w:val="en-US"/>
              </w:rPr>
            </w:pPr>
            <w:r>
              <w:rPr>
                <w:iCs/>
                <w:sz w:val="18"/>
                <w:szCs w:val="18"/>
                <w:lang w:val="en-US"/>
              </w:rPr>
              <w:t>2.</w:t>
            </w:r>
            <w:r w:rsidRPr="008220FE">
              <w:rPr>
                <w:iCs/>
                <w:sz w:val="18"/>
                <w:szCs w:val="18"/>
                <w:lang w:val="en-US"/>
              </w:rPr>
              <w:t>National Research Tomsk Polytechnic University</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lang w:val="en-US"/>
              </w:rPr>
            </w:pPr>
            <w:r w:rsidRPr="008220FE">
              <w:rPr>
                <w:iCs/>
                <w:sz w:val="18"/>
                <w:szCs w:val="18"/>
                <w:lang w:val="en-US"/>
              </w:rPr>
              <w:t>Russia</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bCs/>
                <w:sz w:val="18"/>
                <w:szCs w:val="18"/>
                <w:lang w:val="en-US"/>
              </w:rPr>
            </w:pPr>
            <w:r w:rsidRPr="008220FE">
              <w:rPr>
                <w:iCs/>
                <w:sz w:val="18"/>
                <w:szCs w:val="18"/>
                <w:lang w:val="en-US"/>
              </w:rPr>
              <w:t>Tomsk</w:t>
            </w:r>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pStyle w:val="a8"/>
              <w:ind w:left="0"/>
              <w:jc w:val="center"/>
              <w:rPr>
                <w:bCs/>
                <w:sz w:val="18"/>
                <w:szCs w:val="18"/>
                <w:lang w:val="en-US"/>
              </w:rPr>
            </w:pPr>
            <w:r w:rsidRPr="008220FE">
              <w:rPr>
                <w:bCs/>
                <w:sz w:val="18"/>
                <w:szCs w:val="18"/>
                <w:lang w:val="en-US"/>
              </w:rPr>
              <w:t xml:space="preserve">S. </w:t>
            </w:r>
            <w:proofErr w:type="spellStart"/>
            <w:r w:rsidRPr="008220FE">
              <w:rPr>
                <w:bCs/>
                <w:sz w:val="18"/>
                <w:szCs w:val="18"/>
                <w:lang w:val="en-US"/>
              </w:rPr>
              <w:t>Stuchebrov</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 xml:space="preserve">A. </w:t>
            </w:r>
            <w:proofErr w:type="spellStart"/>
            <w:r w:rsidRPr="008220FE">
              <w:rPr>
                <w:bCs/>
                <w:sz w:val="18"/>
                <w:szCs w:val="18"/>
                <w:lang w:val="en-US"/>
              </w:rPr>
              <w:t>Potylitsyn</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 xml:space="preserve">A. </w:t>
            </w:r>
            <w:proofErr w:type="spellStart"/>
            <w:r w:rsidRPr="008220FE">
              <w:rPr>
                <w:bCs/>
                <w:sz w:val="18"/>
                <w:szCs w:val="18"/>
                <w:lang w:val="en-US"/>
              </w:rPr>
              <w:t>Bulavskaya</w:t>
            </w:r>
            <w:proofErr w:type="spellEnd"/>
          </w:p>
          <w:p w:rsidR="00D20A8F" w:rsidRPr="008220FE" w:rsidRDefault="00D20A8F" w:rsidP="00D20A8F">
            <w:pPr>
              <w:pStyle w:val="a8"/>
              <w:ind w:left="0"/>
              <w:rPr>
                <w:bCs/>
                <w:sz w:val="18"/>
                <w:szCs w:val="18"/>
                <w:lang w:val="en-US"/>
              </w:rPr>
            </w:pPr>
            <w:proofErr w:type="spellStart"/>
            <w:r w:rsidRPr="008220FE">
              <w:rPr>
                <w:bCs/>
                <w:sz w:val="18"/>
                <w:szCs w:val="18"/>
                <w:lang w:val="en-US"/>
              </w:rPr>
              <w:t>Yu.Cherepennikov</w:t>
            </w:r>
            <w:proofErr w:type="spellEnd"/>
          </w:p>
          <w:p w:rsidR="00D20A8F" w:rsidRPr="008220FE" w:rsidRDefault="00D20A8F" w:rsidP="00D20A8F">
            <w:pPr>
              <w:pStyle w:val="a8"/>
              <w:ind w:left="0"/>
              <w:rPr>
                <w:bCs/>
                <w:sz w:val="18"/>
                <w:szCs w:val="18"/>
                <w:lang w:val="en-US"/>
              </w:rPr>
            </w:pPr>
            <w:proofErr w:type="spellStart"/>
            <w:r w:rsidRPr="008220FE">
              <w:rPr>
                <w:bCs/>
                <w:sz w:val="18"/>
                <w:szCs w:val="18"/>
                <w:lang w:val="en-US"/>
              </w:rPr>
              <w:t>M.V.Shevelev</w:t>
            </w:r>
            <w:proofErr w:type="spellEnd"/>
          </w:p>
          <w:p w:rsidR="00D20A8F" w:rsidRPr="008220FE" w:rsidRDefault="00D20A8F" w:rsidP="00D20A8F">
            <w:pPr>
              <w:pStyle w:val="a8"/>
              <w:ind w:left="0"/>
              <w:rPr>
                <w:bCs/>
                <w:sz w:val="18"/>
                <w:szCs w:val="18"/>
                <w:lang w:val="en-US"/>
              </w:rPr>
            </w:pPr>
            <w:proofErr w:type="spellStart"/>
            <w:r w:rsidRPr="008220FE">
              <w:rPr>
                <w:bCs/>
                <w:sz w:val="18"/>
                <w:szCs w:val="18"/>
                <w:lang w:val="en-US"/>
              </w:rPr>
              <w:t>Vukolov</w:t>
            </w:r>
            <w:proofErr w:type="spellEnd"/>
            <w:r w:rsidRPr="008220FE">
              <w:rPr>
                <w:bCs/>
                <w:sz w:val="18"/>
                <w:szCs w:val="18"/>
                <w:lang w:val="en-US"/>
              </w:rPr>
              <w:t xml:space="preserve"> A.V.</w:t>
            </w:r>
          </w:p>
          <w:p w:rsidR="00D20A8F" w:rsidRPr="008220FE" w:rsidRDefault="00D20A8F" w:rsidP="00D20A8F">
            <w:pPr>
              <w:pStyle w:val="a8"/>
              <w:ind w:left="0"/>
              <w:rPr>
                <w:bCs/>
                <w:sz w:val="18"/>
                <w:szCs w:val="18"/>
                <w:lang w:val="en-US"/>
              </w:rPr>
            </w:pPr>
            <w:proofErr w:type="spellStart"/>
            <w:r w:rsidRPr="008220FE">
              <w:rPr>
                <w:bCs/>
                <w:sz w:val="18"/>
                <w:szCs w:val="18"/>
                <w:lang w:val="en-US"/>
              </w:rPr>
              <w:t>Shkitov</w:t>
            </w:r>
            <w:proofErr w:type="spellEnd"/>
            <w:r w:rsidRPr="008220FE">
              <w:rPr>
                <w:bCs/>
                <w:sz w:val="18"/>
                <w:szCs w:val="18"/>
                <w:lang w:val="en-US"/>
              </w:rPr>
              <w:t xml:space="preserve"> D.A.</w:t>
            </w:r>
          </w:p>
          <w:p w:rsidR="00D20A8F" w:rsidRPr="008220FE" w:rsidRDefault="00D20A8F" w:rsidP="00D20A8F">
            <w:pPr>
              <w:pStyle w:val="a8"/>
              <w:ind w:left="0"/>
              <w:rPr>
                <w:bCs/>
                <w:sz w:val="18"/>
                <w:szCs w:val="18"/>
                <w:lang w:val="en-US"/>
              </w:rPr>
            </w:pPr>
            <w:proofErr w:type="spellStart"/>
            <w:r w:rsidRPr="008220FE">
              <w:rPr>
                <w:bCs/>
                <w:sz w:val="18"/>
                <w:szCs w:val="18"/>
                <w:lang w:val="en-US"/>
              </w:rPr>
              <w:t>Toktaganova</w:t>
            </w:r>
            <w:proofErr w:type="spellEnd"/>
            <w:r w:rsidRPr="008220FE">
              <w:rPr>
                <w:bCs/>
                <w:sz w:val="18"/>
                <w:szCs w:val="18"/>
                <w:lang w:val="en-US"/>
              </w:rPr>
              <w:t xml:space="preserve"> M.M.</w:t>
            </w:r>
          </w:p>
          <w:p w:rsidR="00D20A8F" w:rsidRPr="008220FE" w:rsidRDefault="00D20A8F" w:rsidP="00D20A8F">
            <w:pPr>
              <w:pStyle w:val="a8"/>
              <w:ind w:left="0"/>
              <w:rPr>
                <w:bCs/>
                <w:sz w:val="18"/>
                <w:szCs w:val="18"/>
                <w:lang w:val="en-US"/>
              </w:rPr>
            </w:pPr>
            <w:proofErr w:type="spellStart"/>
            <w:r w:rsidRPr="008220FE">
              <w:rPr>
                <w:bCs/>
                <w:sz w:val="18"/>
                <w:szCs w:val="18"/>
                <w:lang w:val="en-US"/>
              </w:rPr>
              <w:t>Jurnich</w:t>
            </w:r>
            <w:proofErr w:type="spellEnd"/>
            <w:r w:rsidRPr="008220FE">
              <w:rPr>
                <w:bCs/>
                <w:sz w:val="18"/>
                <w:szCs w:val="18"/>
                <w:lang w:val="en-US"/>
              </w:rPr>
              <w:t xml:space="preserve"> </w:t>
            </w:r>
            <w:proofErr w:type="spellStart"/>
            <w:r w:rsidRPr="008220FE">
              <w:rPr>
                <w:bCs/>
                <w:sz w:val="18"/>
                <w:szCs w:val="18"/>
                <w:lang w:val="en-US"/>
              </w:rPr>
              <w:t>Blazo</w:t>
            </w:r>
            <w:proofErr w:type="spellEnd"/>
            <w:r w:rsidRPr="008220FE">
              <w:rPr>
                <w:bCs/>
                <w:sz w:val="18"/>
                <w:szCs w:val="18"/>
                <w:lang w:val="en-US"/>
              </w:rPr>
              <w:t xml:space="preserve"> (Serbia)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2E4270" w:rsidP="00D20A8F">
            <w:pPr>
              <w:widowControl w:val="0"/>
              <w:jc w:val="center"/>
              <w:rPr>
                <w:bCs/>
                <w:sz w:val="18"/>
                <w:szCs w:val="18"/>
                <w:lang w:val="en-US"/>
              </w:rPr>
            </w:pPr>
            <w:proofErr w:type="spellStart"/>
            <w:r>
              <w:rPr>
                <w:sz w:val="18"/>
                <w:szCs w:val="18"/>
                <w:lang w:val="en-US"/>
              </w:rPr>
              <w:t>MoU</w:t>
            </w:r>
            <w:proofErr w:type="spellEnd"/>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Pr>
                <w:iCs/>
                <w:sz w:val="18"/>
                <w:szCs w:val="18"/>
                <w:lang w:val="en-US"/>
              </w:rPr>
              <w:t>3.</w:t>
            </w:r>
            <w:r w:rsidRPr="008220FE">
              <w:rPr>
                <w:iCs/>
                <w:sz w:val="18"/>
                <w:szCs w:val="18"/>
                <w:lang w:val="en-US"/>
              </w:rPr>
              <w:t>Petersburg Nuclear Physics Institute, National Research Center "</w:t>
            </w:r>
            <w:proofErr w:type="spellStart"/>
            <w:r w:rsidRPr="008220FE">
              <w:rPr>
                <w:iCs/>
                <w:sz w:val="18"/>
                <w:szCs w:val="18"/>
                <w:lang w:val="en-US"/>
              </w:rPr>
              <w:t>Kurchatov</w:t>
            </w:r>
            <w:proofErr w:type="spellEnd"/>
            <w:r w:rsidRPr="008220FE">
              <w:rPr>
                <w:iCs/>
                <w:sz w:val="18"/>
                <w:szCs w:val="18"/>
                <w:lang w:val="en-US"/>
              </w:rPr>
              <w:t xml:space="preserve"> Institute" </w:t>
            </w:r>
          </w:p>
          <w:p w:rsidR="00D20A8F" w:rsidRPr="008220FE" w:rsidRDefault="00D20A8F" w:rsidP="00D20A8F">
            <w:pPr>
              <w:widowControl w:val="0"/>
              <w:spacing w:before="171" w:after="171"/>
              <w:jc w:val="center"/>
              <w:rPr>
                <w:bCs/>
                <w:sz w:val="18"/>
                <w:szCs w:val="18"/>
                <w:lang w:val="en-US"/>
              </w:rPr>
            </w:pPr>
            <w:r>
              <w:rPr>
                <w:iCs/>
                <w:sz w:val="18"/>
                <w:szCs w:val="18"/>
                <w:lang w:val="en-US"/>
              </w:rPr>
              <w:t>4.</w:t>
            </w:r>
            <w:r w:rsidRPr="008220FE">
              <w:rPr>
                <w:iCs/>
                <w:sz w:val="18"/>
                <w:szCs w:val="18"/>
                <w:lang w:val="en-US"/>
              </w:rPr>
              <w:t>St. Petersburg Polytechnic University</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rPr>
            </w:pPr>
            <w:r w:rsidRPr="008220FE">
              <w:rPr>
                <w:iCs/>
                <w:sz w:val="18"/>
                <w:szCs w:val="18"/>
                <w:lang w:val="en-US"/>
              </w:rPr>
              <w:t>Russia</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bCs/>
                <w:sz w:val="18"/>
                <w:szCs w:val="18"/>
              </w:rPr>
            </w:pPr>
            <w:r w:rsidRPr="008220FE">
              <w:rPr>
                <w:iCs/>
                <w:sz w:val="18"/>
                <w:szCs w:val="18"/>
                <w:lang w:val="en-US"/>
              </w:rPr>
              <w:t>St. Petersburg</w:t>
            </w:r>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pStyle w:val="a8"/>
              <w:ind w:left="0"/>
              <w:jc w:val="center"/>
              <w:rPr>
                <w:bCs/>
                <w:sz w:val="18"/>
                <w:szCs w:val="18"/>
                <w:lang w:val="en-US"/>
              </w:rPr>
            </w:pPr>
            <w:r w:rsidRPr="008220FE">
              <w:rPr>
                <w:bCs/>
                <w:sz w:val="18"/>
                <w:szCs w:val="18"/>
                <w:lang w:val="en-US"/>
              </w:rPr>
              <w:t>V. Kim</w:t>
            </w:r>
          </w:p>
          <w:p w:rsidR="00D20A8F" w:rsidRPr="008220FE" w:rsidRDefault="00D20A8F" w:rsidP="00D20A8F">
            <w:pPr>
              <w:pStyle w:val="a8"/>
              <w:ind w:left="0"/>
              <w:jc w:val="center"/>
              <w:rPr>
                <w:bCs/>
                <w:sz w:val="18"/>
                <w:szCs w:val="18"/>
                <w:lang w:val="en-US"/>
              </w:rPr>
            </w:pPr>
            <w:r w:rsidRPr="008220FE">
              <w:rPr>
                <w:bCs/>
                <w:sz w:val="18"/>
                <w:szCs w:val="18"/>
                <w:lang w:val="en-US"/>
              </w:rPr>
              <w:t xml:space="preserve">E. </w:t>
            </w:r>
            <w:proofErr w:type="spellStart"/>
            <w:r w:rsidRPr="008220FE">
              <w:rPr>
                <w:bCs/>
                <w:sz w:val="18"/>
                <w:szCs w:val="18"/>
                <w:lang w:val="en-US"/>
              </w:rPr>
              <w:t>Kuznetsova</w:t>
            </w:r>
            <w:proofErr w:type="spellEnd"/>
          </w:p>
          <w:p w:rsidR="00D20A8F" w:rsidRPr="008220FE" w:rsidRDefault="00D20A8F" w:rsidP="00D20A8F">
            <w:pPr>
              <w:pStyle w:val="a8"/>
              <w:ind w:left="0"/>
              <w:jc w:val="center"/>
              <w:rPr>
                <w:bCs/>
                <w:sz w:val="18"/>
                <w:szCs w:val="18"/>
                <w:lang w:val="en-US"/>
              </w:rPr>
            </w:pPr>
            <w:r w:rsidRPr="008220FE">
              <w:rPr>
                <w:bCs/>
                <w:sz w:val="18"/>
                <w:szCs w:val="18"/>
                <w:lang w:val="en-US"/>
              </w:rPr>
              <w:t xml:space="preserve">A. </w:t>
            </w:r>
            <w:proofErr w:type="spellStart"/>
            <w:r w:rsidRPr="008220FE">
              <w:rPr>
                <w:bCs/>
                <w:sz w:val="18"/>
                <w:szCs w:val="18"/>
                <w:lang w:val="en-US"/>
              </w:rPr>
              <w:t>Zelenov</w:t>
            </w:r>
            <w:proofErr w:type="spellEnd"/>
          </w:p>
          <w:p w:rsidR="00D20A8F" w:rsidRPr="008220FE" w:rsidRDefault="00D20A8F" w:rsidP="00D20A8F">
            <w:pPr>
              <w:widowControl w:val="0"/>
              <w:jc w:val="center"/>
              <w:rPr>
                <w:bCs/>
                <w:sz w:val="18"/>
                <w:szCs w:val="18"/>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D20A8F" w:rsidP="00D20A8F">
            <w:pPr>
              <w:widowControl w:val="0"/>
              <w:jc w:val="center"/>
              <w:rPr>
                <w:bCs/>
                <w:sz w:val="18"/>
                <w:szCs w:val="18"/>
                <w:lang w:val="en-US"/>
              </w:rPr>
            </w:pPr>
            <w:r>
              <w:rPr>
                <w:sz w:val="18"/>
                <w:szCs w:val="18"/>
                <w:lang w:val="en-US"/>
              </w:rPr>
              <w:t>Protocol</w:t>
            </w:r>
          </w:p>
        </w:tc>
      </w:tr>
      <w:tr w:rsidR="00D20A8F" w:rsidRPr="00CB4CCB"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Pr>
                <w:iCs/>
                <w:sz w:val="18"/>
                <w:szCs w:val="18"/>
                <w:lang w:val="en-US"/>
              </w:rPr>
              <w:t>5.</w:t>
            </w:r>
            <w:r w:rsidRPr="008220FE">
              <w:rPr>
                <w:iCs/>
                <w:sz w:val="18"/>
                <w:szCs w:val="18"/>
                <w:lang w:val="en-US"/>
              </w:rPr>
              <w:t>VTC OOO “</w:t>
            </w:r>
            <w:proofErr w:type="spellStart"/>
            <w:r w:rsidRPr="008220FE">
              <w:rPr>
                <w:iCs/>
                <w:sz w:val="18"/>
                <w:szCs w:val="18"/>
                <w:lang w:val="en-US"/>
              </w:rPr>
              <w:t>Baspik</w:t>
            </w:r>
            <w:proofErr w:type="spellEnd"/>
            <w:r w:rsidRPr="008220FE">
              <w:rPr>
                <w:iCs/>
                <w:sz w:val="18"/>
                <w:szCs w:val="18"/>
                <w:lang w:val="en-US"/>
              </w:rPr>
              <w:t>”</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sidRPr="008220FE">
              <w:rPr>
                <w:iCs/>
                <w:sz w:val="18"/>
                <w:szCs w:val="18"/>
                <w:lang w:val="en-US"/>
              </w:rPr>
              <w:t>North Ossetia-</w:t>
            </w:r>
            <w:proofErr w:type="spellStart"/>
            <w:r w:rsidRPr="008220FE">
              <w:rPr>
                <w:iCs/>
                <w:sz w:val="18"/>
                <w:szCs w:val="18"/>
                <w:lang w:val="en-US"/>
              </w:rPr>
              <w:t>Alania</w:t>
            </w:r>
            <w:proofErr w:type="spellEnd"/>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iCs/>
                <w:sz w:val="18"/>
                <w:szCs w:val="18"/>
                <w:lang w:val="en-US"/>
              </w:rPr>
            </w:pPr>
            <w:proofErr w:type="spellStart"/>
            <w:r w:rsidRPr="008220FE">
              <w:rPr>
                <w:iCs/>
                <w:sz w:val="18"/>
                <w:szCs w:val="18"/>
                <w:lang w:val="en-US"/>
              </w:rPr>
              <w:t>Vladikavkaz</w:t>
            </w:r>
            <w:proofErr w:type="spellEnd"/>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pStyle w:val="a8"/>
              <w:ind w:left="0"/>
              <w:jc w:val="center"/>
              <w:rPr>
                <w:bCs/>
                <w:sz w:val="18"/>
                <w:szCs w:val="18"/>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D20A8F" w:rsidP="00D20A8F">
            <w:pPr>
              <w:widowControl w:val="0"/>
              <w:jc w:val="center"/>
              <w:rPr>
                <w:sz w:val="18"/>
                <w:szCs w:val="18"/>
                <w:lang w:val="en-US"/>
              </w:rPr>
            </w:pPr>
            <w:r>
              <w:rPr>
                <w:sz w:val="18"/>
                <w:szCs w:val="18"/>
                <w:lang w:val="en-US"/>
              </w:rPr>
              <w:t>An a</w:t>
            </w:r>
            <w:r w:rsidRPr="008220FE">
              <w:rPr>
                <w:sz w:val="18"/>
                <w:szCs w:val="18"/>
                <w:lang w:val="en-US"/>
              </w:rPr>
              <w:t>greement</w:t>
            </w:r>
          </w:p>
        </w:tc>
      </w:tr>
      <w:tr w:rsidR="00D20A8F" w:rsidRPr="00B17167"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Pr>
                <w:iCs/>
                <w:sz w:val="18"/>
                <w:szCs w:val="18"/>
                <w:lang w:val="en-US"/>
              </w:rPr>
              <w:t>6.</w:t>
            </w:r>
            <w:r w:rsidRPr="008220FE">
              <w:rPr>
                <w:iCs/>
                <w:sz w:val="18"/>
                <w:szCs w:val="18"/>
                <w:lang w:val="en-US"/>
              </w:rPr>
              <w:t>IPTP</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sidRPr="008220FE">
              <w:rPr>
                <w:iCs/>
                <w:sz w:val="18"/>
                <w:szCs w:val="18"/>
                <w:lang w:val="en-US"/>
              </w:rPr>
              <w:t>Russia</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iCs/>
                <w:sz w:val="18"/>
                <w:szCs w:val="18"/>
                <w:lang w:val="en-US"/>
              </w:rPr>
            </w:pPr>
            <w:proofErr w:type="spellStart"/>
            <w:r w:rsidRPr="008220FE">
              <w:rPr>
                <w:iCs/>
                <w:sz w:val="18"/>
                <w:szCs w:val="18"/>
                <w:lang w:val="en-US"/>
              </w:rPr>
              <w:t>Dubna</w:t>
            </w:r>
            <w:proofErr w:type="spellEnd"/>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pStyle w:val="a8"/>
              <w:ind w:left="0"/>
              <w:jc w:val="center"/>
              <w:rPr>
                <w:bCs/>
                <w:sz w:val="18"/>
                <w:szCs w:val="18"/>
                <w:lang w:val="en-US"/>
              </w:rPr>
            </w:pPr>
            <w:r w:rsidRPr="008220FE">
              <w:rPr>
                <w:bCs/>
                <w:sz w:val="18"/>
                <w:szCs w:val="18"/>
                <w:lang w:val="en-US"/>
              </w:rPr>
              <w:t>Smirnov A.A.,</w:t>
            </w:r>
          </w:p>
          <w:p w:rsidR="00D20A8F" w:rsidRPr="008220FE" w:rsidRDefault="00D20A8F" w:rsidP="00D20A8F">
            <w:pPr>
              <w:pStyle w:val="a8"/>
              <w:ind w:left="0"/>
              <w:jc w:val="center"/>
              <w:rPr>
                <w:bCs/>
                <w:sz w:val="18"/>
                <w:szCs w:val="18"/>
                <w:lang w:val="en-US"/>
              </w:rPr>
            </w:pPr>
            <w:proofErr w:type="spellStart"/>
            <w:r w:rsidRPr="008220FE">
              <w:rPr>
                <w:bCs/>
                <w:sz w:val="18"/>
                <w:szCs w:val="18"/>
                <w:lang w:val="en-US"/>
              </w:rPr>
              <w:t>Gazizov</w:t>
            </w:r>
            <w:proofErr w:type="spellEnd"/>
            <w:r w:rsidRPr="008220FE">
              <w:rPr>
                <w:bCs/>
                <w:sz w:val="18"/>
                <w:szCs w:val="18"/>
                <w:lang w:val="en-US"/>
              </w:rPr>
              <w:t xml:space="preserve"> I.M.</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D20A8F" w:rsidP="00D20A8F">
            <w:pPr>
              <w:widowControl w:val="0"/>
              <w:jc w:val="center"/>
              <w:rPr>
                <w:sz w:val="18"/>
                <w:szCs w:val="18"/>
                <w:lang w:val="en-US"/>
              </w:rPr>
            </w:pPr>
            <w:r>
              <w:rPr>
                <w:sz w:val="18"/>
                <w:szCs w:val="18"/>
                <w:lang w:val="en-US"/>
              </w:rPr>
              <w:t>Protocol</w:t>
            </w:r>
          </w:p>
        </w:tc>
      </w:tr>
      <w:tr w:rsidR="00D20A8F" w:rsidRPr="00713FE9"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Pr>
                <w:iCs/>
                <w:sz w:val="18"/>
                <w:szCs w:val="18"/>
                <w:lang w:val="en-US"/>
              </w:rPr>
              <w:lastRenderedPageBreak/>
              <w:t>7.</w:t>
            </w:r>
            <w:r w:rsidRPr="008220FE">
              <w:rPr>
                <w:iCs/>
                <w:sz w:val="18"/>
                <w:szCs w:val="18"/>
                <w:lang w:val="en-US"/>
              </w:rPr>
              <w:t>Marafon</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sidRPr="008220FE">
              <w:rPr>
                <w:iCs/>
                <w:sz w:val="18"/>
                <w:szCs w:val="18"/>
                <w:lang w:val="en-US"/>
              </w:rPr>
              <w:t>Russia</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iCs/>
                <w:sz w:val="18"/>
                <w:szCs w:val="18"/>
                <w:lang w:val="en-US"/>
              </w:rPr>
            </w:pPr>
            <w:r w:rsidRPr="008220FE">
              <w:rPr>
                <w:iCs/>
                <w:sz w:val="18"/>
                <w:szCs w:val="18"/>
                <w:lang w:val="en-US"/>
              </w:rPr>
              <w:t>Moscow</w:t>
            </w:r>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pStyle w:val="a8"/>
              <w:ind w:left="0"/>
              <w:jc w:val="center"/>
              <w:rPr>
                <w:bCs/>
                <w:sz w:val="18"/>
                <w:szCs w:val="18"/>
                <w:lang w:val="en-US"/>
              </w:rPr>
            </w:pPr>
            <w:proofErr w:type="spellStart"/>
            <w:r w:rsidRPr="008220FE">
              <w:rPr>
                <w:bCs/>
                <w:sz w:val="18"/>
                <w:szCs w:val="18"/>
                <w:lang w:val="en-US"/>
              </w:rPr>
              <w:t>Chepurnov</w:t>
            </w:r>
            <w:proofErr w:type="spellEnd"/>
            <w:r w:rsidRPr="008220FE">
              <w:rPr>
                <w:bCs/>
                <w:sz w:val="18"/>
                <w:szCs w:val="18"/>
                <w:lang w:val="en-US"/>
              </w:rPr>
              <w:t xml:space="preserve"> A.S.</w:t>
            </w:r>
          </w:p>
          <w:p w:rsidR="00D20A8F" w:rsidRPr="008220FE" w:rsidRDefault="00D20A8F" w:rsidP="00D20A8F">
            <w:pPr>
              <w:pStyle w:val="a8"/>
              <w:ind w:left="0"/>
              <w:jc w:val="center"/>
              <w:rPr>
                <w:bCs/>
                <w:sz w:val="18"/>
                <w:szCs w:val="18"/>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D20A8F" w:rsidP="00D20A8F">
            <w:pPr>
              <w:widowControl w:val="0"/>
              <w:jc w:val="center"/>
              <w:rPr>
                <w:sz w:val="18"/>
                <w:szCs w:val="18"/>
                <w:lang w:val="en-US"/>
              </w:rPr>
            </w:pPr>
            <w:r>
              <w:rPr>
                <w:sz w:val="18"/>
                <w:szCs w:val="18"/>
                <w:lang w:val="en-US"/>
              </w:rPr>
              <w:t>Protocol</w:t>
            </w:r>
          </w:p>
        </w:tc>
      </w:tr>
      <w:tr w:rsidR="00D20A8F" w:rsidRPr="00FC3EEC"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Pr>
                <w:iCs/>
                <w:sz w:val="18"/>
                <w:szCs w:val="18"/>
                <w:lang w:val="en-US"/>
              </w:rPr>
              <w:t>8.INP BS</w:t>
            </w:r>
            <w:r w:rsidRPr="008220FE">
              <w:rPr>
                <w:iCs/>
                <w:sz w:val="18"/>
                <w:szCs w:val="18"/>
                <w:lang w:val="en-US"/>
              </w:rPr>
              <w:t>U</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iCs/>
                <w:sz w:val="18"/>
                <w:szCs w:val="18"/>
                <w:lang w:val="en-US"/>
              </w:rPr>
            </w:pPr>
            <w:r w:rsidRPr="008220FE">
              <w:rPr>
                <w:iCs/>
                <w:sz w:val="18"/>
                <w:szCs w:val="18"/>
                <w:lang w:val="en-US"/>
              </w:rPr>
              <w:t>Belarus</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iCs/>
                <w:sz w:val="18"/>
                <w:szCs w:val="18"/>
                <w:lang w:val="en-US"/>
              </w:rPr>
            </w:pPr>
            <w:r w:rsidRPr="008220FE">
              <w:rPr>
                <w:iCs/>
                <w:sz w:val="18"/>
                <w:szCs w:val="18"/>
                <w:lang w:val="en-US"/>
              </w:rPr>
              <w:t>Minsk</w:t>
            </w:r>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pStyle w:val="a8"/>
              <w:ind w:left="0"/>
              <w:jc w:val="center"/>
              <w:rPr>
                <w:bCs/>
                <w:sz w:val="18"/>
                <w:szCs w:val="18"/>
                <w:lang w:val="en-US"/>
              </w:rPr>
            </w:pPr>
            <w:proofErr w:type="spellStart"/>
            <w:r w:rsidRPr="008220FE">
              <w:rPr>
                <w:bCs/>
                <w:sz w:val="18"/>
                <w:szCs w:val="18"/>
                <w:lang w:val="en-US"/>
              </w:rPr>
              <w:t>S.A.Maksimenko</w:t>
            </w:r>
            <w:proofErr w:type="spellEnd"/>
            <w:r w:rsidRPr="008220FE">
              <w:rPr>
                <w:bCs/>
                <w:sz w:val="18"/>
                <w:szCs w:val="18"/>
                <w:lang w:val="en-US"/>
              </w:rPr>
              <w:t>,</w:t>
            </w:r>
          </w:p>
          <w:p w:rsidR="00D20A8F" w:rsidRPr="008220FE" w:rsidRDefault="00D20A8F" w:rsidP="00D20A8F">
            <w:pPr>
              <w:pStyle w:val="a8"/>
              <w:ind w:left="0"/>
              <w:jc w:val="center"/>
              <w:rPr>
                <w:bCs/>
                <w:sz w:val="18"/>
                <w:szCs w:val="18"/>
                <w:lang w:val="en-US"/>
              </w:rPr>
            </w:pPr>
            <w:proofErr w:type="spellStart"/>
            <w:r w:rsidRPr="008220FE">
              <w:rPr>
                <w:bCs/>
                <w:sz w:val="18"/>
                <w:szCs w:val="18"/>
                <w:lang w:val="en-US"/>
              </w:rPr>
              <w:t>K.Batrakov</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2E4270" w:rsidP="00D20A8F">
            <w:pPr>
              <w:widowControl w:val="0"/>
              <w:jc w:val="center"/>
              <w:rPr>
                <w:sz w:val="18"/>
                <w:szCs w:val="18"/>
                <w:lang w:val="en-US"/>
              </w:rPr>
            </w:pPr>
            <w:proofErr w:type="spellStart"/>
            <w:r>
              <w:rPr>
                <w:sz w:val="18"/>
                <w:szCs w:val="18"/>
                <w:lang w:val="en-US"/>
              </w:rPr>
              <w:t>MoU</w:t>
            </w:r>
            <w:proofErr w:type="spellEnd"/>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lang w:val="en-US"/>
              </w:rPr>
            </w:pPr>
            <w:r>
              <w:rPr>
                <w:bCs/>
                <w:sz w:val="18"/>
                <w:szCs w:val="18"/>
                <w:lang w:val="en-US"/>
              </w:rPr>
              <w:t>9.</w:t>
            </w:r>
            <w:r w:rsidRPr="008220FE">
              <w:rPr>
                <w:bCs/>
                <w:sz w:val="18"/>
                <w:szCs w:val="18"/>
                <w:lang w:val="en-US"/>
              </w:rPr>
              <w:t>John Adams Institute at Royal Holloway, University of London</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rPr>
            </w:pPr>
            <w:r w:rsidRPr="008220FE">
              <w:rPr>
                <w:bCs/>
                <w:sz w:val="18"/>
                <w:szCs w:val="18"/>
                <w:lang w:val="en-US"/>
              </w:rPr>
              <w:t>UK</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bCs/>
                <w:sz w:val="18"/>
                <w:szCs w:val="18"/>
              </w:rPr>
            </w:pPr>
            <w:proofErr w:type="spellStart"/>
            <w:r w:rsidRPr="008220FE">
              <w:rPr>
                <w:bCs/>
                <w:sz w:val="18"/>
                <w:szCs w:val="18"/>
                <w:lang w:val="en-US"/>
              </w:rPr>
              <w:t>Egham</w:t>
            </w:r>
            <w:proofErr w:type="spellEnd"/>
            <w:r w:rsidRPr="008220FE">
              <w:rPr>
                <w:bCs/>
                <w:sz w:val="18"/>
                <w:szCs w:val="18"/>
                <w:lang w:val="en-US"/>
              </w:rPr>
              <w:t>, Surrey</w:t>
            </w:r>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rPr>
                <w:bCs/>
                <w:sz w:val="18"/>
                <w:szCs w:val="18"/>
                <w:lang w:val="en-US"/>
              </w:rPr>
            </w:pPr>
            <w:proofErr w:type="spellStart"/>
            <w:r w:rsidRPr="008220FE">
              <w:rPr>
                <w:bCs/>
                <w:sz w:val="18"/>
                <w:szCs w:val="18"/>
                <w:lang w:val="en-US"/>
              </w:rPr>
              <w:t>P.Karataev</w:t>
            </w:r>
            <w:proofErr w:type="spellEnd"/>
          </w:p>
          <w:p w:rsidR="00D20A8F" w:rsidRPr="008220FE" w:rsidRDefault="00D20A8F" w:rsidP="00D20A8F">
            <w:pPr>
              <w:rPr>
                <w:bCs/>
                <w:sz w:val="18"/>
                <w:szCs w:val="18"/>
                <w:lang w:val="en-US"/>
              </w:rPr>
            </w:pPr>
            <w:r w:rsidRPr="008220FE">
              <w:rPr>
                <w:bCs/>
                <w:sz w:val="18"/>
                <w:szCs w:val="18"/>
                <w:lang w:val="en-US"/>
              </w:rPr>
              <w:t xml:space="preserve">K. </w:t>
            </w:r>
            <w:proofErr w:type="spellStart"/>
            <w:r w:rsidRPr="008220FE">
              <w:rPr>
                <w:bCs/>
                <w:sz w:val="18"/>
                <w:szCs w:val="18"/>
                <w:lang w:val="en-US"/>
              </w:rPr>
              <w:t>Fedorov</w:t>
            </w:r>
            <w:proofErr w:type="spellEnd"/>
          </w:p>
          <w:p w:rsidR="00D20A8F" w:rsidRPr="008220FE" w:rsidRDefault="00D20A8F" w:rsidP="00D20A8F">
            <w:pPr>
              <w:widowControl w:val="0"/>
              <w:jc w:val="center"/>
              <w:rPr>
                <w:bCs/>
                <w:sz w:val="18"/>
                <w:szCs w:val="18"/>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D20A8F" w:rsidP="00D20A8F">
            <w:pPr>
              <w:widowControl w:val="0"/>
              <w:jc w:val="center"/>
              <w:rPr>
                <w:bCs/>
                <w:sz w:val="18"/>
                <w:szCs w:val="18"/>
                <w:lang w:val="en-US"/>
              </w:rPr>
            </w:pPr>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lang w:val="en-US"/>
              </w:rPr>
            </w:pPr>
            <w:r>
              <w:rPr>
                <w:rStyle w:val="ad"/>
                <w:rFonts w:eastAsiaTheme="majorEastAsia"/>
                <w:b w:val="0"/>
                <w:iCs/>
                <w:sz w:val="18"/>
                <w:szCs w:val="18"/>
                <w:shd w:val="clear" w:color="auto" w:fill="FFFFFF"/>
                <w:lang w:val="en-US"/>
              </w:rPr>
              <w:t>10.</w:t>
            </w:r>
            <w:r w:rsidRPr="008220FE">
              <w:rPr>
                <w:rStyle w:val="ad"/>
                <w:rFonts w:eastAsiaTheme="majorEastAsia"/>
                <w:b w:val="0"/>
                <w:iCs/>
                <w:sz w:val="18"/>
                <w:szCs w:val="18"/>
                <w:shd w:val="clear" w:color="auto" w:fill="FFFFFF"/>
                <w:lang w:val="en-US"/>
              </w:rPr>
              <w:t>Federal State Unitary Enterprise Russian Federal Nuclear Center - All-Russian Research Institute of Experimental Physics</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lang w:val="en-US"/>
              </w:rPr>
            </w:pPr>
            <w:r w:rsidRPr="008220FE">
              <w:rPr>
                <w:rStyle w:val="ad"/>
                <w:rFonts w:eastAsiaTheme="majorEastAsia"/>
                <w:b w:val="0"/>
                <w:iCs/>
                <w:sz w:val="18"/>
                <w:szCs w:val="18"/>
                <w:shd w:val="clear" w:color="auto" w:fill="FFFFFF"/>
                <w:lang w:val="en-US"/>
              </w:rPr>
              <w:t>Russia</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bCs/>
                <w:sz w:val="18"/>
                <w:szCs w:val="18"/>
                <w:lang w:val="en-US"/>
              </w:rPr>
            </w:pPr>
            <w:proofErr w:type="spellStart"/>
            <w:r w:rsidRPr="008220FE">
              <w:rPr>
                <w:rStyle w:val="ad"/>
                <w:rFonts w:eastAsiaTheme="majorEastAsia"/>
                <w:b w:val="0"/>
                <w:iCs/>
                <w:sz w:val="18"/>
                <w:szCs w:val="18"/>
                <w:shd w:val="clear" w:color="auto" w:fill="FFFFFF"/>
                <w:lang w:val="en-US"/>
              </w:rPr>
              <w:t>Sarov</w:t>
            </w:r>
            <w:proofErr w:type="spellEnd"/>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rPr>
                <w:bCs/>
                <w:sz w:val="18"/>
                <w:szCs w:val="18"/>
                <w:lang w:val="en-US"/>
              </w:rPr>
            </w:pPr>
            <w:proofErr w:type="spellStart"/>
            <w:r w:rsidRPr="008220FE">
              <w:rPr>
                <w:bCs/>
                <w:sz w:val="18"/>
                <w:szCs w:val="18"/>
                <w:lang w:val="en-US"/>
              </w:rPr>
              <w:t>Yu.Bazarov</w:t>
            </w:r>
            <w:proofErr w:type="spellEnd"/>
          </w:p>
          <w:p w:rsidR="00D20A8F" w:rsidRPr="008220FE" w:rsidRDefault="00D20A8F" w:rsidP="00D20A8F">
            <w:pPr>
              <w:rPr>
                <w:bCs/>
                <w:sz w:val="18"/>
                <w:szCs w:val="18"/>
                <w:lang w:val="en-US"/>
              </w:rPr>
            </w:pPr>
            <w:r w:rsidRPr="008220FE">
              <w:rPr>
                <w:bCs/>
                <w:sz w:val="18"/>
                <w:szCs w:val="18"/>
                <w:lang w:val="en-US"/>
              </w:rPr>
              <w:t xml:space="preserve">M. </w:t>
            </w:r>
            <w:proofErr w:type="spellStart"/>
            <w:r w:rsidRPr="008220FE">
              <w:rPr>
                <w:bCs/>
                <w:sz w:val="18"/>
                <w:szCs w:val="18"/>
                <w:lang w:val="en-US"/>
              </w:rPr>
              <w:t>Karpov</w:t>
            </w:r>
            <w:proofErr w:type="spellEnd"/>
          </w:p>
          <w:p w:rsidR="00D20A8F" w:rsidRPr="008220FE" w:rsidRDefault="00D20A8F" w:rsidP="00D20A8F">
            <w:pPr>
              <w:widowControl w:val="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D20A8F" w:rsidP="00D20A8F">
            <w:pPr>
              <w:widowControl w:val="0"/>
              <w:jc w:val="center"/>
              <w:rPr>
                <w:bCs/>
                <w:sz w:val="18"/>
                <w:szCs w:val="18"/>
                <w:lang w:val="en-US"/>
              </w:rPr>
            </w:pPr>
            <w:r>
              <w:rPr>
                <w:sz w:val="18"/>
                <w:szCs w:val="18"/>
                <w:lang w:val="en-US"/>
              </w:rPr>
              <w:t>Protocol</w:t>
            </w:r>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shd w:val="clear" w:color="auto" w:fill="FFFFFF"/>
              <w:jc w:val="center"/>
              <w:rPr>
                <w:sz w:val="18"/>
                <w:szCs w:val="18"/>
                <w:lang w:val="en-US" w:eastAsia="ru-RU"/>
              </w:rPr>
            </w:pPr>
            <w:r>
              <w:rPr>
                <w:sz w:val="18"/>
                <w:szCs w:val="18"/>
                <w:lang w:val="en-US" w:eastAsia="ru-RU"/>
              </w:rPr>
              <w:t>11.</w:t>
            </w:r>
            <w:r w:rsidRPr="008220FE">
              <w:rPr>
                <w:sz w:val="18"/>
                <w:szCs w:val="18"/>
                <w:lang w:val="en-US" w:eastAsia="ru-RU"/>
              </w:rPr>
              <w:t>Center for Theoretical and Experimental Particle Physics</w:t>
            </w:r>
            <w:r w:rsidRPr="008220FE">
              <w:rPr>
                <w:sz w:val="18"/>
                <w:szCs w:val="18"/>
                <w:lang w:val="en-US"/>
              </w:rPr>
              <w:t xml:space="preserve"> (</w:t>
            </w:r>
            <w:r w:rsidRPr="008220FE">
              <w:rPr>
                <w:sz w:val="18"/>
                <w:szCs w:val="18"/>
              </w:rPr>
              <w:t>С</w:t>
            </w:r>
            <w:r w:rsidRPr="008220FE">
              <w:rPr>
                <w:sz w:val="18"/>
                <w:szCs w:val="18"/>
                <w:lang w:val="en-US"/>
              </w:rPr>
              <w:t>TEPP)</w:t>
            </w:r>
          </w:p>
          <w:p w:rsidR="00D20A8F" w:rsidRPr="008220FE" w:rsidRDefault="00D20A8F" w:rsidP="00D20A8F">
            <w:pPr>
              <w:widowControl w:val="0"/>
              <w:spacing w:before="171" w:after="171"/>
              <w:jc w:val="center"/>
              <w:rPr>
                <w:bCs/>
                <w:sz w:val="18"/>
                <w:szCs w:val="18"/>
                <w:lang w:val="en-US"/>
              </w:rPr>
            </w:pPr>
            <w:r w:rsidRPr="008220FE">
              <w:rPr>
                <w:sz w:val="18"/>
                <w:szCs w:val="18"/>
                <w:lang w:val="en-US" w:eastAsia="ru-RU"/>
              </w:rPr>
              <w:t>Of  UNAB (Universidad Andres Bello)</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pacing w:before="171" w:after="171"/>
              <w:jc w:val="center"/>
              <w:rPr>
                <w:bCs/>
                <w:sz w:val="18"/>
                <w:szCs w:val="18"/>
              </w:rPr>
            </w:pPr>
            <w:r w:rsidRPr="008220FE">
              <w:rPr>
                <w:rStyle w:val="ae"/>
                <w:bCs/>
                <w:i w:val="0"/>
                <w:sz w:val="18"/>
                <w:szCs w:val="18"/>
                <w:shd w:val="clear" w:color="auto" w:fill="FFFFFF"/>
                <w:lang w:val="en-US"/>
              </w:rPr>
              <w:t>Chile</w:t>
            </w:r>
          </w:p>
        </w:tc>
        <w:tc>
          <w:tcPr>
            <w:tcW w:w="1567"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widowControl w:val="0"/>
              <w:jc w:val="center"/>
              <w:rPr>
                <w:bCs/>
                <w:sz w:val="18"/>
                <w:szCs w:val="18"/>
              </w:rPr>
            </w:pPr>
            <w:r w:rsidRPr="008220FE">
              <w:rPr>
                <w:sz w:val="18"/>
                <w:szCs w:val="18"/>
                <w:shd w:val="clear" w:color="auto" w:fill="FFFFFF"/>
                <w:lang w:val="en-US"/>
              </w:rPr>
              <w:t>Santiago</w:t>
            </w:r>
          </w:p>
        </w:tc>
        <w:tc>
          <w:tcPr>
            <w:tcW w:w="2301" w:type="dxa"/>
            <w:tcBorders>
              <w:top w:val="single" w:sz="4" w:space="0" w:color="000000"/>
              <w:left w:val="single" w:sz="4" w:space="0" w:color="000000"/>
              <w:bottom w:val="single" w:sz="4" w:space="0" w:color="000000"/>
            </w:tcBorders>
            <w:shd w:val="clear" w:color="auto" w:fill="auto"/>
            <w:vAlign w:val="center"/>
          </w:tcPr>
          <w:p w:rsidR="00D20A8F" w:rsidRPr="008220FE" w:rsidRDefault="00D20A8F" w:rsidP="00D20A8F">
            <w:pPr>
              <w:shd w:val="clear" w:color="auto" w:fill="FFFFFF"/>
              <w:rPr>
                <w:sz w:val="18"/>
                <w:szCs w:val="18"/>
                <w:lang w:val="en-US" w:eastAsia="ru-RU"/>
              </w:rPr>
            </w:pPr>
            <w:r w:rsidRPr="008220FE">
              <w:rPr>
                <w:sz w:val="18"/>
                <w:szCs w:val="18"/>
                <w:lang w:val="en-US" w:eastAsia="ru-RU"/>
              </w:rPr>
              <w:t xml:space="preserve">S. </w:t>
            </w:r>
            <w:proofErr w:type="spellStart"/>
            <w:r w:rsidRPr="008220FE">
              <w:rPr>
                <w:sz w:val="18"/>
                <w:szCs w:val="18"/>
                <w:lang w:val="en-US" w:eastAsia="ru-RU"/>
              </w:rPr>
              <w:t>Kuleshov</w:t>
            </w:r>
            <w:proofErr w:type="spellEnd"/>
          </w:p>
          <w:p w:rsidR="00D20A8F" w:rsidRPr="008220FE" w:rsidRDefault="00D20A8F" w:rsidP="00D20A8F">
            <w:pPr>
              <w:shd w:val="clear" w:color="auto" w:fill="FFFFFF"/>
              <w:rPr>
                <w:sz w:val="18"/>
                <w:szCs w:val="18"/>
                <w:lang w:val="en-US" w:eastAsia="ru-RU"/>
              </w:rPr>
            </w:pPr>
            <w:r w:rsidRPr="008220FE">
              <w:rPr>
                <w:sz w:val="18"/>
                <w:szCs w:val="18"/>
                <w:lang w:val="en-US" w:eastAsia="ru-RU"/>
              </w:rPr>
              <w:t xml:space="preserve">J. Zamora </w:t>
            </w:r>
            <w:proofErr w:type="spellStart"/>
            <w:r w:rsidRPr="008220FE">
              <w:rPr>
                <w:sz w:val="18"/>
                <w:szCs w:val="18"/>
                <w:lang w:val="en-US" w:eastAsia="ru-RU"/>
              </w:rPr>
              <w:t>Saa</w:t>
            </w:r>
            <w:proofErr w:type="spellEnd"/>
          </w:p>
          <w:p w:rsidR="00D20A8F" w:rsidRPr="008220FE" w:rsidRDefault="00D20A8F" w:rsidP="00D20A8F">
            <w:pPr>
              <w:widowControl w:val="0"/>
              <w:rPr>
                <w:bCs/>
                <w:sz w:val="18"/>
                <w:szCs w:val="18"/>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A8F" w:rsidRPr="008220FE" w:rsidRDefault="00D20A8F" w:rsidP="00D20A8F">
            <w:pPr>
              <w:widowControl w:val="0"/>
              <w:rPr>
                <w:bCs/>
                <w:sz w:val="18"/>
                <w:szCs w:val="18"/>
                <w:lang w:val="en-US"/>
              </w:rPr>
            </w:pPr>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sz w:val="18"/>
                <w:szCs w:val="18"/>
                <w:lang w:val="en-US" w:eastAsia="ru-RU"/>
              </w:rPr>
            </w:pPr>
            <w:r>
              <w:rPr>
                <w:sz w:val="18"/>
                <w:szCs w:val="18"/>
                <w:lang w:val="en-US" w:eastAsia="ru-RU"/>
              </w:rPr>
              <w:t>12.</w:t>
            </w:r>
            <w:r w:rsidRPr="008220FE">
              <w:rPr>
                <w:sz w:val="18"/>
                <w:szCs w:val="18"/>
                <w:lang w:val="en-US" w:eastAsia="ru-RU"/>
              </w:rPr>
              <w:t>KEK: High Energy Accelerator Research Organization</w:t>
            </w:r>
          </w:p>
          <w:p w:rsidR="00D20A8F" w:rsidRPr="008220FE" w:rsidRDefault="00D20A8F" w:rsidP="00D20A8F">
            <w:pPr>
              <w:widowControl w:val="0"/>
              <w:snapToGrid w:val="0"/>
              <w:rPr>
                <w:sz w:val="18"/>
                <w:szCs w:val="18"/>
                <w:lang w:val="en-US"/>
              </w:rPr>
            </w:pPr>
            <w:r w:rsidRPr="008220FE">
              <w:rPr>
                <w:sz w:val="18"/>
                <w:szCs w:val="18"/>
                <w:lang w:val="en-US" w:eastAsia="ru-RU"/>
              </w:rPr>
              <w:t>SOKENDAI: The Graduate University for Advanced Studies</w:t>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sz w:val="18"/>
                <w:szCs w:val="18"/>
                <w:lang w:val="en-US"/>
              </w:rPr>
            </w:pPr>
            <w:r w:rsidRPr="008220FE">
              <w:rPr>
                <w:sz w:val="18"/>
                <w:szCs w:val="18"/>
                <w:lang w:val="en-US" w:eastAsia="ru-RU"/>
              </w:rPr>
              <w:t>Japan</w:t>
            </w:r>
          </w:p>
        </w:tc>
        <w:tc>
          <w:tcPr>
            <w:tcW w:w="156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sz w:val="18"/>
                <w:szCs w:val="18"/>
                <w:lang w:val="en-US"/>
              </w:rPr>
            </w:pPr>
            <w:r w:rsidRPr="008220FE">
              <w:rPr>
                <w:sz w:val="18"/>
                <w:szCs w:val="18"/>
                <w:lang w:val="en-US" w:eastAsia="ru-RU"/>
              </w:rPr>
              <w:t>Tsukuba</w:t>
            </w:r>
          </w:p>
        </w:tc>
        <w:tc>
          <w:tcPr>
            <w:tcW w:w="2301"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shd w:val="clear" w:color="auto" w:fill="FFFFFF"/>
              <w:rPr>
                <w:sz w:val="18"/>
                <w:szCs w:val="18"/>
                <w:vertAlign w:val="superscript"/>
                <w:lang w:val="en-US" w:eastAsia="ru-RU"/>
              </w:rPr>
            </w:pPr>
            <w:proofErr w:type="spellStart"/>
            <w:r w:rsidRPr="008220FE">
              <w:rPr>
                <w:sz w:val="18"/>
                <w:szCs w:val="18"/>
                <w:lang w:val="en-US" w:eastAsia="ru-RU"/>
              </w:rPr>
              <w:t>A.Aryshev</w:t>
            </w:r>
            <w:proofErr w:type="spellEnd"/>
          </w:p>
          <w:p w:rsidR="00D20A8F" w:rsidRPr="008220FE" w:rsidRDefault="00D20A8F" w:rsidP="00D20A8F">
            <w:pPr>
              <w:shd w:val="clear" w:color="auto" w:fill="FFFFFF"/>
              <w:rPr>
                <w:sz w:val="18"/>
                <w:szCs w:val="18"/>
                <w:lang w:val="en-US" w:eastAsia="ru-RU"/>
              </w:rPr>
            </w:pPr>
            <w:proofErr w:type="spellStart"/>
            <w:r w:rsidRPr="008220FE">
              <w:rPr>
                <w:sz w:val="18"/>
                <w:szCs w:val="18"/>
                <w:lang w:val="en-US" w:eastAsia="ru-RU"/>
              </w:rPr>
              <w:t>K.Popov</w:t>
            </w:r>
            <w:proofErr w:type="spellEnd"/>
          </w:p>
          <w:p w:rsidR="00D20A8F" w:rsidRPr="008220FE" w:rsidRDefault="00D20A8F" w:rsidP="00D20A8F">
            <w:pPr>
              <w:widowControl w:val="0"/>
              <w:snapToGrid w:val="0"/>
              <w:rPr>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0A8F" w:rsidRPr="008220FE" w:rsidRDefault="00D20A8F" w:rsidP="00D20A8F">
            <w:pPr>
              <w:widowControl w:val="0"/>
              <w:snapToGrid w:val="0"/>
              <w:rPr>
                <w:sz w:val="18"/>
                <w:szCs w:val="18"/>
                <w:lang w:val="en-US"/>
              </w:rPr>
            </w:pPr>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sz w:val="18"/>
                <w:szCs w:val="18"/>
                <w:lang w:val="en-US" w:eastAsia="ru-RU"/>
              </w:rPr>
            </w:pPr>
            <w:r>
              <w:rPr>
                <w:sz w:val="18"/>
                <w:szCs w:val="18"/>
                <w:lang w:val="en-US" w:eastAsia="ru-RU"/>
              </w:rPr>
              <w:t>13.</w:t>
            </w:r>
            <w:r w:rsidRPr="008220FE">
              <w:rPr>
                <w:sz w:val="18"/>
                <w:szCs w:val="18"/>
                <w:lang w:val="en-US" w:eastAsia="ru-RU"/>
              </w:rPr>
              <w:t>Institute of Applied Problems of Physics, National Academy of Sciences of Armenia</w:t>
            </w:r>
          </w:p>
          <w:p w:rsidR="00D20A8F" w:rsidRPr="008220FE" w:rsidRDefault="00D20A8F" w:rsidP="00D20A8F">
            <w:pPr>
              <w:widowControl w:val="0"/>
              <w:snapToGrid w:val="0"/>
              <w:rPr>
                <w:sz w:val="18"/>
                <w:szCs w:val="18"/>
                <w:lang w:val="en-US" w:eastAsia="ru-RU"/>
              </w:rPr>
            </w:pPr>
            <w:r w:rsidRPr="008220FE">
              <w:rPr>
                <w:sz w:val="18"/>
                <w:szCs w:val="18"/>
                <w:lang w:val="en-US" w:eastAsia="ru-RU"/>
              </w:rPr>
              <w:tab/>
            </w:r>
            <w:r w:rsidRPr="008220FE">
              <w:rPr>
                <w:sz w:val="18"/>
                <w:szCs w:val="18"/>
                <w:lang w:val="en-US" w:eastAsia="ru-RU"/>
              </w:rPr>
              <w:tab/>
            </w:r>
          </w:p>
          <w:p w:rsidR="00D20A8F" w:rsidRPr="008220FE" w:rsidRDefault="00D20A8F" w:rsidP="00D20A8F">
            <w:pPr>
              <w:widowControl w:val="0"/>
              <w:snapToGrid w:val="0"/>
              <w:rPr>
                <w:sz w:val="18"/>
                <w:szCs w:val="18"/>
                <w:lang w:val="en-US" w:eastAsia="ru-RU"/>
              </w:rPr>
            </w:pPr>
            <w:r w:rsidRPr="008220FE">
              <w:rPr>
                <w:sz w:val="18"/>
                <w:szCs w:val="18"/>
                <w:lang w:val="en-US" w:eastAsia="ru-RU"/>
              </w:rPr>
              <w:tab/>
            </w:r>
          </w:p>
        </w:tc>
        <w:tc>
          <w:tcPr>
            <w:tcW w:w="192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sz w:val="18"/>
                <w:szCs w:val="18"/>
                <w:lang w:val="en-US" w:eastAsia="ru-RU"/>
              </w:rPr>
            </w:pPr>
            <w:r w:rsidRPr="008220FE">
              <w:rPr>
                <w:sz w:val="18"/>
                <w:szCs w:val="18"/>
                <w:lang w:val="en-US" w:eastAsia="ru-RU"/>
              </w:rPr>
              <w:t>Armenia</w:t>
            </w:r>
          </w:p>
        </w:tc>
        <w:tc>
          <w:tcPr>
            <w:tcW w:w="1567"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sz w:val="18"/>
                <w:szCs w:val="18"/>
                <w:lang w:val="en-US" w:eastAsia="ru-RU"/>
              </w:rPr>
            </w:pPr>
            <w:r w:rsidRPr="008220FE">
              <w:rPr>
                <w:sz w:val="18"/>
                <w:szCs w:val="18"/>
                <w:lang w:val="en-US" w:eastAsia="ru-RU"/>
              </w:rPr>
              <w:t>Yerevan</w:t>
            </w:r>
          </w:p>
        </w:tc>
        <w:tc>
          <w:tcPr>
            <w:tcW w:w="2301"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bCs/>
                <w:sz w:val="18"/>
                <w:szCs w:val="18"/>
                <w:vertAlign w:val="superscript"/>
                <w:lang w:val="en-US" w:eastAsia="en-GB"/>
              </w:rPr>
            </w:pPr>
            <w:r w:rsidRPr="008220FE">
              <w:rPr>
                <w:bCs/>
                <w:sz w:val="18"/>
                <w:szCs w:val="18"/>
                <w:lang w:val="en-US" w:eastAsia="en-GB"/>
              </w:rPr>
              <w:t xml:space="preserve">V. </w:t>
            </w:r>
            <w:proofErr w:type="spellStart"/>
            <w:r w:rsidRPr="008220FE">
              <w:rPr>
                <w:bCs/>
                <w:sz w:val="18"/>
                <w:szCs w:val="18"/>
                <w:lang w:val="en-US" w:eastAsia="en-GB"/>
              </w:rPr>
              <w:t>Kocharyan</w:t>
            </w:r>
            <w:proofErr w:type="spellEnd"/>
          </w:p>
          <w:p w:rsidR="00D20A8F" w:rsidRPr="008220FE" w:rsidRDefault="00D20A8F" w:rsidP="00D20A8F">
            <w:pPr>
              <w:widowControl w:val="0"/>
              <w:snapToGrid w:val="0"/>
              <w:rPr>
                <w:bCs/>
                <w:sz w:val="18"/>
                <w:szCs w:val="18"/>
                <w:vertAlign w:val="superscript"/>
                <w:lang w:val="en-US" w:eastAsia="en-GB"/>
              </w:rPr>
            </w:pPr>
            <w:r w:rsidRPr="008220FE">
              <w:rPr>
                <w:bCs/>
                <w:sz w:val="18"/>
                <w:szCs w:val="18"/>
                <w:lang w:val="en-US" w:eastAsia="en-GB"/>
              </w:rPr>
              <w:t xml:space="preserve">A. </w:t>
            </w:r>
            <w:proofErr w:type="spellStart"/>
            <w:r w:rsidRPr="008220FE">
              <w:rPr>
                <w:bCs/>
                <w:sz w:val="18"/>
                <w:szCs w:val="18"/>
                <w:lang w:val="en-US" w:eastAsia="en-GB"/>
              </w:rPr>
              <w:t>Mkrtchyan</w:t>
            </w:r>
            <w:proofErr w:type="spellEnd"/>
          </w:p>
          <w:p w:rsidR="00D20A8F" w:rsidRPr="008220FE" w:rsidRDefault="00D20A8F" w:rsidP="00D20A8F">
            <w:pPr>
              <w:widowControl w:val="0"/>
              <w:snapToGrid w:val="0"/>
              <w:rPr>
                <w:bCs/>
                <w:sz w:val="18"/>
                <w:szCs w:val="18"/>
                <w:vertAlign w:val="superscript"/>
                <w:lang w:val="en-US" w:eastAsia="en-GB"/>
              </w:rPr>
            </w:pPr>
            <w:r w:rsidRPr="008220FE">
              <w:rPr>
                <w:bCs/>
                <w:sz w:val="18"/>
                <w:szCs w:val="18"/>
                <w:lang w:val="en-US" w:eastAsia="en-GB"/>
              </w:rPr>
              <w:t xml:space="preserve">A. </w:t>
            </w:r>
            <w:proofErr w:type="spellStart"/>
            <w:r w:rsidRPr="008220FE">
              <w:rPr>
                <w:bCs/>
                <w:sz w:val="18"/>
                <w:szCs w:val="18"/>
                <w:lang w:val="en-US" w:eastAsia="en-GB"/>
              </w:rPr>
              <w:t>Movsisyan</w:t>
            </w:r>
            <w:proofErr w:type="spellEnd"/>
          </w:p>
          <w:p w:rsidR="00D20A8F" w:rsidRPr="008220FE" w:rsidRDefault="00D20A8F" w:rsidP="00D20A8F">
            <w:pPr>
              <w:widowControl w:val="0"/>
              <w:snapToGrid w:val="0"/>
              <w:rPr>
                <w:bCs/>
                <w:sz w:val="18"/>
                <w:szCs w:val="18"/>
                <w:vertAlign w:val="superscript"/>
                <w:lang w:eastAsia="en-GB"/>
              </w:rPr>
            </w:pPr>
            <w:r w:rsidRPr="008220FE">
              <w:rPr>
                <w:bCs/>
                <w:sz w:val="18"/>
                <w:szCs w:val="18"/>
                <w:lang w:val="en-US" w:eastAsia="en-GB"/>
              </w:rPr>
              <w:t xml:space="preserve">L. </w:t>
            </w:r>
            <w:proofErr w:type="spellStart"/>
            <w:r w:rsidRPr="008220FE">
              <w:rPr>
                <w:bCs/>
                <w:sz w:val="18"/>
                <w:szCs w:val="18"/>
                <w:lang w:val="en-US" w:eastAsia="en-GB"/>
              </w:rPr>
              <w:t>Grigoryan</w:t>
            </w:r>
            <w:proofErr w:type="spellEnd"/>
          </w:p>
          <w:p w:rsidR="00D20A8F" w:rsidRPr="008220FE" w:rsidRDefault="00D20A8F" w:rsidP="00D20A8F">
            <w:pPr>
              <w:shd w:val="clear" w:color="auto" w:fill="FFFFFF"/>
              <w:rPr>
                <w:sz w:val="18"/>
                <w:szCs w:val="18"/>
                <w:lang w:val="en-US" w:eastAsia="ru-RU"/>
              </w:rPr>
            </w:pPr>
            <w:r w:rsidRPr="008220FE">
              <w:rPr>
                <w:bCs/>
                <w:sz w:val="18"/>
                <w:szCs w:val="18"/>
                <w:lang w:val="en-US" w:eastAsia="en-GB"/>
              </w:rPr>
              <w:t xml:space="preserve">A. </w:t>
            </w:r>
            <w:proofErr w:type="spellStart"/>
            <w:r w:rsidRPr="008220FE">
              <w:rPr>
                <w:bCs/>
                <w:sz w:val="18"/>
                <w:szCs w:val="18"/>
                <w:lang w:val="en-US" w:eastAsia="en-GB"/>
              </w:rPr>
              <w:t>Saharian</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0A8F" w:rsidRPr="008220FE" w:rsidRDefault="002E4270" w:rsidP="00D20A8F">
            <w:pPr>
              <w:widowControl w:val="0"/>
              <w:snapToGrid w:val="0"/>
              <w:rPr>
                <w:sz w:val="18"/>
                <w:szCs w:val="18"/>
                <w:lang w:val="en-US"/>
              </w:rPr>
            </w:pPr>
            <w:proofErr w:type="spellStart"/>
            <w:r>
              <w:rPr>
                <w:sz w:val="18"/>
                <w:szCs w:val="18"/>
                <w:lang w:val="en-US"/>
              </w:rPr>
              <w:t>MoU</w:t>
            </w:r>
            <w:proofErr w:type="spellEnd"/>
          </w:p>
        </w:tc>
      </w:tr>
      <w:tr w:rsidR="00D20A8F" w:rsidRPr="008220FE" w:rsidTr="00D20A8F">
        <w:tc>
          <w:tcPr>
            <w:tcW w:w="2143" w:type="dxa"/>
            <w:tcBorders>
              <w:top w:val="single" w:sz="4" w:space="0" w:color="000000"/>
              <w:left w:val="single" w:sz="4" w:space="0" w:color="000000"/>
              <w:bottom w:val="single" w:sz="4" w:space="0" w:color="000000"/>
            </w:tcBorders>
            <w:shd w:val="clear" w:color="auto" w:fill="auto"/>
          </w:tcPr>
          <w:p w:rsidR="00D20A8F" w:rsidRPr="00D20A8F" w:rsidRDefault="00D20A8F" w:rsidP="00D20A8F">
            <w:pPr>
              <w:widowControl w:val="0"/>
              <w:snapToGrid w:val="0"/>
              <w:rPr>
                <w:sz w:val="18"/>
                <w:szCs w:val="18"/>
                <w:lang w:val="en-US"/>
              </w:rPr>
            </w:pPr>
            <w:r>
              <w:rPr>
                <w:sz w:val="18"/>
                <w:szCs w:val="18"/>
                <w:lang w:val="en-US" w:eastAsia="ru-RU"/>
              </w:rPr>
              <w:t>14.</w:t>
            </w:r>
            <w:r w:rsidRPr="008220FE">
              <w:rPr>
                <w:sz w:val="18"/>
                <w:szCs w:val="18"/>
                <w:lang w:val="en-US" w:eastAsia="ru-RU"/>
              </w:rPr>
              <w:t>Department of Molecular Physics, Faculty of Physics, Yerevan State University</w:t>
            </w:r>
            <w:r w:rsidRPr="008220FE">
              <w:rPr>
                <w:sz w:val="18"/>
                <w:szCs w:val="18"/>
                <w:lang w:val="en-US" w:eastAsia="ru-RU"/>
              </w:rPr>
              <w:tab/>
            </w:r>
          </w:p>
        </w:tc>
        <w:tc>
          <w:tcPr>
            <w:tcW w:w="1927" w:type="dxa"/>
            <w:tcBorders>
              <w:top w:val="single" w:sz="4" w:space="0" w:color="000000"/>
              <w:left w:val="single" w:sz="4" w:space="0" w:color="000000"/>
              <w:bottom w:val="single" w:sz="4" w:space="0" w:color="000000"/>
            </w:tcBorders>
            <w:shd w:val="clear" w:color="auto" w:fill="auto"/>
          </w:tcPr>
          <w:p w:rsidR="00D20A8F" w:rsidRPr="00D20A8F" w:rsidRDefault="00D20A8F" w:rsidP="00D20A8F">
            <w:pPr>
              <w:widowControl w:val="0"/>
              <w:snapToGrid w:val="0"/>
              <w:rPr>
                <w:sz w:val="18"/>
                <w:szCs w:val="18"/>
                <w:lang w:val="en-US"/>
              </w:rPr>
            </w:pPr>
            <w:r w:rsidRPr="008220FE">
              <w:rPr>
                <w:sz w:val="18"/>
                <w:szCs w:val="18"/>
                <w:lang w:val="en-US" w:eastAsia="ru-RU"/>
              </w:rPr>
              <w:t>Armenia</w:t>
            </w:r>
          </w:p>
        </w:tc>
        <w:tc>
          <w:tcPr>
            <w:tcW w:w="1567" w:type="dxa"/>
            <w:tcBorders>
              <w:top w:val="single" w:sz="4" w:space="0" w:color="000000"/>
              <w:left w:val="single" w:sz="4" w:space="0" w:color="000000"/>
              <w:bottom w:val="single" w:sz="4" w:space="0" w:color="000000"/>
            </w:tcBorders>
            <w:shd w:val="clear" w:color="auto" w:fill="auto"/>
          </w:tcPr>
          <w:p w:rsidR="00D20A8F" w:rsidRPr="00D20A8F" w:rsidRDefault="00D20A8F" w:rsidP="00D20A8F">
            <w:pPr>
              <w:widowControl w:val="0"/>
              <w:snapToGrid w:val="0"/>
              <w:rPr>
                <w:sz w:val="18"/>
                <w:szCs w:val="18"/>
                <w:lang w:val="en-US"/>
              </w:rPr>
            </w:pPr>
            <w:r w:rsidRPr="008220FE">
              <w:rPr>
                <w:sz w:val="18"/>
                <w:szCs w:val="18"/>
                <w:lang w:val="en-US" w:eastAsia="ru-RU"/>
              </w:rPr>
              <w:t>Yerevan</w:t>
            </w:r>
          </w:p>
        </w:tc>
        <w:tc>
          <w:tcPr>
            <w:tcW w:w="2301" w:type="dxa"/>
            <w:tcBorders>
              <w:top w:val="single" w:sz="4" w:space="0" w:color="000000"/>
              <w:left w:val="single" w:sz="4" w:space="0" w:color="000000"/>
              <w:bottom w:val="single" w:sz="4" w:space="0" w:color="000000"/>
            </w:tcBorders>
            <w:shd w:val="clear" w:color="auto" w:fill="auto"/>
          </w:tcPr>
          <w:p w:rsidR="00D20A8F" w:rsidRPr="008220FE" w:rsidRDefault="00D20A8F" w:rsidP="00D20A8F">
            <w:pPr>
              <w:widowControl w:val="0"/>
              <w:snapToGrid w:val="0"/>
              <w:rPr>
                <w:bCs/>
                <w:sz w:val="18"/>
                <w:szCs w:val="18"/>
                <w:vertAlign w:val="superscript"/>
                <w:lang w:val="en-US" w:eastAsia="en-GB"/>
              </w:rPr>
            </w:pPr>
            <w:r w:rsidRPr="008220FE">
              <w:rPr>
                <w:bCs/>
                <w:sz w:val="18"/>
                <w:szCs w:val="18"/>
                <w:lang w:val="en-US" w:eastAsia="en-GB"/>
              </w:rPr>
              <w:t xml:space="preserve">L. </w:t>
            </w:r>
            <w:proofErr w:type="spellStart"/>
            <w:r w:rsidRPr="008220FE">
              <w:rPr>
                <w:bCs/>
                <w:sz w:val="18"/>
                <w:szCs w:val="18"/>
                <w:lang w:val="en-US" w:eastAsia="en-GB"/>
              </w:rPr>
              <w:t>Aloyan</w:t>
            </w:r>
            <w:proofErr w:type="spellEnd"/>
          </w:p>
          <w:p w:rsidR="00D20A8F" w:rsidRPr="008220FE" w:rsidRDefault="00D20A8F" w:rsidP="00D20A8F">
            <w:pPr>
              <w:widowControl w:val="0"/>
              <w:snapToGrid w:val="0"/>
              <w:rPr>
                <w:bCs/>
                <w:sz w:val="18"/>
                <w:szCs w:val="18"/>
                <w:vertAlign w:val="superscript"/>
                <w:lang w:val="en-US" w:eastAsia="en-GB"/>
              </w:rPr>
            </w:pPr>
            <w:r w:rsidRPr="008220FE">
              <w:rPr>
                <w:bCs/>
                <w:sz w:val="18"/>
                <w:szCs w:val="18"/>
                <w:lang w:val="en-US" w:eastAsia="en-GB"/>
              </w:rPr>
              <w:t xml:space="preserve">Y. </w:t>
            </w:r>
            <w:proofErr w:type="spellStart"/>
            <w:r w:rsidRPr="008220FE">
              <w:rPr>
                <w:bCs/>
                <w:sz w:val="18"/>
                <w:szCs w:val="18"/>
                <w:lang w:val="en-US" w:eastAsia="en-GB"/>
              </w:rPr>
              <w:t>Dalyan</w:t>
            </w:r>
            <w:proofErr w:type="spellEnd"/>
          </w:p>
          <w:p w:rsidR="00D20A8F" w:rsidRPr="008220FE" w:rsidRDefault="00D20A8F" w:rsidP="00D20A8F">
            <w:pPr>
              <w:widowControl w:val="0"/>
              <w:snapToGrid w:val="0"/>
              <w:rPr>
                <w:bCs/>
                <w:sz w:val="18"/>
                <w:szCs w:val="18"/>
                <w:vertAlign w:val="superscript"/>
                <w:lang w:val="en-US" w:eastAsia="en-GB"/>
              </w:rPr>
            </w:pPr>
            <w:r w:rsidRPr="008220FE">
              <w:rPr>
                <w:bCs/>
                <w:sz w:val="18"/>
                <w:szCs w:val="18"/>
                <w:lang w:val="en-US" w:eastAsia="en-GB"/>
              </w:rPr>
              <w:t xml:space="preserve">N. </w:t>
            </w:r>
            <w:proofErr w:type="spellStart"/>
            <w:r w:rsidRPr="008220FE">
              <w:rPr>
                <w:bCs/>
                <w:sz w:val="18"/>
                <w:szCs w:val="18"/>
                <w:lang w:val="en-US" w:eastAsia="en-GB"/>
              </w:rPr>
              <w:t>Karapetyan</w:t>
            </w:r>
            <w:proofErr w:type="spellEnd"/>
          </w:p>
          <w:p w:rsidR="00D20A8F" w:rsidRPr="008220FE" w:rsidRDefault="00D20A8F" w:rsidP="00D20A8F">
            <w:pPr>
              <w:widowControl w:val="0"/>
              <w:snapToGrid w:val="0"/>
              <w:rPr>
                <w:bCs/>
                <w:sz w:val="18"/>
                <w:szCs w:val="18"/>
                <w:vertAlign w:val="superscript"/>
                <w:lang w:eastAsia="en-GB"/>
              </w:rPr>
            </w:pPr>
            <w:r w:rsidRPr="008220FE">
              <w:rPr>
                <w:bCs/>
                <w:sz w:val="18"/>
                <w:szCs w:val="18"/>
                <w:lang w:val="en-US" w:eastAsia="en-GB"/>
              </w:rPr>
              <w:t xml:space="preserve">A. </w:t>
            </w:r>
            <w:proofErr w:type="spellStart"/>
            <w:r w:rsidRPr="008220FE">
              <w:rPr>
                <w:bCs/>
                <w:sz w:val="18"/>
                <w:szCs w:val="18"/>
                <w:lang w:val="en-US" w:eastAsia="en-GB"/>
              </w:rPr>
              <w:t>Avetisyan</w:t>
            </w:r>
            <w:proofErr w:type="spellEnd"/>
          </w:p>
          <w:p w:rsidR="00D20A8F" w:rsidRPr="008220FE" w:rsidRDefault="00D20A8F" w:rsidP="00D20A8F">
            <w:pPr>
              <w:widowControl w:val="0"/>
              <w:snapToGrid w:val="0"/>
              <w:rPr>
                <w:bCs/>
                <w:sz w:val="18"/>
                <w:szCs w:val="18"/>
                <w:lang w:eastAsia="en-GB"/>
              </w:rPr>
            </w:pPr>
            <w:r w:rsidRPr="008220FE">
              <w:rPr>
                <w:bCs/>
                <w:sz w:val="18"/>
                <w:szCs w:val="18"/>
                <w:lang w:val="en-US" w:eastAsia="en-GB"/>
              </w:rPr>
              <w:t xml:space="preserve">A. </w:t>
            </w:r>
            <w:proofErr w:type="spellStart"/>
            <w:r w:rsidRPr="008220FE">
              <w:rPr>
                <w:bCs/>
                <w:sz w:val="18"/>
                <w:szCs w:val="18"/>
                <w:lang w:val="en-US" w:eastAsia="en-GB"/>
              </w:rPr>
              <w:t>Shahbazyan</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0A8F" w:rsidRPr="008220FE" w:rsidRDefault="002E4270" w:rsidP="00D20A8F">
            <w:pPr>
              <w:widowControl w:val="0"/>
              <w:snapToGrid w:val="0"/>
              <w:rPr>
                <w:sz w:val="18"/>
                <w:szCs w:val="18"/>
                <w:lang w:val="en-US"/>
              </w:rPr>
            </w:pPr>
            <w:proofErr w:type="spellStart"/>
            <w:r>
              <w:rPr>
                <w:sz w:val="18"/>
                <w:szCs w:val="18"/>
                <w:lang w:val="en-US"/>
              </w:rPr>
              <w:t>MoU</w:t>
            </w:r>
            <w:proofErr w:type="spellEnd"/>
          </w:p>
        </w:tc>
      </w:tr>
    </w:tbl>
    <w:p w:rsidR="00D20A8F" w:rsidRPr="00435895" w:rsidRDefault="00D20A8F" w:rsidP="00D20A8F">
      <w:pPr>
        <w:spacing w:after="0" w:line="240" w:lineRule="atLeast"/>
        <w:jc w:val="both"/>
        <w:rPr>
          <w:b/>
          <w:lang w:val="en-US"/>
        </w:rPr>
      </w:pPr>
    </w:p>
    <w:p w:rsidR="00D20A8F" w:rsidRDefault="00D20A8F" w:rsidP="00D20A8F">
      <w:pPr>
        <w:spacing w:after="0" w:line="240" w:lineRule="atLeast"/>
        <w:jc w:val="both"/>
        <w:rPr>
          <w:i/>
          <w:iCs/>
          <w:lang w:val="en-US"/>
        </w:rPr>
      </w:pPr>
      <w:r>
        <w:rPr>
          <w:b/>
          <w:lang w:val="en-US"/>
        </w:rPr>
        <w:t xml:space="preserve">2.6. </w:t>
      </w:r>
      <w:r w:rsidRPr="00D20A8F">
        <w:rPr>
          <w:b/>
          <w:lang w:val="en-US"/>
        </w:rPr>
        <w:t>Key partners</w:t>
      </w:r>
      <w:r>
        <w:rPr>
          <w:b/>
          <w:lang w:val="en-US"/>
        </w:rPr>
        <w:t xml:space="preserve"> </w:t>
      </w:r>
      <w:r>
        <w:rPr>
          <w:i/>
          <w:iCs/>
          <w:lang w:val="en-US"/>
        </w:rPr>
        <w:t>(those collaborators whose financial, infrastructural participation is substantial for the implementation of the research program. An example is JINR's participation in the LHC experiments at CERN).</w:t>
      </w:r>
    </w:p>
    <w:p w:rsidR="00D20A8F" w:rsidRDefault="00D20A8F" w:rsidP="00D20A8F">
      <w:pPr>
        <w:spacing w:after="0" w:line="240" w:lineRule="atLeast"/>
        <w:jc w:val="both"/>
        <w:rPr>
          <w:lang w:val="en-US"/>
        </w:rPr>
      </w:pPr>
    </w:p>
    <w:p w:rsidR="00D20A8F" w:rsidRDefault="00D20A8F" w:rsidP="00D20A8F">
      <w:pPr>
        <w:spacing w:after="0" w:line="240" w:lineRule="exact"/>
        <w:jc w:val="both"/>
        <w:rPr>
          <w:b/>
          <w:lang w:val="en-US"/>
        </w:rPr>
      </w:pPr>
      <w:r>
        <w:rPr>
          <w:b/>
          <w:lang w:val="en-US"/>
        </w:rPr>
        <w:t>3. Manpower</w:t>
      </w:r>
    </w:p>
    <w:p w:rsidR="00D20A8F" w:rsidRDefault="00D20A8F" w:rsidP="00D20A8F">
      <w:pPr>
        <w:spacing w:after="0" w:line="240" w:lineRule="exact"/>
        <w:jc w:val="both"/>
        <w:rPr>
          <w:b/>
          <w:lang w:val="en-US"/>
        </w:rPr>
      </w:pPr>
      <w:r>
        <w:rPr>
          <w:b/>
          <w:lang w:val="en-US"/>
        </w:rPr>
        <w:t>3.1. Manpower needs in the first year of implementation</w:t>
      </w:r>
    </w:p>
    <w:p w:rsidR="00D20A8F" w:rsidRDefault="00D20A8F" w:rsidP="00D20A8F">
      <w:pPr>
        <w:spacing w:after="0" w:line="240" w:lineRule="atLeast"/>
        <w:jc w:val="both"/>
        <w:rPr>
          <w:b/>
          <w:lang w:val="en-US"/>
        </w:rPr>
      </w:pPr>
    </w:p>
    <w:tbl>
      <w:tblPr>
        <w:tblW w:w="9923" w:type="dxa"/>
        <w:tblLayout w:type="fixed"/>
        <w:tblLook w:val="0000" w:firstRow="0" w:lastRow="0" w:firstColumn="0" w:lastColumn="0" w:noHBand="0" w:noVBand="0"/>
      </w:tblPr>
      <w:tblGrid>
        <w:gridCol w:w="710"/>
        <w:gridCol w:w="3070"/>
        <w:gridCol w:w="3071"/>
        <w:gridCol w:w="3072"/>
      </w:tblGrid>
      <w:tr w:rsidR="00D20A8F" w:rsidRPr="004618CE" w:rsidTr="00D20A8F">
        <w:tc>
          <w:tcPr>
            <w:tcW w:w="709" w:type="dxa"/>
            <w:tcBorders>
              <w:top w:val="single" w:sz="4" w:space="0" w:color="000000"/>
              <w:left w:val="single" w:sz="4" w:space="0" w:color="000000"/>
              <w:bottom w:val="single" w:sz="4" w:space="0" w:color="000000"/>
            </w:tcBorders>
            <w:shd w:val="clear" w:color="auto" w:fill="auto"/>
            <w:vAlign w:val="center"/>
          </w:tcPr>
          <w:p w:rsidR="00D20A8F" w:rsidRDefault="00D20A8F" w:rsidP="00D20A8F">
            <w:pPr>
              <w:widowControl w:val="0"/>
              <w:spacing w:after="0" w:line="240" w:lineRule="atLeast"/>
              <w:jc w:val="center"/>
              <w:rPr>
                <w:b/>
              </w:rPr>
            </w:pPr>
            <w:r>
              <w:rPr>
                <w:b/>
              </w:rPr>
              <w:t>№№</w:t>
            </w:r>
          </w:p>
          <w:p w:rsidR="00D20A8F" w:rsidRDefault="00D20A8F" w:rsidP="00D20A8F">
            <w:pPr>
              <w:widowControl w:val="0"/>
              <w:spacing w:after="0" w:line="240" w:lineRule="atLeast"/>
              <w:rPr>
                <w:b/>
              </w:rPr>
            </w:pPr>
            <w:r>
              <w:rPr>
                <w:b/>
              </w:rPr>
              <w:t>n/a</w:t>
            </w:r>
          </w:p>
        </w:tc>
        <w:tc>
          <w:tcPr>
            <w:tcW w:w="3070"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pacing w:after="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D20A8F" w:rsidRDefault="00D20A8F" w:rsidP="00D20A8F">
            <w:pPr>
              <w:widowControl w:val="0"/>
              <w:spacing w:after="0" w:line="240" w:lineRule="exact"/>
              <w:jc w:val="center"/>
              <w:rPr>
                <w:b/>
                <w:lang w:val="en-US"/>
              </w:rPr>
            </w:pPr>
            <w:r>
              <w:rPr>
                <w:b/>
                <w:lang w:val="en-US"/>
              </w:rPr>
              <w:t xml:space="preserve">JINR staff, </w:t>
            </w:r>
          </w:p>
          <w:p w:rsidR="00D20A8F" w:rsidRDefault="00D20A8F" w:rsidP="00D20A8F">
            <w:pPr>
              <w:widowControl w:val="0"/>
              <w:snapToGrid w:val="0"/>
              <w:spacing w:after="0" w:line="240" w:lineRule="exact"/>
              <w:jc w:val="center"/>
              <w:rPr>
                <w:bCs/>
                <w:lang w:val="en-US"/>
              </w:rPr>
            </w:pPr>
            <w:r>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D20A8F" w:rsidRDefault="00D20A8F" w:rsidP="00D20A8F">
            <w:pPr>
              <w:widowControl w:val="0"/>
              <w:spacing w:after="0" w:line="240" w:lineRule="atLeast"/>
              <w:jc w:val="center"/>
              <w:rPr>
                <w:b/>
                <w:lang w:val="en-US"/>
              </w:rPr>
            </w:pPr>
            <w:r>
              <w:rPr>
                <w:b/>
                <w:lang w:val="en-US"/>
              </w:rPr>
              <w:t xml:space="preserve">JINR Associated </w:t>
            </w:r>
          </w:p>
          <w:p w:rsidR="00D20A8F" w:rsidRDefault="00D20A8F" w:rsidP="00D20A8F">
            <w:pPr>
              <w:widowControl w:val="0"/>
              <w:spacing w:after="0" w:line="240" w:lineRule="atLeast"/>
              <w:jc w:val="center"/>
              <w:rPr>
                <w:b/>
                <w:lang w:val="en-US"/>
              </w:rPr>
            </w:pPr>
            <w:r>
              <w:rPr>
                <w:b/>
                <w:lang w:val="en-US"/>
              </w:rPr>
              <w:t>Personnel,</w:t>
            </w:r>
          </w:p>
          <w:p w:rsidR="00D20A8F" w:rsidRDefault="00D20A8F" w:rsidP="00D20A8F">
            <w:pPr>
              <w:widowControl w:val="0"/>
              <w:spacing w:after="0" w:line="240" w:lineRule="atLeast"/>
              <w:jc w:val="center"/>
              <w:rPr>
                <w:bCs/>
                <w:lang w:val="en-US"/>
              </w:rPr>
            </w:pPr>
            <w:r>
              <w:rPr>
                <w:b/>
                <w:lang w:val="en-US"/>
              </w:rPr>
              <w:t>amount of FTE</w:t>
            </w:r>
          </w:p>
        </w:tc>
      </w:tr>
      <w:tr w:rsidR="00D20A8F" w:rsidTr="00D20A8F">
        <w:trPr>
          <w:trHeight w:val="446"/>
        </w:trPr>
        <w:tc>
          <w:tcPr>
            <w:tcW w:w="709"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napToGrid w:val="0"/>
              <w:jc w:val="center"/>
              <w:rPr>
                <w:bCs/>
              </w:rPr>
            </w:pPr>
            <w:r>
              <w:rPr>
                <w:bCs/>
              </w:rPr>
              <w:t>1.</w:t>
            </w:r>
          </w:p>
        </w:tc>
        <w:tc>
          <w:tcPr>
            <w:tcW w:w="3070" w:type="dxa"/>
            <w:tcBorders>
              <w:top w:val="single" w:sz="4" w:space="0" w:color="000000"/>
              <w:left w:val="single" w:sz="4" w:space="0" w:color="000000"/>
              <w:bottom w:val="single" w:sz="4" w:space="0" w:color="000000"/>
            </w:tcBorders>
            <w:shd w:val="clear" w:color="auto" w:fill="auto"/>
            <w:vAlign w:val="bottom"/>
          </w:tcPr>
          <w:p w:rsidR="00D20A8F" w:rsidRDefault="00D20A8F" w:rsidP="00D20A8F">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0A8F" w:rsidRPr="00893B32" w:rsidRDefault="00D20A8F" w:rsidP="00D20A8F">
            <w:pPr>
              <w:widowControl w:val="0"/>
              <w:snapToGrid w:val="0"/>
              <w:jc w:val="center"/>
              <w:rPr>
                <w:bCs/>
                <w:sz w:val="18"/>
                <w:szCs w:val="18"/>
                <w:lang w:val="en-US"/>
              </w:rPr>
            </w:pPr>
            <w:r>
              <w:rPr>
                <w:bCs/>
                <w:sz w:val="18"/>
                <w:szCs w:val="18"/>
                <w:lang w:val="en-US"/>
              </w:rPr>
              <w:t>A.</w:t>
            </w:r>
            <w:r w:rsidRPr="00893B32">
              <w:rPr>
                <w:bCs/>
                <w:sz w:val="18"/>
                <w:szCs w:val="18"/>
                <w:lang w:val="en-US"/>
              </w:rPr>
              <w:t>Baldin</w:t>
            </w:r>
          </w:p>
          <w:p w:rsidR="00D20A8F" w:rsidRPr="00893B32" w:rsidRDefault="00D20A8F" w:rsidP="00D20A8F">
            <w:pPr>
              <w:widowControl w:val="0"/>
              <w:snapToGrid w:val="0"/>
              <w:jc w:val="center"/>
              <w:rPr>
                <w:bCs/>
                <w:sz w:val="18"/>
                <w:szCs w:val="18"/>
                <w:lang w:val="en-US"/>
              </w:rPr>
            </w:pPr>
            <w:r w:rsidRPr="00893B32">
              <w:rPr>
                <w:bCs/>
                <w:sz w:val="18"/>
                <w:szCs w:val="18"/>
                <w:lang w:val="en-US"/>
              </w:rPr>
              <w:lastRenderedPageBreak/>
              <w:t xml:space="preserve">E. </w:t>
            </w:r>
            <w:proofErr w:type="spellStart"/>
            <w:r w:rsidRPr="00893B32">
              <w:rPr>
                <w:bCs/>
                <w:sz w:val="18"/>
                <w:szCs w:val="18"/>
                <w:lang w:val="en-US"/>
              </w:rPr>
              <w:t>Baldina</w:t>
            </w:r>
            <w:proofErr w:type="spellEnd"/>
          </w:p>
          <w:p w:rsidR="00D20A8F" w:rsidRPr="00893B32" w:rsidRDefault="00D20A8F" w:rsidP="00D20A8F">
            <w:pPr>
              <w:widowControl w:val="0"/>
              <w:snapToGrid w:val="0"/>
              <w:jc w:val="center"/>
              <w:rPr>
                <w:bCs/>
                <w:sz w:val="18"/>
                <w:szCs w:val="18"/>
                <w:lang w:val="en-US"/>
              </w:rPr>
            </w:pPr>
            <w:r w:rsidRPr="00893B32">
              <w:rPr>
                <w:bCs/>
                <w:sz w:val="18"/>
                <w:szCs w:val="18"/>
                <w:lang w:val="en-US"/>
              </w:rPr>
              <w:t xml:space="preserve">V. </w:t>
            </w:r>
            <w:proofErr w:type="spellStart"/>
            <w:r w:rsidRPr="00893B32">
              <w:rPr>
                <w:bCs/>
                <w:sz w:val="18"/>
                <w:szCs w:val="18"/>
                <w:lang w:val="en-US"/>
              </w:rPr>
              <w:t>Kobets</w:t>
            </w:r>
            <w:proofErr w:type="spellEnd"/>
          </w:p>
          <w:p w:rsidR="00D20A8F" w:rsidRPr="00893B32" w:rsidRDefault="00D20A8F" w:rsidP="00D20A8F">
            <w:pPr>
              <w:widowControl w:val="0"/>
              <w:snapToGrid w:val="0"/>
              <w:jc w:val="center"/>
              <w:rPr>
                <w:bCs/>
                <w:sz w:val="18"/>
                <w:szCs w:val="18"/>
                <w:lang w:val="en-US"/>
              </w:rPr>
            </w:pPr>
            <w:r w:rsidRPr="00893B32">
              <w:rPr>
                <w:bCs/>
                <w:sz w:val="18"/>
                <w:szCs w:val="18"/>
                <w:lang w:val="en-US"/>
              </w:rPr>
              <w:t xml:space="preserve">D. </w:t>
            </w:r>
            <w:proofErr w:type="spellStart"/>
            <w:r w:rsidRPr="00893B32">
              <w:rPr>
                <w:bCs/>
                <w:sz w:val="18"/>
                <w:szCs w:val="18"/>
                <w:lang w:val="en-US"/>
              </w:rPr>
              <w:t>Bogoslovsky</w:t>
            </w:r>
            <w:proofErr w:type="spellEnd"/>
          </w:p>
          <w:p w:rsidR="00D20A8F" w:rsidRPr="00893B32" w:rsidRDefault="00D20A8F" w:rsidP="00D20A8F">
            <w:pPr>
              <w:widowControl w:val="0"/>
              <w:snapToGrid w:val="0"/>
              <w:jc w:val="center"/>
              <w:rPr>
                <w:bCs/>
                <w:sz w:val="18"/>
                <w:szCs w:val="18"/>
                <w:lang w:val="en-US"/>
              </w:rPr>
            </w:pPr>
            <w:r w:rsidRPr="00893B32">
              <w:rPr>
                <w:bCs/>
                <w:sz w:val="18"/>
                <w:szCs w:val="18"/>
                <w:lang w:val="en-US"/>
              </w:rPr>
              <w:t xml:space="preserve">V. </w:t>
            </w:r>
            <w:proofErr w:type="spellStart"/>
            <w:r w:rsidRPr="00893B32">
              <w:rPr>
                <w:bCs/>
                <w:sz w:val="18"/>
                <w:szCs w:val="18"/>
                <w:lang w:val="en-US"/>
              </w:rPr>
              <w:t>Bleko</w:t>
            </w:r>
            <w:proofErr w:type="spellEnd"/>
          </w:p>
          <w:p w:rsidR="00D20A8F" w:rsidRPr="006125AE" w:rsidRDefault="00D20A8F" w:rsidP="00D20A8F">
            <w:pPr>
              <w:widowControl w:val="0"/>
              <w:snapToGrid w:val="0"/>
              <w:jc w:val="center"/>
              <w:rPr>
                <w:bCs/>
                <w:sz w:val="18"/>
                <w:szCs w:val="18"/>
                <w:lang w:val="en-US"/>
              </w:rPr>
            </w:pPr>
            <w:proofErr w:type="spellStart"/>
            <w:r w:rsidRPr="00893B32">
              <w:rPr>
                <w:bCs/>
                <w:sz w:val="18"/>
                <w:szCs w:val="18"/>
                <w:lang w:val="en-US"/>
              </w:rPr>
              <w:t>V.Bleko</w:t>
            </w:r>
            <w:proofErr w:type="spellEnd"/>
          </w:p>
          <w:p w:rsidR="006125AE" w:rsidRDefault="00A56F8D" w:rsidP="00D20A8F">
            <w:pPr>
              <w:widowControl w:val="0"/>
              <w:snapToGrid w:val="0"/>
              <w:jc w:val="center"/>
              <w:rPr>
                <w:bCs/>
                <w:sz w:val="18"/>
                <w:szCs w:val="18"/>
                <w:lang w:val="en-US"/>
              </w:rPr>
            </w:pPr>
            <w:proofErr w:type="spellStart"/>
            <w:r>
              <w:rPr>
                <w:bCs/>
                <w:sz w:val="18"/>
                <w:szCs w:val="18"/>
                <w:lang w:val="en-US"/>
              </w:rPr>
              <w:t>A.V.Butenko</w:t>
            </w:r>
            <w:proofErr w:type="spellEnd"/>
          </w:p>
          <w:p w:rsidR="006125AE" w:rsidRPr="006125AE" w:rsidRDefault="006125AE" w:rsidP="00D20A8F">
            <w:pPr>
              <w:widowControl w:val="0"/>
              <w:snapToGrid w:val="0"/>
              <w:jc w:val="center"/>
              <w:rPr>
                <w:bCs/>
                <w:sz w:val="18"/>
                <w:szCs w:val="18"/>
                <w:lang w:val="en-US"/>
              </w:rPr>
            </w:pPr>
            <w:proofErr w:type="spellStart"/>
            <w:r>
              <w:rPr>
                <w:bCs/>
                <w:sz w:val="18"/>
                <w:szCs w:val="18"/>
                <w:lang w:val="en-US"/>
              </w:rPr>
              <w:t>V.V.Glagolev</w:t>
            </w:r>
            <w:proofErr w:type="spellEnd"/>
          </w:p>
          <w:p w:rsidR="00D20A8F" w:rsidRPr="00893B32" w:rsidRDefault="00D20A8F" w:rsidP="00D20A8F">
            <w:pPr>
              <w:widowControl w:val="0"/>
              <w:snapToGrid w:val="0"/>
              <w:jc w:val="center"/>
              <w:rPr>
                <w:bCs/>
                <w:sz w:val="18"/>
                <w:szCs w:val="18"/>
                <w:lang w:val="en-US"/>
              </w:rPr>
            </w:pPr>
            <w:r w:rsidRPr="00893B32">
              <w:rPr>
                <w:bCs/>
                <w:sz w:val="18"/>
                <w:szCs w:val="18"/>
                <w:lang w:val="en-US"/>
              </w:rPr>
              <w:t xml:space="preserve">A. </w:t>
            </w:r>
            <w:proofErr w:type="spellStart"/>
            <w:r w:rsidRPr="00893B32">
              <w:rPr>
                <w:bCs/>
                <w:sz w:val="18"/>
                <w:szCs w:val="18"/>
                <w:lang w:val="en-US"/>
              </w:rPr>
              <w:t>Zhemchugov</w:t>
            </w:r>
            <w:proofErr w:type="spellEnd"/>
          </w:p>
          <w:p w:rsidR="00D20A8F" w:rsidRDefault="00D20A8F" w:rsidP="00D20A8F">
            <w:pPr>
              <w:widowControl w:val="0"/>
              <w:snapToGrid w:val="0"/>
              <w:jc w:val="center"/>
              <w:rPr>
                <w:bCs/>
                <w:sz w:val="18"/>
                <w:szCs w:val="18"/>
                <w:lang w:val="en-US"/>
              </w:rPr>
            </w:pPr>
            <w:proofErr w:type="spellStart"/>
            <w:r w:rsidRPr="00893B32">
              <w:rPr>
                <w:bCs/>
                <w:sz w:val="18"/>
                <w:szCs w:val="18"/>
                <w:lang w:val="en-US"/>
              </w:rPr>
              <w:t>E.Klevtsova</w:t>
            </w:r>
            <w:proofErr w:type="spellEnd"/>
          </w:p>
          <w:p w:rsidR="002E4270" w:rsidRPr="00893B32" w:rsidRDefault="002E4270" w:rsidP="00D20A8F">
            <w:pPr>
              <w:widowControl w:val="0"/>
              <w:snapToGrid w:val="0"/>
              <w:jc w:val="center"/>
              <w:rPr>
                <w:bCs/>
                <w:sz w:val="18"/>
                <w:szCs w:val="18"/>
                <w:lang w:val="en-US"/>
              </w:rPr>
            </w:pPr>
            <w:proofErr w:type="spellStart"/>
            <w:r>
              <w:rPr>
                <w:bCs/>
                <w:sz w:val="18"/>
                <w:szCs w:val="18"/>
                <w:lang w:val="en-US"/>
              </w:rPr>
              <w:t>A.P.Sumbaev</w:t>
            </w:r>
            <w:proofErr w:type="spellEnd"/>
          </w:p>
          <w:p w:rsidR="00D20A8F" w:rsidRPr="00893B32" w:rsidRDefault="00D20A8F" w:rsidP="00D20A8F">
            <w:pPr>
              <w:widowControl w:val="0"/>
              <w:snapToGrid w:val="0"/>
              <w:jc w:val="center"/>
              <w:rPr>
                <w:bCs/>
                <w:sz w:val="18"/>
                <w:szCs w:val="18"/>
                <w:lang w:val="en-US"/>
              </w:rPr>
            </w:pPr>
            <w:r w:rsidRPr="00893B32">
              <w:rPr>
                <w:bCs/>
                <w:sz w:val="18"/>
                <w:szCs w:val="18"/>
                <w:lang w:val="en-US"/>
              </w:rPr>
              <w:t xml:space="preserve">M. </w:t>
            </w:r>
            <w:proofErr w:type="spellStart"/>
            <w:r w:rsidRPr="00893B32">
              <w:rPr>
                <w:bCs/>
                <w:sz w:val="18"/>
                <w:szCs w:val="18"/>
                <w:lang w:val="en-US"/>
              </w:rPr>
              <w:t>Gostkin</w:t>
            </w:r>
            <w:proofErr w:type="spellEnd"/>
            <w:r w:rsidRPr="00893B32">
              <w:rPr>
                <w:bCs/>
                <w:sz w:val="18"/>
                <w:szCs w:val="18"/>
                <w:lang w:val="en-US"/>
              </w:rPr>
              <w:t>,</w:t>
            </w:r>
          </w:p>
          <w:p w:rsidR="00D20A8F" w:rsidRDefault="00D20A8F" w:rsidP="00D20A8F">
            <w:pPr>
              <w:widowControl w:val="0"/>
              <w:snapToGrid w:val="0"/>
              <w:jc w:val="center"/>
              <w:rPr>
                <w:bCs/>
                <w:sz w:val="18"/>
                <w:szCs w:val="18"/>
                <w:lang w:val="en-US"/>
              </w:rPr>
            </w:pPr>
            <w:r>
              <w:rPr>
                <w:bCs/>
                <w:sz w:val="18"/>
                <w:szCs w:val="18"/>
                <w:lang w:val="en-US"/>
              </w:rPr>
              <w:t xml:space="preserve">A. </w:t>
            </w:r>
            <w:proofErr w:type="spellStart"/>
            <w:r>
              <w:rPr>
                <w:bCs/>
                <w:sz w:val="18"/>
                <w:szCs w:val="18"/>
                <w:lang w:val="en-US"/>
              </w:rPr>
              <w:t>Fedorov</w:t>
            </w:r>
            <w:proofErr w:type="spellEnd"/>
            <w:r>
              <w:rPr>
                <w:bCs/>
                <w:sz w:val="18"/>
                <w:szCs w:val="18"/>
                <w:lang w:val="en-US"/>
              </w:rPr>
              <w:t>,</w:t>
            </w:r>
          </w:p>
          <w:p w:rsidR="002E4270" w:rsidRDefault="002E4270" w:rsidP="00D20A8F">
            <w:pPr>
              <w:widowControl w:val="0"/>
              <w:snapToGrid w:val="0"/>
              <w:jc w:val="center"/>
              <w:rPr>
                <w:bCs/>
                <w:lang w:val="en-US"/>
              </w:rPr>
            </w:pPr>
            <w:proofErr w:type="spellStart"/>
            <w:r>
              <w:rPr>
                <w:bCs/>
                <w:sz w:val="18"/>
                <w:szCs w:val="18"/>
                <w:lang w:val="en-US"/>
              </w:rPr>
              <w:t>E.Bushmina</w:t>
            </w:r>
            <w:proofErr w:type="spellEnd"/>
          </w:p>
          <w:p w:rsidR="00D20A8F" w:rsidRPr="00BF423D" w:rsidRDefault="006125AE" w:rsidP="00D20A8F">
            <w:pPr>
              <w:widowControl w:val="0"/>
              <w:snapToGrid w:val="0"/>
              <w:jc w:val="center"/>
              <w:rPr>
                <w:bCs/>
                <w:lang w:val="en-US"/>
              </w:rPr>
            </w:pPr>
            <w:r>
              <w:rPr>
                <w:bCs/>
                <w:lang w:val="en-US"/>
              </w:rPr>
              <w:t>14</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D20A8F" w:rsidRPr="00893B32" w:rsidRDefault="00D20A8F" w:rsidP="00D20A8F">
            <w:pPr>
              <w:widowControl w:val="0"/>
              <w:snapToGrid w:val="0"/>
              <w:rPr>
                <w:bCs/>
                <w:sz w:val="18"/>
                <w:szCs w:val="18"/>
                <w:lang w:val="en-US"/>
              </w:rPr>
            </w:pPr>
            <w:r w:rsidRPr="00893B32">
              <w:rPr>
                <w:bCs/>
                <w:sz w:val="18"/>
                <w:szCs w:val="18"/>
                <w:lang w:val="en-US"/>
              </w:rPr>
              <w:lastRenderedPageBreak/>
              <w:t xml:space="preserve">I. </w:t>
            </w:r>
            <w:proofErr w:type="spellStart"/>
            <w:r w:rsidRPr="00893B32">
              <w:rPr>
                <w:bCs/>
                <w:sz w:val="18"/>
                <w:szCs w:val="18"/>
                <w:lang w:val="en-US"/>
              </w:rPr>
              <w:t>Samofalova</w:t>
            </w:r>
            <w:proofErr w:type="spellEnd"/>
            <w:r w:rsidRPr="00893B32">
              <w:rPr>
                <w:bCs/>
                <w:sz w:val="18"/>
                <w:szCs w:val="18"/>
                <w:lang w:val="en-US"/>
              </w:rPr>
              <w:t>,</w:t>
            </w:r>
          </w:p>
          <w:p w:rsidR="00D20A8F" w:rsidRPr="00893B32" w:rsidRDefault="00D20A8F" w:rsidP="00D20A8F">
            <w:pPr>
              <w:widowControl w:val="0"/>
              <w:snapToGrid w:val="0"/>
              <w:rPr>
                <w:bCs/>
                <w:sz w:val="18"/>
                <w:szCs w:val="18"/>
                <w:lang w:val="en-US"/>
              </w:rPr>
            </w:pPr>
            <w:r w:rsidRPr="00893B32">
              <w:rPr>
                <w:bCs/>
                <w:sz w:val="18"/>
                <w:szCs w:val="18"/>
                <w:lang w:val="en-US"/>
              </w:rPr>
              <w:lastRenderedPageBreak/>
              <w:t xml:space="preserve">A. </w:t>
            </w:r>
            <w:proofErr w:type="spellStart"/>
            <w:r w:rsidRPr="00893B32">
              <w:rPr>
                <w:bCs/>
                <w:sz w:val="18"/>
                <w:szCs w:val="18"/>
                <w:lang w:val="en-US"/>
              </w:rPr>
              <w:t>Trifonov</w:t>
            </w:r>
            <w:proofErr w:type="spellEnd"/>
            <w:r w:rsidRPr="00893B32">
              <w:rPr>
                <w:bCs/>
                <w:sz w:val="18"/>
                <w:szCs w:val="18"/>
                <w:lang w:val="en-US"/>
              </w:rPr>
              <w:t>,</w:t>
            </w:r>
          </w:p>
          <w:p w:rsidR="00D20A8F" w:rsidRPr="00893B32" w:rsidRDefault="00D20A8F" w:rsidP="00D20A8F">
            <w:pPr>
              <w:widowControl w:val="0"/>
              <w:snapToGrid w:val="0"/>
              <w:rPr>
                <w:bCs/>
                <w:sz w:val="18"/>
                <w:szCs w:val="18"/>
                <w:lang w:val="en-US"/>
              </w:rPr>
            </w:pPr>
            <w:r w:rsidRPr="00893B32">
              <w:rPr>
                <w:bCs/>
                <w:sz w:val="18"/>
                <w:szCs w:val="18"/>
                <w:lang w:val="en-US"/>
              </w:rPr>
              <w:t xml:space="preserve">K. </w:t>
            </w:r>
            <w:proofErr w:type="spellStart"/>
            <w:r w:rsidRPr="00893B32">
              <w:rPr>
                <w:bCs/>
                <w:sz w:val="18"/>
                <w:szCs w:val="18"/>
                <w:lang w:val="en-US"/>
              </w:rPr>
              <w:t>Yunenko</w:t>
            </w:r>
            <w:proofErr w:type="spellEnd"/>
          </w:p>
          <w:p w:rsidR="00D20A8F" w:rsidRDefault="00D20A8F" w:rsidP="00D20A8F">
            <w:pPr>
              <w:widowControl w:val="0"/>
              <w:snapToGrid w:val="0"/>
              <w:rPr>
                <w:bCs/>
                <w:sz w:val="18"/>
                <w:szCs w:val="18"/>
                <w:lang w:val="en-US"/>
              </w:rPr>
            </w:pPr>
            <w:r>
              <w:rPr>
                <w:bCs/>
                <w:sz w:val="18"/>
                <w:szCs w:val="18"/>
                <w:lang w:val="en-US"/>
              </w:rPr>
              <w:t xml:space="preserve"> A. </w:t>
            </w:r>
            <w:proofErr w:type="spellStart"/>
            <w:r>
              <w:rPr>
                <w:bCs/>
                <w:sz w:val="18"/>
                <w:szCs w:val="18"/>
                <w:lang w:val="en-US"/>
              </w:rPr>
              <w:t>Dorokhov</w:t>
            </w:r>
            <w:proofErr w:type="spellEnd"/>
          </w:p>
          <w:p w:rsidR="00D20A8F" w:rsidRDefault="00D20A8F" w:rsidP="00D20A8F">
            <w:pPr>
              <w:widowControl w:val="0"/>
              <w:snapToGrid w:val="0"/>
              <w:jc w:val="center"/>
              <w:rPr>
                <w:bCs/>
                <w:lang w:val="en-US"/>
              </w:rPr>
            </w:pPr>
          </w:p>
          <w:p w:rsidR="00A56F8D" w:rsidRDefault="00A56F8D" w:rsidP="00D20A8F">
            <w:pPr>
              <w:widowControl w:val="0"/>
              <w:snapToGrid w:val="0"/>
              <w:jc w:val="center"/>
              <w:rPr>
                <w:bCs/>
                <w:lang w:val="en-US"/>
              </w:rPr>
            </w:pPr>
          </w:p>
          <w:p w:rsidR="00A56F8D" w:rsidRDefault="00A56F8D" w:rsidP="00D20A8F">
            <w:pPr>
              <w:widowControl w:val="0"/>
              <w:snapToGrid w:val="0"/>
              <w:jc w:val="center"/>
              <w:rPr>
                <w:bCs/>
                <w:lang w:val="en-US"/>
              </w:rPr>
            </w:pPr>
          </w:p>
          <w:p w:rsidR="00A56F8D" w:rsidRDefault="00A56F8D" w:rsidP="00D20A8F">
            <w:pPr>
              <w:widowControl w:val="0"/>
              <w:snapToGrid w:val="0"/>
              <w:jc w:val="center"/>
              <w:rPr>
                <w:bCs/>
                <w:lang w:val="en-US"/>
              </w:rPr>
            </w:pPr>
          </w:p>
          <w:p w:rsidR="00A56F8D" w:rsidRDefault="00A56F8D" w:rsidP="00D20A8F">
            <w:pPr>
              <w:widowControl w:val="0"/>
              <w:snapToGrid w:val="0"/>
              <w:jc w:val="center"/>
              <w:rPr>
                <w:bCs/>
                <w:lang w:val="en-US"/>
              </w:rPr>
            </w:pPr>
          </w:p>
          <w:p w:rsidR="00A56F8D" w:rsidRDefault="00A56F8D" w:rsidP="00D20A8F">
            <w:pPr>
              <w:widowControl w:val="0"/>
              <w:snapToGrid w:val="0"/>
              <w:jc w:val="center"/>
              <w:rPr>
                <w:bCs/>
                <w:lang w:val="en-US"/>
              </w:rPr>
            </w:pPr>
          </w:p>
          <w:p w:rsidR="00A56F8D" w:rsidRDefault="00A56F8D" w:rsidP="00D20A8F">
            <w:pPr>
              <w:widowControl w:val="0"/>
              <w:snapToGrid w:val="0"/>
              <w:jc w:val="center"/>
              <w:rPr>
                <w:bCs/>
                <w:lang w:val="en-US"/>
              </w:rPr>
            </w:pPr>
          </w:p>
          <w:p w:rsidR="00A56F8D" w:rsidRDefault="00A56F8D" w:rsidP="00D20A8F">
            <w:pPr>
              <w:widowControl w:val="0"/>
              <w:snapToGrid w:val="0"/>
              <w:jc w:val="center"/>
              <w:rPr>
                <w:bCs/>
                <w:lang w:val="en-US"/>
              </w:rPr>
            </w:pPr>
          </w:p>
          <w:p w:rsidR="00A56F8D" w:rsidRPr="00BF423D" w:rsidRDefault="00A56F8D" w:rsidP="00A56F8D">
            <w:pPr>
              <w:widowControl w:val="0"/>
              <w:snapToGrid w:val="0"/>
              <w:rPr>
                <w:bCs/>
                <w:lang w:val="en-US"/>
              </w:rPr>
            </w:pPr>
            <w:r>
              <w:rPr>
                <w:bCs/>
                <w:lang w:val="en-US"/>
              </w:rPr>
              <w:t xml:space="preserve">                    4</w:t>
            </w:r>
          </w:p>
        </w:tc>
      </w:tr>
      <w:tr w:rsidR="00D20A8F" w:rsidTr="00D20A8F">
        <w:trPr>
          <w:trHeight w:val="435"/>
        </w:trPr>
        <w:tc>
          <w:tcPr>
            <w:tcW w:w="709"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napToGrid w:val="0"/>
              <w:jc w:val="center"/>
            </w:pPr>
            <w:r>
              <w:rPr>
                <w:bCs/>
              </w:rPr>
              <w:lastRenderedPageBreak/>
              <w:t>2.</w:t>
            </w:r>
          </w:p>
        </w:tc>
        <w:tc>
          <w:tcPr>
            <w:tcW w:w="3070" w:type="dxa"/>
            <w:tcBorders>
              <w:top w:val="single" w:sz="4" w:space="0" w:color="000000"/>
              <w:left w:val="single" w:sz="4" w:space="0" w:color="000000"/>
              <w:bottom w:val="single" w:sz="4" w:space="0" w:color="000000"/>
            </w:tcBorders>
            <w:shd w:val="clear" w:color="auto" w:fill="auto"/>
            <w:vAlign w:val="bottom"/>
          </w:tcPr>
          <w:p w:rsidR="00D20A8F" w:rsidRDefault="00D20A8F" w:rsidP="00D20A8F">
            <w:pPr>
              <w:widowControl w:val="0"/>
              <w:snapToGrid w:val="0"/>
            </w:pPr>
            <w:proofErr w:type="spellStart"/>
            <w:r>
              <w:rPr>
                <w:bCs/>
              </w:rPr>
              <w:t>engineers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0A8F" w:rsidRPr="008220FE" w:rsidRDefault="00D20A8F" w:rsidP="00D20A8F">
            <w:pPr>
              <w:widowControl w:val="0"/>
              <w:snapToGrid w:val="0"/>
              <w:jc w:val="center"/>
              <w:rPr>
                <w:bCs/>
                <w:sz w:val="18"/>
                <w:szCs w:val="18"/>
                <w:lang w:val="en-US"/>
              </w:rPr>
            </w:pPr>
            <w:r w:rsidRPr="008220FE">
              <w:rPr>
                <w:bCs/>
                <w:sz w:val="18"/>
                <w:szCs w:val="18"/>
                <w:lang w:val="en-US"/>
              </w:rPr>
              <w:t xml:space="preserve">A. </w:t>
            </w:r>
            <w:proofErr w:type="spellStart"/>
            <w:r w:rsidRPr="008220FE">
              <w:rPr>
                <w:bCs/>
                <w:sz w:val="18"/>
                <w:szCs w:val="18"/>
                <w:lang w:val="en-US"/>
              </w:rPr>
              <w:t>Beloborodov</w:t>
            </w:r>
            <w:proofErr w:type="spellEnd"/>
          </w:p>
          <w:p w:rsidR="00D20A8F" w:rsidRPr="008220FE" w:rsidRDefault="00D20A8F" w:rsidP="00D20A8F">
            <w:pPr>
              <w:widowControl w:val="0"/>
              <w:snapToGrid w:val="0"/>
              <w:jc w:val="center"/>
              <w:rPr>
                <w:bCs/>
                <w:sz w:val="18"/>
                <w:szCs w:val="18"/>
                <w:lang w:val="en-US"/>
              </w:rPr>
            </w:pPr>
            <w:r w:rsidRPr="008220FE">
              <w:rPr>
                <w:bCs/>
                <w:sz w:val="18"/>
                <w:szCs w:val="18"/>
                <w:lang w:val="en-US"/>
              </w:rPr>
              <w:t xml:space="preserve">P. </w:t>
            </w:r>
            <w:proofErr w:type="spellStart"/>
            <w:r w:rsidRPr="008220FE">
              <w:rPr>
                <w:bCs/>
                <w:sz w:val="18"/>
                <w:szCs w:val="18"/>
                <w:lang w:val="en-US"/>
              </w:rPr>
              <w:t>Kharyuzov</w:t>
            </w:r>
            <w:proofErr w:type="spellEnd"/>
          </w:p>
          <w:p w:rsidR="00D20A8F" w:rsidRPr="008220FE" w:rsidRDefault="00D20A8F" w:rsidP="00D20A8F">
            <w:pPr>
              <w:widowControl w:val="0"/>
              <w:snapToGrid w:val="0"/>
              <w:jc w:val="center"/>
              <w:rPr>
                <w:bCs/>
                <w:sz w:val="18"/>
                <w:szCs w:val="18"/>
                <w:lang w:val="en-US"/>
              </w:rPr>
            </w:pPr>
            <w:proofErr w:type="spellStart"/>
            <w:r w:rsidRPr="008220FE">
              <w:rPr>
                <w:bCs/>
                <w:sz w:val="18"/>
                <w:szCs w:val="18"/>
                <w:lang w:val="en-US"/>
              </w:rPr>
              <w:t>D.Korovkin</w:t>
            </w:r>
            <w:proofErr w:type="spellEnd"/>
          </w:p>
          <w:p w:rsidR="00D20A8F" w:rsidRPr="008220FE" w:rsidRDefault="00D20A8F" w:rsidP="00D20A8F">
            <w:pPr>
              <w:widowControl w:val="0"/>
              <w:snapToGrid w:val="0"/>
              <w:jc w:val="center"/>
              <w:rPr>
                <w:bCs/>
                <w:sz w:val="18"/>
                <w:szCs w:val="18"/>
                <w:lang w:val="en-US"/>
              </w:rPr>
            </w:pPr>
            <w:proofErr w:type="spellStart"/>
            <w:r w:rsidRPr="008220FE">
              <w:rPr>
                <w:bCs/>
                <w:sz w:val="18"/>
                <w:szCs w:val="18"/>
                <w:lang w:val="en-US"/>
              </w:rPr>
              <w:t>A.Safonov</w:t>
            </w:r>
            <w:proofErr w:type="spellEnd"/>
          </w:p>
          <w:p w:rsidR="00D20A8F" w:rsidRPr="008220FE" w:rsidRDefault="00D20A8F" w:rsidP="00D20A8F">
            <w:pPr>
              <w:widowControl w:val="0"/>
              <w:snapToGrid w:val="0"/>
              <w:jc w:val="center"/>
              <w:rPr>
                <w:bCs/>
                <w:sz w:val="18"/>
                <w:szCs w:val="18"/>
                <w:lang w:val="en-US"/>
              </w:rPr>
            </w:pPr>
            <w:proofErr w:type="spellStart"/>
            <w:r w:rsidRPr="008220FE">
              <w:rPr>
                <w:bCs/>
                <w:sz w:val="18"/>
                <w:szCs w:val="18"/>
                <w:lang w:val="en-US"/>
              </w:rPr>
              <w:t>Nozdrin</w:t>
            </w:r>
            <w:proofErr w:type="spellEnd"/>
            <w:r w:rsidRPr="008220FE">
              <w:rPr>
                <w:bCs/>
                <w:sz w:val="18"/>
                <w:szCs w:val="18"/>
                <w:lang w:val="en-US"/>
              </w:rPr>
              <w:t xml:space="preserve"> M.</w:t>
            </w:r>
          </w:p>
          <w:p w:rsidR="00D20A8F" w:rsidRPr="008220FE" w:rsidRDefault="00D20A8F" w:rsidP="00D20A8F">
            <w:pPr>
              <w:widowControl w:val="0"/>
              <w:snapToGrid w:val="0"/>
              <w:jc w:val="center"/>
              <w:rPr>
                <w:bCs/>
                <w:sz w:val="18"/>
                <w:szCs w:val="18"/>
                <w:lang w:val="en-US"/>
              </w:rPr>
            </w:pPr>
            <w:proofErr w:type="spellStart"/>
            <w:r w:rsidRPr="008220FE">
              <w:rPr>
                <w:bCs/>
                <w:sz w:val="18"/>
                <w:szCs w:val="18"/>
                <w:lang w:val="en-US"/>
              </w:rPr>
              <w:t>Skrypnik</w:t>
            </w:r>
            <w:proofErr w:type="spellEnd"/>
            <w:r w:rsidRPr="008220FE">
              <w:rPr>
                <w:bCs/>
                <w:sz w:val="18"/>
                <w:szCs w:val="18"/>
                <w:lang w:val="en-US"/>
              </w:rPr>
              <w:t xml:space="preserve"> A.V.</w:t>
            </w:r>
          </w:p>
          <w:p w:rsidR="00D20A8F" w:rsidRPr="008220FE" w:rsidRDefault="00D20A8F" w:rsidP="00D20A8F">
            <w:pPr>
              <w:widowControl w:val="0"/>
              <w:snapToGrid w:val="0"/>
              <w:jc w:val="center"/>
              <w:rPr>
                <w:bCs/>
                <w:sz w:val="18"/>
                <w:szCs w:val="18"/>
                <w:lang w:val="en-US"/>
              </w:rPr>
            </w:pPr>
            <w:proofErr w:type="spellStart"/>
            <w:r w:rsidRPr="008220FE">
              <w:rPr>
                <w:bCs/>
                <w:sz w:val="18"/>
                <w:szCs w:val="18"/>
                <w:lang w:val="en-US"/>
              </w:rPr>
              <w:t>Shabratov</w:t>
            </w:r>
            <w:proofErr w:type="spellEnd"/>
            <w:r w:rsidRPr="008220FE">
              <w:rPr>
                <w:bCs/>
                <w:sz w:val="18"/>
                <w:szCs w:val="18"/>
                <w:lang w:val="en-US"/>
              </w:rPr>
              <w:t xml:space="preserve"> V</w:t>
            </w:r>
          </w:p>
          <w:p w:rsidR="00D20A8F" w:rsidRPr="008220FE" w:rsidRDefault="00D20A8F" w:rsidP="00D20A8F">
            <w:pPr>
              <w:widowControl w:val="0"/>
              <w:snapToGrid w:val="0"/>
              <w:jc w:val="center"/>
              <w:rPr>
                <w:bCs/>
                <w:sz w:val="18"/>
                <w:szCs w:val="18"/>
                <w:lang w:val="en-US"/>
              </w:rPr>
            </w:pPr>
            <w:proofErr w:type="spellStart"/>
            <w:r w:rsidRPr="008220FE">
              <w:rPr>
                <w:bCs/>
                <w:sz w:val="18"/>
                <w:szCs w:val="18"/>
                <w:lang w:val="en-US"/>
              </w:rPr>
              <w:t>Demin</w:t>
            </w:r>
            <w:proofErr w:type="spellEnd"/>
            <w:r w:rsidRPr="008220FE">
              <w:rPr>
                <w:bCs/>
                <w:sz w:val="18"/>
                <w:szCs w:val="18"/>
                <w:lang w:val="en-US"/>
              </w:rPr>
              <w:t xml:space="preserve"> D.L.</w:t>
            </w:r>
          </w:p>
          <w:p w:rsidR="00D20A8F" w:rsidRDefault="00D20A8F" w:rsidP="00D20A8F">
            <w:pPr>
              <w:widowControl w:val="0"/>
              <w:snapToGrid w:val="0"/>
              <w:jc w:val="center"/>
              <w:rPr>
                <w:bCs/>
                <w:sz w:val="18"/>
                <w:szCs w:val="18"/>
                <w:lang w:val="en-US"/>
              </w:rPr>
            </w:pPr>
            <w:proofErr w:type="spellStart"/>
            <w:r w:rsidRPr="008220FE">
              <w:rPr>
                <w:bCs/>
                <w:sz w:val="18"/>
                <w:szCs w:val="18"/>
                <w:lang w:val="en-US"/>
              </w:rPr>
              <w:t>Troyan</w:t>
            </w:r>
            <w:proofErr w:type="spellEnd"/>
            <w:r w:rsidRPr="008220FE">
              <w:rPr>
                <w:bCs/>
                <w:sz w:val="18"/>
                <w:szCs w:val="18"/>
                <w:lang w:val="en-US"/>
              </w:rPr>
              <w:t xml:space="preserve"> Y.A.</w:t>
            </w:r>
          </w:p>
          <w:p w:rsidR="002E4270" w:rsidRDefault="002E4270" w:rsidP="00D20A8F">
            <w:pPr>
              <w:widowControl w:val="0"/>
              <w:snapToGrid w:val="0"/>
              <w:jc w:val="center"/>
              <w:rPr>
                <w:bCs/>
                <w:sz w:val="18"/>
                <w:szCs w:val="18"/>
                <w:lang w:val="en-US"/>
              </w:rPr>
            </w:pPr>
            <w:proofErr w:type="spellStart"/>
            <w:r>
              <w:rPr>
                <w:bCs/>
                <w:sz w:val="18"/>
                <w:szCs w:val="18"/>
                <w:lang w:val="en-US"/>
              </w:rPr>
              <w:t>Kuharev</w:t>
            </w:r>
            <w:proofErr w:type="spellEnd"/>
            <w:r>
              <w:rPr>
                <w:bCs/>
                <w:sz w:val="18"/>
                <w:szCs w:val="18"/>
                <w:lang w:val="en-US"/>
              </w:rPr>
              <w:t xml:space="preserve"> V.A.</w:t>
            </w:r>
          </w:p>
          <w:p w:rsidR="00D20A8F" w:rsidRPr="00BF423D" w:rsidRDefault="00A56F8D" w:rsidP="00D20A8F">
            <w:pPr>
              <w:widowControl w:val="0"/>
              <w:snapToGrid w:val="0"/>
              <w:jc w:val="center"/>
              <w:rPr>
                <w:bCs/>
                <w:lang w:val="en-US"/>
              </w:rPr>
            </w:pPr>
            <w:r>
              <w:rPr>
                <w:bCs/>
                <w:lang w:val="en-US"/>
              </w:rPr>
              <w:t>10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D20A8F" w:rsidRPr="00BF423D" w:rsidRDefault="00D20A8F" w:rsidP="00D20A8F">
            <w:pPr>
              <w:widowControl w:val="0"/>
              <w:snapToGrid w:val="0"/>
              <w:jc w:val="center"/>
              <w:rPr>
                <w:bCs/>
                <w:lang w:val="en-US"/>
              </w:rPr>
            </w:pPr>
          </w:p>
        </w:tc>
      </w:tr>
      <w:tr w:rsidR="00D20A8F" w:rsidTr="00D20A8F">
        <w:trPr>
          <w:trHeight w:val="440"/>
        </w:trPr>
        <w:tc>
          <w:tcPr>
            <w:tcW w:w="709"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napToGrid w:val="0"/>
              <w:jc w:val="center"/>
            </w:pPr>
            <w:r>
              <w:rPr>
                <w:bCs/>
              </w:rPr>
              <w:t>3.</w:t>
            </w:r>
          </w:p>
        </w:tc>
        <w:tc>
          <w:tcPr>
            <w:tcW w:w="3070" w:type="dxa"/>
            <w:tcBorders>
              <w:top w:val="single" w:sz="4" w:space="0" w:color="000000"/>
              <w:left w:val="single" w:sz="4" w:space="0" w:color="000000"/>
              <w:bottom w:val="single" w:sz="4" w:space="0" w:color="000000"/>
            </w:tcBorders>
            <w:shd w:val="clear" w:color="auto" w:fill="auto"/>
            <w:vAlign w:val="bottom"/>
          </w:tcPr>
          <w:p w:rsidR="00D20A8F" w:rsidRDefault="00D20A8F" w:rsidP="00D20A8F">
            <w:pPr>
              <w:widowControl w:val="0"/>
              <w:snapToGrid w:val="0"/>
              <w:rPr>
                <w:bCs/>
              </w:rPr>
            </w:pPr>
            <w:proofErr w:type="spellStart"/>
            <w:r>
              <w:rPr>
                <w:bCs/>
              </w:rPr>
              <w:t>specialists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0A8F" w:rsidRPr="00BF423D" w:rsidRDefault="00D20A8F" w:rsidP="00D20A8F">
            <w:pPr>
              <w:widowControl w:val="0"/>
              <w:snapToGrid w:val="0"/>
              <w:jc w:val="center"/>
              <w:rPr>
                <w:bCs/>
                <w:strike/>
                <w:lang w:val="en-US"/>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D20A8F" w:rsidRPr="00BF423D" w:rsidRDefault="00D20A8F" w:rsidP="00D20A8F">
            <w:pPr>
              <w:widowControl w:val="0"/>
              <w:snapToGrid w:val="0"/>
              <w:jc w:val="center"/>
              <w:rPr>
                <w:bCs/>
                <w:strike/>
                <w:lang w:val="en-US"/>
              </w:rPr>
            </w:pPr>
          </w:p>
        </w:tc>
      </w:tr>
      <w:tr w:rsidR="00D20A8F" w:rsidTr="00D20A8F">
        <w:trPr>
          <w:trHeight w:val="440"/>
        </w:trPr>
        <w:tc>
          <w:tcPr>
            <w:tcW w:w="709"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napToGrid w:val="0"/>
              <w:jc w:val="center"/>
              <w:rPr>
                <w:bCs/>
              </w:rPr>
            </w:pPr>
            <w:r>
              <w:rPr>
                <w:bCs/>
              </w:rPr>
              <w:t>4.</w:t>
            </w:r>
          </w:p>
        </w:tc>
        <w:tc>
          <w:tcPr>
            <w:tcW w:w="3070" w:type="dxa"/>
            <w:tcBorders>
              <w:top w:val="single" w:sz="4" w:space="0" w:color="000000"/>
              <w:left w:val="single" w:sz="4" w:space="0" w:color="000000"/>
              <w:bottom w:val="single" w:sz="4" w:space="0" w:color="000000"/>
            </w:tcBorders>
            <w:shd w:val="clear" w:color="auto" w:fill="auto"/>
            <w:vAlign w:val="bottom"/>
          </w:tcPr>
          <w:p w:rsidR="00D20A8F" w:rsidRDefault="00D20A8F" w:rsidP="00D20A8F">
            <w:pPr>
              <w:widowControl w:val="0"/>
              <w:snapToGrid w:val="0"/>
              <w:rPr>
                <w:bCs/>
              </w:rPr>
            </w:pPr>
            <w:proofErr w:type="spellStart"/>
            <w:r>
              <w:rPr>
                <w:bCs/>
              </w:rPr>
              <w:t>office</w:t>
            </w:r>
            <w:proofErr w:type="spellEnd"/>
            <w:r>
              <w:rPr>
                <w:bCs/>
              </w:rPr>
              <w:t xml:space="preserve"> </w:t>
            </w:r>
            <w:proofErr w:type="spellStart"/>
            <w:r>
              <w:rPr>
                <w:bCs/>
              </w:rPr>
              <w:t>workers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0A8F" w:rsidRPr="00BF423D" w:rsidRDefault="00D20A8F" w:rsidP="00D20A8F">
            <w:pPr>
              <w:widowControl w:val="0"/>
              <w:snapToGrid w:val="0"/>
              <w:jc w:val="center"/>
              <w:rPr>
                <w:bCs/>
                <w:strike/>
                <w:lang w:val="en-US"/>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D20A8F" w:rsidRPr="00BF423D" w:rsidRDefault="00D20A8F" w:rsidP="00D20A8F">
            <w:pPr>
              <w:widowControl w:val="0"/>
              <w:snapToGrid w:val="0"/>
              <w:jc w:val="center"/>
              <w:rPr>
                <w:bCs/>
                <w:strike/>
                <w:lang w:val="en-US"/>
              </w:rPr>
            </w:pPr>
          </w:p>
        </w:tc>
      </w:tr>
      <w:tr w:rsidR="00D20A8F" w:rsidTr="00D20A8F">
        <w:trPr>
          <w:trHeight w:val="440"/>
        </w:trPr>
        <w:tc>
          <w:tcPr>
            <w:tcW w:w="709"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napToGrid w:val="0"/>
              <w:jc w:val="center"/>
              <w:rPr>
                <w:bCs/>
              </w:rPr>
            </w:pPr>
            <w:r>
              <w:rPr>
                <w:bCs/>
              </w:rPr>
              <w:t>5.</w:t>
            </w:r>
          </w:p>
        </w:tc>
        <w:tc>
          <w:tcPr>
            <w:tcW w:w="3070" w:type="dxa"/>
            <w:tcBorders>
              <w:top w:val="single" w:sz="4" w:space="0" w:color="000000"/>
              <w:left w:val="single" w:sz="4" w:space="0" w:color="000000"/>
              <w:bottom w:val="single" w:sz="4" w:space="0" w:color="000000"/>
            </w:tcBorders>
            <w:shd w:val="clear" w:color="auto" w:fill="auto"/>
            <w:vAlign w:val="bottom"/>
          </w:tcPr>
          <w:p w:rsidR="00D20A8F" w:rsidRDefault="00D20A8F" w:rsidP="00D20A8F">
            <w:pPr>
              <w:widowControl w:val="0"/>
              <w:snapToGrid w:val="0"/>
              <w:rPr>
                <w:bCs/>
              </w:rPr>
            </w:pPr>
            <w:proofErr w:type="spellStart"/>
            <w:r>
              <w:rPr>
                <w:bCs/>
              </w:rPr>
              <w:t>technicians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0A8F" w:rsidRPr="00BF423D" w:rsidRDefault="00D20A8F" w:rsidP="00D20A8F">
            <w:pPr>
              <w:widowControl w:val="0"/>
              <w:snapToGrid w:val="0"/>
              <w:jc w:val="center"/>
              <w:rPr>
                <w:bCs/>
                <w:strike/>
                <w:lang w:val="en-US"/>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D20A8F" w:rsidRPr="00BF423D" w:rsidRDefault="00D20A8F" w:rsidP="00D20A8F">
            <w:pPr>
              <w:widowControl w:val="0"/>
              <w:snapToGrid w:val="0"/>
              <w:jc w:val="center"/>
              <w:rPr>
                <w:bCs/>
                <w:strike/>
                <w:lang w:val="en-US"/>
              </w:rPr>
            </w:pPr>
          </w:p>
        </w:tc>
      </w:tr>
      <w:tr w:rsidR="00D20A8F" w:rsidTr="00D20A8F">
        <w:trPr>
          <w:trHeight w:val="415"/>
        </w:trPr>
        <w:tc>
          <w:tcPr>
            <w:tcW w:w="709" w:type="dxa"/>
            <w:tcBorders>
              <w:top w:val="single" w:sz="4" w:space="0" w:color="000000"/>
              <w:left w:val="single" w:sz="4" w:space="0" w:color="000000"/>
              <w:bottom w:val="single" w:sz="4" w:space="0" w:color="000000"/>
            </w:tcBorders>
            <w:shd w:val="clear" w:color="auto" w:fill="auto"/>
          </w:tcPr>
          <w:p w:rsidR="00D20A8F" w:rsidRDefault="00D20A8F" w:rsidP="00D20A8F">
            <w:pPr>
              <w:widowControl w:val="0"/>
              <w:snapToGrid w:val="0"/>
              <w:jc w:val="center"/>
              <w:rPr>
                <w:bCs/>
                <w:strike/>
              </w:rPr>
            </w:pPr>
          </w:p>
        </w:tc>
        <w:tc>
          <w:tcPr>
            <w:tcW w:w="3070" w:type="dxa"/>
            <w:tcBorders>
              <w:top w:val="single" w:sz="4" w:space="0" w:color="000000"/>
              <w:left w:val="single" w:sz="4" w:space="0" w:color="000000"/>
              <w:bottom w:val="single" w:sz="4" w:space="0" w:color="000000"/>
            </w:tcBorders>
            <w:shd w:val="clear" w:color="auto" w:fill="auto"/>
            <w:vAlign w:val="bottom"/>
          </w:tcPr>
          <w:p w:rsidR="00D20A8F" w:rsidRDefault="00D20A8F" w:rsidP="00D20A8F">
            <w:pPr>
              <w:widowControl w:val="0"/>
              <w:snapToGrid w:val="0"/>
            </w:pPr>
            <w:proofErr w:type="spellStart"/>
            <w:r>
              <w:rPr>
                <w:b/>
              </w:rPr>
              <w:t>Total</w:t>
            </w:r>
            <w:proofErr w:type="spellEnd"/>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0A8F" w:rsidRPr="00BF423D" w:rsidRDefault="00A56F8D" w:rsidP="00D20A8F">
            <w:pPr>
              <w:widowControl w:val="0"/>
              <w:snapToGrid w:val="0"/>
              <w:jc w:val="center"/>
              <w:rPr>
                <w:b/>
                <w:lang w:val="en-US"/>
              </w:rPr>
            </w:pPr>
            <w:r>
              <w:rPr>
                <w:b/>
                <w:lang w:val="en-US"/>
              </w:rPr>
              <w:t>24</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D20A8F" w:rsidRPr="00BF423D" w:rsidRDefault="00A56F8D" w:rsidP="00D20A8F">
            <w:pPr>
              <w:widowControl w:val="0"/>
              <w:snapToGrid w:val="0"/>
              <w:jc w:val="center"/>
              <w:rPr>
                <w:b/>
                <w:lang w:val="en-US"/>
              </w:rPr>
            </w:pPr>
            <w:r>
              <w:rPr>
                <w:b/>
                <w:lang w:val="en-US"/>
              </w:rPr>
              <w:t>4</w:t>
            </w:r>
          </w:p>
        </w:tc>
      </w:tr>
    </w:tbl>
    <w:p w:rsidR="00D20A8F" w:rsidRDefault="00D20A8F" w:rsidP="00D20A8F">
      <w:pPr>
        <w:spacing w:after="0" w:line="240" w:lineRule="atLeast"/>
        <w:jc w:val="both"/>
        <w:rPr>
          <w:b/>
          <w:lang w:val="en-US"/>
        </w:rPr>
      </w:pPr>
    </w:p>
    <w:p w:rsidR="00D20A8F" w:rsidRDefault="00D20A8F" w:rsidP="00D20A8F">
      <w:pPr>
        <w:suppressAutoHyphens w:val="0"/>
        <w:spacing w:after="0" w:line="240" w:lineRule="auto"/>
        <w:rPr>
          <w:b/>
          <w:lang w:val="en-US"/>
        </w:rPr>
      </w:pPr>
      <w:r>
        <w:br w:type="page"/>
      </w:r>
    </w:p>
    <w:p w:rsidR="00D20A8F" w:rsidRDefault="00D20A8F" w:rsidP="00D20A8F">
      <w:pPr>
        <w:spacing w:after="0" w:line="240" w:lineRule="atLeast"/>
        <w:jc w:val="both"/>
        <w:rPr>
          <w:b/>
          <w:lang w:val="en-US"/>
        </w:rPr>
      </w:pPr>
      <w:r>
        <w:rPr>
          <w:b/>
          <w:lang w:val="en-US"/>
        </w:rPr>
        <w:lastRenderedPageBreak/>
        <w:t>3.2</w:t>
      </w:r>
      <w:r>
        <w:rPr>
          <w:b/>
        </w:rPr>
        <w:t>.</w:t>
      </w:r>
      <w:r>
        <w:rPr>
          <w:b/>
          <w:lang w:val="en-US"/>
        </w:rPr>
        <w:t xml:space="preserve"> Available manpower</w:t>
      </w:r>
    </w:p>
    <w:p w:rsidR="00D20A8F" w:rsidRDefault="00D20A8F" w:rsidP="00D20A8F">
      <w:pPr>
        <w:spacing w:after="0" w:line="240" w:lineRule="atLeast"/>
        <w:jc w:val="both"/>
        <w:rPr>
          <w:b/>
          <w:lang w:val="en-US"/>
        </w:rPr>
      </w:pPr>
      <w:r>
        <w:rPr>
          <w:b/>
          <w:lang w:val="en-US"/>
        </w:rPr>
        <w:t>3.2.1</w:t>
      </w:r>
      <w:r>
        <w:rPr>
          <w:b/>
        </w:rPr>
        <w:t>.</w:t>
      </w:r>
      <w:r>
        <w:rPr>
          <w:b/>
          <w:lang w:val="en-US"/>
        </w:rPr>
        <w:t xml:space="preserve"> JINR staff</w:t>
      </w:r>
    </w:p>
    <w:p w:rsidR="00D20A8F" w:rsidRDefault="00D20A8F" w:rsidP="00D20A8F">
      <w:pPr>
        <w:spacing w:after="0" w:line="240" w:lineRule="atLeast"/>
        <w:jc w:val="both"/>
        <w:rPr>
          <w:b/>
        </w:rPr>
      </w:pPr>
    </w:p>
    <w:tbl>
      <w:tblPr>
        <w:tblW w:w="9776" w:type="dxa"/>
        <w:tblLayout w:type="fixed"/>
        <w:tblLook w:val="04A0" w:firstRow="1" w:lastRow="0" w:firstColumn="1" w:lastColumn="0" w:noHBand="0" w:noVBand="1"/>
      </w:tblPr>
      <w:tblGrid>
        <w:gridCol w:w="703"/>
        <w:gridCol w:w="2268"/>
        <w:gridCol w:w="1702"/>
        <w:gridCol w:w="1986"/>
        <w:gridCol w:w="1558"/>
        <w:gridCol w:w="1559"/>
      </w:tblGrid>
      <w:tr w:rsidR="00D20A8F" w:rsidTr="00D20A8F">
        <w:tc>
          <w:tcPr>
            <w:tcW w:w="703" w:type="dxa"/>
            <w:tcBorders>
              <w:top w:val="single" w:sz="4" w:space="0" w:color="000000"/>
              <w:left w:val="single" w:sz="4" w:space="0" w:color="000000"/>
              <w:bottom w:val="single" w:sz="4" w:space="0" w:color="000000"/>
              <w:right w:val="single" w:sz="4" w:space="0" w:color="000000"/>
            </w:tcBorders>
            <w:vAlign w:val="center"/>
          </w:tcPr>
          <w:p w:rsidR="00D20A8F" w:rsidRDefault="00D20A8F" w:rsidP="00D20A8F">
            <w:pPr>
              <w:widowControl w:val="0"/>
              <w:jc w:val="center"/>
              <w:rPr>
                <w:b/>
              </w:rPr>
            </w:pPr>
            <w:r>
              <w:rPr>
                <w:b/>
                <w:lang w:val="en-US"/>
              </w:rPr>
              <w:t>No.</w:t>
            </w:r>
            <w:r>
              <w:rPr>
                <w:b/>
              </w:rPr>
              <w:br/>
            </w:r>
          </w:p>
        </w:tc>
        <w:tc>
          <w:tcPr>
            <w:tcW w:w="226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after="0" w:line="240" w:lineRule="atLeast"/>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1702" w:type="dxa"/>
            <w:tcBorders>
              <w:top w:val="single" w:sz="4" w:space="0" w:color="000000"/>
              <w:left w:val="single" w:sz="4" w:space="0" w:color="000000"/>
              <w:bottom w:val="single" w:sz="4" w:space="0" w:color="000000"/>
            </w:tcBorders>
          </w:tcPr>
          <w:p w:rsidR="00D20A8F" w:rsidRDefault="00D20A8F" w:rsidP="00D20A8F">
            <w:pPr>
              <w:widowControl w:val="0"/>
              <w:jc w:val="center"/>
              <w:rPr>
                <w:b/>
              </w:rPr>
            </w:pPr>
            <w:r>
              <w:rPr>
                <w:b/>
                <w:lang w:val="en-US"/>
              </w:rPr>
              <w:t>Full name</w:t>
            </w:r>
          </w:p>
        </w:tc>
        <w:tc>
          <w:tcPr>
            <w:tcW w:w="19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jc w:val="center"/>
              <w:rPr>
                <w:b/>
              </w:rPr>
            </w:pPr>
            <w:proofErr w:type="spellStart"/>
            <w:r>
              <w:rPr>
                <w:b/>
              </w:rPr>
              <w:t>Division</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jc w:val="center"/>
              <w:rPr>
                <w:b/>
              </w:rPr>
            </w:pPr>
            <w:proofErr w:type="spellStart"/>
            <w:r>
              <w:rPr>
                <w:b/>
              </w:rPr>
              <w:t>Position</w:t>
            </w:r>
            <w:proofErr w:type="spellEnd"/>
            <w:r>
              <w:rPr>
                <w:b/>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after="0" w:line="254" w:lineRule="auto"/>
              <w:jc w:val="center"/>
              <w:rPr>
                <w:b/>
              </w:rPr>
            </w:pPr>
            <w:proofErr w:type="spellStart"/>
            <w:r>
              <w:rPr>
                <w:b/>
              </w:rPr>
              <w:t>Amount</w:t>
            </w:r>
            <w:proofErr w:type="spellEnd"/>
            <w:r>
              <w:rPr>
                <w:b/>
              </w:rPr>
              <w:t xml:space="preserve"> </w:t>
            </w:r>
          </w:p>
          <w:p w:rsidR="00D20A8F" w:rsidRDefault="00D20A8F" w:rsidP="00D20A8F">
            <w:pPr>
              <w:widowControl w:val="0"/>
              <w:spacing w:after="0" w:line="254" w:lineRule="auto"/>
              <w:jc w:val="center"/>
              <w:rPr>
                <w:b/>
              </w:rPr>
            </w:pPr>
            <w:proofErr w:type="spellStart"/>
            <w:r>
              <w:rPr>
                <w:b/>
              </w:rPr>
              <w:t>of</w:t>
            </w:r>
            <w:proofErr w:type="spellEnd"/>
            <w:r>
              <w:rPr>
                <w:b/>
              </w:rPr>
              <w:t xml:space="preserve"> FTE</w:t>
            </w:r>
          </w:p>
        </w:tc>
      </w:tr>
      <w:tr w:rsidR="00D20A8F" w:rsidTr="00D20A8F">
        <w:trPr>
          <w:trHeight w:val="425"/>
        </w:trPr>
        <w:tc>
          <w:tcPr>
            <w:tcW w:w="70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after="0" w:line="240" w:lineRule="atLeast"/>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1702" w:type="dxa"/>
            <w:tcBorders>
              <w:top w:val="single" w:sz="4" w:space="0" w:color="000000"/>
              <w:left w:val="single" w:sz="4" w:space="0" w:color="000000"/>
              <w:bottom w:val="single" w:sz="4" w:space="0" w:color="000000"/>
            </w:tcBorders>
          </w:tcPr>
          <w:p w:rsidR="00D20A8F" w:rsidRPr="00893B32" w:rsidRDefault="00D20A8F" w:rsidP="00D20A8F">
            <w:pPr>
              <w:widowControl w:val="0"/>
              <w:snapToGrid w:val="0"/>
              <w:spacing w:line="276" w:lineRule="auto"/>
              <w:jc w:val="center"/>
              <w:rPr>
                <w:bCs/>
                <w:sz w:val="18"/>
                <w:szCs w:val="18"/>
                <w:lang w:val="en-US"/>
              </w:rPr>
            </w:pPr>
            <w:r>
              <w:rPr>
                <w:bCs/>
                <w:sz w:val="18"/>
                <w:szCs w:val="18"/>
                <w:lang w:val="en-US"/>
              </w:rPr>
              <w:t>A.</w:t>
            </w:r>
            <w:r w:rsidRPr="00893B32">
              <w:rPr>
                <w:bCs/>
                <w:sz w:val="18"/>
                <w:szCs w:val="18"/>
                <w:lang w:val="en-US"/>
              </w:rPr>
              <w:t>Baldin</w:t>
            </w:r>
          </w:p>
          <w:p w:rsidR="00D20A8F" w:rsidRPr="00893B32" w:rsidRDefault="00D20A8F" w:rsidP="00D20A8F">
            <w:pPr>
              <w:widowControl w:val="0"/>
              <w:snapToGrid w:val="0"/>
              <w:spacing w:line="276" w:lineRule="auto"/>
              <w:jc w:val="center"/>
              <w:rPr>
                <w:bCs/>
                <w:sz w:val="18"/>
                <w:szCs w:val="18"/>
                <w:lang w:val="en-US"/>
              </w:rPr>
            </w:pPr>
            <w:r w:rsidRPr="00893B32">
              <w:rPr>
                <w:bCs/>
                <w:sz w:val="18"/>
                <w:szCs w:val="18"/>
                <w:lang w:val="en-US"/>
              </w:rPr>
              <w:t xml:space="preserve">E. </w:t>
            </w:r>
            <w:proofErr w:type="spellStart"/>
            <w:r w:rsidRPr="00893B32">
              <w:rPr>
                <w:bCs/>
                <w:sz w:val="18"/>
                <w:szCs w:val="18"/>
                <w:lang w:val="en-US"/>
              </w:rPr>
              <w:t>Baldina</w:t>
            </w:r>
            <w:proofErr w:type="spellEnd"/>
          </w:p>
          <w:p w:rsidR="00D20A8F" w:rsidRPr="00893B32" w:rsidRDefault="00D20A8F" w:rsidP="00D20A8F">
            <w:pPr>
              <w:widowControl w:val="0"/>
              <w:snapToGrid w:val="0"/>
              <w:spacing w:line="276" w:lineRule="auto"/>
              <w:jc w:val="center"/>
              <w:rPr>
                <w:bCs/>
                <w:sz w:val="18"/>
                <w:szCs w:val="18"/>
                <w:lang w:val="en-US"/>
              </w:rPr>
            </w:pPr>
            <w:r w:rsidRPr="00893B32">
              <w:rPr>
                <w:bCs/>
                <w:sz w:val="18"/>
                <w:szCs w:val="18"/>
                <w:lang w:val="en-US"/>
              </w:rPr>
              <w:t xml:space="preserve">V. </w:t>
            </w:r>
            <w:proofErr w:type="spellStart"/>
            <w:r w:rsidRPr="00893B32">
              <w:rPr>
                <w:bCs/>
                <w:sz w:val="18"/>
                <w:szCs w:val="18"/>
                <w:lang w:val="en-US"/>
              </w:rPr>
              <w:t>Kobets</w:t>
            </w:r>
            <w:proofErr w:type="spellEnd"/>
          </w:p>
          <w:p w:rsidR="00D20A8F" w:rsidRPr="00893B32" w:rsidRDefault="00D20A8F" w:rsidP="00D20A8F">
            <w:pPr>
              <w:widowControl w:val="0"/>
              <w:snapToGrid w:val="0"/>
              <w:spacing w:line="276" w:lineRule="auto"/>
              <w:jc w:val="center"/>
              <w:rPr>
                <w:bCs/>
                <w:sz w:val="18"/>
                <w:szCs w:val="18"/>
                <w:lang w:val="en-US"/>
              </w:rPr>
            </w:pPr>
            <w:r w:rsidRPr="00893B32">
              <w:rPr>
                <w:bCs/>
                <w:sz w:val="18"/>
                <w:szCs w:val="18"/>
                <w:lang w:val="en-US"/>
              </w:rPr>
              <w:t xml:space="preserve">D. </w:t>
            </w:r>
            <w:proofErr w:type="spellStart"/>
            <w:r w:rsidRPr="00893B32">
              <w:rPr>
                <w:bCs/>
                <w:sz w:val="18"/>
                <w:szCs w:val="18"/>
                <w:lang w:val="en-US"/>
              </w:rPr>
              <w:t>Bogoslovsky</w:t>
            </w:r>
            <w:proofErr w:type="spellEnd"/>
          </w:p>
          <w:p w:rsidR="00D20A8F" w:rsidRPr="00893B32" w:rsidRDefault="00D20A8F" w:rsidP="00D20A8F">
            <w:pPr>
              <w:widowControl w:val="0"/>
              <w:snapToGrid w:val="0"/>
              <w:spacing w:line="276" w:lineRule="auto"/>
              <w:jc w:val="center"/>
              <w:rPr>
                <w:bCs/>
                <w:sz w:val="18"/>
                <w:szCs w:val="18"/>
                <w:lang w:val="en-US"/>
              </w:rPr>
            </w:pPr>
            <w:r w:rsidRPr="00893B32">
              <w:rPr>
                <w:bCs/>
                <w:sz w:val="18"/>
                <w:szCs w:val="18"/>
                <w:lang w:val="en-US"/>
              </w:rPr>
              <w:t xml:space="preserve">V. </w:t>
            </w:r>
            <w:proofErr w:type="spellStart"/>
            <w:r w:rsidRPr="00893B32">
              <w:rPr>
                <w:bCs/>
                <w:sz w:val="18"/>
                <w:szCs w:val="18"/>
                <w:lang w:val="en-US"/>
              </w:rPr>
              <w:t>Bleko</w:t>
            </w:r>
            <w:proofErr w:type="spellEnd"/>
          </w:p>
          <w:p w:rsidR="00D20A8F" w:rsidRDefault="00D20A8F" w:rsidP="00D20A8F">
            <w:pPr>
              <w:widowControl w:val="0"/>
              <w:snapToGrid w:val="0"/>
              <w:spacing w:line="276" w:lineRule="auto"/>
              <w:jc w:val="center"/>
              <w:rPr>
                <w:bCs/>
                <w:sz w:val="18"/>
                <w:szCs w:val="18"/>
                <w:lang w:val="en-US"/>
              </w:rPr>
            </w:pPr>
            <w:proofErr w:type="spellStart"/>
            <w:r w:rsidRPr="00893B32">
              <w:rPr>
                <w:bCs/>
                <w:sz w:val="18"/>
                <w:szCs w:val="18"/>
                <w:lang w:val="en-US"/>
              </w:rPr>
              <w:t>V.Bleko</w:t>
            </w:r>
            <w:proofErr w:type="spellEnd"/>
          </w:p>
          <w:p w:rsidR="006125AE" w:rsidRPr="00893B32" w:rsidRDefault="006125AE" w:rsidP="00D20A8F">
            <w:pPr>
              <w:widowControl w:val="0"/>
              <w:snapToGrid w:val="0"/>
              <w:spacing w:line="276" w:lineRule="auto"/>
              <w:jc w:val="center"/>
              <w:rPr>
                <w:bCs/>
                <w:sz w:val="18"/>
                <w:szCs w:val="18"/>
                <w:lang w:val="en-US"/>
              </w:rPr>
            </w:pPr>
            <w:proofErr w:type="spellStart"/>
            <w:r>
              <w:rPr>
                <w:bCs/>
                <w:sz w:val="18"/>
                <w:szCs w:val="18"/>
                <w:lang w:val="en-US"/>
              </w:rPr>
              <w:t>A.V.Butenko</w:t>
            </w:r>
            <w:proofErr w:type="spellEnd"/>
          </w:p>
          <w:p w:rsidR="00D20A8F" w:rsidRDefault="00D20A8F" w:rsidP="00D20A8F">
            <w:pPr>
              <w:widowControl w:val="0"/>
              <w:snapToGrid w:val="0"/>
              <w:spacing w:line="276" w:lineRule="auto"/>
              <w:jc w:val="center"/>
              <w:rPr>
                <w:bCs/>
                <w:sz w:val="18"/>
                <w:szCs w:val="18"/>
                <w:lang w:val="en-US"/>
              </w:rPr>
            </w:pPr>
            <w:proofErr w:type="spellStart"/>
            <w:r w:rsidRPr="00893B32">
              <w:rPr>
                <w:bCs/>
                <w:sz w:val="18"/>
                <w:szCs w:val="18"/>
                <w:lang w:val="en-US"/>
              </w:rPr>
              <w:t>E.Klevtsova</w:t>
            </w:r>
            <w:proofErr w:type="spellEnd"/>
          </w:p>
          <w:p w:rsidR="002E4270" w:rsidRDefault="002E4270" w:rsidP="00D20A8F">
            <w:pPr>
              <w:widowControl w:val="0"/>
              <w:snapToGrid w:val="0"/>
              <w:spacing w:line="276" w:lineRule="auto"/>
              <w:jc w:val="center"/>
              <w:rPr>
                <w:bCs/>
                <w:sz w:val="18"/>
                <w:szCs w:val="18"/>
                <w:lang w:val="en-US"/>
              </w:rPr>
            </w:pPr>
            <w:proofErr w:type="spellStart"/>
            <w:r>
              <w:rPr>
                <w:bCs/>
                <w:sz w:val="18"/>
                <w:szCs w:val="18"/>
                <w:lang w:val="en-US"/>
              </w:rPr>
              <w:t>A.P.Sumbaev</w:t>
            </w:r>
            <w:proofErr w:type="spellEnd"/>
          </w:p>
          <w:p w:rsidR="002E4270" w:rsidRPr="00893B32" w:rsidRDefault="002E4270" w:rsidP="00D20A8F">
            <w:pPr>
              <w:widowControl w:val="0"/>
              <w:snapToGrid w:val="0"/>
              <w:spacing w:line="276" w:lineRule="auto"/>
              <w:jc w:val="center"/>
              <w:rPr>
                <w:bCs/>
                <w:sz w:val="18"/>
                <w:szCs w:val="18"/>
                <w:lang w:val="en-US"/>
              </w:rPr>
            </w:pPr>
            <w:proofErr w:type="spellStart"/>
            <w:r>
              <w:rPr>
                <w:bCs/>
                <w:sz w:val="18"/>
                <w:szCs w:val="18"/>
                <w:lang w:val="en-US"/>
              </w:rPr>
              <w:t>E.B</w:t>
            </w:r>
            <w:r w:rsidR="0045557D">
              <w:rPr>
                <w:bCs/>
                <w:sz w:val="18"/>
                <w:szCs w:val="18"/>
                <w:lang w:val="en-US"/>
              </w:rPr>
              <w:t>ushmina</w:t>
            </w:r>
            <w:proofErr w:type="spellEnd"/>
          </w:p>
          <w:p w:rsidR="006125AE" w:rsidRDefault="006125AE" w:rsidP="002E4270">
            <w:pPr>
              <w:widowControl w:val="0"/>
              <w:snapToGrid w:val="0"/>
              <w:spacing w:line="276" w:lineRule="auto"/>
              <w:jc w:val="center"/>
              <w:rPr>
                <w:bCs/>
                <w:sz w:val="18"/>
                <w:szCs w:val="18"/>
                <w:lang w:val="en-US"/>
              </w:rPr>
            </w:pPr>
            <w:proofErr w:type="spellStart"/>
            <w:r>
              <w:rPr>
                <w:bCs/>
                <w:sz w:val="18"/>
                <w:szCs w:val="18"/>
                <w:lang w:val="en-US"/>
              </w:rPr>
              <w:t>V.V.Glagolev</w:t>
            </w:r>
            <w:proofErr w:type="spellEnd"/>
          </w:p>
          <w:p w:rsidR="00D20A8F" w:rsidRDefault="002E4270" w:rsidP="002E4270">
            <w:pPr>
              <w:widowControl w:val="0"/>
              <w:snapToGrid w:val="0"/>
              <w:spacing w:line="276" w:lineRule="auto"/>
              <w:jc w:val="center"/>
              <w:rPr>
                <w:bCs/>
                <w:sz w:val="18"/>
                <w:szCs w:val="18"/>
                <w:lang w:val="en-US"/>
              </w:rPr>
            </w:pPr>
            <w:r>
              <w:rPr>
                <w:bCs/>
                <w:sz w:val="18"/>
                <w:szCs w:val="18"/>
                <w:lang w:val="en-US"/>
              </w:rPr>
              <w:t xml:space="preserve">A. </w:t>
            </w:r>
            <w:proofErr w:type="spellStart"/>
            <w:r>
              <w:rPr>
                <w:bCs/>
                <w:sz w:val="18"/>
                <w:szCs w:val="18"/>
                <w:lang w:val="en-US"/>
              </w:rPr>
              <w:t>Zhemchugov</w:t>
            </w:r>
            <w:proofErr w:type="spellEnd"/>
          </w:p>
          <w:p w:rsidR="00D20A8F" w:rsidRPr="00F74A38" w:rsidRDefault="00D20A8F" w:rsidP="00D20A8F">
            <w:pPr>
              <w:widowControl w:val="0"/>
              <w:snapToGrid w:val="0"/>
              <w:spacing w:line="276" w:lineRule="auto"/>
              <w:jc w:val="center"/>
              <w:rPr>
                <w:bCs/>
                <w:sz w:val="18"/>
                <w:szCs w:val="18"/>
                <w:lang w:val="en-US"/>
              </w:rPr>
            </w:pPr>
            <w:r>
              <w:rPr>
                <w:bCs/>
                <w:sz w:val="18"/>
                <w:szCs w:val="18"/>
                <w:lang w:val="en-US"/>
              </w:rPr>
              <w:t xml:space="preserve">M. </w:t>
            </w:r>
            <w:proofErr w:type="spellStart"/>
            <w:r>
              <w:rPr>
                <w:bCs/>
                <w:sz w:val="18"/>
                <w:szCs w:val="18"/>
                <w:lang w:val="en-US"/>
              </w:rPr>
              <w:t>Gostkin</w:t>
            </w:r>
            <w:proofErr w:type="spellEnd"/>
            <w:r>
              <w:rPr>
                <w:bCs/>
                <w:sz w:val="18"/>
                <w:szCs w:val="18"/>
                <w:lang w:val="en-US"/>
              </w:rPr>
              <w:t>,</w:t>
            </w:r>
          </w:p>
        </w:tc>
        <w:tc>
          <w:tcPr>
            <w:tcW w:w="1986" w:type="dxa"/>
            <w:tcBorders>
              <w:top w:val="single" w:sz="4" w:space="0" w:color="000000"/>
              <w:left w:val="single" w:sz="4" w:space="0" w:color="000000"/>
              <w:bottom w:val="single" w:sz="4" w:space="0" w:color="000000"/>
              <w:right w:val="single" w:sz="4" w:space="0" w:color="000000"/>
            </w:tcBorders>
          </w:tcPr>
          <w:p w:rsidR="00D20A8F" w:rsidRPr="00F74A38" w:rsidRDefault="00D20A8F" w:rsidP="00D20A8F">
            <w:pPr>
              <w:widowControl w:val="0"/>
              <w:snapToGrid w:val="0"/>
              <w:spacing w:after="0" w:line="276" w:lineRule="auto"/>
              <w:jc w:val="both"/>
              <w:rPr>
                <w:bCs/>
                <w:sz w:val="18"/>
                <w:szCs w:val="18"/>
                <w:lang w:val="en-US"/>
              </w:rPr>
            </w:pPr>
            <w:r w:rsidRPr="00F74A38">
              <w:rPr>
                <w:bCs/>
                <w:sz w:val="18"/>
                <w:szCs w:val="18"/>
                <w:lang w:val="en-US"/>
              </w:rPr>
              <w:t>LHEP</w:t>
            </w:r>
          </w:p>
          <w:p w:rsidR="00D20A8F" w:rsidRPr="00F74A38" w:rsidRDefault="00D20A8F" w:rsidP="00D20A8F">
            <w:pPr>
              <w:widowControl w:val="0"/>
              <w:snapToGrid w:val="0"/>
              <w:spacing w:after="0" w:line="276" w:lineRule="auto"/>
              <w:jc w:val="both"/>
              <w:rPr>
                <w:bCs/>
                <w:sz w:val="18"/>
                <w:szCs w:val="18"/>
              </w:rPr>
            </w:pPr>
          </w:p>
          <w:p w:rsidR="00D20A8F" w:rsidRPr="00F74A38" w:rsidRDefault="00D20A8F" w:rsidP="00D20A8F">
            <w:pPr>
              <w:widowControl w:val="0"/>
              <w:snapToGrid w:val="0"/>
              <w:spacing w:after="0" w:line="276" w:lineRule="auto"/>
              <w:jc w:val="both"/>
              <w:rPr>
                <w:bCs/>
                <w:sz w:val="18"/>
                <w:szCs w:val="18"/>
              </w:rPr>
            </w:pPr>
          </w:p>
          <w:p w:rsidR="00D20A8F" w:rsidRPr="00F74A38" w:rsidRDefault="00D20A8F" w:rsidP="00D20A8F">
            <w:pPr>
              <w:widowControl w:val="0"/>
              <w:snapToGrid w:val="0"/>
              <w:spacing w:after="0" w:line="276" w:lineRule="auto"/>
              <w:jc w:val="both"/>
              <w:rPr>
                <w:bCs/>
                <w:sz w:val="18"/>
                <w:szCs w:val="18"/>
              </w:rPr>
            </w:pPr>
          </w:p>
          <w:p w:rsidR="00D20A8F" w:rsidRPr="00F74A38" w:rsidRDefault="00D20A8F" w:rsidP="00D20A8F">
            <w:pPr>
              <w:widowControl w:val="0"/>
              <w:snapToGrid w:val="0"/>
              <w:spacing w:after="0" w:line="276" w:lineRule="auto"/>
              <w:jc w:val="both"/>
              <w:rPr>
                <w:bCs/>
                <w:sz w:val="18"/>
                <w:szCs w:val="18"/>
              </w:rPr>
            </w:pPr>
          </w:p>
          <w:p w:rsidR="00D20A8F" w:rsidRPr="00F74A38" w:rsidRDefault="00D20A8F" w:rsidP="00D20A8F">
            <w:pPr>
              <w:widowControl w:val="0"/>
              <w:snapToGrid w:val="0"/>
              <w:spacing w:after="0" w:line="276" w:lineRule="auto"/>
              <w:jc w:val="both"/>
              <w:rPr>
                <w:bCs/>
                <w:sz w:val="18"/>
                <w:szCs w:val="18"/>
              </w:rPr>
            </w:pPr>
          </w:p>
          <w:p w:rsidR="00D20A8F" w:rsidRPr="00F74A38" w:rsidRDefault="00D20A8F" w:rsidP="00D20A8F">
            <w:pPr>
              <w:widowControl w:val="0"/>
              <w:snapToGrid w:val="0"/>
              <w:spacing w:after="0" w:line="276" w:lineRule="auto"/>
              <w:jc w:val="both"/>
              <w:rPr>
                <w:bCs/>
                <w:sz w:val="18"/>
                <w:szCs w:val="18"/>
              </w:rPr>
            </w:pPr>
          </w:p>
          <w:p w:rsidR="00D20A8F" w:rsidRDefault="00D20A8F" w:rsidP="00D20A8F">
            <w:pPr>
              <w:widowControl w:val="0"/>
              <w:snapToGrid w:val="0"/>
              <w:spacing w:after="0" w:line="276" w:lineRule="auto"/>
              <w:jc w:val="both"/>
              <w:rPr>
                <w:bCs/>
                <w:sz w:val="18"/>
                <w:szCs w:val="18"/>
                <w:lang w:val="en-US"/>
              </w:rPr>
            </w:pPr>
          </w:p>
          <w:p w:rsidR="00D20A8F" w:rsidRDefault="00D20A8F" w:rsidP="00D20A8F">
            <w:pPr>
              <w:widowControl w:val="0"/>
              <w:snapToGrid w:val="0"/>
              <w:spacing w:after="0" w:line="276" w:lineRule="auto"/>
              <w:jc w:val="both"/>
              <w:rPr>
                <w:bCs/>
                <w:sz w:val="18"/>
                <w:szCs w:val="18"/>
                <w:lang w:val="en-US"/>
              </w:rPr>
            </w:pPr>
          </w:p>
          <w:p w:rsidR="00D20A8F" w:rsidRDefault="00D20A8F" w:rsidP="00D20A8F">
            <w:pPr>
              <w:widowControl w:val="0"/>
              <w:snapToGrid w:val="0"/>
              <w:spacing w:after="0" w:line="276" w:lineRule="auto"/>
              <w:jc w:val="both"/>
              <w:rPr>
                <w:bCs/>
                <w:sz w:val="18"/>
                <w:szCs w:val="18"/>
                <w:lang w:val="en-US"/>
              </w:rPr>
            </w:pPr>
          </w:p>
          <w:p w:rsidR="00D20A8F" w:rsidRPr="00F74A38" w:rsidRDefault="00D20A8F" w:rsidP="00D20A8F">
            <w:pPr>
              <w:widowControl w:val="0"/>
              <w:snapToGrid w:val="0"/>
              <w:spacing w:after="0" w:line="276" w:lineRule="auto"/>
              <w:jc w:val="both"/>
              <w:rPr>
                <w:bCs/>
                <w:sz w:val="18"/>
                <w:szCs w:val="18"/>
                <w:lang w:val="en-US"/>
              </w:rPr>
            </w:pPr>
          </w:p>
          <w:p w:rsidR="002E4270" w:rsidRDefault="002E4270" w:rsidP="00D20A8F">
            <w:pPr>
              <w:widowControl w:val="0"/>
              <w:snapToGrid w:val="0"/>
              <w:spacing w:after="0" w:line="276" w:lineRule="auto"/>
              <w:jc w:val="both"/>
              <w:rPr>
                <w:bCs/>
                <w:sz w:val="18"/>
                <w:szCs w:val="18"/>
                <w:lang w:val="en-US"/>
              </w:rPr>
            </w:pPr>
          </w:p>
          <w:p w:rsidR="002E4270" w:rsidRDefault="002E4270" w:rsidP="00D20A8F">
            <w:pPr>
              <w:widowControl w:val="0"/>
              <w:snapToGrid w:val="0"/>
              <w:spacing w:after="0" w:line="276" w:lineRule="auto"/>
              <w:jc w:val="both"/>
              <w:rPr>
                <w:bCs/>
                <w:sz w:val="18"/>
                <w:szCs w:val="18"/>
                <w:lang w:val="en-US"/>
              </w:rPr>
            </w:pPr>
          </w:p>
          <w:p w:rsidR="002E4270" w:rsidRDefault="002E4270" w:rsidP="00D20A8F">
            <w:pPr>
              <w:widowControl w:val="0"/>
              <w:snapToGrid w:val="0"/>
              <w:spacing w:after="0" w:line="276" w:lineRule="auto"/>
              <w:jc w:val="both"/>
              <w:rPr>
                <w:bCs/>
                <w:sz w:val="18"/>
                <w:szCs w:val="18"/>
                <w:lang w:val="en-US"/>
              </w:rPr>
            </w:pPr>
          </w:p>
          <w:p w:rsidR="002E4270" w:rsidRDefault="002E4270" w:rsidP="00D20A8F">
            <w:pPr>
              <w:widowControl w:val="0"/>
              <w:snapToGrid w:val="0"/>
              <w:spacing w:after="0" w:line="276" w:lineRule="auto"/>
              <w:jc w:val="both"/>
              <w:rPr>
                <w:bCs/>
                <w:sz w:val="18"/>
                <w:szCs w:val="18"/>
                <w:lang w:val="en-US"/>
              </w:rPr>
            </w:pPr>
          </w:p>
          <w:p w:rsidR="00D20A8F" w:rsidRPr="00F74A38" w:rsidRDefault="00D20A8F" w:rsidP="00D20A8F">
            <w:pPr>
              <w:widowControl w:val="0"/>
              <w:snapToGrid w:val="0"/>
              <w:spacing w:after="0" w:line="276" w:lineRule="auto"/>
              <w:jc w:val="both"/>
              <w:rPr>
                <w:bCs/>
                <w:sz w:val="18"/>
                <w:szCs w:val="18"/>
                <w:lang w:val="en-US"/>
              </w:rPr>
            </w:pPr>
            <w:r w:rsidRPr="00F74A38">
              <w:rPr>
                <w:bCs/>
                <w:sz w:val="18"/>
                <w:szCs w:val="18"/>
                <w:lang w:val="en-US"/>
              </w:rPr>
              <w:t>LNP</w:t>
            </w:r>
          </w:p>
        </w:tc>
        <w:tc>
          <w:tcPr>
            <w:tcW w:w="1558" w:type="dxa"/>
            <w:tcBorders>
              <w:top w:val="single" w:sz="4" w:space="0" w:color="000000"/>
              <w:left w:val="single" w:sz="4" w:space="0" w:color="000000"/>
              <w:bottom w:val="single" w:sz="4" w:space="0" w:color="000000"/>
              <w:right w:val="single" w:sz="4" w:space="0" w:color="000000"/>
            </w:tcBorders>
          </w:tcPr>
          <w:p w:rsidR="00D20A8F" w:rsidRPr="00F74A38" w:rsidRDefault="00D20A8F" w:rsidP="00D20A8F">
            <w:pPr>
              <w:snapToGrid w:val="0"/>
              <w:spacing w:line="276" w:lineRule="auto"/>
              <w:jc w:val="center"/>
              <w:rPr>
                <w:bCs/>
                <w:sz w:val="18"/>
                <w:szCs w:val="18"/>
                <w:lang w:val="en-US"/>
              </w:rPr>
            </w:pPr>
            <w:r w:rsidRPr="00F74A38">
              <w:rPr>
                <w:bCs/>
                <w:sz w:val="18"/>
                <w:szCs w:val="18"/>
                <w:lang w:val="en-US"/>
              </w:rPr>
              <w:t xml:space="preserve">Head of </w:t>
            </w:r>
            <w:r w:rsidR="0045557D">
              <w:rPr>
                <w:bCs/>
                <w:sz w:val="18"/>
                <w:szCs w:val="18"/>
                <w:lang w:val="en-US"/>
              </w:rPr>
              <w:t>dep.</w:t>
            </w:r>
          </w:p>
          <w:p w:rsidR="00D20A8F" w:rsidRPr="00F74A38" w:rsidRDefault="00D20A8F" w:rsidP="00D20A8F">
            <w:pPr>
              <w:snapToGrid w:val="0"/>
              <w:spacing w:line="276" w:lineRule="auto"/>
              <w:jc w:val="center"/>
              <w:rPr>
                <w:bCs/>
                <w:sz w:val="18"/>
                <w:szCs w:val="18"/>
                <w:lang w:val="en-US"/>
              </w:rPr>
            </w:pPr>
            <w:r>
              <w:rPr>
                <w:bCs/>
                <w:sz w:val="18"/>
                <w:szCs w:val="18"/>
                <w:lang w:val="en-US"/>
              </w:rPr>
              <w:t>SSR</w:t>
            </w:r>
          </w:p>
          <w:p w:rsidR="00D20A8F" w:rsidRPr="00F74A38" w:rsidRDefault="00D20A8F" w:rsidP="00D20A8F">
            <w:pPr>
              <w:snapToGrid w:val="0"/>
              <w:spacing w:line="276" w:lineRule="auto"/>
              <w:jc w:val="center"/>
              <w:rPr>
                <w:bCs/>
                <w:sz w:val="18"/>
                <w:szCs w:val="18"/>
                <w:lang w:val="en-US"/>
              </w:rPr>
            </w:pPr>
            <w:r w:rsidRPr="00F74A38">
              <w:rPr>
                <w:bCs/>
                <w:sz w:val="18"/>
                <w:szCs w:val="18"/>
                <w:lang w:val="en-US"/>
              </w:rPr>
              <w:t>Head of sector</w:t>
            </w:r>
          </w:p>
          <w:p w:rsidR="00D20A8F" w:rsidRPr="00F74A38" w:rsidRDefault="00D20A8F" w:rsidP="00D20A8F">
            <w:pPr>
              <w:snapToGrid w:val="0"/>
              <w:spacing w:line="276" w:lineRule="auto"/>
              <w:jc w:val="center"/>
              <w:rPr>
                <w:bCs/>
                <w:sz w:val="18"/>
                <w:szCs w:val="18"/>
                <w:lang w:val="en-US"/>
              </w:rPr>
            </w:pPr>
            <w:r>
              <w:rPr>
                <w:bCs/>
                <w:sz w:val="18"/>
                <w:szCs w:val="18"/>
                <w:lang w:val="en-US"/>
              </w:rPr>
              <w:t>SR</w:t>
            </w:r>
          </w:p>
          <w:p w:rsidR="00D20A8F" w:rsidRPr="00F74A38" w:rsidRDefault="0045557D" w:rsidP="00D20A8F">
            <w:pPr>
              <w:snapToGrid w:val="0"/>
              <w:spacing w:line="276" w:lineRule="auto"/>
              <w:jc w:val="center"/>
              <w:rPr>
                <w:bCs/>
                <w:sz w:val="18"/>
                <w:szCs w:val="18"/>
                <w:lang w:val="en-US"/>
              </w:rPr>
            </w:pPr>
            <w:r>
              <w:rPr>
                <w:bCs/>
                <w:sz w:val="18"/>
                <w:szCs w:val="18"/>
                <w:lang w:val="en-US"/>
              </w:rPr>
              <w:t>Head of sector</w:t>
            </w:r>
          </w:p>
          <w:p w:rsidR="00D20A8F" w:rsidRPr="00F74A38" w:rsidRDefault="00D20A8F" w:rsidP="00D20A8F">
            <w:pPr>
              <w:snapToGrid w:val="0"/>
              <w:spacing w:line="276" w:lineRule="auto"/>
              <w:jc w:val="center"/>
              <w:rPr>
                <w:bCs/>
                <w:sz w:val="18"/>
                <w:szCs w:val="18"/>
                <w:lang w:val="en-US"/>
              </w:rPr>
            </w:pPr>
            <w:r>
              <w:rPr>
                <w:bCs/>
                <w:sz w:val="18"/>
                <w:szCs w:val="18"/>
                <w:lang w:val="en-US"/>
              </w:rPr>
              <w:t>SSR</w:t>
            </w:r>
          </w:p>
          <w:p w:rsidR="006125AE" w:rsidRDefault="006125AE" w:rsidP="00D20A8F">
            <w:pPr>
              <w:snapToGrid w:val="0"/>
              <w:spacing w:line="276" w:lineRule="auto"/>
              <w:jc w:val="center"/>
              <w:rPr>
                <w:bCs/>
                <w:sz w:val="18"/>
                <w:szCs w:val="18"/>
                <w:lang w:val="en-US"/>
              </w:rPr>
            </w:pPr>
            <w:r>
              <w:rPr>
                <w:bCs/>
                <w:sz w:val="18"/>
                <w:szCs w:val="18"/>
                <w:lang w:val="en-US"/>
              </w:rPr>
              <w:t>LHEP Director</w:t>
            </w:r>
          </w:p>
          <w:p w:rsidR="00D20A8F" w:rsidRDefault="0045557D" w:rsidP="00D20A8F">
            <w:pPr>
              <w:snapToGrid w:val="0"/>
              <w:spacing w:line="276" w:lineRule="auto"/>
              <w:jc w:val="center"/>
              <w:rPr>
                <w:bCs/>
                <w:sz w:val="18"/>
                <w:szCs w:val="18"/>
                <w:lang w:val="en-US"/>
              </w:rPr>
            </w:pPr>
            <w:proofErr w:type="spellStart"/>
            <w:r>
              <w:rPr>
                <w:bCs/>
                <w:sz w:val="18"/>
                <w:szCs w:val="18"/>
                <w:lang w:val="en-US"/>
              </w:rPr>
              <w:t>Dep.of</w:t>
            </w:r>
            <w:proofErr w:type="spellEnd"/>
            <w:r>
              <w:rPr>
                <w:bCs/>
                <w:sz w:val="18"/>
                <w:szCs w:val="18"/>
                <w:lang w:val="en-US"/>
              </w:rPr>
              <w:t xml:space="preserve"> head of dep.</w:t>
            </w:r>
          </w:p>
          <w:p w:rsidR="0045557D" w:rsidRPr="00F74A38" w:rsidRDefault="0045557D" w:rsidP="00D20A8F">
            <w:pPr>
              <w:snapToGrid w:val="0"/>
              <w:spacing w:line="276" w:lineRule="auto"/>
              <w:jc w:val="center"/>
              <w:rPr>
                <w:bCs/>
                <w:sz w:val="18"/>
                <w:szCs w:val="18"/>
                <w:lang w:val="en-US"/>
              </w:rPr>
            </w:pPr>
            <w:r>
              <w:rPr>
                <w:bCs/>
                <w:sz w:val="18"/>
                <w:szCs w:val="18"/>
                <w:lang w:val="en-US"/>
              </w:rPr>
              <w:t>Leading scientific researcher</w:t>
            </w:r>
          </w:p>
          <w:p w:rsidR="006125AE" w:rsidRDefault="006125AE" w:rsidP="00D20A8F">
            <w:pPr>
              <w:snapToGrid w:val="0"/>
              <w:spacing w:line="276" w:lineRule="auto"/>
              <w:jc w:val="center"/>
              <w:rPr>
                <w:bCs/>
                <w:sz w:val="18"/>
                <w:szCs w:val="18"/>
                <w:lang w:val="en-US"/>
              </w:rPr>
            </w:pPr>
            <w:proofErr w:type="spellStart"/>
            <w:r>
              <w:rPr>
                <w:bCs/>
                <w:sz w:val="18"/>
                <w:szCs w:val="18"/>
                <w:lang w:val="en-US"/>
              </w:rPr>
              <w:t>Dep.director</w:t>
            </w:r>
            <w:proofErr w:type="spellEnd"/>
            <w:r>
              <w:rPr>
                <w:bCs/>
                <w:sz w:val="18"/>
                <w:szCs w:val="18"/>
                <w:lang w:val="en-US"/>
              </w:rPr>
              <w:t xml:space="preserve"> LNP</w:t>
            </w:r>
          </w:p>
          <w:p w:rsidR="00D20A8F" w:rsidRPr="00F74A38" w:rsidRDefault="00D20A8F" w:rsidP="00D20A8F">
            <w:pPr>
              <w:snapToGrid w:val="0"/>
              <w:spacing w:line="276" w:lineRule="auto"/>
              <w:jc w:val="center"/>
              <w:rPr>
                <w:bCs/>
                <w:sz w:val="18"/>
                <w:szCs w:val="18"/>
                <w:lang w:val="en-US"/>
              </w:rPr>
            </w:pPr>
            <w:r>
              <w:rPr>
                <w:bCs/>
                <w:sz w:val="18"/>
                <w:szCs w:val="18"/>
                <w:lang w:val="en-US"/>
              </w:rPr>
              <w:t>Deputy head of department</w:t>
            </w:r>
          </w:p>
          <w:p w:rsidR="00D20A8F" w:rsidRPr="006125AE" w:rsidRDefault="00D20A8F" w:rsidP="00D20A8F">
            <w:pPr>
              <w:snapToGrid w:val="0"/>
              <w:spacing w:line="276" w:lineRule="auto"/>
              <w:jc w:val="center"/>
              <w:rPr>
                <w:bCs/>
                <w:sz w:val="22"/>
                <w:szCs w:val="22"/>
                <w:lang w:val="en-US"/>
              </w:rPr>
            </w:pPr>
            <w:r w:rsidRPr="00F74A38">
              <w:rPr>
                <w:bCs/>
                <w:sz w:val="18"/>
                <w:szCs w:val="18"/>
                <w:lang w:val="en-US"/>
              </w:rPr>
              <w:t>Head of sector</w:t>
            </w:r>
          </w:p>
        </w:tc>
        <w:tc>
          <w:tcPr>
            <w:tcW w:w="1559" w:type="dxa"/>
            <w:tcBorders>
              <w:top w:val="single" w:sz="4" w:space="0" w:color="000000"/>
              <w:left w:val="single" w:sz="4" w:space="0" w:color="000000"/>
              <w:bottom w:val="single" w:sz="4" w:space="0" w:color="000000"/>
              <w:right w:val="single" w:sz="4" w:space="0" w:color="000000"/>
            </w:tcBorders>
          </w:tcPr>
          <w:p w:rsidR="00D20A8F" w:rsidRPr="00F74A38" w:rsidRDefault="004618CE" w:rsidP="00D20A8F">
            <w:pPr>
              <w:widowControl w:val="0"/>
              <w:snapToGrid w:val="0"/>
              <w:spacing w:after="0" w:line="480" w:lineRule="auto"/>
              <w:jc w:val="both"/>
              <w:rPr>
                <w:bCs/>
                <w:sz w:val="18"/>
                <w:szCs w:val="18"/>
              </w:rPr>
            </w:pPr>
            <w:r>
              <w:rPr>
                <w:bCs/>
                <w:sz w:val="18"/>
                <w:szCs w:val="18"/>
              </w:rPr>
              <w:t>0.7</w:t>
            </w:r>
          </w:p>
          <w:p w:rsidR="00D20A8F" w:rsidRPr="00F74A38" w:rsidRDefault="004618CE" w:rsidP="00D20A8F">
            <w:pPr>
              <w:widowControl w:val="0"/>
              <w:snapToGrid w:val="0"/>
              <w:spacing w:after="0" w:line="480" w:lineRule="auto"/>
              <w:jc w:val="both"/>
              <w:rPr>
                <w:bCs/>
                <w:sz w:val="18"/>
                <w:szCs w:val="18"/>
              </w:rPr>
            </w:pPr>
            <w:r>
              <w:rPr>
                <w:bCs/>
                <w:sz w:val="18"/>
                <w:szCs w:val="18"/>
              </w:rPr>
              <w:t>0.7</w:t>
            </w:r>
          </w:p>
          <w:p w:rsidR="00D20A8F" w:rsidRPr="00F74A38" w:rsidRDefault="004618CE" w:rsidP="00D20A8F">
            <w:pPr>
              <w:widowControl w:val="0"/>
              <w:snapToGrid w:val="0"/>
              <w:spacing w:after="0" w:line="480" w:lineRule="auto"/>
              <w:jc w:val="both"/>
              <w:rPr>
                <w:bCs/>
                <w:sz w:val="18"/>
                <w:szCs w:val="18"/>
              </w:rPr>
            </w:pPr>
            <w:r>
              <w:rPr>
                <w:bCs/>
                <w:sz w:val="18"/>
                <w:szCs w:val="18"/>
              </w:rPr>
              <w:t>0.7</w:t>
            </w:r>
          </w:p>
          <w:p w:rsidR="00D20A8F" w:rsidRPr="00F74A38" w:rsidRDefault="004618CE" w:rsidP="00D20A8F">
            <w:pPr>
              <w:widowControl w:val="0"/>
              <w:snapToGrid w:val="0"/>
              <w:spacing w:after="0" w:line="480" w:lineRule="auto"/>
              <w:jc w:val="both"/>
              <w:rPr>
                <w:bCs/>
                <w:sz w:val="18"/>
                <w:szCs w:val="18"/>
              </w:rPr>
            </w:pPr>
            <w:r>
              <w:rPr>
                <w:bCs/>
                <w:sz w:val="18"/>
                <w:szCs w:val="18"/>
              </w:rPr>
              <w:t>0.8</w:t>
            </w:r>
          </w:p>
          <w:p w:rsidR="00D20A8F" w:rsidRPr="00F74A38" w:rsidRDefault="004618CE" w:rsidP="00D20A8F">
            <w:pPr>
              <w:widowControl w:val="0"/>
              <w:snapToGrid w:val="0"/>
              <w:spacing w:after="0" w:line="480" w:lineRule="auto"/>
              <w:jc w:val="both"/>
              <w:rPr>
                <w:bCs/>
                <w:sz w:val="18"/>
                <w:szCs w:val="18"/>
              </w:rPr>
            </w:pPr>
            <w:r>
              <w:rPr>
                <w:bCs/>
                <w:sz w:val="18"/>
                <w:szCs w:val="18"/>
              </w:rPr>
              <w:t>0.9</w:t>
            </w:r>
          </w:p>
          <w:p w:rsidR="00D20A8F" w:rsidRPr="00F74A38" w:rsidRDefault="004618CE" w:rsidP="00D20A8F">
            <w:pPr>
              <w:widowControl w:val="0"/>
              <w:snapToGrid w:val="0"/>
              <w:spacing w:after="0" w:line="480" w:lineRule="auto"/>
              <w:jc w:val="both"/>
              <w:rPr>
                <w:bCs/>
                <w:sz w:val="18"/>
                <w:szCs w:val="18"/>
              </w:rPr>
            </w:pPr>
            <w:r>
              <w:rPr>
                <w:bCs/>
                <w:sz w:val="18"/>
                <w:szCs w:val="18"/>
              </w:rPr>
              <w:t>0.8</w:t>
            </w:r>
          </w:p>
          <w:p w:rsidR="006125AE" w:rsidRDefault="004618CE" w:rsidP="00D20A8F">
            <w:pPr>
              <w:widowControl w:val="0"/>
              <w:snapToGrid w:val="0"/>
              <w:spacing w:after="0" w:line="480" w:lineRule="auto"/>
              <w:jc w:val="both"/>
              <w:rPr>
                <w:bCs/>
                <w:sz w:val="18"/>
                <w:szCs w:val="18"/>
                <w:lang w:val="en-US"/>
              </w:rPr>
            </w:pPr>
            <w:r>
              <w:rPr>
                <w:bCs/>
                <w:sz w:val="18"/>
                <w:szCs w:val="18"/>
                <w:lang w:val="en-US"/>
              </w:rPr>
              <w:t>0.2</w:t>
            </w:r>
          </w:p>
          <w:p w:rsidR="00D20A8F" w:rsidRPr="00F74A38" w:rsidRDefault="004618CE" w:rsidP="00D20A8F">
            <w:pPr>
              <w:widowControl w:val="0"/>
              <w:snapToGrid w:val="0"/>
              <w:spacing w:after="0" w:line="480" w:lineRule="auto"/>
              <w:jc w:val="both"/>
              <w:rPr>
                <w:bCs/>
                <w:sz w:val="18"/>
                <w:szCs w:val="18"/>
              </w:rPr>
            </w:pPr>
            <w:r>
              <w:rPr>
                <w:bCs/>
                <w:sz w:val="18"/>
                <w:szCs w:val="18"/>
              </w:rPr>
              <w:t>0.7</w:t>
            </w:r>
          </w:p>
          <w:p w:rsidR="00D20A8F" w:rsidRPr="00F74A38" w:rsidRDefault="004618CE" w:rsidP="00D20A8F">
            <w:pPr>
              <w:widowControl w:val="0"/>
              <w:snapToGrid w:val="0"/>
              <w:spacing w:after="0" w:line="480" w:lineRule="auto"/>
              <w:jc w:val="both"/>
              <w:rPr>
                <w:bCs/>
                <w:sz w:val="18"/>
                <w:szCs w:val="18"/>
              </w:rPr>
            </w:pPr>
            <w:r>
              <w:rPr>
                <w:bCs/>
                <w:sz w:val="18"/>
                <w:szCs w:val="18"/>
              </w:rPr>
              <w:t>0.5</w:t>
            </w:r>
          </w:p>
          <w:p w:rsidR="00D20A8F" w:rsidRDefault="004618CE" w:rsidP="00D20A8F">
            <w:pPr>
              <w:widowControl w:val="0"/>
              <w:snapToGrid w:val="0"/>
              <w:spacing w:after="0" w:line="480" w:lineRule="auto"/>
              <w:jc w:val="both"/>
              <w:rPr>
                <w:bCs/>
                <w:sz w:val="18"/>
                <w:szCs w:val="18"/>
              </w:rPr>
            </w:pPr>
            <w:r>
              <w:rPr>
                <w:bCs/>
                <w:sz w:val="18"/>
                <w:szCs w:val="18"/>
              </w:rPr>
              <w:t>1.0</w:t>
            </w:r>
          </w:p>
          <w:p w:rsidR="006125AE" w:rsidRDefault="004618CE" w:rsidP="00D20A8F">
            <w:pPr>
              <w:widowControl w:val="0"/>
              <w:snapToGrid w:val="0"/>
              <w:spacing w:after="0" w:line="480" w:lineRule="auto"/>
              <w:jc w:val="both"/>
              <w:rPr>
                <w:bCs/>
                <w:sz w:val="18"/>
                <w:szCs w:val="18"/>
                <w:lang w:val="en-US"/>
              </w:rPr>
            </w:pPr>
            <w:r>
              <w:rPr>
                <w:bCs/>
                <w:sz w:val="18"/>
                <w:szCs w:val="18"/>
                <w:lang w:val="en-US"/>
              </w:rPr>
              <w:t>0.2</w:t>
            </w:r>
          </w:p>
          <w:p w:rsidR="0045557D" w:rsidRDefault="0045557D" w:rsidP="00D20A8F">
            <w:pPr>
              <w:widowControl w:val="0"/>
              <w:snapToGrid w:val="0"/>
              <w:spacing w:after="0" w:line="480" w:lineRule="auto"/>
              <w:jc w:val="both"/>
              <w:rPr>
                <w:bCs/>
                <w:sz w:val="18"/>
                <w:szCs w:val="18"/>
                <w:lang w:val="en-US"/>
              </w:rPr>
            </w:pPr>
            <w:r>
              <w:rPr>
                <w:bCs/>
                <w:sz w:val="18"/>
                <w:szCs w:val="18"/>
                <w:lang w:val="en-US"/>
              </w:rPr>
              <w:t>0.3</w:t>
            </w:r>
          </w:p>
          <w:p w:rsidR="0045557D" w:rsidRPr="0045557D" w:rsidRDefault="0045557D" w:rsidP="00D20A8F">
            <w:pPr>
              <w:widowControl w:val="0"/>
              <w:snapToGrid w:val="0"/>
              <w:spacing w:after="0" w:line="480" w:lineRule="auto"/>
              <w:jc w:val="both"/>
              <w:rPr>
                <w:bCs/>
                <w:sz w:val="22"/>
                <w:szCs w:val="22"/>
                <w:lang w:val="en-US"/>
              </w:rPr>
            </w:pPr>
            <w:r>
              <w:rPr>
                <w:bCs/>
                <w:sz w:val="18"/>
                <w:szCs w:val="18"/>
                <w:lang w:val="en-US"/>
              </w:rPr>
              <w:t>0.3</w:t>
            </w:r>
          </w:p>
        </w:tc>
      </w:tr>
      <w:tr w:rsidR="00D20A8F" w:rsidTr="00D20A8F">
        <w:tc>
          <w:tcPr>
            <w:tcW w:w="70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center"/>
              <w:rPr>
                <w:bCs/>
              </w:rPr>
            </w:pPr>
            <w:r>
              <w:rPr>
                <w:bCs/>
              </w:rPr>
              <w:t>2.</w:t>
            </w:r>
          </w:p>
        </w:tc>
        <w:tc>
          <w:tcPr>
            <w:tcW w:w="226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rPr>
                <w:bCs/>
              </w:rPr>
            </w:pPr>
            <w:proofErr w:type="spellStart"/>
            <w:r>
              <w:rPr>
                <w:bCs/>
              </w:rPr>
              <w:t>engineers</w:t>
            </w:r>
            <w:proofErr w:type="spellEnd"/>
          </w:p>
        </w:tc>
        <w:tc>
          <w:tcPr>
            <w:tcW w:w="1702" w:type="dxa"/>
            <w:tcBorders>
              <w:top w:val="single" w:sz="4" w:space="0" w:color="000000"/>
              <w:left w:val="single" w:sz="4" w:space="0" w:color="000000"/>
              <w:bottom w:val="single" w:sz="4" w:space="0" w:color="000000"/>
            </w:tcBorders>
          </w:tcPr>
          <w:p w:rsidR="00D20A8F" w:rsidRPr="008220FE" w:rsidRDefault="00D20A8F" w:rsidP="00D20A8F">
            <w:pPr>
              <w:widowControl w:val="0"/>
              <w:snapToGrid w:val="0"/>
              <w:spacing w:line="240" w:lineRule="auto"/>
              <w:jc w:val="center"/>
              <w:rPr>
                <w:bCs/>
                <w:sz w:val="18"/>
                <w:szCs w:val="18"/>
                <w:lang w:val="en-US"/>
              </w:rPr>
            </w:pPr>
            <w:proofErr w:type="spellStart"/>
            <w:r w:rsidRPr="008220FE">
              <w:rPr>
                <w:bCs/>
                <w:sz w:val="18"/>
                <w:szCs w:val="18"/>
                <w:lang w:val="en-US"/>
              </w:rPr>
              <w:t>Beloborodov</w:t>
            </w:r>
            <w:proofErr w:type="spellEnd"/>
            <w:r w:rsidRPr="008220FE">
              <w:rPr>
                <w:bCs/>
                <w:sz w:val="18"/>
                <w:szCs w:val="18"/>
                <w:lang w:val="en-US"/>
              </w:rPr>
              <w:t xml:space="preserve"> A.</w:t>
            </w:r>
          </w:p>
          <w:p w:rsidR="00D20A8F" w:rsidRPr="008220FE" w:rsidRDefault="00D20A8F" w:rsidP="00D20A8F">
            <w:pPr>
              <w:widowControl w:val="0"/>
              <w:snapToGrid w:val="0"/>
              <w:spacing w:line="240" w:lineRule="auto"/>
              <w:jc w:val="center"/>
              <w:rPr>
                <w:bCs/>
                <w:sz w:val="18"/>
                <w:szCs w:val="18"/>
                <w:lang w:val="en-US"/>
              </w:rPr>
            </w:pPr>
            <w:proofErr w:type="spellStart"/>
            <w:r w:rsidRPr="008220FE">
              <w:rPr>
                <w:bCs/>
                <w:sz w:val="18"/>
                <w:szCs w:val="18"/>
                <w:lang w:val="en-US"/>
              </w:rPr>
              <w:t>Kharyuzov</w:t>
            </w:r>
            <w:proofErr w:type="spellEnd"/>
            <w:r w:rsidRPr="008220FE">
              <w:rPr>
                <w:bCs/>
                <w:sz w:val="18"/>
                <w:szCs w:val="18"/>
                <w:lang w:val="en-US"/>
              </w:rPr>
              <w:t xml:space="preserve"> P.</w:t>
            </w:r>
          </w:p>
          <w:p w:rsidR="00D20A8F" w:rsidRPr="008220FE" w:rsidRDefault="00D20A8F" w:rsidP="00D20A8F">
            <w:pPr>
              <w:widowControl w:val="0"/>
              <w:snapToGrid w:val="0"/>
              <w:spacing w:line="240" w:lineRule="auto"/>
              <w:jc w:val="center"/>
              <w:rPr>
                <w:bCs/>
                <w:sz w:val="18"/>
                <w:szCs w:val="18"/>
                <w:lang w:val="en-US"/>
              </w:rPr>
            </w:pPr>
            <w:proofErr w:type="spellStart"/>
            <w:r w:rsidRPr="008220FE">
              <w:rPr>
                <w:bCs/>
                <w:sz w:val="18"/>
                <w:szCs w:val="18"/>
                <w:lang w:val="en-US"/>
              </w:rPr>
              <w:t>Korovkin</w:t>
            </w:r>
            <w:proofErr w:type="spellEnd"/>
            <w:r w:rsidRPr="008220FE">
              <w:rPr>
                <w:bCs/>
                <w:sz w:val="18"/>
                <w:szCs w:val="18"/>
                <w:lang w:val="en-US"/>
              </w:rPr>
              <w:t xml:space="preserve"> D.</w:t>
            </w:r>
          </w:p>
          <w:p w:rsidR="00D20A8F" w:rsidRPr="008220FE" w:rsidRDefault="00D20A8F" w:rsidP="00D20A8F">
            <w:pPr>
              <w:widowControl w:val="0"/>
              <w:snapToGrid w:val="0"/>
              <w:spacing w:line="240" w:lineRule="auto"/>
              <w:jc w:val="center"/>
              <w:rPr>
                <w:bCs/>
                <w:sz w:val="18"/>
                <w:szCs w:val="18"/>
                <w:lang w:val="en-US"/>
              </w:rPr>
            </w:pPr>
            <w:proofErr w:type="spellStart"/>
            <w:r w:rsidRPr="008220FE">
              <w:rPr>
                <w:bCs/>
                <w:sz w:val="18"/>
                <w:szCs w:val="18"/>
                <w:lang w:val="en-US"/>
              </w:rPr>
              <w:t>Safonov</w:t>
            </w:r>
            <w:proofErr w:type="spellEnd"/>
            <w:r w:rsidRPr="008220FE">
              <w:rPr>
                <w:bCs/>
                <w:sz w:val="18"/>
                <w:szCs w:val="18"/>
                <w:lang w:val="en-US"/>
              </w:rPr>
              <w:t xml:space="preserve"> A.</w:t>
            </w:r>
          </w:p>
          <w:p w:rsidR="00D20A8F" w:rsidRDefault="00D20A8F" w:rsidP="00D20A8F">
            <w:pPr>
              <w:widowControl w:val="0"/>
              <w:snapToGrid w:val="0"/>
              <w:spacing w:line="240" w:lineRule="auto"/>
              <w:jc w:val="center"/>
              <w:rPr>
                <w:bCs/>
                <w:sz w:val="18"/>
                <w:szCs w:val="18"/>
                <w:lang w:val="en-US"/>
              </w:rPr>
            </w:pPr>
            <w:proofErr w:type="spellStart"/>
            <w:r w:rsidRPr="008220FE">
              <w:rPr>
                <w:bCs/>
                <w:sz w:val="18"/>
                <w:szCs w:val="18"/>
                <w:lang w:val="en-US"/>
              </w:rPr>
              <w:t>Troyan</w:t>
            </w:r>
            <w:proofErr w:type="spellEnd"/>
            <w:r w:rsidRPr="00833783">
              <w:rPr>
                <w:bCs/>
                <w:sz w:val="18"/>
                <w:szCs w:val="18"/>
                <w:lang w:val="en-US"/>
              </w:rPr>
              <w:t xml:space="preserve"> </w:t>
            </w:r>
            <w:r w:rsidRPr="008220FE">
              <w:rPr>
                <w:bCs/>
                <w:sz w:val="18"/>
                <w:szCs w:val="18"/>
                <w:lang w:val="en-US"/>
              </w:rPr>
              <w:t>Y</w:t>
            </w:r>
            <w:r w:rsidRPr="00833783">
              <w:rPr>
                <w:bCs/>
                <w:sz w:val="18"/>
                <w:szCs w:val="18"/>
                <w:lang w:val="en-US"/>
              </w:rPr>
              <w:t>.</w:t>
            </w:r>
            <w:r w:rsidRPr="008220FE">
              <w:rPr>
                <w:bCs/>
                <w:sz w:val="18"/>
                <w:szCs w:val="18"/>
                <w:lang w:val="en-US"/>
              </w:rPr>
              <w:t>A</w:t>
            </w:r>
            <w:r w:rsidRPr="00833783">
              <w:rPr>
                <w:bCs/>
                <w:sz w:val="18"/>
                <w:szCs w:val="18"/>
                <w:lang w:val="en-US"/>
              </w:rPr>
              <w:t>.</w:t>
            </w:r>
          </w:p>
          <w:p w:rsidR="00D20A8F" w:rsidRDefault="00D20A8F" w:rsidP="0045557D">
            <w:pPr>
              <w:widowControl w:val="0"/>
              <w:snapToGrid w:val="0"/>
              <w:spacing w:line="240" w:lineRule="auto"/>
              <w:jc w:val="center"/>
              <w:rPr>
                <w:bCs/>
                <w:sz w:val="18"/>
                <w:szCs w:val="18"/>
                <w:lang w:val="en-US"/>
              </w:rPr>
            </w:pPr>
            <w:proofErr w:type="spellStart"/>
            <w:r w:rsidRPr="008220FE">
              <w:rPr>
                <w:bCs/>
                <w:sz w:val="18"/>
                <w:szCs w:val="18"/>
                <w:lang w:val="en-US"/>
              </w:rPr>
              <w:t>Nozdrin</w:t>
            </w:r>
            <w:proofErr w:type="spellEnd"/>
            <w:r w:rsidRPr="008220FE">
              <w:rPr>
                <w:bCs/>
                <w:sz w:val="18"/>
                <w:szCs w:val="18"/>
                <w:lang w:val="en-US"/>
              </w:rPr>
              <w:t xml:space="preserve"> M.</w:t>
            </w:r>
            <w:r w:rsidR="0045557D">
              <w:rPr>
                <w:bCs/>
                <w:sz w:val="18"/>
                <w:szCs w:val="18"/>
                <w:lang w:val="en-US"/>
              </w:rPr>
              <w:t xml:space="preserve"> </w:t>
            </w:r>
            <w:proofErr w:type="spellStart"/>
            <w:r w:rsidR="0045557D">
              <w:rPr>
                <w:bCs/>
                <w:sz w:val="18"/>
                <w:szCs w:val="18"/>
                <w:lang w:val="en-US"/>
              </w:rPr>
              <w:t>V.A.Kuharev</w:t>
            </w:r>
            <w:proofErr w:type="spellEnd"/>
          </w:p>
          <w:p w:rsidR="00D20A8F" w:rsidRPr="008220FE" w:rsidRDefault="00D20A8F" w:rsidP="00D20A8F">
            <w:pPr>
              <w:widowControl w:val="0"/>
              <w:snapToGrid w:val="0"/>
              <w:spacing w:line="240" w:lineRule="auto"/>
              <w:jc w:val="center"/>
              <w:rPr>
                <w:bCs/>
                <w:sz w:val="18"/>
                <w:szCs w:val="18"/>
                <w:lang w:val="en-US"/>
              </w:rPr>
            </w:pPr>
            <w:proofErr w:type="spellStart"/>
            <w:r w:rsidRPr="008220FE">
              <w:rPr>
                <w:bCs/>
                <w:sz w:val="18"/>
                <w:szCs w:val="18"/>
                <w:lang w:val="en-US"/>
              </w:rPr>
              <w:t>Skrypnik</w:t>
            </w:r>
            <w:proofErr w:type="spellEnd"/>
            <w:r w:rsidRPr="008220FE">
              <w:rPr>
                <w:bCs/>
                <w:sz w:val="18"/>
                <w:szCs w:val="18"/>
                <w:lang w:val="en-US"/>
              </w:rPr>
              <w:t xml:space="preserve"> A.V.</w:t>
            </w:r>
          </w:p>
          <w:p w:rsidR="00D20A8F" w:rsidRDefault="00D20A8F" w:rsidP="00D20A8F">
            <w:pPr>
              <w:widowControl w:val="0"/>
              <w:snapToGrid w:val="0"/>
              <w:spacing w:line="240" w:lineRule="auto"/>
              <w:jc w:val="center"/>
              <w:rPr>
                <w:bCs/>
                <w:sz w:val="18"/>
                <w:szCs w:val="18"/>
                <w:lang w:val="en-US"/>
              </w:rPr>
            </w:pPr>
            <w:proofErr w:type="spellStart"/>
            <w:r w:rsidRPr="008220FE">
              <w:rPr>
                <w:bCs/>
                <w:sz w:val="18"/>
                <w:szCs w:val="18"/>
                <w:lang w:val="en-US"/>
              </w:rPr>
              <w:t>Shabratov</w:t>
            </w:r>
            <w:proofErr w:type="spellEnd"/>
            <w:r w:rsidRPr="008220FE">
              <w:rPr>
                <w:bCs/>
                <w:sz w:val="18"/>
                <w:szCs w:val="18"/>
                <w:lang w:val="en-US"/>
              </w:rPr>
              <w:t xml:space="preserve"> V</w:t>
            </w:r>
          </w:p>
          <w:p w:rsidR="00D20A8F" w:rsidRDefault="0045557D" w:rsidP="0045557D">
            <w:pPr>
              <w:widowControl w:val="0"/>
              <w:snapToGrid w:val="0"/>
              <w:spacing w:line="240" w:lineRule="auto"/>
              <w:jc w:val="center"/>
              <w:rPr>
                <w:bCs/>
                <w:sz w:val="18"/>
                <w:szCs w:val="18"/>
                <w:lang w:val="en-US"/>
              </w:rPr>
            </w:pPr>
            <w:proofErr w:type="spellStart"/>
            <w:r>
              <w:rPr>
                <w:bCs/>
                <w:sz w:val="18"/>
                <w:szCs w:val="18"/>
                <w:lang w:val="en-US"/>
              </w:rPr>
              <w:t>Demin</w:t>
            </w:r>
            <w:proofErr w:type="spellEnd"/>
            <w:r>
              <w:rPr>
                <w:bCs/>
                <w:sz w:val="18"/>
                <w:szCs w:val="18"/>
                <w:lang w:val="en-US"/>
              </w:rPr>
              <w:t xml:space="preserve"> D.L.</w:t>
            </w:r>
          </w:p>
          <w:p w:rsidR="00D20A8F" w:rsidRPr="0045557D" w:rsidRDefault="00D20A8F" w:rsidP="00D20A8F">
            <w:pPr>
              <w:widowControl w:val="0"/>
              <w:snapToGrid w:val="0"/>
              <w:spacing w:line="240" w:lineRule="auto"/>
              <w:jc w:val="both"/>
              <w:rPr>
                <w:bCs/>
                <w:lang w:val="en-US"/>
              </w:rPr>
            </w:pPr>
            <w:r>
              <w:rPr>
                <w:bCs/>
                <w:sz w:val="18"/>
                <w:szCs w:val="18"/>
                <w:lang w:val="en-US"/>
              </w:rPr>
              <w:t xml:space="preserve"> </w:t>
            </w:r>
            <w:proofErr w:type="spellStart"/>
            <w:r>
              <w:rPr>
                <w:bCs/>
                <w:sz w:val="18"/>
                <w:szCs w:val="18"/>
                <w:lang w:val="en-US"/>
              </w:rPr>
              <w:t>Fedorov</w:t>
            </w:r>
            <w:proofErr w:type="spellEnd"/>
            <w:r>
              <w:rPr>
                <w:bCs/>
                <w:sz w:val="18"/>
                <w:szCs w:val="18"/>
                <w:lang w:val="en-US"/>
              </w:rPr>
              <w:t xml:space="preserve"> A.</w:t>
            </w:r>
          </w:p>
        </w:tc>
        <w:tc>
          <w:tcPr>
            <w:tcW w:w="1986" w:type="dxa"/>
            <w:tcBorders>
              <w:top w:val="single" w:sz="4" w:space="0" w:color="000000"/>
              <w:left w:val="single" w:sz="4" w:space="0" w:color="000000"/>
              <w:bottom w:val="single" w:sz="4" w:space="0" w:color="000000"/>
              <w:right w:val="single" w:sz="4" w:space="0" w:color="000000"/>
            </w:tcBorders>
          </w:tcPr>
          <w:p w:rsidR="00D20A8F" w:rsidRPr="00833783" w:rsidRDefault="00D20A8F" w:rsidP="00D20A8F">
            <w:pPr>
              <w:widowControl w:val="0"/>
              <w:snapToGrid w:val="0"/>
              <w:spacing w:after="0" w:line="240" w:lineRule="auto"/>
              <w:jc w:val="both"/>
              <w:rPr>
                <w:bCs/>
                <w:sz w:val="18"/>
                <w:szCs w:val="18"/>
                <w:lang w:val="en-US"/>
              </w:rPr>
            </w:pPr>
            <w:r w:rsidRPr="00833783">
              <w:rPr>
                <w:bCs/>
                <w:sz w:val="18"/>
                <w:szCs w:val="18"/>
                <w:lang w:val="en-US"/>
              </w:rPr>
              <w:t>LHEP</w:t>
            </w:r>
          </w:p>
          <w:p w:rsidR="00D20A8F" w:rsidRPr="00833783" w:rsidRDefault="00D20A8F" w:rsidP="00D20A8F">
            <w:pPr>
              <w:widowControl w:val="0"/>
              <w:snapToGrid w:val="0"/>
              <w:spacing w:after="0" w:line="240" w:lineRule="auto"/>
              <w:jc w:val="both"/>
              <w:rPr>
                <w:bCs/>
                <w:sz w:val="18"/>
                <w:szCs w:val="18"/>
              </w:rPr>
            </w:pPr>
          </w:p>
          <w:p w:rsidR="00D20A8F" w:rsidRPr="00833783" w:rsidRDefault="00D20A8F" w:rsidP="00D20A8F">
            <w:pPr>
              <w:widowControl w:val="0"/>
              <w:snapToGrid w:val="0"/>
              <w:spacing w:after="0" w:line="240" w:lineRule="auto"/>
              <w:jc w:val="both"/>
              <w:rPr>
                <w:bCs/>
                <w:sz w:val="18"/>
                <w:szCs w:val="18"/>
              </w:rPr>
            </w:pPr>
          </w:p>
          <w:p w:rsidR="00D20A8F" w:rsidRPr="00833783" w:rsidRDefault="00D20A8F" w:rsidP="00D20A8F">
            <w:pPr>
              <w:widowControl w:val="0"/>
              <w:snapToGrid w:val="0"/>
              <w:spacing w:after="0" w:line="240" w:lineRule="auto"/>
              <w:jc w:val="both"/>
              <w:rPr>
                <w:bCs/>
                <w:sz w:val="18"/>
                <w:szCs w:val="18"/>
              </w:rPr>
            </w:pPr>
          </w:p>
          <w:p w:rsidR="00D20A8F" w:rsidRDefault="00D20A8F" w:rsidP="00D20A8F">
            <w:pPr>
              <w:widowControl w:val="0"/>
              <w:snapToGrid w:val="0"/>
              <w:spacing w:after="0" w:line="240" w:lineRule="auto"/>
              <w:jc w:val="both"/>
              <w:rPr>
                <w:bCs/>
                <w:sz w:val="18"/>
                <w:szCs w:val="18"/>
                <w:lang w:val="en-US"/>
              </w:rPr>
            </w:pPr>
          </w:p>
          <w:p w:rsidR="00D20A8F" w:rsidRDefault="00D20A8F" w:rsidP="00D20A8F">
            <w:pPr>
              <w:widowControl w:val="0"/>
              <w:snapToGrid w:val="0"/>
              <w:spacing w:after="0" w:line="240" w:lineRule="auto"/>
              <w:jc w:val="both"/>
              <w:rPr>
                <w:bCs/>
                <w:sz w:val="18"/>
                <w:szCs w:val="18"/>
                <w:lang w:val="en-US"/>
              </w:rPr>
            </w:pPr>
          </w:p>
          <w:p w:rsidR="00D20A8F" w:rsidRDefault="00D20A8F" w:rsidP="00D20A8F">
            <w:pPr>
              <w:widowControl w:val="0"/>
              <w:snapToGrid w:val="0"/>
              <w:spacing w:after="0" w:line="240" w:lineRule="auto"/>
              <w:jc w:val="both"/>
              <w:rPr>
                <w:bCs/>
                <w:sz w:val="18"/>
                <w:szCs w:val="18"/>
                <w:lang w:val="en-US"/>
              </w:rPr>
            </w:pPr>
          </w:p>
          <w:p w:rsidR="00D20A8F" w:rsidRDefault="00D20A8F" w:rsidP="00D20A8F">
            <w:pPr>
              <w:widowControl w:val="0"/>
              <w:snapToGrid w:val="0"/>
              <w:spacing w:after="0" w:line="240" w:lineRule="auto"/>
              <w:jc w:val="center"/>
              <w:rPr>
                <w:bCs/>
                <w:sz w:val="18"/>
                <w:szCs w:val="18"/>
                <w:lang w:val="en-US"/>
              </w:rPr>
            </w:pPr>
          </w:p>
          <w:p w:rsidR="00D20A8F" w:rsidRDefault="00D20A8F" w:rsidP="00D20A8F">
            <w:pPr>
              <w:widowControl w:val="0"/>
              <w:snapToGrid w:val="0"/>
              <w:spacing w:after="0" w:line="240" w:lineRule="auto"/>
              <w:jc w:val="both"/>
              <w:rPr>
                <w:bCs/>
                <w:sz w:val="18"/>
                <w:szCs w:val="18"/>
                <w:lang w:val="en-US"/>
              </w:rPr>
            </w:pPr>
          </w:p>
          <w:p w:rsidR="0045557D" w:rsidRDefault="0045557D" w:rsidP="00D20A8F">
            <w:pPr>
              <w:widowControl w:val="0"/>
              <w:snapToGrid w:val="0"/>
              <w:spacing w:line="360" w:lineRule="auto"/>
              <w:jc w:val="both"/>
              <w:rPr>
                <w:bCs/>
                <w:sz w:val="18"/>
                <w:szCs w:val="18"/>
                <w:lang w:val="en-US"/>
              </w:rPr>
            </w:pPr>
          </w:p>
          <w:p w:rsidR="0045557D" w:rsidRDefault="0045557D" w:rsidP="00D20A8F">
            <w:pPr>
              <w:widowControl w:val="0"/>
              <w:snapToGrid w:val="0"/>
              <w:spacing w:line="360" w:lineRule="auto"/>
              <w:jc w:val="both"/>
              <w:rPr>
                <w:bCs/>
                <w:sz w:val="18"/>
                <w:szCs w:val="18"/>
                <w:lang w:val="en-US"/>
              </w:rPr>
            </w:pPr>
          </w:p>
          <w:p w:rsidR="0045557D" w:rsidRDefault="0045557D" w:rsidP="00D20A8F">
            <w:pPr>
              <w:widowControl w:val="0"/>
              <w:snapToGrid w:val="0"/>
              <w:spacing w:line="360" w:lineRule="auto"/>
              <w:jc w:val="both"/>
              <w:rPr>
                <w:bCs/>
                <w:sz w:val="18"/>
                <w:szCs w:val="18"/>
                <w:lang w:val="en-US"/>
              </w:rPr>
            </w:pPr>
          </w:p>
          <w:p w:rsidR="00D20A8F" w:rsidRDefault="00D20A8F" w:rsidP="00D20A8F">
            <w:pPr>
              <w:widowControl w:val="0"/>
              <w:snapToGrid w:val="0"/>
              <w:spacing w:line="360" w:lineRule="auto"/>
              <w:jc w:val="both"/>
              <w:rPr>
                <w:bCs/>
              </w:rPr>
            </w:pPr>
            <w:r w:rsidRPr="00833783">
              <w:rPr>
                <w:bCs/>
                <w:sz w:val="18"/>
                <w:szCs w:val="18"/>
                <w:lang w:val="en-US"/>
              </w:rPr>
              <w:t>LNP</w:t>
            </w:r>
          </w:p>
        </w:tc>
        <w:tc>
          <w:tcPr>
            <w:tcW w:w="1558" w:type="dxa"/>
            <w:tcBorders>
              <w:top w:val="single" w:sz="4" w:space="0" w:color="000000"/>
              <w:left w:val="single" w:sz="4" w:space="0" w:color="000000"/>
              <w:bottom w:val="single" w:sz="4" w:space="0" w:color="000000"/>
              <w:right w:val="single" w:sz="4" w:space="0" w:color="000000"/>
            </w:tcBorders>
          </w:tcPr>
          <w:p w:rsidR="00D20A8F" w:rsidRPr="001D2B56" w:rsidRDefault="00D20A8F" w:rsidP="00D20A8F">
            <w:pPr>
              <w:snapToGrid w:val="0"/>
              <w:spacing w:line="240" w:lineRule="auto"/>
              <w:jc w:val="center"/>
              <w:rPr>
                <w:bCs/>
                <w:sz w:val="18"/>
                <w:szCs w:val="18"/>
                <w:lang w:val="en-US"/>
              </w:rPr>
            </w:pPr>
            <w:r w:rsidRPr="001D2B56">
              <w:rPr>
                <w:bCs/>
                <w:sz w:val="18"/>
                <w:szCs w:val="18"/>
                <w:lang w:val="en-US"/>
              </w:rPr>
              <w:t>Engineer</w:t>
            </w:r>
          </w:p>
          <w:p w:rsidR="00D20A8F" w:rsidRPr="001D2B56" w:rsidRDefault="00D20A8F" w:rsidP="00D20A8F">
            <w:pPr>
              <w:snapToGrid w:val="0"/>
              <w:spacing w:line="240" w:lineRule="auto"/>
              <w:jc w:val="center"/>
              <w:rPr>
                <w:bCs/>
                <w:sz w:val="18"/>
                <w:szCs w:val="18"/>
                <w:lang w:val="en-US"/>
              </w:rPr>
            </w:pPr>
            <w:r w:rsidRPr="001D2B56">
              <w:rPr>
                <w:bCs/>
                <w:sz w:val="18"/>
                <w:szCs w:val="18"/>
                <w:lang w:val="en-US"/>
              </w:rPr>
              <w:t>Head of group</w:t>
            </w:r>
          </w:p>
          <w:p w:rsidR="00D20A8F" w:rsidRPr="001D2B56" w:rsidRDefault="00D20A8F" w:rsidP="00D20A8F">
            <w:pPr>
              <w:snapToGrid w:val="0"/>
              <w:spacing w:line="240" w:lineRule="auto"/>
              <w:jc w:val="center"/>
              <w:rPr>
                <w:bCs/>
                <w:sz w:val="18"/>
                <w:szCs w:val="18"/>
                <w:lang w:val="en-US"/>
              </w:rPr>
            </w:pPr>
            <w:r w:rsidRPr="001D2B56">
              <w:rPr>
                <w:bCs/>
                <w:sz w:val="18"/>
                <w:szCs w:val="18"/>
                <w:lang w:val="en-US"/>
              </w:rPr>
              <w:t>Engineer</w:t>
            </w:r>
          </w:p>
          <w:p w:rsidR="00D20A8F" w:rsidRPr="001D2B56" w:rsidRDefault="00D20A8F" w:rsidP="00D20A8F">
            <w:pPr>
              <w:snapToGrid w:val="0"/>
              <w:spacing w:line="240" w:lineRule="auto"/>
              <w:jc w:val="center"/>
              <w:rPr>
                <w:bCs/>
                <w:sz w:val="18"/>
                <w:szCs w:val="18"/>
                <w:lang w:val="en-US"/>
              </w:rPr>
            </w:pPr>
            <w:r w:rsidRPr="001D2B56">
              <w:rPr>
                <w:bCs/>
                <w:sz w:val="18"/>
                <w:szCs w:val="18"/>
                <w:lang w:val="en-US"/>
              </w:rPr>
              <w:t>Engineer</w:t>
            </w:r>
          </w:p>
          <w:p w:rsidR="00D20A8F" w:rsidRPr="001D2B56" w:rsidRDefault="00D20A8F" w:rsidP="00D20A8F">
            <w:pPr>
              <w:snapToGrid w:val="0"/>
              <w:spacing w:line="240" w:lineRule="auto"/>
              <w:jc w:val="center"/>
              <w:rPr>
                <w:bCs/>
                <w:sz w:val="18"/>
                <w:szCs w:val="18"/>
                <w:lang w:val="en-US"/>
              </w:rPr>
            </w:pPr>
            <w:r w:rsidRPr="001D2B56">
              <w:rPr>
                <w:bCs/>
                <w:sz w:val="18"/>
                <w:szCs w:val="18"/>
                <w:lang w:val="en-US"/>
              </w:rPr>
              <w:t>Engineer</w:t>
            </w:r>
          </w:p>
          <w:p w:rsidR="00D20A8F" w:rsidRDefault="00D20A8F" w:rsidP="00D20A8F">
            <w:pPr>
              <w:snapToGrid w:val="0"/>
              <w:spacing w:line="240" w:lineRule="auto"/>
              <w:jc w:val="center"/>
              <w:rPr>
                <w:bCs/>
                <w:sz w:val="18"/>
                <w:szCs w:val="18"/>
                <w:lang w:val="en"/>
              </w:rPr>
            </w:pPr>
            <w:r>
              <w:rPr>
                <w:bCs/>
                <w:sz w:val="18"/>
                <w:szCs w:val="18"/>
                <w:lang w:val="en"/>
              </w:rPr>
              <w:t>Head of group</w:t>
            </w:r>
          </w:p>
          <w:p w:rsidR="00D20A8F" w:rsidRPr="00044F91" w:rsidRDefault="00D20A8F" w:rsidP="00D20A8F">
            <w:pPr>
              <w:snapToGrid w:val="0"/>
              <w:spacing w:line="240" w:lineRule="auto"/>
              <w:jc w:val="center"/>
              <w:rPr>
                <w:bCs/>
                <w:sz w:val="18"/>
                <w:szCs w:val="18"/>
                <w:lang w:val="en-US"/>
              </w:rPr>
            </w:pPr>
            <w:r w:rsidRPr="00044F91">
              <w:rPr>
                <w:bCs/>
                <w:sz w:val="18"/>
                <w:szCs w:val="18"/>
                <w:lang w:val="en"/>
              </w:rPr>
              <w:t>senior engineer</w:t>
            </w:r>
          </w:p>
          <w:p w:rsidR="00D20A8F" w:rsidRPr="001D2B56" w:rsidRDefault="00D20A8F" w:rsidP="00D20A8F">
            <w:pPr>
              <w:snapToGrid w:val="0"/>
              <w:spacing w:line="240" w:lineRule="auto"/>
              <w:jc w:val="center"/>
              <w:rPr>
                <w:bCs/>
                <w:sz w:val="18"/>
                <w:szCs w:val="18"/>
                <w:lang w:val="en-US"/>
              </w:rPr>
            </w:pPr>
            <w:r w:rsidRPr="001D2B56">
              <w:rPr>
                <w:bCs/>
                <w:sz w:val="18"/>
                <w:szCs w:val="18"/>
                <w:lang w:val="en-US"/>
              </w:rPr>
              <w:t>Engineer</w:t>
            </w:r>
          </w:p>
          <w:p w:rsidR="00D20A8F" w:rsidRPr="001D2B56" w:rsidRDefault="00D20A8F" w:rsidP="00D20A8F">
            <w:pPr>
              <w:snapToGrid w:val="0"/>
              <w:spacing w:line="240" w:lineRule="auto"/>
              <w:jc w:val="center"/>
              <w:rPr>
                <w:bCs/>
                <w:sz w:val="18"/>
                <w:szCs w:val="18"/>
                <w:lang w:val="en-US"/>
              </w:rPr>
            </w:pPr>
            <w:r w:rsidRPr="001D2B56">
              <w:rPr>
                <w:bCs/>
                <w:sz w:val="18"/>
                <w:szCs w:val="18"/>
                <w:lang w:val="en-US"/>
              </w:rPr>
              <w:t>Engineer</w:t>
            </w:r>
          </w:p>
          <w:p w:rsidR="00D20A8F" w:rsidRPr="00044F91" w:rsidRDefault="00D20A8F" w:rsidP="00D20A8F">
            <w:pPr>
              <w:snapToGrid w:val="0"/>
              <w:spacing w:line="240" w:lineRule="auto"/>
              <w:jc w:val="center"/>
              <w:rPr>
                <w:bCs/>
                <w:sz w:val="18"/>
                <w:szCs w:val="18"/>
                <w:lang w:val="en-US"/>
              </w:rPr>
            </w:pPr>
            <w:r w:rsidRPr="00044F91">
              <w:rPr>
                <w:bCs/>
                <w:sz w:val="18"/>
                <w:szCs w:val="18"/>
                <w:lang w:val="en"/>
              </w:rPr>
              <w:t>Chief Engineer</w:t>
            </w:r>
            <w:r w:rsidRPr="00FB7747">
              <w:rPr>
                <w:bCs/>
                <w:sz w:val="18"/>
                <w:szCs w:val="18"/>
                <w:lang w:val="en-US"/>
              </w:rPr>
              <w:t xml:space="preserve"> </w:t>
            </w:r>
            <w:r>
              <w:rPr>
                <w:bCs/>
                <w:sz w:val="18"/>
                <w:szCs w:val="18"/>
                <w:lang w:val="en-US"/>
              </w:rPr>
              <w:t>of</w:t>
            </w:r>
          </w:p>
          <w:p w:rsidR="00D20A8F" w:rsidRPr="00044F91" w:rsidRDefault="00D20A8F" w:rsidP="00D20A8F">
            <w:pPr>
              <w:snapToGrid w:val="0"/>
              <w:spacing w:line="240" w:lineRule="auto"/>
              <w:jc w:val="center"/>
              <w:rPr>
                <w:bCs/>
                <w:sz w:val="18"/>
                <w:szCs w:val="18"/>
                <w:lang w:val="en-US"/>
              </w:rPr>
            </w:pPr>
            <w:r w:rsidRPr="00044F91">
              <w:rPr>
                <w:bCs/>
                <w:sz w:val="18"/>
                <w:szCs w:val="18"/>
                <w:lang w:val="en"/>
              </w:rPr>
              <w:t>installation</w:t>
            </w:r>
          </w:p>
          <w:p w:rsidR="00D20A8F" w:rsidRPr="00044F91" w:rsidRDefault="00D20A8F" w:rsidP="00D20A8F">
            <w:pPr>
              <w:widowControl w:val="0"/>
              <w:snapToGrid w:val="0"/>
              <w:spacing w:line="240" w:lineRule="auto"/>
              <w:jc w:val="both"/>
              <w:rPr>
                <w:bCs/>
                <w:lang w:val="en-US"/>
              </w:rPr>
            </w:pPr>
            <w:r w:rsidRPr="00044F91">
              <w:rPr>
                <w:bCs/>
                <w:sz w:val="18"/>
                <w:szCs w:val="18"/>
                <w:lang w:val="en"/>
              </w:rPr>
              <w:t>Lead Engineer</w:t>
            </w:r>
          </w:p>
        </w:tc>
        <w:tc>
          <w:tcPr>
            <w:tcW w:w="1559" w:type="dxa"/>
            <w:tcBorders>
              <w:top w:val="single" w:sz="4" w:space="0" w:color="000000"/>
              <w:left w:val="single" w:sz="4" w:space="0" w:color="000000"/>
              <w:bottom w:val="single" w:sz="4" w:space="0" w:color="000000"/>
              <w:right w:val="single" w:sz="4" w:space="0" w:color="000000"/>
            </w:tcBorders>
          </w:tcPr>
          <w:p w:rsidR="00D20A8F" w:rsidRPr="001D2B56" w:rsidRDefault="00D20A8F" w:rsidP="00D20A8F">
            <w:pPr>
              <w:widowControl w:val="0"/>
              <w:snapToGrid w:val="0"/>
              <w:spacing w:after="0" w:line="480" w:lineRule="auto"/>
              <w:jc w:val="both"/>
              <w:rPr>
                <w:bCs/>
                <w:sz w:val="18"/>
                <w:szCs w:val="18"/>
              </w:rPr>
            </w:pPr>
            <w:r w:rsidRPr="001D2B56">
              <w:rPr>
                <w:bCs/>
                <w:sz w:val="18"/>
                <w:szCs w:val="18"/>
              </w:rPr>
              <w:t>0.3</w:t>
            </w:r>
          </w:p>
          <w:p w:rsidR="00D20A8F" w:rsidRPr="001D2B56" w:rsidRDefault="004618CE" w:rsidP="00D20A8F">
            <w:pPr>
              <w:widowControl w:val="0"/>
              <w:snapToGrid w:val="0"/>
              <w:spacing w:after="0" w:line="480" w:lineRule="auto"/>
              <w:jc w:val="both"/>
              <w:rPr>
                <w:bCs/>
                <w:sz w:val="18"/>
                <w:szCs w:val="18"/>
              </w:rPr>
            </w:pPr>
            <w:r>
              <w:rPr>
                <w:bCs/>
                <w:sz w:val="18"/>
                <w:szCs w:val="18"/>
              </w:rPr>
              <w:t>0.5</w:t>
            </w:r>
          </w:p>
          <w:p w:rsidR="00D20A8F" w:rsidRPr="001D2B56" w:rsidRDefault="004618CE" w:rsidP="00D20A8F">
            <w:pPr>
              <w:widowControl w:val="0"/>
              <w:snapToGrid w:val="0"/>
              <w:spacing w:after="0" w:line="480" w:lineRule="auto"/>
              <w:jc w:val="both"/>
              <w:rPr>
                <w:bCs/>
                <w:sz w:val="18"/>
                <w:szCs w:val="18"/>
              </w:rPr>
            </w:pPr>
            <w:r>
              <w:rPr>
                <w:bCs/>
                <w:sz w:val="18"/>
                <w:szCs w:val="18"/>
              </w:rPr>
              <w:t>0.7</w:t>
            </w:r>
          </w:p>
          <w:p w:rsidR="00D20A8F" w:rsidRPr="001D2B56" w:rsidRDefault="004618CE" w:rsidP="00D20A8F">
            <w:pPr>
              <w:widowControl w:val="0"/>
              <w:snapToGrid w:val="0"/>
              <w:spacing w:after="0" w:line="480" w:lineRule="auto"/>
              <w:jc w:val="both"/>
              <w:rPr>
                <w:bCs/>
                <w:sz w:val="18"/>
                <w:szCs w:val="18"/>
              </w:rPr>
            </w:pPr>
            <w:r>
              <w:rPr>
                <w:bCs/>
                <w:sz w:val="18"/>
                <w:szCs w:val="18"/>
              </w:rPr>
              <w:t>0.7</w:t>
            </w:r>
          </w:p>
          <w:p w:rsidR="00D20A8F" w:rsidRPr="001D2B56" w:rsidRDefault="004618CE" w:rsidP="00D20A8F">
            <w:pPr>
              <w:widowControl w:val="0"/>
              <w:snapToGrid w:val="0"/>
              <w:spacing w:after="0" w:line="480" w:lineRule="auto"/>
              <w:jc w:val="both"/>
              <w:rPr>
                <w:bCs/>
                <w:sz w:val="18"/>
                <w:szCs w:val="18"/>
              </w:rPr>
            </w:pPr>
            <w:r>
              <w:rPr>
                <w:bCs/>
                <w:sz w:val="18"/>
                <w:szCs w:val="18"/>
              </w:rPr>
              <w:t>0.6</w:t>
            </w:r>
          </w:p>
          <w:p w:rsidR="00D20A8F" w:rsidRPr="001D2B56" w:rsidRDefault="004618CE" w:rsidP="00D20A8F">
            <w:pPr>
              <w:widowControl w:val="0"/>
              <w:snapToGrid w:val="0"/>
              <w:spacing w:after="0" w:line="480" w:lineRule="auto"/>
              <w:jc w:val="both"/>
              <w:rPr>
                <w:bCs/>
                <w:sz w:val="18"/>
                <w:szCs w:val="18"/>
              </w:rPr>
            </w:pPr>
            <w:r>
              <w:rPr>
                <w:bCs/>
                <w:sz w:val="18"/>
                <w:szCs w:val="18"/>
              </w:rPr>
              <w:t>0.7</w:t>
            </w:r>
          </w:p>
          <w:p w:rsidR="00D20A8F" w:rsidRPr="001D2B56" w:rsidRDefault="004618CE" w:rsidP="00D20A8F">
            <w:pPr>
              <w:widowControl w:val="0"/>
              <w:snapToGrid w:val="0"/>
              <w:spacing w:after="0" w:line="480" w:lineRule="auto"/>
              <w:jc w:val="both"/>
              <w:rPr>
                <w:bCs/>
                <w:sz w:val="18"/>
                <w:szCs w:val="18"/>
              </w:rPr>
            </w:pPr>
            <w:r>
              <w:rPr>
                <w:bCs/>
                <w:sz w:val="18"/>
                <w:szCs w:val="18"/>
              </w:rPr>
              <w:t>0.5</w:t>
            </w:r>
          </w:p>
          <w:p w:rsidR="00D20A8F" w:rsidRPr="001D2B56" w:rsidRDefault="004618CE" w:rsidP="00D20A8F">
            <w:pPr>
              <w:widowControl w:val="0"/>
              <w:snapToGrid w:val="0"/>
              <w:spacing w:after="0" w:line="480" w:lineRule="auto"/>
              <w:jc w:val="both"/>
              <w:rPr>
                <w:bCs/>
                <w:sz w:val="18"/>
                <w:szCs w:val="18"/>
              </w:rPr>
            </w:pPr>
            <w:r>
              <w:rPr>
                <w:bCs/>
                <w:sz w:val="18"/>
                <w:szCs w:val="18"/>
              </w:rPr>
              <w:t>0.8</w:t>
            </w:r>
          </w:p>
          <w:p w:rsidR="00D20A8F" w:rsidRPr="001D2B56" w:rsidRDefault="004618CE" w:rsidP="00D20A8F">
            <w:pPr>
              <w:widowControl w:val="0"/>
              <w:snapToGrid w:val="0"/>
              <w:spacing w:after="0" w:line="480" w:lineRule="auto"/>
              <w:jc w:val="both"/>
              <w:rPr>
                <w:bCs/>
                <w:sz w:val="18"/>
                <w:szCs w:val="18"/>
              </w:rPr>
            </w:pPr>
            <w:r>
              <w:rPr>
                <w:bCs/>
                <w:sz w:val="18"/>
                <w:szCs w:val="18"/>
              </w:rPr>
              <w:t>0.7</w:t>
            </w:r>
          </w:p>
          <w:p w:rsidR="00401472" w:rsidRDefault="004618CE" w:rsidP="00D20A8F">
            <w:pPr>
              <w:widowControl w:val="0"/>
              <w:snapToGrid w:val="0"/>
              <w:spacing w:line="480" w:lineRule="auto"/>
              <w:jc w:val="both"/>
              <w:rPr>
                <w:bCs/>
                <w:sz w:val="18"/>
                <w:szCs w:val="18"/>
              </w:rPr>
            </w:pPr>
            <w:r>
              <w:rPr>
                <w:bCs/>
                <w:sz w:val="18"/>
                <w:szCs w:val="18"/>
              </w:rPr>
              <w:t>0.6</w:t>
            </w:r>
          </w:p>
          <w:p w:rsidR="00401472" w:rsidRPr="00401472" w:rsidRDefault="00401472" w:rsidP="00D20A8F">
            <w:pPr>
              <w:widowControl w:val="0"/>
              <w:snapToGrid w:val="0"/>
              <w:spacing w:line="480" w:lineRule="auto"/>
              <w:jc w:val="both"/>
              <w:rPr>
                <w:bCs/>
                <w:sz w:val="18"/>
                <w:szCs w:val="18"/>
                <w:lang w:val="en-US"/>
              </w:rPr>
            </w:pPr>
          </w:p>
        </w:tc>
      </w:tr>
      <w:tr w:rsidR="00D20A8F" w:rsidTr="00D20A8F">
        <w:tc>
          <w:tcPr>
            <w:tcW w:w="70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center"/>
              <w:rPr>
                <w:bCs/>
              </w:rPr>
            </w:pPr>
            <w:r>
              <w:rPr>
                <w:bCs/>
              </w:rPr>
              <w:t>3.</w:t>
            </w:r>
          </w:p>
        </w:tc>
        <w:tc>
          <w:tcPr>
            <w:tcW w:w="226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rPr>
                <w:bCs/>
              </w:rPr>
            </w:pPr>
            <w:proofErr w:type="spellStart"/>
            <w:r>
              <w:rPr>
                <w:bCs/>
              </w:rPr>
              <w:t>specialists</w:t>
            </w:r>
            <w:proofErr w:type="spellEnd"/>
          </w:p>
        </w:tc>
        <w:tc>
          <w:tcPr>
            <w:tcW w:w="1702" w:type="dxa"/>
            <w:tcBorders>
              <w:top w:val="single" w:sz="4" w:space="0" w:color="000000"/>
              <w:left w:val="single" w:sz="4" w:space="0" w:color="000000"/>
              <w:bottom w:val="single" w:sz="4" w:space="0" w:color="000000"/>
            </w:tcBorders>
          </w:tcPr>
          <w:p w:rsidR="00D20A8F" w:rsidRDefault="00D20A8F" w:rsidP="00D20A8F">
            <w:pPr>
              <w:widowControl w:val="0"/>
              <w:snapToGrid w:val="0"/>
              <w:spacing w:line="360" w:lineRule="auto"/>
              <w:jc w:val="both"/>
              <w:rPr>
                <w:bCs/>
              </w:rPr>
            </w:pPr>
          </w:p>
        </w:tc>
        <w:tc>
          <w:tcPr>
            <w:tcW w:w="19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c>
          <w:tcPr>
            <w:tcW w:w="155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rsidR="00D20A8F" w:rsidRDefault="004618CE" w:rsidP="00D20A8F">
            <w:pPr>
              <w:widowControl w:val="0"/>
              <w:snapToGrid w:val="0"/>
              <w:spacing w:line="360" w:lineRule="auto"/>
              <w:jc w:val="both"/>
              <w:rPr>
                <w:bCs/>
              </w:rPr>
            </w:pPr>
            <w:r>
              <w:rPr>
                <w:bCs/>
              </w:rPr>
              <w:t>7.1</w:t>
            </w:r>
          </w:p>
        </w:tc>
      </w:tr>
      <w:tr w:rsidR="00D20A8F" w:rsidTr="00D20A8F">
        <w:tc>
          <w:tcPr>
            <w:tcW w:w="70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center"/>
              <w:rPr>
                <w:bCs/>
              </w:rPr>
            </w:pPr>
            <w:r>
              <w:rPr>
                <w:bCs/>
              </w:rPr>
              <w:t>4.</w:t>
            </w:r>
          </w:p>
        </w:tc>
        <w:tc>
          <w:tcPr>
            <w:tcW w:w="226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roofErr w:type="spellStart"/>
            <w:r>
              <w:rPr>
                <w:bCs/>
              </w:rPr>
              <w:t>technicians</w:t>
            </w:r>
            <w:proofErr w:type="spellEnd"/>
          </w:p>
        </w:tc>
        <w:tc>
          <w:tcPr>
            <w:tcW w:w="1702" w:type="dxa"/>
            <w:tcBorders>
              <w:top w:val="single" w:sz="4" w:space="0" w:color="000000"/>
              <w:left w:val="single" w:sz="4" w:space="0" w:color="000000"/>
              <w:bottom w:val="single" w:sz="4" w:space="0" w:color="000000"/>
            </w:tcBorders>
          </w:tcPr>
          <w:p w:rsidR="00D20A8F" w:rsidRDefault="00D20A8F" w:rsidP="00D20A8F">
            <w:pPr>
              <w:widowControl w:val="0"/>
              <w:snapToGrid w:val="0"/>
              <w:spacing w:line="360" w:lineRule="auto"/>
              <w:jc w:val="both"/>
              <w:rPr>
                <w:bCs/>
              </w:rPr>
            </w:pPr>
          </w:p>
        </w:tc>
        <w:tc>
          <w:tcPr>
            <w:tcW w:w="19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c>
          <w:tcPr>
            <w:tcW w:w="155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rsidR="00D20A8F" w:rsidRPr="004618CE" w:rsidRDefault="004618CE" w:rsidP="00D20A8F">
            <w:pPr>
              <w:widowControl w:val="0"/>
              <w:snapToGrid w:val="0"/>
              <w:spacing w:line="360" w:lineRule="auto"/>
              <w:jc w:val="both"/>
              <w:rPr>
                <w:bCs/>
              </w:rPr>
            </w:pPr>
            <w:r>
              <w:rPr>
                <w:bCs/>
              </w:rPr>
              <w:t>8.0</w:t>
            </w:r>
          </w:p>
        </w:tc>
      </w:tr>
      <w:tr w:rsidR="00D20A8F" w:rsidTr="00D20A8F">
        <w:tc>
          <w:tcPr>
            <w:tcW w:w="70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both"/>
              <w:rPr>
                <w:b/>
              </w:rPr>
            </w:pPr>
          </w:p>
        </w:tc>
        <w:tc>
          <w:tcPr>
            <w:tcW w:w="226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both"/>
            </w:pPr>
            <w:r>
              <w:rPr>
                <w:b/>
                <w:lang w:val="en-US"/>
              </w:rPr>
              <w:t>Total</w:t>
            </w:r>
            <w:r>
              <w:rPr>
                <w:b/>
              </w:rPr>
              <w:t xml:space="preserve">:  </w:t>
            </w:r>
          </w:p>
        </w:tc>
        <w:tc>
          <w:tcPr>
            <w:tcW w:w="1702" w:type="dxa"/>
            <w:tcBorders>
              <w:top w:val="single" w:sz="4" w:space="0" w:color="000000"/>
              <w:left w:val="single" w:sz="4" w:space="0" w:color="000000"/>
              <w:bottom w:val="single" w:sz="4" w:space="0" w:color="000000"/>
            </w:tcBorders>
          </w:tcPr>
          <w:p w:rsidR="00D20A8F" w:rsidRPr="002B191B" w:rsidRDefault="006125AE" w:rsidP="00D20A8F">
            <w:pPr>
              <w:widowControl w:val="0"/>
              <w:snapToGrid w:val="0"/>
              <w:spacing w:line="360" w:lineRule="auto"/>
              <w:jc w:val="both"/>
              <w:rPr>
                <w:b/>
                <w:lang w:val="en-US"/>
              </w:rPr>
            </w:pPr>
            <w:r>
              <w:rPr>
                <w:b/>
                <w:lang w:val="en-US"/>
              </w:rPr>
              <w:t>24</w:t>
            </w:r>
          </w:p>
        </w:tc>
        <w:tc>
          <w:tcPr>
            <w:tcW w:w="19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
              </w:rPr>
            </w:pPr>
          </w:p>
        </w:tc>
        <w:tc>
          <w:tcPr>
            <w:tcW w:w="1558"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
              </w:rPr>
            </w:pPr>
          </w:p>
        </w:tc>
        <w:tc>
          <w:tcPr>
            <w:tcW w:w="1559" w:type="dxa"/>
            <w:tcBorders>
              <w:top w:val="single" w:sz="4" w:space="0" w:color="000000"/>
              <w:left w:val="single" w:sz="4" w:space="0" w:color="000000"/>
              <w:bottom w:val="single" w:sz="4" w:space="0" w:color="000000"/>
              <w:right w:val="single" w:sz="4" w:space="0" w:color="000000"/>
            </w:tcBorders>
          </w:tcPr>
          <w:p w:rsidR="00D20A8F" w:rsidRPr="002B191B" w:rsidRDefault="004618CE" w:rsidP="00D20A8F">
            <w:pPr>
              <w:widowControl w:val="0"/>
              <w:snapToGrid w:val="0"/>
              <w:spacing w:line="360" w:lineRule="auto"/>
              <w:jc w:val="both"/>
              <w:rPr>
                <w:b/>
                <w:lang w:val="en-US"/>
              </w:rPr>
            </w:pPr>
            <w:r>
              <w:rPr>
                <w:b/>
                <w:lang w:val="en-US"/>
              </w:rPr>
              <w:t>15.1</w:t>
            </w:r>
            <w:bookmarkStart w:id="0" w:name="_GoBack"/>
            <w:bookmarkEnd w:id="0"/>
          </w:p>
        </w:tc>
      </w:tr>
    </w:tbl>
    <w:p w:rsidR="00D20A8F" w:rsidRDefault="00D20A8F" w:rsidP="00D20A8F">
      <w:pPr>
        <w:spacing w:after="0" w:line="240" w:lineRule="atLeast"/>
        <w:jc w:val="both"/>
        <w:rPr>
          <w:b/>
        </w:rPr>
      </w:pPr>
    </w:p>
    <w:p w:rsidR="00D20A8F" w:rsidRDefault="00D20A8F" w:rsidP="00D20A8F">
      <w:pPr>
        <w:spacing w:after="0" w:line="240" w:lineRule="atLeast"/>
        <w:jc w:val="both"/>
        <w:rPr>
          <w:b/>
        </w:rPr>
      </w:pPr>
      <w:r>
        <w:rPr>
          <w:b/>
        </w:rPr>
        <w:t xml:space="preserve">3.2.2. JINR </w:t>
      </w:r>
      <w:proofErr w:type="spellStart"/>
      <w:r>
        <w:rPr>
          <w:b/>
        </w:rPr>
        <w:t>associated</w:t>
      </w:r>
      <w:proofErr w:type="spellEnd"/>
      <w:r>
        <w:rPr>
          <w:b/>
        </w:rPr>
        <w:t xml:space="preserve"> </w:t>
      </w:r>
      <w:proofErr w:type="spellStart"/>
      <w:r>
        <w:rPr>
          <w:b/>
        </w:rPr>
        <w:t>personnel</w:t>
      </w:r>
      <w:proofErr w:type="spellEnd"/>
    </w:p>
    <w:p w:rsidR="00D20A8F" w:rsidRDefault="00D20A8F" w:rsidP="00D20A8F">
      <w:pPr>
        <w:spacing w:after="0" w:line="240" w:lineRule="atLeast"/>
        <w:jc w:val="both"/>
      </w:pPr>
    </w:p>
    <w:tbl>
      <w:tblPr>
        <w:tblW w:w="9808" w:type="dxa"/>
        <w:tblLayout w:type="fixed"/>
        <w:tblLook w:val="04A0" w:firstRow="1" w:lastRow="0" w:firstColumn="1" w:lastColumn="0" w:noHBand="0" w:noVBand="1"/>
      </w:tblPr>
      <w:tblGrid>
        <w:gridCol w:w="705"/>
        <w:gridCol w:w="2834"/>
        <w:gridCol w:w="3686"/>
        <w:gridCol w:w="2583"/>
      </w:tblGrid>
      <w:tr w:rsidR="00D20A8F" w:rsidTr="00D20A8F">
        <w:tc>
          <w:tcPr>
            <w:tcW w:w="704" w:type="dxa"/>
            <w:tcBorders>
              <w:top w:val="single" w:sz="4" w:space="0" w:color="000000"/>
              <w:left w:val="single" w:sz="4" w:space="0" w:color="000000"/>
              <w:bottom w:val="single" w:sz="4" w:space="0" w:color="000000"/>
              <w:right w:val="single" w:sz="4" w:space="0" w:color="000000"/>
            </w:tcBorders>
            <w:vAlign w:val="center"/>
          </w:tcPr>
          <w:p w:rsidR="00D20A8F" w:rsidRDefault="00D20A8F" w:rsidP="00D20A8F">
            <w:pPr>
              <w:widowControl w:val="0"/>
              <w:jc w:val="center"/>
              <w:rPr>
                <w:b/>
              </w:rPr>
            </w:pPr>
            <w:r>
              <w:rPr>
                <w:b/>
                <w:lang w:val="en-US"/>
              </w:rPr>
              <w:lastRenderedPageBreak/>
              <w:t>No.</w:t>
            </w:r>
            <w:r>
              <w:rPr>
                <w:b/>
              </w:rPr>
              <w:br/>
            </w:r>
          </w:p>
        </w:tc>
        <w:tc>
          <w:tcPr>
            <w:tcW w:w="2834" w:type="dxa"/>
            <w:tcBorders>
              <w:top w:val="single" w:sz="4" w:space="0" w:color="000000"/>
              <w:left w:val="single" w:sz="4" w:space="0" w:color="000000"/>
              <w:bottom w:val="single" w:sz="4" w:space="0" w:color="000000"/>
              <w:right w:val="single" w:sz="4" w:space="0" w:color="000000"/>
            </w:tcBorders>
            <w:vAlign w:val="center"/>
          </w:tcPr>
          <w:p w:rsidR="00D20A8F" w:rsidRDefault="00D20A8F" w:rsidP="00D20A8F">
            <w:pPr>
              <w:widowControl w:val="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r>
              <w:rPr>
                <w:b/>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D20A8F" w:rsidRDefault="00D20A8F" w:rsidP="00D20A8F">
            <w:pPr>
              <w:widowControl w:val="0"/>
              <w:jc w:val="center"/>
              <w:rPr>
                <w:b/>
              </w:rPr>
            </w:pPr>
            <w:proofErr w:type="spellStart"/>
            <w:r>
              <w:rPr>
                <w:b/>
              </w:rPr>
              <w:t>Partner</w:t>
            </w:r>
            <w:proofErr w:type="spellEnd"/>
            <w:r>
              <w:rPr>
                <w:b/>
              </w:rPr>
              <w:t xml:space="preserve"> </w:t>
            </w:r>
            <w:proofErr w:type="spellStart"/>
            <w:r>
              <w:rPr>
                <w:b/>
              </w:rPr>
              <w:t>organization</w:t>
            </w:r>
            <w:proofErr w:type="spellEnd"/>
          </w:p>
        </w:tc>
        <w:tc>
          <w:tcPr>
            <w:tcW w:w="2583" w:type="dxa"/>
            <w:tcBorders>
              <w:top w:val="single" w:sz="4" w:space="0" w:color="000000"/>
              <w:left w:val="single" w:sz="4" w:space="0" w:color="000000"/>
              <w:bottom w:val="single" w:sz="4" w:space="0" w:color="000000"/>
              <w:right w:val="single" w:sz="4" w:space="0" w:color="000000"/>
            </w:tcBorders>
            <w:vAlign w:val="center"/>
          </w:tcPr>
          <w:p w:rsidR="00D20A8F" w:rsidRDefault="00D20A8F" w:rsidP="00D20A8F">
            <w:pPr>
              <w:widowControl w:val="0"/>
              <w:jc w:val="center"/>
              <w:rPr>
                <w:b/>
              </w:rPr>
            </w:pPr>
            <w:proofErr w:type="spellStart"/>
            <w:r>
              <w:rPr>
                <w:b/>
              </w:rPr>
              <w:t>Amount</w:t>
            </w:r>
            <w:proofErr w:type="spellEnd"/>
            <w:r>
              <w:rPr>
                <w:b/>
              </w:rPr>
              <w:t xml:space="preserve"> </w:t>
            </w:r>
            <w:proofErr w:type="spellStart"/>
            <w:r>
              <w:rPr>
                <w:b/>
              </w:rPr>
              <w:t>of</w:t>
            </w:r>
            <w:proofErr w:type="spellEnd"/>
            <w:r>
              <w:rPr>
                <w:b/>
              </w:rPr>
              <w:t xml:space="preserve"> FTE</w:t>
            </w:r>
          </w:p>
        </w:tc>
      </w:tr>
      <w:tr w:rsidR="00D20A8F" w:rsidTr="00D20A8F">
        <w:tc>
          <w:tcPr>
            <w:tcW w:w="70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after="0" w:line="240" w:lineRule="auto"/>
              <w:jc w:val="center"/>
              <w:rPr>
                <w:bCs/>
              </w:rPr>
            </w:pPr>
            <w:r>
              <w:rPr>
                <w:bCs/>
              </w:rPr>
              <w:t>1.</w:t>
            </w:r>
          </w:p>
        </w:tc>
        <w:tc>
          <w:tcPr>
            <w:tcW w:w="283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after="0" w:line="240" w:lineRule="auto"/>
              <w:jc w:val="both"/>
              <w:rPr>
                <w:bCs/>
              </w:rPr>
            </w:pPr>
            <w:proofErr w:type="spellStart"/>
            <w:r>
              <w:rPr>
                <w:bCs/>
              </w:rPr>
              <w:t>research</w:t>
            </w:r>
            <w:proofErr w:type="spellEnd"/>
            <w:r>
              <w:rPr>
                <w:bCs/>
              </w:rPr>
              <w:t xml:space="preserve"> </w:t>
            </w:r>
            <w:proofErr w:type="spellStart"/>
            <w:r>
              <w:rPr>
                <w:bCs/>
              </w:rPr>
              <w:t>scientists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r>
      <w:tr w:rsidR="00D20A8F" w:rsidTr="00D20A8F">
        <w:trPr>
          <w:trHeight w:val="314"/>
        </w:trPr>
        <w:tc>
          <w:tcPr>
            <w:tcW w:w="70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center"/>
              <w:rPr>
                <w:bCs/>
              </w:rPr>
            </w:pPr>
            <w:r>
              <w:rPr>
                <w:bCs/>
              </w:rPr>
              <w:t>2.</w:t>
            </w:r>
          </w:p>
        </w:tc>
        <w:tc>
          <w:tcPr>
            <w:tcW w:w="283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both"/>
              <w:rPr>
                <w:bCs/>
              </w:rPr>
            </w:pPr>
            <w:proofErr w:type="spellStart"/>
            <w:r>
              <w:rPr>
                <w:bCs/>
              </w:rPr>
              <w:t>engineers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r>
      <w:tr w:rsidR="00D20A8F" w:rsidTr="00D20A8F">
        <w:trPr>
          <w:trHeight w:val="369"/>
        </w:trPr>
        <w:tc>
          <w:tcPr>
            <w:tcW w:w="70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center"/>
              <w:rPr>
                <w:bCs/>
              </w:rPr>
            </w:pPr>
            <w:r>
              <w:rPr>
                <w:bCs/>
              </w:rPr>
              <w:t>3.</w:t>
            </w:r>
          </w:p>
        </w:tc>
        <w:tc>
          <w:tcPr>
            <w:tcW w:w="283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rPr>
                <w:bCs/>
              </w:rPr>
            </w:pPr>
            <w:proofErr w:type="spellStart"/>
            <w:r>
              <w:rPr>
                <w:bCs/>
              </w:rPr>
              <w:t>specialists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r>
      <w:tr w:rsidR="00D20A8F" w:rsidTr="00D20A8F">
        <w:tc>
          <w:tcPr>
            <w:tcW w:w="70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center"/>
              <w:rPr>
                <w:bCs/>
              </w:rPr>
            </w:pPr>
            <w:r>
              <w:rPr>
                <w:bCs/>
              </w:rPr>
              <w:t>4.</w:t>
            </w:r>
          </w:p>
        </w:tc>
        <w:tc>
          <w:tcPr>
            <w:tcW w:w="283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roofErr w:type="spellStart"/>
            <w:r>
              <w:rPr>
                <w:bCs/>
              </w:rPr>
              <w:t>technicians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Cs/>
                <w:lang w:val="en-US"/>
              </w:rPr>
            </w:pPr>
          </w:p>
        </w:tc>
      </w:tr>
      <w:tr w:rsidR="00D20A8F" w:rsidTr="00D20A8F">
        <w:tc>
          <w:tcPr>
            <w:tcW w:w="70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both"/>
              <w:rPr>
                <w:b/>
              </w:rPr>
            </w:pPr>
          </w:p>
        </w:tc>
        <w:tc>
          <w:tcPr>
            <w:tcW w:w="2834"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rsidR="00D20A8F" w:rsidRDefault="00D20A8F" w:rsidP="00D20A8F">
            <w:pPr>
              <w:widowControl w:val="0"/>
              <w:snapToGrid w:val="0"/>
              <w:spacing w:line="360" w:lineRule="auto"/>
              <w:jc w:val="both"/>
              <w:rPr>
                <w:b/>
              </w:rPr>
            </w:pPr>
          </w:p>
        </w:tc>
      </w:tr>
    </w:tbl>
    <w:p w:rsidR="00D20A8F" w:rsidRDefault="00D20A8F" w:rsidP="00D20A8F">
      <w:pPr>
        <w:spacing w:after="0" w:line="240" w:lineRule="atLeast"/>
        <w:jc w:val="both"/>
      </w:pPr>
    </w:p>
    <w:p w:rsidR="00D20A8F" w:rsidRDefault="00D20A8F" w:rsidP="00D20A8F">
      <w:pPr>
        <w:spacing w:after="0" w:line="240" w:lineRule="atLeast"/>
        <w:jc w:val="both"/>
        <w:rPr>
          <w:b/>
        </w:rPr>
      </w:pPr>
      <w:r>
        <w:rPr>
          <w:b/>
        </w:rPr>
        <w:t xml:space="preserve">4. </w:t>
      </w:r>
      <w:proofErr w:type="spellStart"/>
      <w:r w:rsidRPr="00D20A8F">
        <w:rPr>
          <w:b/>
        </w:rPr>
        <w:t>Financing</w:t>
      </w:r>
      <w:proofErr w:type="spellEnd"/>
    </w:p>
    <w:p w:rsidR="00D20A8F" w:rsidRDefault="00D20A8F" w:rsidP="00D20A8F">
      <w:pPr>
        <w:spacing w:after="0" w:line="240" w:lineRule="atLeast"/>
        <w:jc w:val="both"/>
        <w:rPr>
          <w:b/>
          <w:lang w:val="en-US"/>
        </w:rPr>
      </w:pPr>
      <w:r>
        <w:rPr>
          <w:b/>
          <w:lang w:val="en-US"/>
        </w:rPr>
        <w:t>4.1 Total estimated cost of the project/LRIP subproject</w:t>
      </w:r>
    </w:p>
    <w:p w:rsidR="00D20A8F" w:rsidRDefault="00D20A8F" w:rsidP="00D20A8F">
      <w:pPr>
        <w:spacing w:after="0" w:line="240" w:lineRule="atLeast"/>
        <w:jc w:val="both"/>
        <w:rPr>
          <w:lang w:val="en-US"/>
        </w:rPr>
      </w:pPr>
      <w:r>
        <w:rPr>
          <w:lang w:val="en-US"/>
        </w:rPr>
        <w:t xml:space="preserve">The total cost estimate of the project (for the whole period, excluding salary).  </w:t>
      </w:r>
    </w:p>
    <w:p w:rsidR="00D20A8F" w:rsidRDefault="00D20A8F" w:rsidP="00D20A8F">
      <w:pPr>
        <w:spacing w:after="0" w:line="240" w:lineRule="atLeast"/>
        <w:jc w:val="both"/>
        <w:rPr>
          <w:lang w:val="en-US"/>
        </w:rPr>
      </w:pPr>
      <w:r>
        <w:rPr>
          <w:lang w:val="en-US"/>
        </w:rPr>
        <w:t>The details are given in a separate table below.</w:t>
      </w:r>
    </w:p>
    <w:p w:rsidR="009067D6" w:rsidRPr="00D37CD7" w:rsidRDefault="009067D6">
      <w:pPr>
        <w:spacing w:after="0" w:line="240" w:lineRule="exact"/>
        <w:jc w:val="both"/>
        <w:rPr>
          <w:lang w:val="en-US"/>
        </w:rPr>
      </w:pPr>
    </w:p>
    <w:p w:rsidR="009067D6" w:rsidRPr="00D37CD7" w:rsidRDefault="00BF423D">
      <w:pPr>
        <w:spacing w:after="0" w:line="240" w:lineRule="exact"/>
        <w:jc w:val="both"/>
        <w:rPr>
          <w:b/>
          <w:lang w:val="en-US"/>
        </w:rPr>
      </w:pPr>
      <w:r w:rsidRPr="00D37CD7">
        <w:rPr>
          <w:b/>
          <w:lang w:val="en-US"/>
        </w:rPr>
        <w:t xml:space="preserve">4.2 </w:t>
      </w:r>
      <w:r w:rsidRPr="006C58B3">
        <w:rPr>
          <w:b/>
          <w:lang w:val="en-US"/>
        </w:rPr>
        <w:t>Extra funding sources</w:t>
      </w:r>
    </w:p>
    <w:p w:rsidR="009067D6" w:rsidRPr="00D37CD7" w:rsidRDefault="00BF423D">
      <w:pPr>
        <w:spacing w:after="0" w:line="240" w:lineRule="exact"/>
        <w:jc w:val="both"/>
        <w:rPr>
          <w:lang w:val="en-US"/>
        </w:rPr>
      </w:pPr>
      <w:r w:rsidRPr="00D37CD7">
        <w:rPr>
          <w:lang w:val="en-US"/>
        </w:rPr>
        <w:t>Expected funding from partners/customers – a total estimate.</w:t>
      </w:r>
    </w:p>
    <w:p w:rsidR="009067D6" w:rsidRPr="00D37CD7" w:rsidRDefault="009067D6">
      <w:pPr>
        <w:spacing w:after="0" w:line="240" w:lineRule="exact"/>
        <w:jc w:val="both"/>
        <w:rPr>
          <w:lang w:val="en-US"/>
        </w:rPr>
      </w:pPr>
    </w:p>
    <w:p w:rsidR="009067D6" w:rsidRPr="00D37CD7" w:rsidRDefault="009067D6">
      <w:pPr>
        <w:spacing w:after="0" w:line="240" w:lineRule="exact"/>
        <w:jc w:val="both"/>
        <w:rPr>
          <w:lang w:val="en-US"/>
        </w:rPr>
      </w:pPr>
    </w:p>
    <w:p w:rsidR="009067D6" w:rsidRPr="00D37CD7" w:rsidRDefault="00BF423D">
      <w:pPr>
        <w:spacing w:after="0" w:line="240" w:lineRule="atLeast"/>
        <w:jc w:val="both"/>
        <w:rPr>
          <w:lang w:val="en-US"/>
        </w:rPr>
      </w:pPr>
      <w:r w:rsidRPr="00D37CD7">
        <w:rPr>
          <w:b/>
          <w:bCs/>
          <w:lang w:val="en-US"/>
        </w:rPr>
        <w:t>Project (</w:t>
      </w:r>
      <w:bookmarkStart w:id="1" w:name="_Hlk126310477"/>
      <w:bookmarkEnd w:id="1"/>
      <w:r w:rsidRPr="00D37CD7">
        <w:rPr>
          <w:b/>
          <w:lang w:val="en-US"/>
        </w:rPr>
        <w:t>LRIP subproject</w:t>
      </w:r>
      <w:r w:rsidRPr="00D37CD7">
        <w:rPr>
          <w:b/>
          <w:bCs/>
          <w:lang w:val="en-US"/>
        </w:rPr>
        <w:t xml:space="preserve">) Leader </w:t>
      </w:r>
      <w:r w:rsidRPr="00D37CD7">
        <w:rPr>
          <w:lang w:val="en-US"/>
        </w:rPr>
        <w:t>__________/___________/</w:t>
      </w:r>
    </w:p>
    <w:p w:rsidR="009067D6" w:rsidRPr="00D37CD7" w:rsidRDefault="009067D6">
      <w:pPr>
        <w:spacing w:after="0" w:line="240" w:lineRule="atLeast"/>
        <w:jc w:val="both"/>
        <w:rPr>
          <w:lang w:val="en-US"/>
        </w:rPr>
      </w:pPr>
    </w:p>
    <w:p w:rsidR="009067D6" w:rsidRPr="00D37CD7" w:rsidRDefault="009067D6">
      <w:pPr>
        <w:spacing w:after="0" w:line="240" w:lineRule="atLeast"/>
        <w:jc w:val="both"/>
        <w:rPr>
          <w:lang w:val="en-US"/>
        </w:rPr>
      </w:pPr>
    </w:p>
    <w:p w:rsidR="009067D6" w:rsidRPr="00D37CD7" w:rsidRDefault="009067D6">
      <w:pPr>
        <w:spacing w:after="0" w:line="240" w:lineRule="atLeast"/>
        <w:jc w:val="both"/>
        <w:rPr>
          <w:lang w:val="en-US"/>
        </w:rPr>
      </w:pPr>
    </w:p>
    <w:p w:rsidR="009067D6" w:rsidRPr="00D37CD7" w:rsidRDefault="00BF423D">
      <w:pPr>
        <w:spacing w:after="0" w:line="240" w:lineRule="atLeast"/>
        <w:jc w:val="both"/>
        <w:rPr>
          <w:lang w:val="en-US"/>
        </w:rPr>
      </w:pPr>
      <w:r w:rsidRPr="00D37CD7">
        <w:rPr>
          <w:lang w:val="en-US"/>
        </w:rPr>
        <w:t>Date of submission of the project (LRIP subproject) to the Chief Scientific Secretary: _________</w:t>
      </w:r>
    </w:p>
    <w:p w:rsidR="009067D6" w:rsidRPr="00D37CD7" w:rsidRDefault="00BF423D">
      <w:pPr>
        <w:spacing w:after="0" w:line="360" w:lineRule="auto"/>
        <w:jc w:val="both"/>
        <w:rPr>
          <w:lang w:val="en-US"/>
        </w:rPr>
      </w:pPr>
      <w:r w:rsidRPr="00D37CD7">
        <w:rPr>
          <w:lang w:val="en-US"/>
        </w:rPr>
        <w:t>Date of decision of the laboratory's STC: _________ document number: _________</w:t>
      </w:r>
    </w:p>
    <w:p w:rsidR="009067D6" w:rsidRPr="00D37CD7" w:rsidRDefault="00BF423D">
      <w:pPr>
        <w:spacing w:after="0" w:line="360" w:lineRule="auto"/>
        <w:jc w:val="both"/>
        <w:rPr>
          <w:lang w:val="en-US"/>
        </w:rPr>
      </w:pPr>
      <w:r w:rsidRPr="00D37CD7">
        <w:rPr>
          <w:lang w:val="en-US"/>
        </w:rPr>
        <w:t>Year of the project (LRIP subproject) start: ________________</w:t>
      </w:r>
    </w:p>
    <w:p w:rsidR="009067D6" w:rsidRPr="00D37CD7" w:rsidRDefault="00BF423D">
      <w:pPr>
        <w:spacing w:after="0" w:line="360" w:lineRule="auto"/>
        <w:jc w:val="both"/>
        <w:rPr>
          <w:lang w:val="en-US"/>
        </w:rPr>
      </w:pPr>
      <w:r w:rsidRPr="00D37CD7">
        <w:rPr>
          <w:lang w:val="en-US"/>
        </w:rPr>
        <w:t>(</w:t>
      </w:r>
      <w:proofErr w:type="gramStart"/>
      <w:r w:rsidRPr="00D37CD7">
        <w:rPr>
          <w:lang w:val="en-US"/>
        </w:rPr>
        <w:t>for</w:t>
      </w:r>
      <w:proofErr w:type="gramEnd"/>
      <w:r w:rsidRPr="00D37CD7">
        <w:rPr>
          <w:lang w:val="en-US"/>
        </w:rPr>
        <w:t xml:space="preserve"> extended projects) – Project start year: _______</w:t>
      </w:r>
    </w:p>
    <w:p w:rsidR="009067D6" w:rsidRPr="00D37CD7" w:rsidRDefault="009067D6">
      <w:pPr>
        <w:spacing w:line="240" w:lineRule="exact"/>
        <w:jc w:val="center"/>
        <w:rPr>
          <w:b/>
          <w:lang w:val="en-US"/>
        </w:rPr>
      </w:pPr>
    </w:p>
    <w:p w:rsidR="002069F8" w:rsidRDefault="002069F8" w:rsidP="002069F8">
      <w:pPr>
        <w:spacing w:line="240" w:lineRule="exact"/>
        <w:jc w:val="center"/>
        <w:rPr>
          <w:b/>
          <w:lang w:val="en-US"/>
        </w:rPr>
      </w:pPr>
      <w:r>
        <w:rPr>
          <w:b/>
          <w:lang w:val="en-US"/>
        </w:rPr>
        <w:t>Proposed schedule and resource request for the Project / LRIP subproject</w:t>
      </w:r>
    </w:p>
    <w:tbl>
      <w:tblPr>
        <w:tblW w:w="9907" w:type="dxa"/>
        <w:tblLayout w:type="fixed"/>
        <w:tblLook w:val="01E0" w:firstRow="1" w:lastRow="1" w:firstColumn="1" w:lastColumn="1" w:noHBand="0" w:noVBand="0"/>
      </w:tblPr>
      <w:tblGrid>
        <w:gridCol w:w="669"/>
        <w:gridCol w:w="887"/>
        <w:gridCol w:w="3402"/>
        <w:gridCol w:w="1387"/>
        <w:gridCol w:w="851"/>
        <w:gridCol w:w="679"/>
        <w:gridCol w:w="676"/>
        <w:gridCol w:w="680"/>
        <w:gridCol w:w="676"/>
      </w:tblGrid>
      <w:tr w:rsidR="002069F8" w:rsidRPr="004618CE" w:rsidTr="003474ED">
        <w:trPr>
          <w:trHeight w:val="753"/>
        </w:trPr>
        <w:tc>
          <w:tcPr>
            <w:tcW w:w="4958" w:type="dxa"/>
            <w:gridSpan w:val="3"/>
            <w:vMerge w:val="restart"/>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spacing w:after="0"/>
              <w:jc w:val="center"/>
              <w:rPr>
                <w:b/>
                <w:bCs/>
                <w:color w:val="000000"/>
                <w:lang w:val="en-US"/>
              </w:rPr>
            </w:pPr>
            <w:r>
              <w:rPr>
                <w:b/>
                <w:bCs/>
                <w:color w:val="000000"/>
                <w:lang w:val="en-US"/>
              </w:rPr>
              <w:t xml:space="preserve">Expenditures, resources, </w:t>
            </w:r>
          </w:p>
          <w:p w:rsidR="002069F8" w:rsidRDefault="002069F8" w:rsidP="003474ED">
            <w:pPr>
              <w:widowControl w:val="0"/>
              <w:spacing w:after="0"/>
              <w:jc w:val="center"/>
              <w:rPr>
                <w:b/>
                <w:bCs/>
                <w:color w:val="000000"/>
                <w:lang w:val="en-US"/>
              </w:rPr>
            </w:pPr>
            <w:r>
              <w:rPr>
                <w:b/>
                <w:bCs/>
                <w:color w:val="000000"/>
                <w:lang w:val="en-US"/>
              </w:rPr>
              <w:t>funding sources</w:t>
            </w:r>
          </w:p>
        </w:tc>
        <w:tc>
          <w:tcPr>
            <w:tcW w:w="138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2069F8" w:rsidRDefault="002069F8" w:rsidP="003474ED">
            <w:pPr>
              <w:widowControl w:val="0"/>
              <w:spacing w:after="0" w:line="240" w:lineRule="atLeast"/>
              <w:rPr>
                <w:b/>
                <w:bCs/>
                <w:color w:val="000000"/>
                <w:lang w:val="en-US"/>
              </w:rPr>
            </w:pPr>
            <w:r>
              <w:rPr>
                <w:b/>
                <w:bCs/>
                <w:color w:val="000000"/>
                <w:lang w:val="en-US"/>
              </w:rPr>
              <w:t xml:space="preserve">Cost (thousands </w:t>
            </w:r>
          </w:p>
          <w:p w:rsidR="002069F8" w:rsidRDefault="002069F8" w:rsidP="003474ED">
            <w:pPr>
              <w:widowControl w:val="0"/>
              <w:spacing w:after="0" w:line="240" w:lineRule="atLeast"/>
              <w:rPr>
                <w:b/>
                <w:bCs/>
                <w:color w:val="000000"/>
                <w:lang w:val="en-US"/>
              </w:rPr>
            </w:pPr>
            <w:r>
              <w:rPr>
                <w:b/>
                <w:bCs/>
                <w:color w:val="000000"/>
                <w:lang w:val="en-US"/>
              </w:rPr>
              <w:t>of US dollars)/</w:t>
            </w:r>
          </w:p>
          <w:p w:rsidR="002069F8" w:rsidRDefault="002069F8" w:rsidP="003474ED">
            <w:pPr>
              <w:widowControl w:val="0"/>
              <w:spacing w:after="0" w:line="240" w:lineRule="atLeast"/>
              <w:rPr>
                <w:b/>
                <w:bCs/>
                <w:color w:val="000000"/>
                <w:lang w:val="en-US"/>
              </w:rPr>
            </w:pPr>
            <w:r>
              <w:rPr>
                <w:b/>
                <w:bCs/>
                <w:color w:val="000000"/>
                <w:lang w:val="en-US"/>
              </w:rPr>
              <w:t>Resource requirements</w:t>
            </w:r>
          </w:p>
        </w:tc>
        <w:tc>
          <w:tcPr>
            <w:tcW w:w="3562" w:type="dxa"/>
            <w:gridSpan w:val="5"/>
            <w:tcBorders>
              <w:top w:val="single" w:sz="4" w:space="0" w:color="000000"/>
              <w:left w:val="single" w:sz="4" w:space="0" w:color="000000"/>
              <w:bottom w:val="single" w:sz="4" w:space="0" w:color="000000"/>
              <w:right w:val="single" w:sz="4" w:space="0" w:color="000000"/>
            </w:tcBorders>
            <w:vAlign w:val="center"/>
          </w:tcPr>
          <w:p w:rsidR="002069F8" w:rsidRPr="00C90135" w:rsidRDefault="002069F8" w:rsidP="003474ED">
            <w:pPr>
              <w:widowControl w:val="0"/>
              <w:spacing w:after="0" w:line="240" w:lineRule="atLeast"/>
              <w:jc w:val="center"/>
              <w:rPr>
                <w:b/>
                <w:bCs/>
                <w:color w:val="000000"/>
                <w:lang w:val="en-US"/>
              </w:rPr>
            </w:pPr>
            <w:r w:rsidRPr="00C90135">
              <w:rPr>
                <w:b/>
                <w:bCs/>
                <w:color w:val="000000"/>
                <w:lang w:val="en-US"/>
              </w:rPr>
              <w:t xml:space="preserve">Cost/Resources, </w:t>
            </w:r>
          </w:p>
          <w:p w:rsidR="002069F8" w:rsidRPr="00C90135" w:rsidRDefault="002069F8" w:rsidP="003474ED">
            <w:pPr>
              <w:widowControl w:val="0"/>
              <w:spacing w:after="0" w:line="240" w:lineRule="atLeast"/>
              <w:jc w:val="center"/>
              <w:rPr>
                <w:b/>
                <w:bCs/>
                <w:color w:val="000000"/>
                <w:lang w:val="en-US"/>
              </w:rPr>
            </w:pPr>
            <w:r w:rsidRPr="00C90135">
              <w:rPr>
                <w:b/>
                <w:bCs/>
                <w:color w:val="000000"/>
                <w:lang w:val="en-US"/>
              </w:rPr>
              <w:t>distribution by years</w:t>
            </w:r>
          </w:p>
        </w:tc>
      </w:tr>
      <w:tr w:rsidR="002069F8" w:rsidTr="003474ED">
        <w:trPr>
          <w:trHeight w:val="209"/>
        </w:trPr>
        <w:tc>
          <w:tcPr>
            <w:tcW w:w="4958" w:type="dxa"/>
            <w:gridSpan w:val="3"/>
            <w:vMerge/>
            <w:tcBorders>
              <w:top w:val="single" w:sz="4" w:space="0" w:color="000000"/>
              <w:left w:val="single" w:sz="4" w:space="0" w:color="000000"/>
              <w:bottom w:val="single" w:sz="4" w:space="0" w:color="000000"/>
              <w:right w:val="single" w:sz="4" w:space="0" w:color="000000"/>
            </w:tcBorders>
            <w:vAlign w:val="center"/>
          </w:tcPr>
          <w:p w:rsidR="002069F8" w:rsidRPr="00C90135" w:rsidRDefault="002069F8" w:rsidP="003474ED">
            <w:pPr>
              <w:widowControl w:val="0"/>
              <w:rPr>
                <w:color w:val="000000"/>
                <w:lang w:val="en-US"/>
              </w:rPr>
            </w:pPr>
          </w:p>
        </w:tc>
        <w:tc>
          <w:tcPr>
            <w:tcW w:w="1387" w:type="dxa"/>
            <w:vMerge/>
            <w:tcBorders>
              <w:top w:val="single" w:sz="4" w:space="0" w:color="000000"/>
              <w:left w:val="single" w:sz="4" w:space="0" w:color="000000"/>
              <w:bottom w:val="single" w:sz="4" w:space="0" w:color="000000"/>
              <w:right w:val="single" w:sz="4" w:space="0" w:color="000000"/>
            </w:tcBorders>
            <w:vAlign w:val="center"/>
          </w:tcPr>
          <w:p w:rsidR="002069F8" w:rsidRPr="00C90135" w:rsidRDefault="002069F8" w:rsidP="003474ED">
            <w:pPr>
              <w:widowControl w:val="0"/>
              <w:rPr>
                <w:color w:val="000000"/>
                <w:lang w:val="en-US"/>
              </w:rPr>
            </w:pPr>
          </w:p>
        </w:tc>
        <w:tc>
          <w:tcPr>
            <w:tcW w:w="851" w:type="dxa"/>
            <w:tcBorders>
              <w:top w:val="single" w:sz="4" w:space="0" w:color="000000"/>
              <w:left w:val="single" w:sz="4" w:space="0" w:color="000000"/>
              <w:bottom w:val="single" w:sz="4" w:space="0" w:color="000000"/>
              <w:right w:val="single" w:sz="4" w:space="0" w:color="000000"/>
            </w:tcBorders>
          </w:tcPr>
          <w:p w:rsidR="002069F8" w:rsidRDefault="002069F8" w:rsidP="003474ED">
            <w:pPr>
              <w:widowControl w:val="0"/>
              <w:spacing w:after="0" w:line="240" w:lineRule="atLeast"/>
              <w:jc w:val="center"/>
              <w:rPr>
                <w:bCs/>
                <w:color w:val="000000"/>
              </w:rPr>
            </w:pPr>
            <w:r>
              <w:rPr>
                <w:bCs/>
              </w:rPr>
              <w:t>1</w:t>
            </w:r>
            <w:proofErr w:type="spell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
        </w:tc>
        <w:tc>
          <w:tcPr>
            <w:tcW w:w="679" w:type="dxa"/>
            <w:tcBorders>
              <w:top w:val="single" w:sz="4" w:space="0" w:color="000000"/>
              <w:left w:val="single" w:sz="4" w:space="0" w:color="000000"/>
              <w:bottom w:val="single" w:sz="4" w:space="0" w:color="000000"/>
              <w:right w:val="single" w:sz="4" w:space="0" w:color="000000"/>
            </w:tcBorders>
          </w:tcPr>
          <w:p w:rsidR="002069F8" w:rsidRDefault="002069F8" w:rsidP="003474ED">
            <w:pPr>
              <w:widowControl w:val="0"/>
              <w:spacing w:after="0" w:line="240" w:lineRule="atLeast"/>
              <w:jc w:val="center"/>
              <w:rPr>
                <w:bCs/>
                <w:color w:val="000000"/>
              </w:rPr>
            </w:pPr>
            <w:r>
              <w:rPr>
                <w:bCs/>
              </w:rPr>
              <w:t>2</w:t>
            </w:r>
            <w:proofErr w:type="spellStart"/>
            <w:r>
              <w:rPr>
                <w:bCs/>
                <w:vertAlign w:val="superscript"/>
                <w:lang w:val="en-US"/>
              </w:rPr>
              <w:t>nd</w:t>
            </w:r>
            <w:proofErr w:type="spellEnd"/>
            <w:r>
              <w:rPr>
                <w:bCs/>
                <w:lang w:val="en-US"/>
              </w:rPr>
              <w:t xml:space="preserve"> y</w:t>
            </w:r>
            <w:proofErr w:type="spellStart"/>
            <w:r>
              <w:rPr>
                <w:bCs/>
              </w:rPr>
              <w:t>ear</w:t>
            </w:r>
            <w:proofErr w:type="spellEnd"/>
            <w:r>
              <w:rPr>
                <w:bCs/>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2069F8" w:rsidRDefault="002069F8" w:rsidP="003474ED">
            <w:pPr>
              <w:widowControl w:val="0"/>
              <w:spacing w:after="0" w:line="240" w:lineRule="atLeast"/>
              <w:jc w:val="center"/>
              <w:rPr>
                <w:bCs/>
                <w:color w:val="000000"/>
              </w:rPr>
            </w:pPr>
            <w:r>
              <w:rPr>
                <w:bCs/>
              </w:rPr>
              <w:t>3</w:t>
            </w:r>
            <w:proofErr w:type="spellStart"/>
            <w:r>
              <w:rPr>
                <w:bCs/>
                <w:vertAlign w:val="superscript"/>
                <w:lang w:val="en-US"/>
              </w:rPr>
              <w:t>rd</w:t>
            </w:r>
            <w:proofErr w:type="spellEnd"/>
            <w:r>
              <w:rPr>
                <w:bCs/>
                <w:lang w:val="en-US"/>
              </w:rPr>
              <w:t xml:space="preserve"> </w:t>
            </w:r>
            <w:r>
              <w:rPr>
                <w:bCs/>
              </w:rPr>
              <w:t xml:space="preserve"> </w:t>
            </w:r>
            <w:r>
              <w:rPr>
                <w:bCs/>
                <w:lang w:val="en-US"/>
              </w:rPr>
              <w:t>y</w:t>
            </w:r>
            <w:proofErr w:type="spellStart"/>
            <w:r>
              <w:rPr>
                <w:bCs/>
              </w:rPr>
              <w:t>ear</w:t>
            </w:r>
            <w:proofErr w:type="spellEnd"/>
          </w:p>
        </w:tc>
        <w:tc>
          <w:tcPr>
            <w:tcW w:w="680" w:type="dxa"/>
            <w:tcBorders>
              <w:top w:val="single" w:sz="4" w:space="0" w:color="000000"/>
              <w:left w:val="single" w:sz="4" w:space="0" w:color="000000"/>
              <w:bottom w:val="single" w:sz="4" w:space="0" w:color="000000"/>
              <w:right w:val="single" w:sz="4" w:space="0" w:color="000000"/>
            </w:tcBorders>
          </w:tcPr>
          <w:p w:rsidR="002069F8" w:rsidRDefault="002069F8" w:rsidP="003474ED">
            <w:pPr>
              <w:widowControl w:val="0"/>
              <w:spacing w:after="0" w:line="240" w:lineRule="atLeast"/>
              <w:jc w:val="center"/>
              <w:rPr>
                <w:bCs/>
                <w:color w:val="000000"/>
              </w:rPr>
            </w:pPr>
            <w:r>
              <w:rPr>
                <w:bCs/>
              </w:rPr>
              <w:t>4</w:t>
            </w:r>
            <w:proofErr w:type="spellStart"/>
            <w:r>
              <w:rPr>
                <w:bCs/>
                <w:vertAlign w:val="superscript"/>
                <w:lang w:val="en-US"/>
              </w:rPr>
              <w:t>th</w:t>
            </w:r>
            <w:proofErr w:type="spellEnd"/>
            <w:r>
              <w:rPr>
                <w:bCs/>
                <w:lang w:val="en-US"/>
              </w:rPr>
              <w:t xml:space="preserve">  year </w:t>
            </w:r>
          </w:p>
        </w:tc>
        <w:tc>
          <w:tcPr>
            <w:tcW w:w="676" w:type="dxa"/>
            <w:tcBorders>
              <w:top w:val="single" w:sz="4" w:space="0" w:color="000000"/>
              <w:left w:val="single" w:sz="4" w:space="0" w:color="000000"/>
              <w:bottom w:val="single" w:sz="4" w:space="0" w:color="000000"/>
              <w:right w:val="single" w:sz="4" w:space="0" w:color="000000"/>
            </w:tcBorders>
          </w:tcPr>
          <w:p w:rsidR="002069F8" w:rsidRDefault="002069F8" w:rsidP="003474ED">
            <w:pPr>
              <w:widowControl w:val="0"/>
              <w:spacing w:after="0" w:line="240" w:lineRule="atLeast"/>
              <w:jc w:val="center"/>
              <w:rPr>
                <w:bCs/>
                <w:color w:val="000000"/>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2069F8" w:rsidTr="003474ED">
        <w:trPr>
          <w:trHeight w:val="388"/>
        </w:trPr>
        <w:tc>
          <w:tcPr>
            <w:tcW w:w="1556" w:type="dxa"/>
            <w:gridSpan w:val="2"/>
            <w:vMerge w:val="restart"/>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rPr>
                <w:bCs/>
                <w:color w:val="000000"/>
              </w:rPr>
            </w:pPr>
            <w:proofErr w:type="spellStart"/>
            <w:r>
              <w:rPr>
                <w:bCs/>
                <w:color w:val="000000"/>
              </w:rPr>
              <w:t>International</w:t>
            </w:r>
            <w:proofErr w:type="spellEnd"/>
            <w:r>
              <w:rPr>
                <w:bCs/>
                <w:color w:val="000000"/>
              </w:rPr>
              <w:t xml:space="preserve"> </w:t>
            </w:r>
            <w:proofErr w:type="spellStart"/>
            <w:r>
              <w:rPr>
                <w:bCs/>
                <w:color w:val="000000"/>
              </w:rPr>
              <w:t>cooperation</w:t>
            </w:r>
            <w:proofErr w:type="spellEnd"/>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25</w:t>
            </w: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25</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25</w:t>
            </w: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25</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25</w:t>
            </w:r>
          </w:p>
        </w:tc>
      </w:tr>
      <w:tr w:rsidR="002069F8" w:rsidTr="003474ED">
        <w:trPr>
          <w:trHeight w:val="407"/>
        </w:trPr>
        <w:tc>
          <w:tcPr>
            <w:tcW w:w="1556" w:type="dxa"/>
            <w:gridSpan w:val="2"/>
            <w:vMerge/>
            <w:tcBorders>
              <w:left w:val="single" w:sz="4" w:space="0" w:color="000000"/>
              <w:right w:val="single" w:sz="4" w:space="0" w:color="000000"/>
            </w:tcBorders>
            <w:vAlign w:val="center"/>
          </w:tcPr>
          <w:p w:rsidR="002069F8" w:rsidRDefault="002069F8" w:rsidP="003474ED">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rPr>
                <w:bCs/>
                <w:color w:val="000000"/>
              </w:rPr>
            </w:pPr>
            <w:proofErr w:type="spellStart"/>
            <w:r>
              <w:rPr>
                <w:bCs/>
                <w:color w:val="000000"/>
              </w:rPr>
              <w:t>Materials</w:t>
            </w:r>
            <w:proofErr w:type="spellEnd"/>
            <w:r>
              <w:rPr>
                <w:bCs/>
                <w:color w:val="000000"/>
              </w:rPr>
              <w:t xml:space="preserve"> </w:t>
            </w:r>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40</w:t>
            </w: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40</w:t>
            </w: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40</w:t>
            </w:r>
          </w:p>
        </w:tc>
      </w:tr>
      <w:tr w:rsidR="002069F8" w:rsidRPr="00435895" w:rsidTr="003474ED">
        <w:trPr>
          <w:trHeight w:val="171"/>
        </w:trPr>
        <w:tc>
          <w:tcPr>
            <w:tcW w:w="1556" w:type="dxa"/>
            <w:gridSpan w:val="2"/>
            <w:vMerge/>
            <w:tcBorders>
              <w:left w:val="single" w:sz="4" w:space="0" w:color="000000"/>
              <w:right w:val="single" w:sz="4" w:space="0" w:color="000000"/>
            </w:tcBorders>
            <w:vAlign w:val="center"/>
          </w:tcPr>
          <w:p w:rsidR="002069F8" w:rsidRDefault="002069F8" w:rsidP="003474ED">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rPr>
                <w:bCs/>
                <w:color w:val="000000"/>
                <w:lang w:val="en-US"/>
              </w:rPr>
            </w:pPr>
            <w:r>
              <w:rPr>
                <w:bCs/>
                <w:color w:val="000000"/>
                <w:lang w:val="en-US"/>
              </w:rPr>
              <w:t>Equipment, Third-party company services</w:t>
            </w:r>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r>
              <w:rPr>
                <w:color w:val="000000"/>
                <w:lang w:val="en-US"/>
              </w:rPr>
              <w:t>35</w:t>
            </w: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r>
              <w:rPr>
                <w:color w:val="000000"/>
                <w:lang w:val="en-US"/>
              </w:rPr>
              <w:t>35</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r>
              <w:rPr>
                <w:color w:val="000000"/>
                <w:lang w:val="en-US"/>
              </w:rPr>
              <w:t>35</w:t>
            </w: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r>
              <w:rPr>
                <w:color w:val="000000"/>
                <w:lang w:val="en-US"/>
              </w:rPr>
              <w:t>40</w:t>
            </w:r>
          </w:p>
        </w:tc>
      </w:tr>
      <w:tr w:rsidR="002069F8" w:rsidTr="003474ED">
        <w:trPr>
          <w:trHeight w:val="171"/>
        </w:trPr>
        <w:tc>
          <w:tcPr>
            <w:tcW w:w="1556" w:type="dxa"/>
            <w:gridSpan w:val="2"/>
            <w:vMerge/>
            <w:tcBorders>
              <w:left w:val="single" w:sz="4" w:space="0" w:color="000000"/>
              <w:right w:val="single" w:sz="4" w:space="0" w:color="000000"/>
            </w:tcBorders>
            <w:vAlign w:val="center"/>
          </w:tcPr>
          <w:p w:rsidR="002069F8" w:rsidRDefault="002069F8" w:rsidP="003474ED">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rPr>
                <w:bCs/>
                <w:color w:val="000000"/>
                <w:shd w:val="clear" w:color="auto" w:fill="FFFFFF"/>
              </w:rPr>
            </w:pPr>
            <w:proofErr w:type="spellStart"/>
            <w:r>
              <w:rPr>
                <w:bCs/>
                <w:color w:val="000000"/>
                <w:sz w:val="22"/>
                <w:szCs w:val="22"/>
                <w:shd w:val="clear" w:color="auto" w:fill="FFFFFF"/>
              </w:rPr>
              <w:t>Commissioning</w:t>
            </w:r>
            <w:proofErr w:type="spellEnd"/>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10</w:t>
            </w: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r>
      <w:tr w:rsidR="002069F8" w:rsidRPr="00435895" w:rsidTr="003474ED">
        <w:trPr>
          <w:trHeight w:val="171"/>
        </w:trPr>
        <w:tc>
          <w:tcPr>
            <w:tcW w:w="1556" w:type="dxa"/>
            <w:gridSpan w:val="2"/>
            <w:vMerge/>
            <w:tcBorders>
              <w:left w:val="single" w:sz="4" w:space="0" w:color="000000"/>
              <w:right w:val="single" w:sz="4" w:space="0" w:color="000000"/>
            </w:tcBorders>
            <w:vAlign w:val="center"/>
          </w:tcPr>
          <w:p w:rsidR="002069F8" w:rsidRDefault="002069F8" w:rsidP="003474ED">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rsidR="002069F8" w:rsidRPr="00C90135" w:rsidRDefault="002069F8" w:rsidP="003474ED">
            <w:pPr>
              <w:widowControl w:val="0"/>
              <w:rPr>
                <w:bCs/>
                <w:color w:val="000000"/>
                <w:lang w:val="en-US"/>
              </w:rPr>
            </w:pPr>
            <w:r w:rsidRPr="00C90135">
              <w:rPr>
                <w:bCs/>
                <w:color w:val="000000"/>
                <w:lang w:val="en-US"/>
              </w:rPr>
              <w:t xml:space="preserve">R&amp;D contracts with other  research organizations </w:t>
            </w:r>
          </w:p>
        </w:tc>
        <w:tc>
          <w:tcPr>
            <w:tcW w:w="1387" w:type="dxa"/>
            <w:tcBorders>
              <w:left w:val="single" w:sz="4" w:space="0" w:color="000000"/>
              <w:bottom w:val="single" w:sz="4" w:space="0" w:color="000000"/>
              <w:right w:val="single" w:sz="4" w:space="0" w:color="000000"/>
            </w:tcBorders>
            <w:vAlign w:val="center"/>
          </w:tcPr>
          <w:p w:rsidR="002069F8" w:rsidRPr="00C90135" w:rsidRDefault="002069F8" w:rsidP="003474ED">
            <w:pPr>
              <w:widowControl w:val="0"/>
              <w:jc w:val="center"/>
              <w:rPr>
                <w:color w:val="000000"/>
                <w:lang w:val="en-US"/>
              </w:rPr>
            </w:pPr>
          </w:p>
        </w:tc>
        <w:tc>
          <w:tcPr>
            <w:tcW w:w="851" w:type="dxa"/>
            <w:tcBorders>
              <w:left w:val="single" w:sz="4" w:space="0" w:color="000000"/>
              <w:bottom w:val="single" w:sz="4" w:space="0" w:color="000000"/>
              <w:right w:val="single" w:sz="4" w:space="0" w:color="000000"/>
            </w:tcBorders>
            <w:vAlign w:val="center"/>
          </w:tcPr>
          <w:p w:rsidR="002069F8" w:rsidRPr="00C90135" w:rsidRDefault="002069F8" w:rsidP="003474ED">
            <w:pPr>
              <w:widowControl w:val="0"/>
              <w:jc w:val="center"/>
              <w:rPr>
                <w:color w:val="000000"/>
                <w:lang w:val="en-US"/>
              </w:rPr>
            </w:pPr>
            <w:r>
              <w:rPr>
                <w:color w:val="000000"/>
                <w:lang w:val="en-US"/>
              </w:rPr>
              <w:t>5</w:t>
            </w:r>
          </w:p>
        </w:tc>
        <w:tc>
          <w:tcPr>
            <w:tcW w:w="679" w:type="dxa"/>
            <w:tcBorders>
              <w:left w:val="single" w:sz="4" w:space="0" w:color="000000"/>
              <w:bottom w:val="single" w:sz="4" w:space="0" w:color="000000"/>
              <w:right w:val="single" w:sz="4" w:space="0" w:color="000000"/>
            </w:tcBorders>
            <w:vAlign w:val="center"/>
          </w:tcPr>
          <w:p w:rsidR="002069F8" w:rsidRPr="00C90135" w:rsidRDefault="002069F8" w:rsidP="003474ED">
            <w:pPr>
              <w:widowControl w:val="0"/>
              <w:jc w:val="center"/>
              <w:rPr>
                <w:color w:val="000000"/>
                <w:lang w:val="en-US"/>
              </w:rPr>
            </w:pPr>
            <w:r>
              <w:rPr>
                <w:color w:val="000000"/>
                <w:lang w:val="en-US"/>
              </w:rPr>
              <w:t>5</w:t>
            </w:r>
          </w:p>
        </w:tc>
        <w:tc>
          <w:tcPr>
            <w:tcW w:w="676" w:type="dxa"/>
            <w:tcBorders>
              <w:left w:val="single" w:sz="4" w:space="0" w:color="000000"/>
              <w:bottom w:val="single" w:sz="4" w:space="0" w:color="000000"/>
              <w:right w:val="single" w:sz="4" w:space="0" w:color="000000"/>
            </w:tcBorders>
            <w:vAlign w:val="center"/>
          </w:tcPr>
          <w:p w:rsidR="002069F8" w:rsidRPr="00C90135" w:rsidRDefault="002069F8" w:rsidP="003474ED">
            <w:pPr>
              <w:widowControl w:val="0"/>
              <w:jc w:val="center"/>
              <w:rPr>
                <w:color w:val="000000"/>
                <w:lang w:val="en-US"/>
              </w:rPr>
            </w:pPr>
            <w:r>
              <w:rPr>
                <w:color w:val="000000"/>
                <w:lang w:val="en-US"/>
              </w:rPr>
              <w:t>5</w:t>
            </w:r>
          </w:p>
        </w:tc>
        <w:tc>
          <w:tcPr>
            <w:tcW w:w="680" w:type="dxa"/>
            <w:tcBorders>
              <w:left w:val="single" w:sz="4" w:space="0" w:color="000000"/>
              <w:bottom w:val="single" w:sz="4" w:space="0" w:color="000000"/>
              <w:right w:val="single" w:sz="4" w:space="0" w:color="000000"/>
            </w:tcBorders>
            <w:vAlign w:val="center"/>
          </w:tcPr>
          <w:p w:rsidR="002069F8" w:rsidRPr="00C90135" w:rsidRDefault="002069F8" w:rsidP="003474ED">
            <w:pPr>
              <w:widowControl w:val="0"/>
              <w:jc w:val="center"/>
              <w:rPr>
                <w:color w:val="000000"/>
                <w:lang w:val="en-US"/>
              </w:rPr>
            </w:pPr>
            <w:r>
              <w:rPr>
                <w:color w:val="000000"/>
                <w:lang w:val="en-US"/>
              </w:rPr>
              <w:t>10</w:t>
            </w:r>
          </w:p>
        </w:tc>
        <w:tc>
          <w:tcPr>
            <w:tcW w:w="676" w:type="dxa"/>
            <w:tcBorders>
              <w:left w:val="single" w:sz="4" w:space="0" w:color="000000"/>
              <w:bottom w:val="single" w:sz="4" w:space="0" w:color="000000"/>
              <w:right w:val="single" w:sz="4" w:space="0" w:color="000000"/>
            </w:tcBorders>
            <w:vAlign w:val="center"/>
          </w:tcPr>
          <w:p w:rsidR="002069F8" w:rsidRPr="00C90135" w:rsidRDefault="002069F8" w:rsidP="003474ED">
            <w:pPr>
              <w:widowControl w:val="0"/>
              <w:jc w:val="center"/>
              <w:rPr>
                <w:color w:val="000000"/>
                <w:lang w:val="en-US"/>
              </w:rPr>
            </w:pPr>
            <w:r>
              <w:rPr>
                <w:color w:val="000000"/>
                <w:lang w:val="en-US"/>
              </w:rPr>
              <w:t>10</w:t>
            </w:r>
          </w:p>
        </w:tc>
      </w:tr>
      <w:tr w:rsidR="002069F8" w:rsidTr="003474ED">
        <w:trPr>
          <w:trHeight w:val="362"/>
        </w:trPr>
        <w:tc>
          <w:tcPr>
            <w:tcW w:w="1556" w:type="dxa"/>
            <w:gridSpan w:val="2"/>
            <w:vMerge/>
            <w:tcBorders>
              <w:left w:val="single" w:sz="4" w:space="0" w:color="000000"/>
              <w:right w:val="single" w:sz="4" w:space="0" w:color="000000"/>
            </w:tcBorders>
            <w:vAlign w:val="center"/>
          </w:tcPr>
          <w:p w:rsidR="002069F8" w:rsidRPr="00C90135" w:rsidRDefault="002069F8" w:rsidP="003474ED">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rPr>
                <w:color w:val="000000"/>
              </w:rPr>
            </w:pPr>
            <w:proofErr w:type="spellStart"/>
            <w:r>
              <w:rPr>
                <w:color w:val="000000"/>
              </w:rPr>
              <w:t>Software</w:t>
            </w:r>
            <w:proofErr w:type="spellEnd"/>
            <w:r>
              <w:rPr>
                <w:color w:val="000000"/>
              </w:rPr>
              <w:t xml:space="preserve"> </w:t>
            </w:r>
            <w:proofErr w:type="spellStart"/>
            <w:r>
              <w:rPr>
                <w:color w:val="000000"/>
              </w:rPr>
              <w:t>purchasing</w:t>
            </w:r>
            <w:proofErr w:type="spellEnd"/>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10</w:t>
            </w: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lang w:val="en-US"/>
              </w:rPr>
            </w:pPr>
            <w:r>
              <w:rPr>
                <w:color w:val="000000"/>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r>
      <w:tr w:rsidR="002069F8" w:rsidTr="003474ED">
        <w:trPr>
          <w:trHeight w:val="380"/>
        </w:trPr>
        <w:tc>
          <w:tcPr>
            <w:tcW w:w="1556" w:type="dxa"/>
            <w:gridSpan w:val="2"/>
            <w:vMerge/>
            <w:tcBorders>
              <w:left w:val="single" w:sz="4" w:space="0" w:color="000000"/>
              <w:right w:val="single" w:sz="4" w:space="0" w:color="000000"/>
            </w:tcBorders>
            <w:vAlign w:val="center"/>
          </w:tcPr>
          <w:p w:rsidR="002069F8" w:rsidRDefault="002069F8" w:rsidP="003474ED">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rPr>
                <w:color w:val="000000"/>
              </w:rPr>
            </w:pPr>
            <w:proofErr w:type="spellStart"/>
            <w:r>
              <w:rPr>
                <w:color w:val="000000"/>
              </w:rPr>
              <w:t>Design</w:t>
            </w:r>
            <w:proofErr w:type="spellEnd"/>
            <w:r>
              <w:rPr>
                <w:color w:val="000000"/>
              </w:rPr>
              <w:t>/</w:t>
            </w:r>
            <w:proofErr w:type="spellStart"/>
            <w:r>
              <w:rPr>
                <w:color w:val="000000"/>
              </w:rPr>
              <w:t>construction</w:t>
            </w:r>
            <w:proofErr w:type="spellEnd"/>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r>
      <w:tr w:rsidR="002069F8" w:rsidRPr="004618CE" w:rsidTr="003474ED">
        <w:trPr>
          <w:trHeight w:val="437"/>
        </w:trPr>
        <w:tc>
          <w:tcPr>
            <w:tcW w:w="1556" w:type="dxa"/>
            <w:gridSpan w:val="2"/>
            <w:vMerge/>
            <w:tcBorders>
              <w:left w:val="single" w:sz="4" w:space="0" w:color="000000"/>
              <w:bottom w:val="single" w:sz="4" w:space="0" w:color="000000"/>
              <w:right w:val="single" w:sz="4" w:space="0" w:color="000000"/>
            </w:tcBorders>
            <w:vAlign w:val="center"/>
          </w:tcPr>
          <w:p w:rsidR="002069F8" w:rsidRDefault="002069F8" w:rsidP="003474ED">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rsidR="002069F8" w:rsidRDefault="002069F8" w:rsidP="003474ED">
            <w:pPr>
              <w:widowControl w:val="0"/>
              <w:rPr>
                <w:lang w:val="en-US"/>
              </w:rPr>
            </w:pPr>
            <w:r>
              <w:rPr>
                <w:bCs/>
                <w:color w:val="000000"/>
                <w:lang w:val="en-US"/>
              </w:rPr>
              <w:t>Service costs (</w:t>
            </w:r>
            <w:r>
              <w:rPr>
                <w:i/>
                <w:color w:val="000000"/>
                <w:lang w:val="en-US"/>
              </w:rPr>
              <w:t>planned in case of direct project affiliation)</w:t>
            </w:r>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lang w:val="en-US"/>
              </w:rPr>
            </w:pPr>
          </w:p>
        </w:tc>
      </w:tr>
      <w:tr w:rsidR="002069F8" w:rsidTr="003474ED">
        <w:trPr>
          <w:cantSplit/>
          <w:trHeight w:val="304"/>
        </w:trPr>
        <w:tc>
          <w:tcPr>
            <w:tcW w:w="66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roofErr w:type="spellStart"/>
            <w:r>
              <w:rPr>
                <w:b/>
                <w:bCs/>
                <w:color w:val="000000"/>
              </w:rPr>
              <w:t>Resources</w:t>
            </w:r>
            <w:proofErr w:type="spellEnd"/>
            <w:r>
              <w:rPr>
                <w:b/>
                <w:bCs/>
                <w:color w:val="000000"/>
              </w:rPr>
              <w:t xml:space="preserve"> </w:t>
            </w:r>
            <w:proofErr w:type="spellStart"/>
            <w:r>
              <w:rPr>
                <w:b/>
                <w:bCs/>
                <w:color w:val="000000"/>
              </w:rPr>
              <w:t>required</w:t>
            </w:r>
            <w:proofErr w:type="spellEnd"/>
          </w:p>
        </w:tc>
        <w:tc>
          <w:tcPr>
            <w:tcW w:w="88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roofErr w:type="spellStart"/>
            <w:r>
              <w:rPr>
                <w:b/>
                <w:bCs/>
                <w:color w:val="000000"/>
              </w:rPr>
              <w:t>Standard</w:t>
            </w:r>
            <w:proofErr w:type="spellEnd"/>
            <w:r>
              <w:rPr>
                <w:b/>
                <w:bCs/>
                <w:color w:val="000000"/>
              </w:rPr>
              <w:t xml:space="preserve"> </w:t>
            </w:r>
            <w:proofErr w:type="spellStart"/>
            <w:r>
              <w:rPr>
                <w:b/>
                <w:bCs/>
                <w:color w:val="000000"/>
              </w:rPr>
              <w:t>hours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ind w:left="175"/>
              <w:rPr>
                <w:color w:val="000000"/>
              </w:rPr>
            </w:pPr>
            <w:proofErr w:type="spellStart"/>
            <w:r>
              <w:rPr>
                <w:color w:val="000000"/>
              </w:rPr>
              <w:t>Resources</w:t>
            </w:r>
            <w:proofErr w:type="spellEnd"/>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r>
      <w:tr w:rsidR="002069F8" w:rsidTr="003474ED">
        <w:trPr>
          <w:cantSplit/>
          <w:trHeight w:val="279"/>
        </w:trPr>
        <w:tc>
          <w:tcPr>
            <w:tcW w:w="669" w:type="dxa"/>
            <w:vMerge/>
            <w:tcBorders>
              <w:left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pStyle w:val="a8"/>
              <w:widowControl w:val="0"/>
              <w:numPr>
                <w:ilvl w:val="0"/>
                <w:numId w:val="1"/>
              </w:numPr>
              <w:spacing w:after="0" w:line="252"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sidRPr="00B35A33">
              <w:rPr>
                <w:color w:val="000000"/>
                <w:sz w:val="18"/>
                <w:szCs w:val="18"/>
                <w:lang w:val="en-US"/>
              </w:rPr>
              <w:t>10</w:t>
            </w: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sidRPr="00B35A33">
              <w:rPr>
                <w:color w:val="000000"/>
                <w:sz w:val="18"/>
                <w:szCs w:val="18"/>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sidRPr="00B35A33">
              <w:rPr>
                <w:color w:val="000000"/>
                <w:sz w:val="18"/>
                <w:szCs w:val="18"/>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sidRPr="00B35A33">
              <w:rPr>
                <w:color w:val="000000"/>
                <w:sz w:val="18"/>
                <w:szCs w:val="18"/>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sidRPr="00B35A33">
              <w:rPr>
                <w:color w:val="000000"/>
                <w:sz w:val="18"/>
                <w:szCs w:val="18"/>
                <w:lang w:val="en-US"/>
              </w:rPr>
              <w:t>10</w:t>
            </w:r>
          </w:p>
        </w:tc>
      </w:tr>
      <w:tr w:rsidR="002069F8" w:rsidTr="003474ED">
        <w:trPr>
          <w:cantSplit/>
          <w:trHeight w:val="309"/>
        </w:trPr>
        <w:tc>
          <w:tcPr>
            <w:tcW w:w="669" w:type="dxa"/>
            <w:vMerge/>
            <w:tcBorders>
              <w:left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pStyle w:val="a8"/>
              <w:widowControl w:val="0"/>
              <w:numPr>
                <w:ilvl w:val="0"/>
                <w:numId w:val="1"/>
              </w:numPr>
              <w:spacing w:after="0" w:line="252"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sidRPr="00B35A33">
              <w:rPr>
                <w:color w:val="000000"/>
                <w:sz w:val="18"/>
                <w:szCs w:val="18"/>
                <w:lang w:val="en-US"/>
              </w:rPr>
              <w:t>1000</w:t>
            </w: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sidRPr="00B35A33">
              <w:rPr>
                <w:color w:val="000000"/>
                <w:sz w:val="18"/>
                <w:szCs w:val="18"/>
                <w:lang w:val="en-US"/>
              </w:rPr>
              <w:t>1000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Pr>
                <w:color w:val="000000"/>
                <w:sz w:val="18"/>
                <w:szCs w:val="18"/>
                <w:lang w:val="en-US"/>
              </w:rPr>
              <w:t>1000</w:t>
            </w: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Pr>
                <w:color w:val="000000"/>
                <w:sz w:val="18"/>
                <w:szCs w:val="18"/>
                <w:lang w:val="en-US"/>
              </w:rPr>
              <w:t>1000</w:t>
            </w: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Pr="00B35A33" w:rsidRDefault="002069F8" w:rsidP="003474ED">
            <w:pPr>
              <w:widowControl w:val="0"/>
              <w:jc w:val="center"/>
              <w:rPr>
                <w:color w:val="000000"/>
                <w:sz w:val="18"/>
                <w:szCs w:val="18"/>
                <w:lang w:val="en-US"/>
              </w:rPr>
            </w:pPr>
            <w:r>
              <w:rPr>
                <w:color w:val="000000"/>
                <w:sz w:val="18"/>
                <w:szCs w:val="18"/>
                <w:lang w:val="en-US"/>
              </w:rPr>
              <w:t>1000</w:t>
            </w:r>
          </w:p>
        </w:tc>
      </w:tr>
      <w:tr w:rsidR="002069F8" w:rsidTr="003474ED">
        <w:trPr>
          <w:cantSplit/>
          <w:trHeight w:val="311"/>
        </w:trPr>
        <w:tc>
          <w:tcPr>
            <w:tcW w:w="669" w:type="dxa"/>
            <w:vMerge/>
            <w:tcBorders>
              <w:left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pStyle w:val="a8"/>
              <w:widowControl w:val="0"/>
              <w:numPr>
                <w:ilvl w:val="0"/>
                <w:numId w:val="1"/>
              </w:numPr>
              <w:spacing w:after="0" w:line="252" w:lineRule="auto"/>
            </w:pPr>
            <w:proofErr w:type="spellStart"/>
            <w:r>
              <w:rPr>
                <w:color w:val="000000"/>
              </w:rPr>
              <w:t>reactor</w:t>
            </w:r>
            <w:proofErr w:type="spellEnd"/>
            <w:r>
              <w:rPr>
                <w:color w:val="000000"/>
              </w:rPr>
              <w:t>,…</w:t>
            </w:r>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r>
      <w:tr w:rsidR="002069F8" w:rsidTr="003474ED">
        <w:trPr>
          <w:cantSplit/>
          <w:trHeight w:val="1835"/>
        </w:trPr>
        <w:tc>
          <w:tcPr>
            <w:tcW w:w="66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r>
              <w:rPr>
                <w:b/>
                <w:bCs/>
                <w:color w:val="000000"/>
              </w:rPr>
              <w:t xml:space="preserve">JINR </w:t>
            </w:r>
            <w:proofErr w:type="spellStart"/>
            <w:r>
              <w:rPr>
                <w:b/>
                <w:bCs/>
                <w:color w:val="000000"/>
              </w:rPr>
              <w:t>Budget</w:t>
            </w:r>
            <w:proofErr w:type="spellEnd"/>
            <w:r>
              <w:rPr>
                <w:b/>
                <w:bCs/>
                <w:color w:val="000000"/>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r>
      <w:tr w:rsidR="002069F8" w:rsidTr="003474ED">
        <w:trPr>
          <w:cantSplit/>
          <w:trHeight w:val="1615"/>
        </w:trPr>
        <w:tc>
          <w:tcPr>
            <w:tcW w:w="669"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rPr>
                <w:b/>
                <w:bCs/>
                <w:color w:val="000000"/>
              </w:rPr>
            </w:pPr>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069F8" w:rsidRDefault="002069F8" w:rsidP="003474ED">
            <w:pPr>
              <w:widowControl w:val="0"/>
              <w:spacing w:after="0" w:line="220" w:lineRule="exact"/>
              <w:ind w:left="113" w:right="113"/>
              <w:jc w:val="center"/>
              <w:rPr>
                <w:b/>
                <w:bCs/>
                <w:color w:val="000000"/>
              </w:rPr>
            </w:pPr>
            <w:proofErr w:type="spellStart"/>
            <w:r>
              <w:rPr>
                <w:b/>
                <w:bCs/>
                <w:color w:val="000000"/>
              </w:rPr>
              <w:t>Extra</w:t>
            </w:r>
            <w:proofErr w:type="spellEnd"/>
            <w:r>
              <w:rPr>
                <w:b/>
                <w:bCs/>
                <w:color w:val="000000"/>
              </w:rPr>
              <w:t xml:space="preserve"> </w:t>
            </w:r>
            <w:proofErr w:type="spellStart"/>
            <w:r>
              <w:rPr>
                <w:b/>
                <w:bCs/>
                <w:color w:val="000000"/>
              </w:rPr>
              <w:t>fudning</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spacing w:after="0" w:line="240" w:lineRule="atLeast"/>
              <w:ind w:left="176"/>
              <w:rPr>
                <w:lang w:val="en-US"/>
              </w:rPr>
            </w:pPr>
            <w:r>
              <w:rPr>
                <w:lang w:val="en-US"/>
              </w:rPr>
              <w:t xml:space="preserve">Contributions by </w:t>
            </w:r>
          </w:p>
          <w:p w:rsidR="002069F8" w:rsidRDefault="002069F8" w:rsidP="003474ED">
            <w:pPr>
              <w:widowControl w:val="0"/>
              <w:spacing w:after="0" w:line="240" w:lineRule="atLeast"/>
              <w:ind w:left="176"/>
              <w:rPr>
                <w:lang w:val="en-US"/>
              </w:rPr>
            </w:pPr>
            <w:r>
              <w:rPr>
                <w:lang w:val="en-US"/>
              </w:rPr>
              <w:t xml:space="preserve">partners </w:t>
            </w:r>
          </w:p>
          <w:p w:rsidR="002069F8" w:rsidRDefault="002069F8" w:rsidP="003474ED">
            <w:pPr>
              <w:widowControl w:val="0"/>
              <w:spacing w:after="0" w:line="240" w:lineRule="atLeast"/>
              <w:ind w:left="176"/>
              <w:rPr>
                <w:lang w:val="en-US"/>
              </w:rPr>
            </w:pPr>
          </w:p>
          <w:p w:rsidR="002069F8" w:rsidRDefault="002069F8" w:rsidP="003474ED">
            <w:pPr>
              <w:widowControl w:val="0"/>
              <w:spacing w:line="240" w:lineRule="atLeast"/>
              <w:ind w:left="175"/>
              <w:rPr>
                <w:lang w:val="en-US"/>
              </w:rPr>
            </w:pPr>
            <w:r>
              <w:rPr>
                <w:color w:val="000000"/>
                <w:lang w:val="en-US"/>
              </w:rPr>
              <w:t xml:space="preserve">Funds under contracts </w:t>
            </w:r>
            <w:r>
              <w:rPr>
                <w:lang w:val="en-US"/>
              </w:rPr>
              <w:t>with customers</w:t>
            </w:r>
          </w:p>
          <w:p w:rsidR="002069F8" w:rsidRDefault="002069F8" w:rsidP="003474ED">
            <w:pPr>
              <w:widowControl w:val="0"/>
              <w:ind w:left="175"/>
              <w:rPr>
                <w:color w:val="000000"/>
              </w:rPr>
            </w:pPr>
            <w:proofErr w:type="spellStart"/>
            <w:r>
              <w:rPr>
                <w:color w:val="000000"/>
              </w:rPr>
              <w:t>Other</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funding</w:t>
            </w:r>
            <w:proofErr w:type="spellEnd"/>
          </w:p>
        </w:tc>
        <w:tc>
          <w:tcPr>
            <w:tcW w:w="1387"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069F8" w:rsidRDefault="002069F8" w:rsidP="003474ED">
            <w:pPr>
              <w:widowControl w:val="0"/>
              <w:jc w:val="center"/>
              <w:rPr>
                <w:color w:val="000000"/>
              </w:rPr>
            </w:pPr>
          </w:p>
        </w:tc>
      </w:tr>
    </w:tbl>
    <w:p w:rsidR="002069F8" w:rsidRDefault="002069F8" w:rsidP="002069F8">
      <w:pPr>
        <w:jc w:val="both"/>
        <w:rPr>
          <w:color w:val="000000"/>
        </w:rPr>
      </w:pPr>
    </w:p>
    <w:p w:rsidR="009067D6" w:rsidRPr="001965CE" w:rsidRDefault="009067D6">
      <w:pPr>
        <w:spacing w:after="0" w:line="240" w:lineRule="atLeast"/>
      </w:pPr>
    </w:p>
    <w:sectPr w:rsidR="009067D6" w:rsidRPr="001965CE" w:rsidSect="00C762AA">
      <w:pgSz w:w="11906" w:h="16838"/>
      <w:pgMar w:top="1134" w:right="567" w:bottom="1134" w:left="1418"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1AB2"/>
    <w:multiLevelType w:val="multilevel"/>
    <w:tmpl w:val="BA922AF4"/>
    <w:lvl w:ilvl="0">
      <w:start w:val="1"/>
      <w:numFmt w:val="decimal"/>
      <w:lvlText w:val="%1"/>
      <w:lvlJc w:val="left"/>
      <w:pPr>
        <w:tabs>
          <w:tab w:val="num" w:pos="0"/>
        </w:tabs>
        <w:ind w:left="367" w:hanging="367"/>
      </w:pPr>
      <w:rPr>
        <w:b/>
        <w:i w:val="0"/>
      </w:rPr>
    </w:lvl>
    <w:lvl w:ilvl="1">
      <w:start w:val="1"/>
      <w:numFmt w:val="decimal"/>
      <w:lvlText w:val="%1.%2"/>
      <w:lvlJc w:val="left"/>
      <w:pPr>
        <w:tabs>
          <w:tab w:val="num" w:pos="0"/>
        </w:tabs>
        <w:ind w:left="367" w:hanging="367"/>
      </w:pPr>
      <w:rPr>
        <w:b/>
        <w:i w:val="0"/>
      </w:rPr>
    </w:lvl>
    <w:lvl w:ilvl="2">
      <w:start w:val="1"/>
      <w:numFmt w:val="decimalZero"/>
      <w:lvlText w:val="%1.%2.%3"/>
      <w:lvlJc w:val="left"/>
      <w:pPr>
        <w:tabs>
          <w:tab w:val="num" w:pos="0"/>
        </w:tabs>
        <w:ind w:left="720" w:hanging="720"/>
      </w:pPr>
      <w:rPr>
        <w:b/>
        <w:i w:val="0"/>
      </w:rPr>
    </w:lvl>
    <w:lvl w:ilvl="3">
      <w:start w:val="1"/>
      <w:numFmt w:val="decimal"/>
      <w:lvlText w:val="%1.%2.%3.%4"/>
      <w:lvlJc w:val="left"/>
      <w:pPr>
        <w:tabs>
          <w:tab w:val="num" w:pos="0"/>
        </w:tabs>
        <w:ind w:left="720" w:hanging="720"/>
      </w:pPr>
      <w:rPr>
        <w:b/>
        <w:i w:val="0"/>
      </w:rPr>
    </w:lvl>
    <w:lvl w:ilvl="4">
      <w:start w:val="1"/>
      <w:numFmt w:val="decimal"/>
      <w:lvlText w:val="%1.%2.%3.%4.%5"/>
      <w:lvlJc w:val="left"/>
      <w:pPr>
        <w:tabs>
          <w:tab w:val="num" w:pos="0"/>
        </w:tabs>
        <w:ind w:left="1080" w:hanging="1080"/>
      </w:pPr>
      <w:rPr>
        <w:b/>
        <w:i w:val="0"/>
      </w:rPr>
    </w:lvl>
    <w:lvl w:ilvl="5">
      <w:start w:val="1"/>
      <w:numFmt w:val="decimal"/>
      <w:lvlText w:val="%1.%2.%3.%4.%5.%6"/>
      <w:lvlJc w:val="left"/>
      <w:pPr>
        <w:tabs>
          <w:tab w:val="num" w:pos="0"/>
        </w:tabs>
        <w:ind w:left="1080" w:hanging="1080"/>
      </w:pPr>
      <w:rPr>
        <w:b/>
        <w:i w:val="0"/>
      </w:rPr>
    </w:lvl>
    <w:lvl w:ilvl="6">
      <w:start w:val="1"/>
      <w:numFmt w:val="decimal"/>
      <w:lvlText w:val="%1.%2.%3.%4.%5.%6.%7"/>
      <w:lvlJc w:val="left"/>
      <w:pPr>
        <w:tabs>
          <w:tab w:val="num" w:pos="0"/>
        </w:tabs>
        <w:ind w:left="1440" w:hanging="1440"/>
      </w:pPr>
      <w:rPr>
        <w:b/>
        <w:i w:val="0"/>
      </w:rPr>
    </w:lvl>
    <w:lvl w:ilvl="7">
      <w:start w:val="1"/>
      <w:numFmt w:val="decimal"/>
      <w:lvlText w:val="%1.%2.%3.%4.%5.%6.%7.%8"/>
      <w:lvlJc w:val="left"/>
      <w:pPr>
        <w:tabs>
          <w:tab w:val="num" w:pos="0"/>
        </w:tabs>
        <w:ind w:left="1440" w:hanging="1440"/>
      </w:pPr>
      <w:rPr>
        <w:b/>
        <w:i w:val="0"/>
      </w:rPr>
    </w:lvl>
    <w:lvl w:ilvl="8">
      <w:start w:val="1"/>
      <w:numFmt w:val="decimal"/>
      <w:lvlText w:val="%1.%2.%3.%4.%5.%6.%7.%8.%9"/>
      <w:lvlJc w:val="left"/>
      <w:pPr>
        <w:tabs>
          <w:tab w:val="num" w:pos="0"/>
        </w:tabs>
        <w:ind w:left="1800" w:hanging="1800"/>
      </w:pPr>
      <w:rPr>
        <w:b/>
        <w:i w:val="0"/>
      </w:rPr>
    </w:lvl>
  </w:abstractNum>
  <w:abstractNum w:abstractNumId="1">
    <w:nsid w:val="25DB7EB7"/>
    <w:multiLevelType w:val="multilevel"/>
    <w:tmpl w:val="0734C520"/>
    <w:lvl w:ilvl="0">
      <w:start w:val="1"/>
      <w:numFmt w:val="bullet"/>
      <w:lvlText w:val=""/>
      <w:lvlJc w:val="left"/>
      <w:pPr>
        <w:tabs>
          <w:tab w:val="num" w:pos="924"/>
        </w:tabs>
        <w:ind w:left="0" w:firstLine="567"/>
      </w:pPr>
      <w:rPr>
        <w:rFonts w:ascii="Symbol" w:hAnsi="Symbol" w:cs="Symbol" w:hint="default"/>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2">
    <w:nsid w:val="30A56AAF"/>
    <w:multiLevelType w:val="multilevel"/>
    <w:tmpl w:val="28D865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7D6"/>
    <w:rsid w:val="00002C9D"/>
    <w:rsid w:val="00031AEC"/>
    <w:rsid w:val="00096A54"/>
    <w:rsid w:val="001965CE"/>
    <w:rsid w:val="001A7807"/>
    <w:rsid w:val="001B6E64"/>
    <w:rsid w:val="001C3EEC"/>
    <w:rsid w:val="002069F8"/>
    <w:rsid w:val="00221123"/>
    <w:rsid w:val="00240CC6"/>
    <w:rsid w:val="002E4270"/>
    <w:rsid w:val="00326FC5"/>
    <w:rsid w:val="003474ED"/>
    <w:rsid w:val="003609FF"/>
    <w:rsid w:val="003D7061"/>
    <w:rsid w:val="00401472"/>
    <w:rsid w:val="00413FD3"/>
    <w:rsid w:val="00427E1F"/>
    <w:rsid w:val="0045557D"/>
    <w:rsid w:val="004618CE"/>
    <w:rsid w:val="00470967"/>
    <w:rsid w:val="004F7A80"/>
    <w:rsid w:val="005061FB"/>
    <w:rsid w:val="0055703D"/>
    <w:rsid w:val="005C65EA"/>
    <w:rsid w:val="006125AE"/>
    <w:rsid w:val="00631CED"/>
    <w:rsid w:val="006649C0"/>
    <w:rsid w:val="0068334C"/>
    <w:rsid w:val="006C58B3"/>
    <w:rsid w:val="006D7BAF"/>
    <w:rsid w:val="00783F92"/>
    <w:rsid w:val="007C1E99"/>
    <w:rsid w:val="007D74EA"/>
    <w:rsid w:val="007E62BE"/>
    <w:rsid w:val="00845F3F"/>
    <w:rsid w:val="008C6AB8"/>
    <w:rsid w:val="008E6678"/>
    <w:rsid w:val="008F36AB"/>
    <w:rsid w:val="009067D6"/>
    <w:rsid w:val="009546BC"/>
    <w:rsid w:val="00961F9D"/>
    <w:rsid w:val="009C0EB4"/>
    <w:rsid w:val="00A56F8D"/>
    <w:rsid w:val="00A94D4D"/>
    <w:rsid w:val="00AB4B30"/>
    <w:rsid w:val="00AD2FF7"/>
    <w:rsid w:val="00AE59CC"/>
    <w:rsid w:val="00B15276"/>
    <w:rsid w:val="00B64F1B"/>
    <w:rsid w:val="00BD20A1"/>
    <w:rsid w:val="00BF423D"/>
    <w:rsid w:val="00C12C6A"/>
    <w:rsid w:val="00C43F25"/>
    <w:rsid w:val="00C63CF1"/>
    <w:rsid w:val="00C70179"/>
    <w:rsid w:val="00C762AA"/>
    <w:rsid w:val="00C90135"/>
    <w:rsid w:val="00C949C3"/>
    <w:rsid w:val="00D20A8F"/>
    <w:rsid w:val="00D37A1B"/>
    <w:rsid w:val="00D37CD7"/>
    <w:rsid w:val="00D77B7F"/>
    <w:rsid w:val="00DB072A"/>
    <w:rsid w:val="00E44D73"/>
    <w:rsid w:val="00E800DD"/>
    <w:rsid w:val="00F547DF"/>
    <w:rsid w:val="00F629FB"/>
    <w:rsid w:val="00FA5DA5"/>
    <w:rsid w:val="00FB0F9B"/>
    <w:rsid w:val="00FB37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41B89B-C98D-46C9-B95C-68CC20CF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552D"/>
    <w:pPr>
      <w:spacing w:after="160" w:line="252" w:lineRule="auto"/>
    </w:pPr>
  </w:style>
  <w:style w:type="paragraph" w:styleId="1">
    <w:name w:val="heading 1"/>
    <w:basedOn w:val="a"/>
    <w:link w:val="10"/>
    <w:uiPriority w:val="1"/>
    <w:qFormat/>
    <w:rsid w:val="003609FF"/>
    <w:pPr>
      <w:widowControl w:val="0"/>
      <w:suppressAutoHyphens w:val="0"/>
      <w:autoSpaceDE w:val="0"/>
      <w:autoSpaceDN w:val="0"/>
      <w:spacing w:after="0" w:line="240" w:lineRule="auto"/>
      <w:ind w:left="124" w:hanging="241"/>
      <w:outlineLvl w:val="0"/>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sid w:val="00C762AA"/>
    <w:rPr>
      <w:rFonts w:ascii="OpenSymbol" w:eastAsia="OpenSymbol" w:hAnsi="OpenSymbol" w:cs="OpenSymbol"/>
    </w:rPr>
  </w:style>
  <w:style w:type="character" w:customStyle="1" w:styleId="a3">
    <w:name w:val="Символ нумерации"/>
    <w:qFormat/>
    <w:rsid w:val="00C762AA"/>
  </w:style>
  <w:style w:type="character" w:customStyle="1" w:styleId="a4">
    <w:name w:val="Текст выноски Знак"/>
    <w:basedOn w:val="a0"/>
    <w:qFormat/>
    <w:rsid w:val="00C762AA"/>
    <w:rPr>
      <w:rFonts w:ascii="Segoe UI" w:hAnsi="Segoe UI" w:cs="Segoe UI"/>
      <w:sz w:val="18"/>
      <w:szCs w:val="18"/>
    </w:rPr>
  </w:style>
  <w:style w:type="paragraph" w:customStyle="1" w:styleId="11">
    <w:name w:val="Заголовок1"/>
    <w:basedOn w:val="a"/>
    <w:next w:val="a5"/>
    <w:qFormat/>
    <w:rsid w:val="00C762AA"/>
    <w:pPr>
      <w:keepNext/>
      <w:spacing w:before="240" w:after="120"/>
    </w:pPr>
    <w:rPr>
      <w:rFonts w:ascii="Liberation Sans" w:eastAsia="Roboto" w:hAnsi="Liberation Sans" w:cs="Roboto"/>
      <w:sz w:val="28"/>
      <w:szCs w:val="28"/>
    </w:rPr>
  </w:style>
  <w:style w:type="paragraph" w:styleId="a5">
    <w:name w:val="Body Text"/>
    <w:basedOn w:val="a"/>
    <w:rsid w:val="00C762AA"/>
    <w:pPr>
      <w:spacing w:after="140" w:line="276" w:lineRule="auto"/>
    </w:pPr>
  </w:style>
  <w:style w:type="paragraph" w:styleId="a6">
    <w:name w:val="List"/>
    <w:basedOn w:val="a5"/>
    <w:rsid w:val="00C762AA"/>
    <w:rPr>
      <w:rFonts w:ascii="Calibri" w:hAnsi="Calibri"/>
    </w:rPr>
  </w:style>
  <w:style w:type="paragraph" w:styleId="a7">
    <w:name w:val="caption"/>
    <w:basedOn w:val="a"/>
    <w:qFormat/>
    <w:rsid w:val="00C762AA"/>
    <w:pPr>
      <w:suppressLineNumbers/>
      <w:spacing w:before="120" w:after="120"/>
    </w:pPr>
    <w:rPr>
      <w:rFonts w:ascii="Calibri" w:hAnsi="Calibri"/>
      <w:i/>
      <w:iCs/>
    </w:rPr>
  </w:style>
  <w:style w:type="paragraph" w:customStyle="1" w:styleId="12">
    <w:name w:val="Указатель1"/>
    <w:basedOn w:val="a"/>
    <w:qFormat/>
    <w:rsid w:val="00C762AA"/>
    <w:pPr>
      <w:suppressLineNumbers/>
    </w:pPr>
    <w:rPr>
      <w:rFonts w:ascii="Calibri" w:hAnsi="Calibri"/>
    </w:rPr>
  </w:style>
  <w:style w:type="paragraph" w:styleId="a8">
    <w:name w:val="List Paragraph"/>
    <w:basedOn w:val="a"/>
    <w:uiPriority w:val="34"/>
    <w:qFormat/>
    <w:rsid w:val="00C762AA"/>
    <w:pPr>
      <w:suppressAutoHyphens w:val="0"/>
      <w:spacing w:line="247" w:lineRule="auto"/>
      <w:ind w:left="720"/>
      <w:contextualSpacing/>
    </w:pPr>
  </w:style>
  <w:style w:type="paragraph" w:customStyle="1" w:styleId="a9">
    <w:name w:val="Содержимое таблицы"/>
    <w:basedOn w:val="a"/>
    <w:qFormat/>
    <w:rsid w:val="00C762AA"/>
    <w:pPr>
      <w:widowControl w:val="0"/>
      <w:suppressLineNumbers/>
    </w:pPr>
  </w:style>
  <w:style w:type="paragraph" w:customStyle="1" w:styleId="aa">
    <w:name w:val="Заголовок таблицы"/>
    <w:basedOn w:val="a9"/>
    <w:qFormat/>
    <w:rsid w:val="00C762AA"/>
    <w:pPr>
      <w:jc w:val="center"/>
    </w:pPr>
    <w:rPr>
      <w:b/>
      <w:bCs/>
    </w:rPr>
  </w:style>
  <w:style w:type="paragraph" w:styleId="ab">
    <w:name w:val="Balloon Text"/>
    <w:basedOn w:val="a"/>
    <w:qFormat/>
    <w:rsid w:val="00C762AA"/>
    <w:pPr>
      <w:spacing w:after="0" w:line="240" w:lineRule="auto"/>
    </w:pPr>
    <w:rPr>
      <w:rFonts w:ascii="Segoe UI" w:hAnsi="Segoe UI" w:cs="Segoe UI"/>
      <w:sz w:val="18"/>
      <w:szCs w:val="18"/>
    </w:rPr>
  </w:style>
  <w:style w:type="table" w:styleId="ac">
    <w:name w:val="Table Grid"/>
    <w:basedOn w:val="a1"/>
    <w:uiPriority w:val="39"/>
    <w:rsid w:val="007F3219"/>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sid w:val="00C949C3"/>
    <w:rPr>
      <w:b/>
      <w:bCs/>
    </w:rPr>
  </w:style>
  <w:style w:type="character" w:styleId="ae">
    <w:name w:val="Emphasis"/>
    <w:basedOn w:val="a0"/>
    <w:uiPriority w:val="20"/>
    <w:qFormat/>
    <w:rsid w:val="00C949C3"/>
    <w:rPr>
      <w:rFonts w:cs="Times New Roman"/>
      <w:i/>
      <w:iCs/>
    </w:rPr>
  </w:style>
  <w:style w:type="character" w:customStyle="1" w:styleId="10">
    <w:name w:val="Заголовок 1 Знак"/>
    <w:basedOn w:val="a0"/>
    <w:link w:val="1"/>
    <w:uiPriority w:val="1"/>
    <w:rsid w:val="003609FF"/>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2FC55-4AAD-4F40-A71D-A8396F6F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3568</Words>
  <Characters>20340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Sila Marin</dc:creator>
  <cp:keywords>docId docId docId 7934C93E2C26654243EB39AE67AC81F7</cp:keywords>
  <cp:lastModifiedBy>A.Baldin</cp:lastModifiedBy>
  <cp:revision>2</cp:revision>
  <cp:lastPrinted>2023-11-23T13:23:00Z</cp:lastPrinted>
  <dcterms:created xsi:type="dcterms:W3CDTF">2023-12-26T15:08:00Z</dcterms:created>
  <dcterms:modified xsi:type="dcterms:W3CDTF">2023-12-26T15:08:00Z</dcterms:modified>
  <dc:language>ru-RU</dc:language>
</cp:coreProperties>
</file>