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AFD" w:rsidRDefault="00207AFD" w:rsidP="00393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8A1">
        <w:rPr>
          <w:rFonts w:ascii="Times New Roman" w:hAnsi="Times New Roman" w:cs="Times New Roman"/>
          <w:b/>
          <w:sz w:val="28"/>
          <w:szCs w:val="28"/>
        </w:rPr>
        <w:t>Обзор ядерной физики в ЛЯП им.</w:t>
      </w:r>
      <w:r w:rsidR="008D0CF6" w:rsidRPr="009438A1">
        <w:rPr>
          <w:rFonts w:ascii="Times New Roman" w:hAnsi="Times New Roman" w:cs="Times New Roman"/>
          <w:b/>
          <w:sz w:val="28"/>
          <w:szCs w:val="28"/>
        </w:rPr>
        <w:t xml:space="preserve"> В.П.</w:t>
      </w:r>
      <w:r w:rsidRPr="00943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38A1">
        <w:rPr>
          <w:rFonts w:ascii="Times New Roman" w:hAnsi="Times New Roman" w:cs="Times New Roman"/>
          <w:b/>
          <w:sz w:val="28"/>
          <w:szCs w:val="28"/>
        </w:rPr>
        <w:t>Джелепова</w:t>
      </w:r>
      <w:proofErr w:type="spellEnd"/>
    </w:p>
    <w:p w:rsidR="003938E9" w:rsidRPr="009438A1" w:rsidRDefault="003938E9" w:rsidP="003938E9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8A1">
        <w:rPr>
          <w:rFonts w:ascii="Times New Roman" w:hAnsi="Times New Roman" w:cs="Times New Roman"/>
          <w:sz w:val="28"/>
          <w:szCs w:val="28"/>
        </w:rPr>
        <w:t>Евгений Александрович Якушев</w:t>
      </w:r>
    </w:p>
    <w:p w:rsidR="003938E9" w:rsidRPr="009438A1" w:rsidRDefault="003938E9" w:rsidP="00393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8A1" w:rsidRPr="003938E9" w:rsidRDefault="00207AFD" w:rsidP="009438A1">
      <w:pPr>
        <w:jc w:val="both"/>
        <w:rPr>
          <w:rFonts w:ascii="Times New Roman" w:hAnsi="Times New Roman" w:cs="Times New Roman"/>
          <w:sz w:val="28"/>
          <w:szCs w:val="28"/>
        </w:rPr>
      </w:pPr>
      <w:r w:rsidRPr="009438A1">
        <w:rPr>
          <w:rFonts w:ascii="Times New Roman" w:hAnsi="Times New Roman" w:cs="Times New Roman"/>
          <w:sz w:val="28"/>
          <w:szCs w:val="28"/>
        </w:rPr>
        <w:t xml:space="preserve">Ядерно-физические подходы являются основой научной программы Лаборатории ядерных проблем. </w:t>
      </w:r>
      <w:r w:rsidR="005A6BBE" w:rsidRPr="009438A1">
        <w:rPr>
          <w:rFonts w:ascii="Times New Roman" w:hAnsi="Times New Roman" w:cs="Times New Roman"/>
          <w:sz w:val="28"/>
          <w:szCs w:val="28"/>
        </w:rPr>
        <w:t>Направления исследований включают как классическую спектрометрию</w:t>
      </w:r>
      <w:r w:rsidR="00F46D45" w:rsidRPr="009438A1">
        <w:rPr>
          <w:rFonts w:ascii="Times New Roman" w:hAnsi="Times New Roman" w:cs="Times New Roman"/>
          <w:sz w:val="28"/>
          <w:szCs w:val="28"/>
        </w:rPr>
        <w:t xml:space="preserve"> радиоактивных изотопов, </w:t>
      </w:r>
      <w:r w:rsidR="005A6BBE" w:rsidRPr="009438A1">
        <w:rPr>
          <w:rFonts w:ascii="Times New Roman" w:hAnsi="Times New Roman" w:cs="Times New Roman"/>
          <w:sz w:val="28"/>
          <w:szCs w:val="28"/>
        </w:rPr>
        <w:t>т</w:t>
      </w:r>
      <w:r w:rsidR="00F46D45" w:rsidRPr="009438A1">
        <w:rPr>
          <w:rFonts w:ascii="Times New Roman" w:hAnsi="Times New Roman" w:cs="Times New Roman"/>
          <w:sz w:val="28"/>
          <w:szCs w:val="28"/>
        </w:rPr>
        <w:t>а</w:t>
      </w:r>
      <w:r w:rsidR="005A6BBE" w:rsidRPr="009438A1">
        <w:rPr>
          <w:rFonts w:ascii="Times New Roman" w:hAnsi="Times New Roman" w:cs="Times New Roman"/>
          <w:sz w:val="28"/>
          <w:szCs w:val="28"/>
        </w:rPr>
        <w:t>к</w:t>
      </w:r>
      <w:r w:rsidR="00F46D45" w:rsidRPr="009438A1">
        <w:rPr>
          <w:rFonts w:ascii="Times New Roman" w:hAnsi="Times New Roman" w:cs="Times New Roman"/>
          <w:sz w:val="28"/>
          <w:szCs w:val="28"/>
        </w:rPr>
        <w:t xml:space="preserve"> </w:t>
      </w:r>
      <w:r w:rsidR="005A6BBE" w:rsidRPr="009438A1">
        <w:rPr>
          <w:rFonts w:ascii="Times New Roman" w:hAnsi="Times New Roman" w:cs="Times New Roman"/>
          <w:sz w:val="28"/>
          <w:szCs w:val="28"/>
        </w:rPr>
        <w:t>и</w:t>
      </w:r>
      <w:r w:rsidR="00F46D45" w:rsidRPr="009438A1">
        <w:rPr>
          <w:rFonts w:ascii="Times New Roman" w:hAnsi="Times New Roman" w:cs="Times New Roman"/>
          <w:sz w:val="28"/>
          <w:szCs w:val="28"/>
        </w:rPr>
        <w:t xml:space="preserve"> поиск свидетельств новой физики з</w:t>
      </w:r>
      <w:bookmarkStart w:id="0" w:name="_GoBack"/>
      <w:bookmarkEnd w:id="0"/>
      <w:r w:rsidR="00F46D45" w:rsidRPr="009438A1">
        <w:rPr>
          <w:rFonts w:ascii="Times New Roman" w:hAnsi="Times New Roman" w:cs="Times New Roman"/>
          <w:sz w:val="28"/>
          <w:szCs w:val="28"/>
        </w:rPr>
        <w:t>а п</w:t>
      </w:r>
      <w:r w:rsidR="005A6BBE" w:rsidRPr="009438A1">
        <w:rPr>
          <w:rFonts w:ascii="Times New Roman" w:hAnsi="Times New Roman" w:cs="Times New Roman"/>
          <w:sz w:val="28"/>
          <w:szCs w:val="28"/>
        </w:rPr>
        <w:t>ределами Стандартной модели. К последним относятся:</w:t>
      </w:r>
      <w:r w:rsidR="00F46D45" w:rsidRPr="009438A1">
        <w:rPr>
          <w:rFonts w:ascii="Times New Roman" w:hAnsi="Times New Roman" w:cs="Times New Roman"/>
          <w:sz w:val="28"/>
          <w:szCs w:val="28"/>
        </w:rPr>
        <w:t xml:space="preserve"> исследование двойного бета-распада различными калориметрическими и </w:t>
      </w:r>
      <w:proofErr w:type="spellStart"/>
      <w:r w:rsidR="00F46D45" w:rsidRPr="009438A1">
        <w:rPr>
          <w:rFonts w:ascii="Times New Roman" w:hAnsi="Times New Roman" w:cs="Times New Roman"/>
          <w:sz w:val="28"/>
          <w:szCs w:val="28"/>
        </w:rPr>
        <w:t>треко</w:t>
      </w:r>
      <w:proofErr w:type="spellEnd"/>
      <w:r w:rsidR="00F46D45" w:rsidRPr="009438A1">
        <w:rPr>
          <w:rFonts w:ascii="Times New Roman" w:hAnsi="Times New Roman" w:cs="Times New Roman"/>
          <w:sz w:val="28"/>
          <w:szCs w:val="28"/>
        </w:rPr>
        <w:t>-калориметрическими методами, изучение свойств нейтрино от различных источн</w:t>
      </w:r>
      <w:r w:rsidR="005A6BBE" w:rsidRPr="009438A1">
        <w:rPr>
          <w:rFonts w:ascii="Times New Roman" w:hAnsi="Times New Roman" w:cs="Times New Roman"/>
          <w:sz w:val="28"/>
          <w:szCs w:val="28"/>
        </w:rPr>
        <w:t>иков, поиск темной материи и др</w:t>
      </w:r>
      <w:r w:rsidR="00F46D45" w:rsidRPr="009438A1">
        <w:rPr>
          <w:rFonts w:ascii="Times New Roman" w:hAnsi="Times New Roman" w:cs="Times New Roman"/>
          <w:sz w:val="28"/>
          <w:szCs w:val="28"/>
        </w:rPr>
        <w:t>. Значительная часть научной программы лаборатории посвящена исследованию процессов внутри активной зоны ядерного р</w:t>
      </w:r>
      <w:r w:rsidR="005A6BBE" w:rsidRPr="009438A1">
        <w:rPr>
          <w:rFonts w:ascii="Times New Roman" w:hAnsi="Times New Roman" w:cs="Times New Roman"/>
          <w:sz w:val="28"/>
          <w:szCs w:val="28"/>
        </w:rPr>
        <w:t xml:space="preserve">еактора с помощью нейтрино. </w:t>
      </w:r>
    </w:p>
    <w:p w:rsidR="009438A1" w:rsidRPr="003938E9" w:rsidRDefault="005A6BBE" w:rsidP="009438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8A1">
        <w:rPr>
          <w:rFonts w:ascii="Times New Roman" w:hAnsi="Times New Roman" w:cs="Times New Roman"/>
          <w:sz w:val="28"/>
          <w:szCs w:val="28"/>
        </w:rPr>
        <w:t>ЛЯП</w:t>
      </w:r>
      <w:r w:rsidR="00F46D45" w:rsidRPr="009438A1">
        <w:rPr>
          <w:rFonts w:ascii="Times New Roman" w:hAnsi="Times New Roman" w:cs="Times New Roman"/>
          <w:sz w:val="28"/>
          <w:szCs w:val="28"/>
        </w:rPr>
        <w:t xml:space="preserve"> широко известна как лаборатория, лидиру</w:t>
      </w:r>
      <w:r w:rsidRPr="009438A1">
        <w:rPr>
          <w:rFonts w:ascii="Times New Roman" w:hAnsi="Times New Roman" w:cs="Times New Roman"/>
          <w:sz w:val="28"/>
          <w:szCs w:val="28"/>
        </w:rPr>
        <w:t xml:space="preserve">ющая в разработке новых методов детектирования </w:t>
      </w:r>
      <w:r w:rsidR="00F46D45" w:rsidRPr="009438A1">
        <w:rPr>
          <w:rFonts w:ascii="Times New Roman" w:hAnsi="Times New Roman" w:cs="Times New Roman"/>
          <w:sz w:val="28"/>
          <w:szCs w:val="28"/>
        </w:rPr>
        <w:t xml:space="preserve">заряженных и нейтральных частиц, развитии современной радиохимии для астрофизики и ядерной медицины. </w:t>
      </w:r>
    </w:p>
    <w:p w:rsidR="009438A1" w:rsidRPr="003938E9" w:rsidRDefault="00F46D45" w:rsidP="009438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8A1">
        <w:rPr>
          <w:rFonts w:ascii="Times New Roman" w:hAnsi="Times New Roman" w:cs="Times New Roman"/>
          <w:sz w:val="28"/>
          <w:szCs w:val="28"/>
        </w:rPr>
        <w:t xml:space="preserve">В 2024 году лаборатория планирует ввести в эксплуатацию две новые базовые установки: Ускоритель электронов </w:t>
      </w:r>
      <w:r w:rsidRPr="009438A1">
        <w:rPr>
          <w:rFonts w:ascii="Times New Roman" w:hAnsi="Times New Roman" w:cs="Times New Roman"/>
          <w:sz w:val="28"/>
          <w:szCs w:val="28"/>
          <w:lang w:val="en-US"/>
        </w:rPr>
        <w:t>LINAC</w:t>
      </w:r>
      <w:r w:rsidRPr="009438A1">
        <w:rPr>
          <w:rFonts w:ascii="Times New Roman" w:hAnsi="Times New Roman" w:cs="Times New Roman"/>
          <w:sz w:val="28"/>
          <w:szCs w:val="28"/>
        </w:rPr>
        <w:t xml:space="preserve">-200/800 и работающий </w:t>
      </w:r>
      <w:r w:rsidR="005A6BBE" w:rsidRPr="009438A1">
        <w:rPr>
          <w:rFonts w:ascii="Times New Roman" w:hAnsi="Times New Roman" w:cs="Times New Roman"/>
          <w:sz w:val="28"/>
          <w:szCs w:val="28"/>
        </w:rPr>
        <w:t xml:space="preserve">с ним </w:t>
      </w:r>
      <w:r w:rsidRPr="009438A1">
        <w:rPr>
          <w:rFonts w:ascii="Times New Roman" w:hAnsi="Times New Roman" w:cs="Times New Roman"/>
          <w:sz w:val="28"/>
          <w:szCs w:val="28"/>
        </w:rPr>
        <w:t xml:space="preserve">в тандеме спектрометрический кластер. </w:t>
      </w:r>
      <w:r w:rsidR="005A6BBE" w:rsidRPr="009438A1">
        <w:rPr>
          <w:rFonts w:ascii="Times New Roman" w:hAnsi="Times New Roman" w:cs="Times New Roman"/>
          <w:sz w:val="28"/>
          <w:szCs w:val="28"/>
        </w:rPr>
        <w:t xml:space="preserve">Лаборатория расширяет радиохимические исследования за счет новых подходов: ICP-MS спектрометрия, </w:t>
      </w:r>
      <w:proofErr w:type="spellStart"/>
      <w:r w:rsidR="005A6BBE" w:rsidRPr="009438A1">
        <w:rPr>
          <w:rFonts w:ascii="Times New Roman" w:hAnsi="Times New Roman" w:cs="Times New Roman"/>
          <w:sz w:val="28"/>
          <w:szCs w:val="28"/>
        </w:rPr>
        <w:t>мессбауэровская</w:t>
      </w:r>
      <w:proofErr w:type="spellEnd"/>
      <w:r w:rsidR="005A6BBE" w:rsidRPr="009438A1">
        <w:rPr>
          <w:rFonts w:ascii="Times New Roman" w:hAnsi="Times New Roman" w:cs="Times New Roman"/>
          <w:sz w:val="28"/>
          <w:szCs w:val="28"/>
        </w:rPr>
        <w:t xml:space="preserve"> спектрометрия, усовершенствованные методы возмущенных угловых корреляций. Эти новые подходы необходимы для изучения радиофармацевтических препаратов и их прекурсоров,</w:t>
      </w:r>
      <w:r w:rsidR="00F82BB2" w:rsidRPr="009438A1">
        <w:rPr>
          <w:rFonts w:ascii="Times New Roman" w:hAnsi="Times New Roman" w:cs="Times New Roman"/>
          <w:sz w:val="28"/>
          <w:szCs w:val="28"/>
        </w:rPr>
        <w:t xml:space="preserve"> а также для разработки</w:t>
      </w:r>
      <w:r w:rsidR="005A6BBE" w:rsidRPr="009438A1">
        <w:rPr>
          <w:rFonts w:ascii="Times New Roman" w:hAnsi="Times New Roman" w:cs="Times New Roman"/>
          <w:sz w:val="28"/>
          <w:szCs w:val="28"/>
        </w:rPr>
        <w:t xml:space="preserve"> чистых материалов для нейтринных исследований.</w:t>
      </w:r>
      <w:r w:rsidR="00F82BB2" w:rsidRPr="009438A1">
        <w:rPr>
          <w:rFonts w:ascii="Times New Roman" w:hAnsi="Times New Roman" w:cs="Times New Roman"/>
          <w:sz w:val="28"/>
          <w:szCs w:val="28"/>
        </w:rPr>
        <w:t xml:space="preserve"> </w:t>
      </w:r>
      <w:r w:rsidRPr="009438A1">
        <w:rPr>
          <w:rFonts w:ascii="Times New Roman" w:hAnsi="Times New Roman" w:cs="Times New Roman"/>
          <w:sz w:val="28"/>
          <w:szCs w:val="28"/>
        </w:rPr>
        <w:t>Лаборатория разрабатывает экспериментальные методики и проводит прикладные исследования с монохроматическими позитронными пучками. В процессе созда</w:t>
      </w:r>
      <w:r w:rsidR="00F82BB2" w:rsidRPr="009438A1">
        <w:rPr>
          <w:rFonts w:ascii="Times New Roman" w:hAnsi="Times New Roman" w:cs="Times New Roman"/>
          <w:sz w:val="28"/>
          <w:szCs w:val="28"/>
        </w:rPr>
        <w:t xml:space="preserve">ния находится новая установка – </w:t>
      </w:r>
      <w:r w:rsidRPr="009438A1">
        <w:rPr>
          <w:rFonts w:ascii="Times New Roman" w:hAnsi="Times New Roman" w:cs="Times New Roman"/>
          <w:sz w:val="28"/>
          <w:szCs w:val="28"/>
        </w:rPr>
        <w:t xml:space="preserve">протонный циклотрон </w:t>
      </w:r>
      <w:r w:rsidRPr="009438A1">
        <w:rPr>
          <w:rFonts w:ascii="Times New Roman" w:hAnsi="Times New Roman" w:cs="Times New Roman"/>
          <w:sz w:val="28"/>
          <w:szCs w:val="28"/>
          <w:lang w:val="en-US"/>
        </w:rPr>
        <w:t>MSC</w:t>
      </w:r>
      <w:r w:rsidR="00F82BB2" w:rsidRPr="009438A1">
        <w:rPr>
          <w:rFonts w:ascii="Times New Roman" w:hAnsi="Times New Roman" w:cs="Times New Roman"/>
          <w:sz w:val="28"/>
          <w:szCs w:val="28"/>
        </w:rPr>
        <w:t>230: сердце</w:t>
      </w:r>
      <w:r w:rsidRPr="009438A1">
        <w:rPr>
          <w:rFonts w:ascii="Times New Roman" w:hAnsi="Times New Roman" w:cs="Times New Roman"/>
          <w:sz w:val="28"/>
          <w:szCs w:val="28"/>
        </w:rPr>
        <w:t xml:space="preserve"> для нового </w:t>
      </w:r>
      <w:r w:rsidR="00F82BB2" w:rsidRPr="009438A1">
        <w:rPr>
          <w:rFonts w:ascii="Times New Roman" w:hAnsi="Times New Roman" w:cs="Times New Roman"/>
          <w:sz w:val="28"/>
          <w:szCs w:val="28"/>
        </w:rPr>
        <w:t>научно-</w:t>
      </w:r>
      <w:r w:rsidRPr="009438A1">
        <w:rPr>
          <w:rFonts w:ascii="Times New Roman" w:hAnsi="Times New Roman" w:cs="Times New Roman"/>
          <w:sz w:val="28"/>
          <w:szCs w:val="28"/>
        </w:rPr>
        <w:t>клинического центра протонной терапии.</w:t>
      </w:r>
    </w:p>
    <w:p w:rsidR="00FC2752" w:rsidRPr="009438A1" w:rsidRDefault="00F46D45" w:rsidP="009438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8A1">
        <w:rPr>
          <w:rFonts w:ascii="Times New Roman" w:hAnsi="Times New Roman" w:cs="Times New Roman"/>
          <w:sz w:val="28"/>
          <w:szCs w:val="28"/>
        </w:rPr>
        <w:t xml:space="preserve"> В лаборатории применяется широкий спектр методов ядерной физики для создания и проведения экспериментов и получения физических результатов, </w:t>
      </w:r>
      <w:r w:rsidR="00207AFD" w:rsidRPr="009438A1">
        <w:rPr>
          <w:rFonts w:ascii="Times New Roman" w:hAnsi="Times New Roman" w:cs="Times New Roman"/>
          <w:sz w:val="28"/>
          <w:szCs w:val="28"/>
        </w:rPr>
        <w:t>находящихся на переднем крае современной науки.</w:t>
      </w:r>
      <w:r w:rsidR="00F82BB2" w:rsidRPr="009438A1">
        <w:rPr>
          <w:rFonts w:ascii="Times New Roman" w:hAnsi="Times New Roman" w:cs="Times New Roman"/>
          <w:sz w:val="28"/>
          <w:szCs w:val="28"/>
        </w:rPr>
        <w:t xml:space="preserve"> Развитие лаборатории и текущие исследования осуществляются в рамках </w:t>
      </w:r>
      <w:r w:rsidR="00207AFD" w:rsidRPr="009438A1">
        <w:rPr>
          <w:rFonts w:ascii="Times New Roman" w:hAnsi="Times New Roman" w:cs="Times New Roman"/>
          <w:sz w:val="28"/>
          <w:szCs w:val="28"/>
        </w:rPr>
        <w:t>7-летнего плана ОИЯИ.</w:t>
      </w:r>
    </w:p>
    <w:p w:rsidR="00FC2752" w:rsidRPr="00120C0D" w:rsidRDefault="00FC2752">
      <w:pPr>
        <w:rPr>
          <w:rFonts w:ascii="Times New Roman" w:hAnsi="Times New Roman" w:cs="Times New Roman"/>
          <w:sz w:val="24"/>
          <w:szCs w:val="24"/>
        </w:rPr>
      </w:pPr>
    </w:p>
    <w:sectPr w:rsidR="00FC2752" w:rsidRPr="00120C0D" w:rsidSect="007A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752"/>
    <w:rsid w:val="00120C0D"/>
    <w:rsid w:val="00207AFD"/>
    <w:rsid w:val="003938E9"/>
    <w:rsid w:val="0039780C"/>
    <w:rsid w:val="00481C6A"/>
    <w:rsid w:val="0059195A"/>
    <w:rsid w:val="005A6BBE"/>
    <w:rsid w:val="00660981"/>
    <w:rsid w:val="007A00A2"/>
    <w:rsid w:val="007F7D8A"/>
    <w:rsid w:val="008D0CF6"/>
    <w:rsid w:val="00900CF3"/>
    <w:rsid w:val="009438A1"/>
    <w:rsid w:val="00AC41A6"/>
    <w:rsid w:val="00B15DCA"/>
    <w:rsid w:val="00BF5A1F"/>
    <w:rsid w:val="00CE5508"/>
    <w:rsid w:val="00D375CD"/>
    <w:rsid w:val="00E53F79"/>
    <w:rsid w:val="00F46D45"/>
    <w:rsid w:val="00F82BB2"/>
    <w:rsid w:val="00FC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3FEB6E"/>
  <w15:docId w15:val="{F58F75E1-D151-4C26-94DA-D59E9DA0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0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3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Якушев</dc:creator>
  <cp:lastModifiedBy>Rachkov</cp:lastModifiedBy>
  <cp:revision>5</cp:revision>
  <cp:lastPrinted>2023-11-14T06:51:00Z</cp:lastPrinted>
  <dcterms:created xsi:type="dcterms:W3CDTF">2023-12-26T08:14:00Z</dcterms:created>
  <dcterms:modified xsi:type="dcterms:W3CDTF">2023-12-26T08:52:00Z</dcterms:modified>
</cp:coreProperties>
</file>