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19A680" w14:textId="77777777" w:rsidR="00086173" w:rsidRDefault="005871C1">
      <w:pPr>
        <w:pStyle w:val="Title"/>
        <w:spacing w:before="77" w:line="360" w:lineRule="auto"/>
        <w:ind w:right="316"/>
        <w:jc w:val="center"/>
      </w:pPr>
      <w:r>
        <w:t xml:space="preserve">DEVELOPMENT OF PLATFORM FOR HARD DISK </w:t>
      </w:r>
      <w:proofErr w:type="gramStart"/>
      <w:r>
        <w:t>DRIVE  FAILURE</w:t>
      </w:r>
      <w:proofErr w:type="gramEnd"/>
      <w:r>
        <w:t xml:space="preserve"> PREDICTION</w:t>
      </w:r>
    </w:p>
    <w:p w14:paraId="1CC6AE7D" w14:textId="77777777" w:rsidR="00086173" w:rsidRDefault="00086173">
      <w:pPr>
        <w:pStyle w:val="BodyText"/>
        <w:spacing w:before="3"/>
        <w:ind w:left="0"/>
        <w:rPr>
          <w:b/>
          <w:sz w:val="31"/>
        </w:rPr>
      </w:pPr>
    </w:p>
    <w:p w14:paraId="0D20BC1E" w14:textId="4846430A" w:rsidR="00086173" w:rsidRDefault="005871C1" w:rsidP="0032483C">
      <w:pPr>
        <w:pStyle w:val="Title"/>
        <w:jc w:val="center"/>
      </w:pPr>
      <w:r>
        <w:t>A.</w:t>
      </w:r>
      <w:r>
        <w:rPr>
          <w:spacing w:val="-11"/>
        </w:rPr>
        <w:t xml:space="preserve"> </w:t>
      </w:r>
      <w:proofErr w:type="spellStart"/>
      <w:proofErr w:type="gramStart"/>
      <w:r>
        <w:t>Dzakhoev</w:t>
      </w:r>
      <w:r>
        <w:rPr>
          <w:vertAlign w:val="superscript"/>
        </w:rPr>
        <w:t>a,b</w:t>
      </w:r>
      <w:proofErr w:type="spellEnd"/>
      <w:proofErr w:type="gramEnd"/>
      <w:r>
        <w:rPr>
          <w:vertAlign w:val="superscript"/>
        </w:rPr>
        <w:t>,</w:t>
      </w:r>
      <w:r>
        <w:t>*,</w:t>
      </w:r>
      <w:r>
        <w:rPr>
          <w:spacing w:val="-11"/>
        </w:rPr>
        <w:t xml:space="preserve"> </w:t>
      </w:r>
      <w:r>
        <w:t>N.</w:t>
      </w:r>
      <w:r>
        <w:rPr>
          <w:spacing w:val="-11"/>
        </w:rPr>
        <w:t xml:space="preserve"> </w:t>
      </w:r>
      <w:proofErr w:type="spellStart"/>
      <w:r>
        <w:t>Balashov</w:t>
      </w:r>
      <w:r>
        <w:rPr>
          <w:vertAlign w:val="superscript"/>
        </w:rPr>
        <w:t>b</w:t>
      </w:r>
      <w:proofErr w:type="spellEnd"/>
    </w:p>
    <w:p w14:paraId="3BDD820C" w14:textId="77777777" w:rsidR="00086173" w:rsidRDefault="005871C1">
      <w:pPr>
        <w:pStyle w:val="Heading2"/>
        <w:spacing w:before="281"/>
        <w:ind w:firstLine="658"/>
      </w:pPr>
      <w:proofErr w:type="spellStart"/>
      <w:r>
        <w:rPr>
          <w:vertAlign w:val="superscript"/>
        </w:rPr>
        <w:t>a</w:t>
      </w:r>
      <w:r>
        <w:t>Department</w:t>
      </w:r>
      <w:proofErr w:type="spellEnd"/>
      <w:r>
        <w:t xml:space="preserve"> of Applied Mathematics and Informatics, Faculty of Mathematics</w:t>
      </w:r>
      <w:r>
        <w:rPr>
          <w:spacing w:val="1"/>
        </w:rPr>
        <w:t xml:space="preserve"> </w:t>
      </w:r>
      <w:r>
        <w:t>and</w:t>
      </w:r>
      <w:r>
        <w:rPr>
          <w:spacing w:val="-5"/>
        </w:rPr>
        <w:t xml:space="preserve"> </w:t>
      </w:r>
      <w:r>
        <w:t>Computer</w:t>
      </w:r>
      <w:r>
        <w:rPr>
          <w:spacing w:val="-6"/>
        </w:rPr>
        <w:t xml:space="preserve"> </w:t>
      </w:r>
      <w:r>
        <w:t>Science,</w:t>
      </w:r>
      <w:r>
        <w:rPr>
          <w:spacing w:val="-5"/>
        </w:rPr>
        <w:t xml:space="preserve"> </w:t>
      </w:r>
      <w:r>
        <w:t>North</w:t>
      </w:r>
      <w:r>
        <w:rPr>
          <w:spacing w:val="-5"/>
        </w:rPr>
        <w:t xml:space="preserve"> </w:t>
      </w:r>
      <w:r>
        <w:t>Ossetian</w:t>
      </w:r>
      <w:r>
        <w:rPr>
          <w:spacing w:val="-6"/>
        </w:rPr>
        <w:t xml:space="preserve"> </w:t>
      </w:r>
      <w:r>
        <w:t>State</w:t>
      </w:r>
      <w:r>
        <w:rPr>
          <w:spacing w:val="-5"/>
        </w:rPr>
        <w:t xml:space="preserve"> </w:t>
      </w:r>
      <w:r>
        <w:t>University,</w:t>
      </w:r>
      <w:r>
        <w:rPr>
          <w:spacing w:val="-5"/>
        </w:rPr>
        <w:t xml:space="preserve"> </w:t>
      </w:r>
      <w:r>
        <w:t>Vladikavkaz,</w:t>
      </w:r>
      <w:r>
        <w:rPr>
          <w:spacing w:val="-6"/>
        </w:rPr>
        <w:t xml:space="preserve"> </w:t>
      </w:r>
      <w:r>
        <w:t>362025,</w:t>
      </w:r>
      <w:r>
        <w:rPr>
          <w:spacing w:val="-4"/>
        </w:rPr>
        <w:t xml:space="preserve"> </w:t>
      </w:r>
      <w:r>
        <w:t>Russia</w:t>
      </w:r>
    </w:p>
    <w:p w14:paraId="3BD2D436" w14:textId="77777777" w:rsidR="00086173" w:rsidRDefault="005871C1">
      <w:pPr>
        <w:spacing w:before="240"/>
        <w:ind w:left="883" w:right="316"/>
        <w:jc w:val="center"/>
        <w:rPr>
          <w:i/>
          <w:sz w:val="26"/>
        </w:rPr>
      </w:pPr>
      <w:r>
        <w:rPr>
          <w:i/>
          <w:sz w:val="26"/>
        </w:rPr>
        <w:t>*e-mail:</w:t>
      </w:r>
      <w:r>
        <w:rPr>
          <w:i/>
          <w:spacing w:val="-4"/>
          <w:sz w:val="26"/>
        </w:rPr>
        <w:t xml:space="preserve"> </w:t>
      </w:r>
      <w:hyperlink r:id="rId8">
        <w:r>
          <w:rPr>
            <w:i/>
            <w:sz w:val="26"/>
          </w:rPr>
          <w:t>a.dzakhoev@bk.ru</w:t>
        </w:r>
      </w:hyperlink>
    </w:p>
    <w:p w14:paraId="2223EAE5" w14:textId="77777777" w:rsidR="00086173" w:rsidRDefault="005871C1">
      <w:pPr>
        <w:pStyle w:val="Heading2"/>
        <w:ind w:left="766" w:firstLine="214"/>
      </w:pPr>
      <w:proofErr w:type="spellStart"/>
      <w:r>
        <w:rPr>
          <w:vertAlign w:val="superscript"/>
        </w:rPr>
        <w:t>b</w:t>
      </w:r>
      <w:r>
        <w:t>Meshcheryakov</w:t>
      </w:r>
      <w:proofErr w:type="spellEnd"/>
      <w:r>
        <w:rPr>
          <w:spacing w:val="-6"/>
        </w:rPr>
        <w:t xml:space="preserve"> </w:t>
      </w:r>
      <w:r>
        <w:t>Laboratory</w:t>
      </w:r>
      <w:r>
        <w:rPr>
          <w:spacing w:val="-6"/>
        </w:rPr>
        <w:t xml:space="preserve"> </w:t>
      </w:r>
      <w:r>
        <w:t>of</w:t>
      </w:r>
      <w:r>
        <w:rPr>
          <w:spacing w:val="-5"/>
        </w:rPr>
        <w:t xml:space="preserve"> </w:t>
      </w:r>
      <w:r>
        <w:t>Information</w:t>
      </w:r>
      <w:r>
        <w:rPr>
          <w:spacing w:val="-5"/>
        </w:rPr>
        <w:t xml:space="preserve"> </w:t>
      </w:r>
      <w:r>
        <w:t>Technologies,</w:t>
      </w:r>
      <w:r>
        <w:rPr>
          <w:spacing w:val="-6"/>
        </w:rPr>
        <w:t xml:space="preserve"> </w:t>
      </w:r>
      <w:r>
        <w:t>Joint</w:t>
      </w:r>
      <w:r>
        <w:rPr>
          <w:spacing w:val="-6"/>
        </w:rPr>
        <w:t xml:space="preserve"> </w:t>
      </w:r>
      <w:r>
        <w:t>Institute</w:t>
      </w:r>
      <w:r>
        <w:rPr>
          <w:spacing w:val="-5"/>
        </w:rPr>
        <w:t xml:space="preserve"> </w:t>
      </w:r>
      <w:r>
        <w:t>for</w:t>
      </w:r>
      <w:r>
        <w:rPr>
          <w:spacing w:val="-62"/>
        </w:rPr>
        <w:t xml:space="preserve"> </w:t>
      </w:r>
      <w:r>
        <w:t>Nuclear</w:t>
      </w:r>
      <w:r>
        <w:rPr>
          <w:spacing w:val="-4"/>
        </w:rPr>
        <w:t xml:space="preserve"> </w:t>
      </w:r>
      <w:r>
        <w:t>Research,</w:t>
      </w:r>
      <w:r>
        <w:rPr>
          <w:spacing w:val="-4"/>
        </w:rPr>
        <w:t xml:space="preserve"> </w:t>
      </w:r>
      <w:r>
        <w:t>6</w:t>
      </w:r>
      <w:r>
        <w:rPr>
          <w:spacing w:val="-4"/>
        </w:rPr>
        <w:t xml:space="preserve"> </w:t>
      </w:r>
      <w:r>
        <w:t>Joliot-Curie,</w:t>
      </w:r>
      <w:r>
        <w:rPr>
          <w:spacing w:val="-4"/>
        </w:rPr>
        <w:t xml:space="preserve"> </w:t>
      </w:r>
      <w:r>
        <w:t>Dubna,</w:t>
      </w:r>
      <w:r>
        <w:rPr>
          <w:spacing w:val="-4"/>
        </w:rPr>
        <w:t xml:space="preserve"> </w:t>
      </w:r>
      <w:r>
        <w:t>Moscow</w:t>
      </w:r>
      <w:r>
        <w:rPr>
          <w:spacing w:val="-3"/>
        </w:rPr>
        <w:t xml:space="preserve"> </w:t>
      </w:r>
      <w:r>
        <w:t>region,</w:t>
      </w:r>
      <w:r>
        <w:rPr>
          <w:spacing w:val="-4"/>
        </w:rPr>
        <w:t xml:space="preserve"> </w:t>
      </w:r>
      <w:r>
        <w:t>141980,</w:t>
      </w:r>
      <w:r>
        <w:rPr>
          <w:spacing w:val="-3"/>
        </w:rPr>
        <w:t xml:space="preserve"> </w:t>
      </w:r>
      <w:r>
        <w:t>Russia</w:t>
      </w:r>
    </w:p>
    <w:p w14:paraId="56F70D69" w14:textId="77777777" w:rsidR="00086173" w:rsidRDefault="00086173">
      <w:pPr>
        <w:pStyle w:val="BodyText"/>
        <w:ind w:left="0"/>
        <w:rPr>
          <w:i/>
          <w:sz w:val="28"/>
        </w:rPr>
      </w:pPr>
    </w:p>
    <w:p w14:paraId="5ECA5427" w14:textId="77777777" w:rsidR="00086173" w:rsidRDefault="00086173">
      <w:pPr>
        <w:pStyle w:val="BodyText"/>
        <w:spacing w:before="8"/>
        <w:ind w:left="0"/>
        <w:rPr>
          <w:i/>
          <w:sz w:val="39"/>
        </w:rPr>
      </w:pPr>
    </w:p>
    <w:p w14:paraId="130B424C" w14:textId="60946CE9" w:rsidR="00086173" w:rsidRDefault="005871C1">
      <w:pPr>
        <w:spacing w:before="1"/>
        <w:ind w:left="119" w:right="124"/>
        <w:jc w:val="both"/>
        <w:rPr>
          <w:sz w:val="20"/>
        </w:rPr>
      </w:pPr>
      <w:r>
        <w:rPr>
          <w:b/>
          <w:sz w:val="20"/>
        </w:rPr>
        <w:t>Abstract</w:t>
      </w:r>
      <w:r>
        <w:rPr>
          <w:b/>
          <w:spacing w:val="1"/>
          <w:sz w:val="20"/>
        </w:rPr>
        <w:t xml:space="preserve"> </w:t>
      </w:r>
      <w:r>
        <w:rPr>
          <w:b/>
          <w:sz w:val="20"/>
        </w:rPr>
        <w:t>–</w:t>
      </w:r>
      <w:r>
        <w:rPr>
          <w:b/>
          <w:spacing w:val="1"/>
          <w:sz w:val="20"/>
        </w:rPr>
        <w:t xml:space="preserve"> </w:t>
      </w:r>
      <w:r>
        <w:rPr>
          <w:sz w:val="20"/>
        </w:rPr>
        <w:t>In</w:t>
      </w:r>
      <w:r>
        <w:rPr>
          <w:spacing w:val="1"/>
          <w:sz w:val="20"/>
        </w:rPr>
        <w:t xml:space="preserve"> </w:t>
      </w:r>
      <w:r>
        <w:rPr>
          <w:sz w:val="20"/>
        </w:rPr>
        <w:t>the</w:t>
      </w:r>
      <w:r>
        <w:rPr>
          <w:spacing w:val="1"/>
          <w:sz w:val="20"/>
        </w:rPr>
        <w:t xml:space="preserve"> </w:t>
      </w:r>
      <w:r>
        <w:rPr>
          <w:sz w:val="20"/>
        </w:rPr>
        <w:t>operation</w:t>
      </w:r>
      <w:r>
        <w:rPr>
          <w:spacing w:val="1"/>
          <w:sz w:val="20"/>
        </w:rPr>
        <w:t xml:space="preserve"> </w:t>
      </w:r>
      <w:r>
        <w:rPr>
          <w:sz w:val="20"/>
        </w:rPr>
        <w:t>of</w:t>
      </w:r>
      <w:r>
        <w:rPr>
          <w:spacing w:val="1"/>
          <w:sz w:val="20"/>
        </w:rPr>
        <w:t xml:space="preserve"> </w:t>
      </w:r>
      <w:r>
        <w:rPr>
          <w:sz w:val="20"/>
        </w:rPr>
        <w:t>the</w:t>
      </w:r>
      <w:r>
        <w:rPr>
          <w:spacing w:val="1"/>
          <w:sz w:val="20"/>
        </w:rPr>
        <w:t xml:space="preserve"> </w:t>
      </w:r>
      <w:r>
        <w:rPr>
          <w:sz w:val="20"/>
        </w:rPr>
        <w:t>Multifunctional</w:t>
      </w:r>
      <w:r>
        <w:rPr>
          <w:spacing w:val="1"/>
          <w:sz w:val="20"/>
        </w:rPr>
        <w:t xml:space="preserve"> </w:t>
      </w:r>
      <w:r>
        <w:rPr>
          <w:sz w:val="20"/>
        </w:rPr>
        <w:t>Information</w:t>
      </w:r>
      <w:r>
        <w:rPr>
          <w:spacing w:val="1"/>
          <w:sz w:val="20"/>
        </w:rPr>
        <w:t xml:space="preserve"> </w:t>
      </w:r>
      <w:r>
        <w:rPr>
          <w:sz w:val="20"/>
        </w:rPr>
        <w:t>and</w:t>
      </w:r>
      <w:r>
        <w:rPr>
          <w:spacing w:val="1"/>
          <w:sz w:val="20"/>
        </w:rPr>
        <w:t xml:space="preserve"> </w:t>
      </w:r>
      <w:r>
        <w:rPr>
          <w:sz w:val="20"/>
        </w:rPr>
        <w:t>Computing</w:t>
      </w:r>
      <w:r>
        <w:rPr>
          <w:spacing w:val="1"/>
          <w:sz w:val="20"/>
        </w:rPr>
        <w:t xml:space="preserve"> </w:t>
      </w:r>
      <w:r>
        <w:rPr>
          <w:sz w:val="20"/>
        </w:rPr>
        <w:t>Complex</w:t>
      </w:r>
      <w:r>
        <w:rPr>
          <w:spacing w:val="1"/>
          <w:sz w:val="20"/>
        </w:rPr>
        <w:t xml:space="preserve"> </w:t>
      </w:r>
      <w:r>
        <w:rPr>
          <w:sz w:val="20"/>
        </w:rPr>
        <w:t>(MICC)</w:t>
      </w:r>
      <w:r>
        <w:rPr>
          <w:spacing w:val="1"/>
          <w:sz w:val="20"/>
        </w:rPr>
        <w:t xml:space="preserve"> </w:t>
      </w:r>
      <w:r>
        <w:rPr>
          <w:sz w:val="20"/>
        </w:rPr>
        <w:t>of</w:t>
      </w:r>
      <w:r>
        <w:rPr>
          <w:spacing w:val="1"/>
          <w:sz w:val="20"/>
        </w:rPr>
        <w:t xml:space="preserve"> </w:t>
      </w:r>
      <w:r>
        <w:rPr>
          <w:sz w:val="20"/>
        </w:rPr>
        <w:t>the</w:t>
      </w:r>
      <w:r>
        <w:rPr>
          <w:spacing w:val="1"/>
          <w:sz w:val="20"/>
        </w:rPr>
        <w:t xml:space="preserve"> </w:t>
      </w:r>
      <w:r>
        <w:rPr>
          <w:sz w:val="20"/>
        </w:rPr>
        <w:t>Meshcheryakov Laboratory of Information Technologies (MLIT) at the Joint Institute for Nuclear Research</w:t>
      </w:r>
      <w:r>
        <w:rPr>
          <w:spacing w:val="1"/>
          <w:sz w:val="20"/>
        </w:rPr>
        <w:t xml:space="preserve"> </w:t>
      </w:r>
      <w:r>
        <w:rPr>
          <w:sz w:val="20"/>
        </w:rPr>
        <w:t>(JINR),</w:t>
      </w:r>
      <w:r>
        <w:rPr>
          <w:spacing w:val="1"/>
          <w:sz w:val="20"/>
        </w:rPr>
        <w:t xml:space="preserve"> </w:t>
      </w:r>
      <w:r>
        <w:rPr>
          <w:sz w:val="20"/>
        </w:rPr>
        <w:t>a</w:t>
      </w:r>
      <w:r>
        <w:rPr>
          <w:spacing w:val="1"/>
          <w:sz w:val="20"/>
        </w:rPr>
        <w:t xml:space="preserve"> </w:t>
      </w:r>
      <w:r>
        <w:rPr>
          <w:sz w:val="20"/>
        </w:rPr>
        <w:t>large</w:t>
      </w:r>
      <w:r>
        <w:rPr>
          <w:spacing w:val="1"/>
          <w:sz w:val="20"/>
        </w:rPr>
        <w:t xml:space="preserve"> </w:t>
      </w:r>
      <w:r>
        <w:rPr>
          <w:sz w:val="20"/>
        </w:rPr>
        <w:t>volume</w:t>
      </w:r>
      <w:r>
        <w:rPr>
          <w:spacing w:val="1"/>
          <w:sz w:val="20"/>
        </w:rPr>
        <w:t xml:space="preserve"> </w:t>
      </w:r>
      <w:r>
        <w:rPr>
          <w:sz w:val="20"/>
        </w:rPr>
        <w:t>of</w:t>
      </w:r>
      <w:r>
        <w:rPr>
          <w:spacing w:val="1"/>
          <w:sz w:val="20"/>
        </w:rPr>
        <w:t xml:space="preserve"> </w:t>
      </w:r>
      <w:r>
        <w:rPr>
          <w:sz w:val="20"/>
        </w:rPr>
        <w:t>server</w:t>
      </w:r>
      <w:r>
        <w:rPr>
          <w:spacing w:val="1"/>
          <w:sz w:val="20"/>
        </w:rPr>
        <w:t xml:space="preserve"> </w:t>
      </w:r>
      <w:r>
        <w:rPr>
          <w:sz w:val="20"/>
        </w:rPr>
        <w:t>equipment</w:t>
      </w:r>
      <w:r>
        <w:rPr>
          <w:spacing w:val="1"/>
          <w:sz w:val="20"/>
        </w:rPr>
        <w:t xml:space="preserve"> </w:t>
      </w:r>
      <w:r>
        <w:rPr>
          <w:sz w:val="20"/>
        </w:rPr>
        <w:t>is</w:t>
      </w:r>
      <w:r>
        <w:rPr>
          <w:spacing w:val="1"/>
          <w:sz w:val="20"/>
        </w:rPr>
        <w:t xml:space="preserve"> </w:t>
      </w:r>
      <w:r>
        <w:rPr>
          <w:sz w:val="20"/>
        </w:rPr>
        <w:t>utilized,</w:t>
      </w:r>
      <w:r>
        <w:rPr>
          <w:spacing w:val="1"/>
          <w:sz w:val="20"/>
        </w:rPr>
        <w:t xml:space="preserve"> </w:t>
      </w:r>
      <w:r>
        <w:rPr>
          <w:sz w:val="20"/>
        </w:rPr>
        <w:t>which</w:t>
      </w:r>
      <w:r>
        <w:rPr>
          <w:spacing w:val="1"/>
          <w:sz w:val="20"/>
        </w:rPr>
        <w:t xml:space="preserve"> </w:t>
      </w:r>
      <w:r>
        <w:rPr>
          <w:sz w:val="20"/>
        </w:rPr>
        <w:t>provides</w:t>
      </w:r>
      <w:r>
        <w:rPr>
          <w:spacing w:val="1"/>
          <w:sz w:val="20"/>
        </w:rPr>
        <w:t xml:space="preserve"> </w:t>
      </w:r>
      <w:r>
        <w:rPr>
          <w:sz w:val="20"/>
        </w:rPr>
        <w:t>computational</w:t>
      </w:r>
      <w:r>
        <w:rPr>
          <w:spacing w:val="1"/>
          <w:sz w:val="20"/>
        </w:rPr>
        <w:t xml:space="preserve"> </w:t>
      </w:r>
      <w:r>
        <w:rPr>
          <w:sz w:val="20"/>
        </w:rPr>
        <w:t>resources</w:t>
      </w:r>
      <w:r>
        <w:rPr>
          <w:spacing w:val="1"/>
          <w:sz w:val="20"/>
        </w:rPr>
        <w:t xml:space="preserve"> </w:t>
      </w:r>
      <w:r>
        <w:rPr>
          <w:sz w:val="20"/>
        </w:rPr>
        <w:t>to</w:t>
      </w:r>
      <w:r>
        <w:rPr>
          <w:spacing w:val="1"/>
          <w:sz w:val="20"/>
        </w:rPr>
        <w:t xml:space="preserve"> </w:t>
      </w:r>
      <w:r>
        <w:rPr>
          <w:sz w:val="20"/>
        </w:rPr>
        <w:t>many</w:t>
      </w:r>
      <w:r>
        <w:rPr>
          <w:spacing w:val="-47"/>
          <w:sz w:val="20"/>
        </w:rPr>
        <w:t xml:space="preserve"> </w:t>
      </w:r>
      <w:r>
        <w:rPr>
          <w:sz w:val="20"/>
        </w:rPr>
        <w:t>scientific groups and experiments. Some components of this equipment (</w:t>
      </w:r>
      <w:r w:rsidR="000937E4">
        <w:rPr>
          <w:sz w:val="20"/>
        </w:rPr>
        <w:t>primary hard drives, as well as CPUs and memory modules</w:t>
      </w:r>
      <w:r>
        <w:rPr>
          <w:sz w:val="20"/>
        </w:rPr>
        <w:t>) are subject to wear and must be replaced</w:t>
      </w:r>
      <w:r>
        <w:rPr>
          <w:spacing w:val="1"/>
          <w:sz w:val="20"/>
        </w:rPr>
        <w:t xml:space="preserve"> </w:t>
      </w:r>
      <w:r>
        <w:rPr>
          <w:sz w:val="20"/>
        </w:rPr>
        <w:t>in a timely manner to ensure the uninterrupted operation of the computing complex. For the replacement of</w:t>
      </w:r>
      <w:r>
        <w:rPr>
          <w:spacing w:val="1"/>
          <w:sz w:val="20"/>
        </w:rPr>
        <w:t xml:space="preserve"> </w:t>
      </w:r>
      <w:r>
        <w:rPr>
          <w:sz w:val="20"/>
        </w:rPr>
        <w:t xml:space="preserve">failing equipment, MICC maintains a spare parts warehouse that requires replenishment. </w:t>
      </w:r>
      <w:r w:rsidR="000937E4" w:rsidRPr="000937E4">
        <w:rPr>
          <w:sz w:val="20"/>
        </w:rPr>
        <w:t>This paper presents a system and tools for collecting, storing, and processing information about hard disk drives for future predictions of HDD failures and improving spare parts inventory planning. As an example, a statistical method based on Weibull distribution was used on a collected data to provide basic estimations of HDD failures depending on their working time.</w:t>
      </w:r>
      <w:r w:rsidR="000937E4">
        <w:rPr>
          <w:sz w:val="20"/>
        </w:rPr>
        <w:t xml:space="preserve"> </w:t>
      </w:r>
      <w:r>
        <w:rPr>
          <w:sz w:val="20"/>
        </w:rPr>
        <w:t>The developed solution</w:t>
      </w:r>
      <w:r>
        <w:rPr>
          <w:spacing w:val="1"/>
          <w:sz w:val="20"/>
        </w:rPr>
        <w:t xml:space="preserve"> </w:t>
      </w:r>
      <w:r>
        <w:rPr>
          <w:sz w:val="20"/>
        </w:rPr>
        <w:t>is built on freely distributed components and can be used in similar infrastructures. Integration into the inventory</w:t>
      </w:r>
      <w:r>
        <w:rPr>
          <w:spacing w:val="-47"/>
          <w:sz w:val="20"/>
        </w:rPr>
        <w:t xml:space="preserve"> </w:t>
      </w:r>
      <w:r>
        <w:rPr>
          <w:sz w:val="20"/>
        </w:rPr>
        <w:t>system</w:t>
      </w:r>
      <w:r>
        <w:rPr>
          <w:spacing w:val="-2"/>
          <w:sz w:val="20"/>
        </w:rPr>
        <w:t xml:space="preserve"> </w:t>
      </w:r>
      <w:r>
        <w:rPr>
          <w:sz w:val="20"/>
        </w:rPr>
        <w:t>of the</w:t>
      </w:r>
      <w:r>
        <w:rPr>
          <w:spacing w:val="-1"/>
          <w:sz w:val="20"/>
        </w:rPr>
        <w:t xml:space="preserve"> </w:t>
      </w:r>
      <w:r>
        <w:rPr>
          <w:sz w:val="20"/>
        </w:rPr>
        <w:t>JINR Cloud</w:t>
      </w:r>
      <w:r>
        <w:rPr>
          <w:spacing w:val="-2"/>
          <w:sz w:val="20"/>
        </w:rPr>
        <w:t xml:space="preserve"> </w:t>
      </w:r>
      <w:r>
        <w:rPr>
          <w:sz w:val="20"/>
        </w:rPr>
        <w:t>infrastructure</w:t>
      </w:r>
      <w:r>
        <w:rPr>
          <w:spacing w:val="-1"/>
          <w:sz w:val="20"/>
        </w:rPr>
        <w:t xml:space="preserve"> </w:t>
      </w:r>
      <w:r>
        <w:rPr>
          <w:sz w:val="20"/>
        </w:rPr>
        <w:t>is</w:t>
      </w:r>
      <w:r>
        <w:rPr>
          <w:spacing w:val="-1"/>
          <w:sz w:val="20"/>
        </w:rPr>
        <w:t xml:space="preserve"> </w:t>
      </w:r>
      <w:r>
        <w:rPr>
          <w:sz w:val="20"/>
        </w:rPr>
        <w:t>also</w:t>
      </w:r>
      <w:r>
        <w:rPr>
          <w:spacing w:val="-1"/>
          <w:sz w:val="20"/>
        </w:rPr>
        <w:t xml:space="preserve"> </w:t>
      </w:r>
      <w:r>
        <w:rPr>
          <w:sz w:val="20"/>
        </w:rPr>
        <w:t>planned.</w:t>
      </w:r>
    </w:p>
    <w:p w14:paraId="489100F5" w14:textId="77777777" w:rsidR="00086173" w:rsidRDefault="00086173">
      <w:pPr>
        <w:pStyle w:val="BodyText"/>
        <w:spacing w:before="9"/>
        <w:ind w:left="0"/>
        <w:rPr>
          <w:sz w:val="21"/>
        </w:rPr>
      </w:pPr>
    </w:p>
    <w:p w14:paraId="7DDEA286" w14:textId="77777777" w:rsidR="00086173" w:rsidRDefault="005871C1">
      <w:pPr>
        <w:spacing w:before="1" w:line="360" w:lineRule="auto"/>
        <w:ind w:left="314" w:right="309"/>
        <w:jc w:val="center"/>
      </w:pPr>
      <w:bookmarkStart w:id="0" w:name="INTRODUCTION"/>
      <w:bookmarkEnd w:id="0"/>
      <w:r>
        <w:rPr>
          <w:sz w:val="28"/>
        </w:rPr>
        <w:t>INTRODUCTION</w:t>
      </w:r>
    </w:p>
    <w:p w14:paraId="610DE19E" w14:textId="77777777" w:rsidR="00086173" w:rsidRDefault="005871C1">
      <w:pPr>
        <w:pStyle w:val="BodyText"/>
        <w:spacing w:line="360" w:lineRule="auto"/>
        <w:ind w:right="112" w:firstLine="567"/>
        <w:jc w:val="both"/>
      </w:pPr>
      <w:r>
        <w:t>Today, many large-scale experiments in various fields of science require significant</w:t>
      </w:r>
      <w:r>
        <w:rPr>
          <w:spacing w:val="1"/>
        </w:rPr>
        <w:t xml:space="preserve"> </w:t>
      </w:r>
      <w:r>
        <w:t>computational resources. To perform these computations, a large amount of server equipment</w:t>
      </w:r>
      <w:r>
        <w:rPr>
          <w:spacing w:val="1"/>
        </w:rPr>
        <w:t xml:space="preserve"> </w:t>
      </w:r>
      <w:r>
        <w:t>is utilized. The Multifunctional Information and Computing Complex (MICC) of the Joint</w:t>
      </w:r>
      <w:r>
        <w:rPr>
          <w:spacing w:val="1"/>
        </w:rPr>
        <w:t xml:space="preserve"> </w:t>
      </w:r>
      <w:r>
        <w:t>Institute for Nuclear Research (JINR) has an extensive computer infrastructure that provides</w:t>
      </w:r>
      <w:r>
        <w:rPr>
          <w:spacing w:val="1"/>
        </w:rPr>
        <w:t xml:space="preserve"> </w:t>
      </w:r>
      <w:r>
        <w:t>computing resources and data storage for scientific research. Such computing centers can</w:t>
      </w:r>
      <w:r>
        <w:rPr>
          <w:spacing w:val="1"/>
        </w:rPr>
        <w:t xml:space="preserve"> </w:t>
      </w:r>
      <w:r>
        <w:t>reach considerable sizes and involve very large volumes of equipment. For example, currently</w:t>
      </w:r>
      <w:r>
        <w:rPr>
          <w:spacing w:val="-57"/>
        </w:rPr>
        <w:t xml:space="preserve"> </w:t>
      </w:r>
      <w:r>
        <w:t>at CERN, the data center consists of over 10,000 servers, offering approximately 450,000</w:t>
      </w:r>
      <w:r>
        <w:rPr>
          <w:spacing w:val="1"/>
        </w:rPr>
        <w:t xml:space="preserve"> </w:t>
      </w:r>
      <w:r>
        <w:t>processor cores and more than 1024 petabytes of disk space [1]. While JINR's MICC may not</w:t>
      </w:r>
      <w:r>
        <w:rPr>
          <w:spacing w:val="1"/>
        </w:rPr>
        <w:t xml:space="preserve"> </w:t>
      </w:r>
      <w:r>
        <w:t>be as big as CERN's data center, it still includes more than 30,000 of computing cores and</w:t>
      </w:r>
      <w:r>
        <w:rPr>
          <w:spacing w:val="1"/>
        </w:rPr>
        <w:t xml:space="preserve"> </w:t>
      </w:r>
      <w:r>
        <w:t>over</w:t>
      </w:r>
      <w:r>
        <w:rPr>
          <w:spacing w:val="1"/>
        </w:rPr>
        <w:t xml:space="preserve"> 35 </w:t>
      </w:r>
      <w:r>
        <w:t>petabytes</w:t>
      </w:r>
      <w:r>
        <w:rPr>
          <w:spacing w:val="1"/>
        </w:rPr>
        <w:t xml:space="preserve"> </w:t>
      </w:r>
      <w:r>
        <w:t>of</w:t>
      </w:r>
      <w:r>
        <w:rPr>
          <w:spacing w:val="1"/>
        </w:rPr>
        <w:t xml:space="preserve"> </w:t>
      </w:r>
      <w:r>
        <w:t>storage,</w:t>
      </w:r>
      <w:r>
        <w:rPr>
          <w:spacing w:val="1"/>
        </w:rPr>
        <w:t xml:space="preserve"> </w:t>
      </w:r>
      <w:r>
        <w:t>enabling</w:t>
      </w:r>
      <w:r>
        <w:rPr>
          <w:spacing w:val="1"/>
        </w:rPr>
        <w:t xml:space="preserve"> </w:t>
      </w:r>
      <w:r>
        <w:t>the</w:t>
      </w:r>
      <w:r>
        <w:rPr>
          <w:spacing w:val="1"/>
        </w:rPr>
        <w:t xml:space="preserve"> </w:t>
      </w:r>
      <w:r>
        <w:t>processing</w:t>
      </w:r>
      <w:r>
        <w:rPr>
          <w:spacing w:val="1"/>
        </w:rPr>
        <w:t xml:space="preserve"> </w:t>
      </w:r>
      <w:r>
        <w:t>and</w:t>
      </w:r>
      <w:r>
        <w:rPr>
          <w:spacing w:val="1"/>
        </w:rPr>
        <w:t xml:space="preserve"> </w:t>
      </w:r>
      <w:r>
        <w:t>analysis</w:t>
      </w:r>
      <w:r>
        <w:rPr>
          <w:spacing w:val="1"/>
        </w:rPr>
        <w:t xml:space="preserve"> </w:t>
      </w:r>
      <w:r>
        <w:t>of</w:t>
      </w:r>
      <w:r>
        <w:rPr>
          <w:spacing w:val="1"/>
        </w:rPr>
        <w:t xml:space="preserve"> </w:t>
      </w:r>
      <w:r>
        <w:t>data</w:t>
      </w:r>
      <w:r>
        <w:rPr>
          <w:spacing w:val="1"/>
        </w:rPr>
        <w:t xml:space="preserve"> </w:t>
      </w:r>
      <w:r>
        <w:t>for</w:t>
      </w:r>
      <w:r>
        <w:rPr>
          <w:spacing w:val="60"/>
        </w:rPr>
        <w:t xml:space="preserve"> </w:t>
      </w:r>
      <w:r>
        <w:t>various</w:t>
      </w:r>
      <w:r>
        <w:rPr>
          <w:spacing w:val="1"/>
        </w:rPr>
        <w:t xml:space="preserve"> </w:t>
      </w:r>
      <w:r>
        <w:t>scientific</w:t>
      </w:r>
      <w:r>
        <w:rPr>
          <w:spacing w:val="-2"/>
        </w:rPr>
        <w:t xml:space="preserve"> </w:t>
      </w:r>
      <w:r>
        <w:t>experiments</w:t>
      </w:r>
      <w:r>
        <w:rPr>
          <w:spacing w:val="-1"/>
        </w:rPr>
        <w:t xml:space="preserve"> </w:t>
      </w:r>
      <w:r>
        <w:t>[2].</w:t>
      </w:r>
    </w:p>
    <w:p w14:paraId="56B23CFA" w14:textId="77777777" w:rsidR="00086173" w:rsidRDefault="005871C1">
      <w:pPr>
        <w:pStyle w:val="BodyText"/>
        <w:spacing w:line="360" w:lineRule="auto"/>
        <w:ind w:right="120" w:firstLine="567"/>
        <w:jc w:val="both"/>
        <w:sectPr w:rsidR="00086173">
          <w:footerReference w:type="even" r:id="rId9"/>
          <w:footerReference w:type="default" r:id="rId10"/>
          <w:footerReference w:type="first" r:id="rId11"/>
          <w:pgSz w:w="11906" w:h="16838"/>
          <w:pgMar w:top="1280" w:right="1300" w:bottom="1100" w:left="1300" w:header="0" w:footer="900" w:gutter="0"/>
          <w:cols w:space="720"/>
          <w:formProt w:val="0"/>
          <w:docGrid w:linePitch="100" w:charSpace="4096"/>
        </w:sectPr>
      </w:pPr>
      <w:r>
        <w:t>The</w:t>
      </w:r>
      <w:r>
        <w:rPr>
          <w:spacing w:val="1"/>
        </w:rPr>
        <w:t xml:space="preserve"> </w:t>
      </w:r>
      <w:r>
        <w:t>components</w:t>
      </w:r>
      <w:r>
        <w:rPr>
          <w:spacing w:val="1"/>
        </w:rPr>
        <w:t xml:space="preserve"> </w:t>
      </w:r>
      <w:r>
        <w:t>of</w:t>
      </w:r>
      <w:r>
        <w:rPr>
          <w:spacing w:val="1"/>
        </w:rPr>
        <w:t xml:space="preserve"> </w:t>
      </w:r>
      <w:r>
        <w:t>these</w:t>
      </w:r>
      <w:r>
        <w:rPr>
          <w:spacing w:val="1"/>
        </w:rPr>
        <w:t xml:space="preserve"> </w:t>
      </w:r>
      <w:r>
        <w:t>systems</w:t>
      </w:r>
      <w:r>
        <w:rPr>
          <w:spacing w:val="1"/>
        </w:rPr>
        <w:t xml:space="preserve"> </w:t>
      </w:r>
      <w:r>
        <w:t>are</w:t>
      </w:r>
      <w:r>
        <w:rPr>
          <w:spacing w:val="1"/>
        </w:rPr>
        <w:t xml:space="preserve"> </w:t>
      </w:r>
      <w:r>
        <w:t>subject</w:t>
      </w:r>
      <w:r>
        <w:rPr>
          <w:spacing w:val="1"/>
        </w:rPr>
        <w:t xml:space="preserve"> </w:t>
      </w:r>
      <w:r>
        <w:t>to</w:t>
      </w:r>
      <w:r>
        <w:rPr>
          <w:spacing w:val="1"/>
        </w:rPr>
        <w:t xml:space="preserve"> </w:t>
      </w:r>
      <w:r>
        <w:t>wear</w:t>
      </w:r>
      <w:r>
        <w:rPr>
          <w:spacing w:val="1"/>
        </w:rPr>
        <w:t xml:space="preserve"> </w:t>
      </w:r>
      <w:r>
        <w:t>and</w:t>
      </w:r>
      <w:r>
        <w:rPr>
          <w:spacing w:val="1"/>
        </w:rPr>
        <w:t xml:space="preserve"> </w:t>
      </w:r>
      <w:r>
        <w:t>may</w:t>
      </w:r>
      <w:r>
        <w:rPr>
          <w:spacing w:val="1"/>
        </w:rPr>
        <w:t xml:space="preserve"> </w:t>
      </w:r>
      <w:r>
        <w:t>require</w:t>
      </w:r>
      <w:r>
        <w:rPr>
          <w:spacing w:val="1"/>
        </w:rPr>
        <w:t xml:space="preserve"> </w:t>
      </w:r>
      <w:r>
        <w:t>periodic</w:t>
      </w:r>
      <w:r>
        <w:rPr>
          <w:spacing w:val="1"/>
        </w:rPr>
        <w:t xml:space="preserve"> </w:t>
      </w:r>
      <w:r>
        <w:t xml:space="preserve">replacement. </w:t>
      </w:r>
      <w:bookmarkStart w:id="1" w:name="_Hlk186031402"/>
      <w:r>
        <w:t>Rapid failure prediction and proactive maintenance expedite repair processes,</w:t>
      </w:r>
      <w:r>
        <w:rPr>
          <w:spacing w:val="1"/>
        </w:rPr>
        <w:t xml:space="preserve"> </w:t>
      </w:r>
      <w:r>
        <w:t>especially</w:t>
      </w:r>
      <w:r>
        <w:rPr>
          <w:spacing w:val="46"/>
        </w:rPr>
        <w:t xml:space="preserve"> </w:t>
      </w:r>
      <w:r>
        <w:t>since</w:t>
      </w:r>
      <w:r>
        <w:rPr>
          <w:spacing w:val="47"/>
        </w:rPr>
        <w:t xml:space="preserve"> </w:t>
      </w:r>
      <w:r>
        <w:t>these</w:t>
      </w:r>
      <w:r>
        <w:rPr>
          <w:spacing w:val="47"/>
        </w:rPr>
        <w:t xml:space="preserve"> </w:t>
      </w:r>
      <w:r>
        <w:t>systems</w:t>
      </w:r>
      <w:r>
        <w:rPr>
          <w:spacing w:val="47"/>
        </w:rPr>
        <w:t xml:space="preserve"> </w:t>
      </w:r>
      <w:r>
        <w:t>are</w:t>
      </w:r>
      <w:r>
        <w:rPr>
          <w:spacing w:val="47"/>
        </w:rPr>
        <w:t xml:space="preserve"> </w:t>
      </w:r>
      <w:r>
        <w:t>often</w:t>
      </w:r>
      <w:r>
        <w:rPr>
          <w:spacing w:val="47"/>
        </w:rPr>
        <w:t xml:space="preserve"> </w:t>
      </w:r>
      <w:r>
        <w:t>used</w:t>
      </w:r>
      <w:r>
        <w:rPr>
          <w:spacing w:val="47"/>
        </w:rPr>
        <w:t xml:space="preserve"> </w:t>
      </w:r>
      <w:r>
        <w:t>beyond</w:t>
      </w:r>
      <w:r>
        <w:rPr>
          <w:spacing w:val="47"/>
        </w:rPr>
        <w:t xml:space="preserve"> </w:t>
      </w:r>
      <w:r>
        <w:t>the</w:t>
      </w:r>
      <w:r>
        <w:rPr>
          <w:spacing w:val="47"/>
        </w:rPr>
        <w:t xml:space="preserve"> </w:t>
      </w:r>
      <w:r>
        <w:t>warranty</w:t>
      </w:r>
      <w:r>
        <w:rPr>
          <w:spacing w:val="47"/>
        </w:rPr>
        <w:t xml:space="preserve"> </w:t>
      </w:r>
      <w:r>
        <w:t>period</w:t>
      </w:r>
      <w:bookmarkEnd w:id="1"/>
      <w:r>
        <w:t>.</w:t>
      </w:r>
      <w:r>
        <w:rPr>
          <w:spacing w:val="47"/>
        </w:rPr>
        <w:t xml:space="preserve"> </w:t>
      </w:r>
      <w:r>
        <w:t>Consequently,</w:t>
      </w:r>
    </w:p>
    <w:p w14:paraId="0EDA17B8" w14:textId="3E8AF69C" w:rsidR="00086173" w:rsidRDefault="00600263">
      <w:pPr>
        <w:pStyle w:val="BodyText"/>
        <w:spacing w:before="76" w:line="360" w:lineRule="auto"/>
        <w:ind w:right="130"/>
        <w:jc w:val="both"/>
      </w:pPr>
      <w:r>
        <w:rPr>
          <w:noProof/>
        </w:rPr>
        <w:lastRenderedPageBreak/>
        <mc:AlternateContent>
          <mc:Choice Requires="wps">
            <w:drawing>
              <wp:anchor distT="0" distB="0" distL="0" distR="0" simplePos="0" relativeHeight="13" behindDoc="0" locked="0" layoutInCell="0" allowOverlap="1" wp14:anchorId="7AB97F14" wp14:editId="5760DABF">
                <wp:simplePos x="0" y="0"/>
                <wp:positionH relativeFrom="page">
                  <wp:posOffset>1670050</wp:posOffset>
                </wp:positionH>
                <wp:positionV relativeFrom="paragraph">
                  <wp:posOffset>704850</wp:posOffset>
                </wp:positionV>
                <wp:extent cx="4409440" cy="3714750"/>
                <wp:effectExtent l="0" t="0" r="0" b="0"/>
                <wp:wrapTopAndBottom/>
                <wp:docPr id="150450419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409440" cy="3714750"/>
                        </a:xfrm>
                        <a:prstGeom prst="rect">
                          <a:avLst/>
                        </a:prstGeom>
                        <a:solidFill>
                          <a:srgbClr val="FFFFFF"/>
                        </a:solidFill>
                        <a:ln w="0">
                          <a:noFill/>
                        </a:ln>
                      </wps:spPr>
                      <wps:style>
                        <a:lnRef idx="0">
                          <a:scrgbClr r="0" g="0" b="0"/>
                        </a:lnRef>
                        <a:fillRef idx="0">
                          <a:scrgbClr r="0" g="0" b="0"/>
                        </a:fillRef>
                        <a:effectRef idx="0">
                          <a:scrgbClr r="0" g="0" b="0"/>
                        </a:effectRef>
                        <a:fontRef idx="minor"/>
                      </wps:style>
                      <wps:txbx>
                        <w:txbxContent>
                          <w:p w14:paraId="03D559A4" w14:textId="5F94988A" w:rsidR="00086173" w:rsidRDefault="005871C1">
                            <w:pPr>
                              <w:pStyle w:val="Fig"/>
                              <w:jc w:val="center"/>
                              <w:rPr>
                                <w:i w:val="0"/>
                                <w:iCs w:val="0"/>
                              </w:rPr>
                            </w:pPr>
                            <w:r>
                              <w:rPr>
                                <w:noProof/>
                                <w:color w:val="000000"/>
                              </w:rPr>
                              <w:drawing>
                                <wp:inline distT="0" distB="0" distL="0" distR="0" wp14:anchorId="5248E1F7" wp14:editId="29795D4A">
                                  <wp:extent cx="4409440" cy="3230880"/>
                                  <wp:effectExtent l="0" t="0" r="0" b="0"/>
                                  <wp:docPr id="90916403"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1.png"/>
                                          <pic:cNvPicPr>
                                            <a:picLocks noChangeAspect="1" noChangeArrowheads="1"/>
                                          </pic:cNvPicPr>
                                        </pic:nvPicPr>
                                        <pic:blipFill>
                                          <a:blip r:embed="rId12"/>
                                          <a:stretch>
                                            <a:fillRect/>
                                          </a:stretch>
                                        </pic:blipFill>
                                        <pic:spPr bwMode="auto">
                                          <a:xfrm>
                                            <a:off x="0" y="0"/>
                                            <a:ext cx="4409440" cy="3230880"/>
                                          </a:xfrm>
                                          <a:prstGeom prst="rect">
                                            <a:avLst/>
                                          </a:prstGeom>
                                          <a:noFill/>
                                        </pic:spPr>
                                      </pic:pic>
                                    </a:graphicData>
                                  </a:graphic>
                                </wp:inline>
                              </w:drawing>
                            </w:r>
                            <w:r>
                              <w:rPr>
                                <w:i w:val="0"/>
                                <w:iCs w:val="0"/>
                                <w:color w:val="000000"/>
                              </w:rPr>
                              <w:t xml:space="preserve">Fig </w:t>
                            </w:r>
                            <w:r>
                              <w:rPr>
                                <w:i w:val="0"/>
                                <w:iCs w:val="0"/>
                                <w:color w:val="000000"/>
                              </w:rPr>
                              <w:fldChar w:fldCharType="begin"/>
                            </w:r>
                            <w:r>
                              <w:rPr>
                                <w:i w:val="0"/>
                                <w:iCs w:val="0"/>
                                <w:color w:val="000000"/>
                              </w:rPr>
                              <w:instrText xml:space="preserve"> SEQ Fig \* ARABIC </w:instrText>
                            </w:r>
                            <w:r>
                              <w:rPr>
                                <w:i w:val="0"/>
                                <w:iCs w:val="0"/>
                                <w:color w:val="000000"/>
                              </w:rPr>
                              <w:fldChar w:fldCharType="separate"/>
                            </w:r>
                            <w:r w:rsidR="00D113D9">
                              <w:rPr>
                                <w:i w:val="0"/>
                                <w:iCs w:val="0"/>
                                <w:noProof/>
                                <w:color w:val="000000"/>
                              </w:rPr>
                              <w:t>1</w:t>
                            </w:r>
                            <w:r>
                              <w:rPr>
                                <w:i w:val="0"/>
                                <w:iCs w:val="0"/>
                                <w:color w:val="000000"/>
                              </w:rPr>
                              <w:fldChar w:fldCharType="end"/>
                            </w:r>
                            <w:r>
                              <w:rPr>
                                <w:i w:val="0"/>
                                <w:iCs w:val="0"/>
                                <w:color w:val="000000"/>
                              </w:rPr>
                              <w:t>. "Bathtub curve": failure rate graph of equipment at different stages of the lifecycle</w:t>
                            </w:r>
                          </w:p>
                        </w:txbxContent>
                      </wps:txbx>
                      <wps:bodyPr lIns="0" tIns="0" rIns="0" bIns="0" anchor="t">
                        <a:noAutofit/>
                      </wps:bodyPr>
                    </wps:wsp>
                  </a:graphicData>
                </a:graphic>
                <wp14:sizeRelH relativeFrom="page">
                  <wp14:pctWidth>0</wp14:pctWidth>
                </wp14:sizeRelH>
                <wp14:sizeRelV relativeFrom="page">
                  <wp14:pctHeight>0</wp14:pctHeight>
                </wp14:sizeRelV>
              </wp:anchor>
            </w:drawing>
          </mc:Choice>
          <mc:Fallback>
            <w:pict>
              <v:rect w14:anchorId="7AB97F14" id="Rectangle 8" o:spid="_x0000_s1026" style="position:absolute;left:0;text-align:left;margin-left:131.5pt;margin-top:55.5pt;width:347.2pt;height:292.5pt;z-index:13;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" o:allowincell="f" stroked="f" strokeweight="0">
                <v:textbox inset="0,0,0,0">
                  <w:txbxContent>
                    <w:p w14:paraId="03D559A4" w14:textId="5F94988A" w:rsidR="00086173" w:rsidRDefault="005871C1">
                      <w:pPr>
                        <w:pStyle w:val="Fig"/>
                        <w:jc w:val="center"/>
                        <w:rPr>
                          <w:i w:val="0"/>
                          <w:iCs w:val="0"/>
                        </w:rPr>
                      </w:pPr>
                      <w:r>
                        <w:rPr>
                          <w:noProof/>
                          <w:color w:val="000000"/>
                        </w:rPr>
                        <w:drawing>
                          <wp:inline distT="0" distB="0" distL="0" distR="0" wp14:anchorId="5248E1F7" wp14:editId="29795D4A">
                            <wp:extent cx="4409440" cy="3230880"/>
                            <wp:effectExtent l="0" t="0" r="0" b="0"/>
                            <wp:docPr id="90916403"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1.png"/>
                                    <pic:cNvPicPr>
                                      <a:picLocks noChangeAspect="1" noChangeArrowheads="1"/>
                                    </pic:cNvPicPr>
                                  </pic:nvPicPr>
                                  <pic:blipFill>
                                    <a:blip r:embed="rId12"/>
                                    <a:stretch>
                                      <a:fillRect/>
                                    </a:stretch>
                                  </pic:blipFill>
                                  <pic:spPr bwMode="auto">
                                    <a:xfrm>
                                      <a:off x="0" y="0"/>
                                      <a:ext cx="4409440" cy="3230880"/>
                                    </a:xfrm>
                                    <a:prstGeom prst="rect">
                                      <a:avLst/>
                                    </a:prstGeom>
                                    <a:noFill/>
                                  </pic:spPr>
                                </pic:pic>
                              </a:graphicData>
                            </a:graphic>
                          </wp:inline>
                        </w:drawing>
                      </w:r>
                      <w:r>
                        <w:rPr>
                          <w:i w:val="0"/>
                          <w:iCs w:val="0"/>
                          <w:color w:val="000000"/>
                        </w:rPr>
                        <w:t xml:space="preserve">Fig </w:t>
                      </w:r>
                      <w:r>
                        <w:rPr>
                          <w:i w:val="0"/>
                          <w:iCs w:val="0"/>
                          <w:color w:val="000000"/>
                        </w:rPr>
                        <w:fldChar w:fldCharType="begin"/>
                      </w:r>
                      <w:r>
                        <w:rPr>
                          <w:i w:val="0"/>
                          <w:iCs w:val="0"/>
                          <w:color w:val="000000"/>
                        </w:rPr>
                        <w:instrText xml:space="preserve"> SEQ Fig \* ARABIC </w:instrText>
                      </w:r>
                      <w:r>
                        <w:rPr>
                          <w:i w:val="0"/>
                          <w:iCs w:val="0"/>
                          <w:color w:val="000000"/>
                        </w:rPr>
                        <w:fldChar w:fldCharType="separate"/>
                      </w:r>
                      <w:r w:rsidR="00D113D9">
                        <w:rPr>
                          <w:i w:val="0"/>
                          <w:iCs w:val="0"/>
                          <w:noProof/>
                          <w:color w:val="000000"/>
                        </w:rPr>
                        <w:t>1</w:t>
                      </w:r>
                      <w:r>
                        <w:rPr>
                          <w:i w:val="0"/>
                          <w:iCs w:val="0"/>
                          <w:color w:val="000000"/>
                        </w:rPr>
                        <w:fldChar w:fldCharType="end"/>
                      </w:r>
                      <w:r>
                        <w:rPr>
                          <w:i w:val="0"/>
                          <w:iCs w:val="0"/>
                          <w:color w:val="000000"/>
                        </w:rPr>
                        <w:t>. "Bathtub curve": failure rate graph of equipment at different stages of the lifecycle</w:t>
                      </w:r>
                    </w:p>
                  </w:txbxContent>
                </v:textbox>
                <w10:wrap type="topAndBottom" anchorx="page"/>
              </v:rect>
            </w:pict>
          </mc:Fallback>
        </mc:AlternateContent>
      </w:r>
      <w:r w:rsidR="005871C1">
        <w:t>developing a software tool based on statistical analysis methods to predict equipment failures</w:t>
      </w:r>
      <w:r w:rsidR="005871C1">
        <w:rPr>
          <w:spacing w:val="1"/>
        </w:rPr>
        <w:t xml:space="preserve"> </w:t>
      </w:r>
      <w:r w:rsidR="005871C1">
        <w:t>has</w:t>
      </w:r>
      <w:r w:rsidR="005871C1">
        <w:rPr>
          <w:spacing w:val="-1"/>
        </w:rPr>
        <w:t xml:space="preserve"> </w:t>
      </w:r>
      <w:r w:rsidR="005871C1">
        <w:t>become a</w:t>
      </w:r>
      <w:r w:rsidR="005871C1">
        <w:rPr>
          <w:spacing w:val="-1"/>
        </w:rPr>
        <w:t xml:space="preserve"> </w:t>
      </w:r>
      <w:r w:rsidR="005871C1">
        <w:t>relevant</w:t>
      </w:r>
      <w:r w:rsidR="005871C1">
        <w:rPr>
          <w:spacing w:val="-1"/>
        </w:rPr>
        <w:t xml:space="preserve"> </w:t>
      </w:r>
      <w:r w:rsidR="005871C1">
        <w:t>task</w:t>
      </w:r>
      <w:r w:rsidR="005871C1">
        <w:rPr>
          <w:spacing w:val="-1"/>
        </w:rPr>
        <w:t xml:space="preserve"> </w:t>
      </w:r>
      <w:r w:rsidR="005871C1">
        <w:t>that</w:t>
      </w:r>
      <w:r w:rsidR="005871C1">
        <w:rPr>
          <w:spacing w:val="-1"/>
        </w:rPr>
        <w:t xml:space="preserve"> </w:t>
      </w:r>
      <w:r w:rsidR="005871C1">
        <w:t>could</w:t>
      </w:r>
      <w:r w:rsidR="005871C1">
        <w:rPr>
          <w:spacing w:val="-2"/>
        </w:rPr>
        <w:t xml:space="preserve"> </w:t>
      </w:r>
      <w:r w:rsidR="005871C1">
        <w:t>aid</w:t>
      </w:r>
      <w:r w:rsidR="005871C1">
        <w:rPr>
          <w:spacing w:val="-1"/>
        </w:rPr>
        <w:t xml:space="preserve"> </w:t>
      </w:r>
      <w:r w:rsidR="005871C1">
        <w:t>in</w:t>
      </w:r>
      <w:r w:rsidR="005871C1">
        <w:rPr>
          <w:spacing w:val="-1"/>
        </w:rPr>
        <w:t xml:space="preserve"> </w:t>
      </w:r>
      <w:r w:rsidR="005871C1">
        <w:t>this</w:t>
      </w:r>
      <w:r w:rsidR="005871C1">
        <w:rPr>
          <w:spacing w:val="-2"/>
        </w:rPr>
        <w:t xml:space="preserve"> </w:t>
      </w:r>
      <w:r w:rsidR="005871C1">
        <w:t>effort.</w:t>
      </w:r>
    </w:p>
    <w:p w14:paraId="4E3BA20A" w14:textId="35A2B873" w:rsidR="0092785A" w:rsidRDefault="005871C1" w:rsidP="00F1054B">
      <w:pPr>
        <w:pStyle w:val="BodyText"/>
        <w:spacing w:line="360" w:lineRule="auto"/>
        <w:ind w:right="130" w:firstLine="567"/>
        <w:jc w:val="both"/>
      </w:pPr>
      <w:r>
        <w:t>Failure rates of hardware equipment throughout their life cycle are often schematically</w:t>
      </w:r>
      <w:r>
        <w:rPr>
          <w:spacing w:val="1"/>
        </w:rPr>
        <w:t xml:space="preserve"> </w:t>
      </w:r>
      <w:r>
        <w:t>represented using the bathtub curve [Figure 1]. In this work, the focus is on the 'Wear-Out</w:t>
      </w:r>
      <w:r>
        <w:rPr>
          <w:spacing w:val="1"/>
        </w:rPr>
        <w:t xml:space="preserve"> </w:t>
      </w:r>
      <w:r>
        <w:t>Failures' part of the curve, where the probability of failure begins to rise due to increasing</w:t>
      </w:r>
      <w:r>
        <w:rPr>
          <w:spacing w:val="1"/>
        </w:rPr>
        <w:t xml:space="preserve"> </w:t>
      </w:r>
      <w:r>
        <w:t>wear</w:t>
      </w:r>
      <w:r>
        <w:rPr>
          <w:spacing w:val="-2"/>
        </w:rPr>
        <w:t xml:space="preserve"> </w:t>
      </w:r>
      <w:r>
        <w:t>of equipment</w:t>
      </w:r>
      <w:r>
        <w:rPr>
          <w:spacing w:val="-1"/>
        </w:rPr>
        <w:t xml:space="preserve"> </w:t>
      </w:r>
      <w:r>
        <w:t>during operation.</w:t>
      </w:r>
    </w:p>
    <w:p w14:paraId="2ADC9A8F" w14:textId="77777777" w:rsidR="00086173" w:rsidRDefault="005871C1" w:rsidP="00F1054B">
      <w:pPr>
        <w:pStyle w:val="BodyText"/>
        <w:spacing w:before="45" w:line="360" w:lineRule="auto"/>
        <w:ind w:right="123" w:firstLine="567"/>
        <w:jc w:val="both"/>
      </w:pPr>
      <w:r>
        <w:t>Although existing methods for hardware failure predictions are applicable to many other components subject to wear, this work focuses on hard disk drives (HDDs) on the development stage of a platform. They are emphasized initially</w:t>
      </w:r>
      <w:r>
        <w:rPr>
          <w:spacing w:val="1"/>
        </w:rPr>
        <w:t xml:space="preserve"> </w:t>
      </w:r>
      <w:r>
        <w:t>because</w:t>
      </w:r>
      <w:r>
        <w:rPr>
          <w:spacing w:val="1"/>
        </w:rPr>
        <w:t xml:space="preserve"> </w:t>
      </w:r>
      <w:r>
        <w:t>they</w:t>
      </w:r>
      <w:r>
        <w:rPr>
          <w:spacing w:val="1"/>
        </w:rPr>
        <w:t xml:space="preserve"> </w:t>
      </w:r>
      <w:r>
        <w:t>are</w:t>
      </w:r>
      <w:r>
        <w:rPr>
          <w:spacing w:val="1"/>
        </w:rPr>
        <w:t xml:space="preserve"> </w:t>
      </w:r>
      <w:r>
        <w:t>consumables,</w:t>
      </w:r>
      <w:r>
        <w:rPr>
          <w:spacing w:val="1"/>
        </w:rPr>
        <w:t xml:space="preserve"> </w:t>
      </w:r>
      <w:r>
        <w:t>fail</w:t>
      </w:r>
      <w:r>
        <w:rPr>
          <w:spacing w:val="1"/>
        </w:rPr>
        <w:t xml:space="preserve"> </w:t>
      </w:r>
      <w:r>
        <w:t>most</w:t>
      </w:r>
      <w:r>
        <w:rPr>
          <w:spacing w:val="1"/>
        </w:rPr>
        <w:t xml:space="preserve"> </w:t>
      </w:r>
      <w:r>
        <w:t>frequently,</w:t>
      </w:r>
      <w:r>
        <w:rPr>
          <w:spacing w:val="1"/>
        </w:rPr>
        <w:t xml:space="preserve"> </w:t>
      </w:r>
      <w:r>
        <w:t>and</w:t>
      </w:r>
      <w:r>
        <w:rPr>
          <w:spacing w:val="1"/>
        </w:rPr>
        <w:t xml:space="preserve"> </w:t>
      </w:r>
      <w:r>
        <w:t>are</w:t>
      </w:r>
      <w:r>
        <w:rPr>
          <w:spacing w:val="1"/>
        </w:rPr>
        <w:t xml:space="preserve"> </w:t>
      </w:r>
      <w:r>
        <w:t>more</w:t>
      </w:r>
      <w:r>
        <w:rPr>
          <w:spacing w:val="1"/>
        </w:rPr>
        <w:t xml:space="preserve"> </w:t>
      </w:r>
      <w:r>
        <w:t>numerous</w:t>
      </w:r>
      <w:r>
        <w:rPr>
          <w:spacing w:val="1"/>
        </w:rPr>
        <w:t xml:space="preserve"> </w:t>
      </w:r>
      <w:r>
        <w:t>than</w:t>
      </w:r>
      <w:r>
        <w:rPr>
          <w:spacing w:val="1"/>
        </w:rPr>
        <w:t xml:space="preserve"> </w:t>
      </w:r>
      <w:r>
        <w:t>other</w:t>
      </w:r>
      <w:r>
        <w:rPr>
          <w:spacing w:val="-57"/>
        </w:rPr>
        <w:t xml:space="preserve"> </w:t>
      </w:r>
      <w:r>
        <w:t>components. Also, hard drives are equipped with SMART controllers, which store extensive</w:t>
      </w:r>
      <w:r>
        <w:rPr>
          <w:spacing w:val="1"/>
        </w:rPr>
        <w:t xml:space="preserve"> </w:t>
      </w:r>
      <w:r>
        <w:t>information about each drive's operational history that can be used to predict failures.</w:t>
      </w:r>
      <w:r>
        <w:rPr>
          <w:spacing w:val="1"/>
        </w:rPr>
        <w:t xml:space="preserve"> Continuous collection and storage of SMART data enable the creation of a dataset that can be leveraged by various methods for HDD failure prediction.</w:t>
      </w:r>
    </w:p>
    <w:p w14:paraId="63E4F1BD" w14:textId="77777777" w:rsidR="00086173" w:rsidRDefault="005871C1" w:rsidP="00F1054B">
      <w:pPr>
        <w:pStyle w:val="Heading1"/>
        <w:spacing w:line="360" w:lineRule="auto"/>
        <w:ind w:right="316"/>
      </w:pPr>
      <w:bookmarkStart w:id="2" w:name="SYSTEM_COMPONENTS_and_workflow"/>
      <w:bookmarkEnd w:id="2"/>
      <w:r>
        <w:t>SYSTEM</w:t>
      </w:r>
      <w:r>
        <w:rPr>
          <w:spacing w:val="-9"/>
        </w:rPr>
        <w:t xml:space="preserve"> ARCHITECTURE</w:t>
      </w:r>
    </w:p>
    <w:p w14:paraId="40BBD071" w14:textId="6CA1BEBD" w:rsidR="00086173" w:rsidRDefault="005871C1" w:rsidP="00F1054B">
      <w:pPr>
        <w:pStyle w:val="BodyText"/>
        <w:spacing w:line="360" w:lineRule="auto"/>
        <w:ind w:right="116" w:firstLine="567"/>
        <w:jc w:val="both"/>
        <w:sectPr w:rsidR="00086173">
          <w:footerReference w:type="even" r:id="rId13"/>
          <w:footerReference w:type="default" r:id="rId14"/>
          <w:footerReference w:type="first" r:id="rId15"/>
          <w:pgSz w:w="11906" w:h="16838"/>
          <w:pgMar w:top="1040" w:right="1300" w:bottom="1100" w:left="1300" w:header="0" w:footer="900" w:gutter="0"/>
          <w:cols w:space="720"/>
          <w:formProt w:val="0"/>
          <w:docGrid w:linePitch="100" w:charSpace="8192"/>
        </w:sectPr>
      </w:pPr>
      <w:r>
        <w:t>The proposed system architecture is schematically illustrated in Figure 2. It consists of</w:t>
      </w:r>
      <w:r>
        <w:rPr>
          <w:spacing w:val="1"/>
        </w:rPr>
        <w:t xml:space="preserve"> </w:t>
      </w:r>
      <w:r>
        <w:t>the</w:t>
      </w:r>
      <w:r>
        <w:rPr>
          <w:spacing w:val="1"/>
        </w:rPr>
        <w:t xml:space="preserve"> </w:t>
      </w:r>
      <w:r>
        <w:t>following</w:t>
      </w:r>
      <w:r>
        <w:rPr>
          <w:spacing w:val="1"/>
        </w:rPr>
        <w:t xml:space="preserve"> </w:t>
      </w:r>
      <w:r>
        <w:t>main</w:t>
      </w:r>
      <w:r>
        <w:rPr>
          <w:spacing w:val="1"/>
        </w:rPr>
        <w:t xml:space="preserve"> </w:t>
      </w:r>
      <w:r>
        <w:t>components:</w:t>
      </w:r>
      <w:r>
        <w:rPr>
          <w:spacing w:val="1"/>
        </w:rPr>
        <w:t xml:space="preserve"> </w:t>
      </w:r>
      <w:r>
        <w:t>SMART</w:t>
      </w:r>
      <w:r>
        <w:rPr>
          <w:spacing w:val="1"/>
        </w:rPr>
        <w:t xml:space="preserve"> </w:t>
      </w:r>
      <w:r>
        <w:t>reports</w:t>
      </w:r>
      <w:r>
        <w:rPr>
          <w:spacing w:val="1"/>
        </w:rPr>
        <w:t xml:space="preserve"> </w:t>
      </w:r>
      <w:r>
        <w:t>collector,</w:t>
      </w:r>
      <w:r>
        <w:rPr>
          <w:spacing w:val="1"/>
        </w:rPr>
        <w:t xml:space="preserve"> </w:t>
      </w:r>
      <w:r>
        <w:t>intermediate</w:t>
      </w:r>
      <w:r>
        <w:rPr>
          <w:spacing w:val="1"/>
        </w:rPr>
        <w:t xml:space="preserve"> </w:t>
      </w:r>
      <w:r>
        <w:t>SMART</w:t>
      </w:r>
      <w:r>
        <w:rPr>
          <w:spacing w:val="1"/>
        </w:rPr>
        <w:t xml:space="preserve"> </w:t>
      </w:r>
      <w:r>
        <w:t>report</w:t>
      </w:r>
      <w:r>
        <w:rPr>
          <w:spacing w:val="1"/>
        </w:rPr>
        <w:t xml:space="preserve"> </w:t>
      </w:r>
      <w:r>
        <w:t>storage,</w:t>
      </w:r>
      <w:r>
        <w:rPr>
          <w:spacing w:val="-4"/>
        </w:rPr>
        <w:t xml:space="preserve"> </w:t>
      </w:r>
      <w:r>
        <w:t>aggregated</w:t>
      </w:r>
      <w:r>
        <w:rPr>
          <w:spacing w:val="-3"/>
        </w:rPr>
        <w:t xml:space="preserve"> </w:t>
      </w:r>
      <w:r>
        <w:t>SMART</w:t>
      </w:r>
      <w:r>
        <w:rPr>
          <w:spacing w:val="-4"/>
        </w:rPr>
        <w:t xml:space="preserve"> </w:t>
      </w:r>
      <w:r>
        <w:t>reports</w:t>
      </w:r>
      <w:r>
        <w:rPr>
          <w:spacing w:val="-2"/>
        </w:rPr>
        <w:t xml:space="preserve"> </w:t>
      </w:r>
      <w:r>
        <w:t>storage</w:t>
      </w:r>
      <w:r>
        <w:rPr>
          <w:spacing w:val="-4"/>
        </w:rPr>
        <w:t xml:space="preserve"> </w:t>
      </w:r>
      <w:r>
        <w:t>and</w:t>
      </w:r>
      <w:r>
        <w:rPr>
          <w:spacing w:val="-3"/>
        </w:rPr>
        <w:t xml:space="preserve"> </w:t>
      </w:r>
      <w:r>
        <w:t>visualization</w:t>
      </w:r>
      <w:r>
        <w:rPr>
          <w:spacing w:val="-3"/>
        </w:rPr>
        <w:t xml:space="preserve"> </w:t>
      </w:r>
      <w:r>
        <w:t>system,</w:t>
      </w:r>
      <w:r>
        <w:rPr>
          <w:spacing w:val="-3"/>
        </w:rPr>
        <w:t xml:space="preserve"> </w:t>
      </w:r>
      <w:r>
        <w:t>inventory</w:t>
      </w:r>
      <w:r>
        <w:rPr>
          <w:spacing w:val="-4"/>
        </w:rPr>
        <w:t xml:space="preserve"> </w:t>
      </w:r>
      <w:r>
        <w:t>syste</w:t>
      </w:r>
      <w:r w:rsidR="0092785A">
        <w:t>m</w:t>
      </w:r>
      <w:r w:rsidR="00480580">
        <w:t>.</w:t>
      </w:r>
    </w:p>
    <w:p w14:paraId="33A96918" w14:textId="3AD3E986" w:rsidR="00086173" w:rsidRPr="0092785A" w:rsidRDefault="00A30B65" w:rsidP="00480580">
      <w:pPr>
        <w:pStyle w:val="BodyText"/>
        <w:spacing w:before="76" w:line="360" w:lineRule="auto"/>
        <w:ind w:left="0" w:right="129" w:firstLine="686"/>
        <w:jc w:val="both"/>
        <w:rPr>
          <w:spacing w:val="17"/>
        </w:rPr>
      </w:pPr>
      <w:r>
        <w:rPr>
          <w:noProof/>
        </w:rPr>
        <w:lastRenderedPageBreak/>
        <mc:AlternateContent>
          <mc:Choice Requires="wps">
            <w:drawing>
              <wp:anchor distT="0" distB="0" distL="0" distR="0" simplePos="0" relativeHeight="15" behindDoc="0" locked="0" layoutInCell="0" allowOverlap="1" wp14:anchorId="68A76436" wp14:editId="76F5780A">
                <wp:simplePos x="0" y="0"/>
                <wp:positionH relativeFrom="column">
                  <wp:posOffset>145415</wp:posOffset>
                </wp:positionH>
                <wp:positionV relativeFrom="paragraph">
                  <wp:posOffset>-635</wp:posOffset>
                </wp:positionV>
                <wp:extent cx="5610225" cy="3264535"/>
                <wp:effectExtent l="0" t="0" r="0" b="0"/>
                <wp:wrapSquare wrapText="largest"/>
                <wp:docPr id="1584814658"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610225" cy="3264535"/>
                        </a:xfrm>
                        <a:prstGeom prst="rect">
                          <a:avLst/>
                        </a:prstGeom>
                        <a:solidFill>
                          <a:srgbClr val="FFFFFF"/>
                        </a:solidFill>
                        <a:ln w="0">
                          <a:noFill/>
                        </a:ln>
                      </wps:spPr>
                      <wps:style>
                        <a:lnRef idx="0">
                          <a:scrgbClr r="0" g="0" b="0"/>
                        </a:lnRef>
                        <a:fillRef idx="0">
                          <a:scrgbClr r="0" g="0" b="0"/>
                        </a:fillRef>
                        <a:effectRef idx="0">
                          <a:scrgbClr r="0" g="0" b="0"/>
                        </a:effectRef>
                        <a:fontRef idx="minor"/>
                      </wps:style>
                      <wps:txbx>
                        <w:txbxContent>
                          <w:p w14:paraId="637AFA67" w14:textId="77777777" w:rsidR="0092785A" w:rsidRDefault="005871C1" w:rsidP="00E25EF0">
                            <w:pPr>
                              <w:pStyle w:val="Fig"/>
                              <w:jc w:val="center"/>
                              <w:rPr>
                                <w:i w:val="0"/>
                                <w:iCs w:val="0"/>
                                <w:color w:val="000000"/>
                              </w:rPr>
                            </w:pPr>
                            <w:r>
                              <w:rPr>
                                <w:noProof/>
                                <w:color w:val="000000"/>
                              </w:rPr>
                              <w:drawing>
                                <wp:inline distT="0" distB="0" distL="0" distR="0" wp14:anchorId="2BF07E60" wp14:editId="5CA06DFF">
                                  <wp:extent cx="5324475" cy="2860040"/>
                                  <wp:effectExtent l="0" t="0" r="0" b="0"/>
                                  <wp:docPr id="1332987940"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2.png"/>
                                          <pic:cNvPicPr>
                                            <a:picLocks noChangeAspect="1" noChangeArrowheads="1"/>
                                          </pic:cNvPicPr>
                                        </pic:nvPicPr>
                                        <pic:blipFill>
                                          <a:blip r:embed="rId16"/>
                                          <a:stretch>
                                            <a:fillRect/>
                                          </a:stretch>
                                        </pic:blipFill>
                                        <pic:spPr bwMode="auto">
                                          <a:xfrm>
                                            <a:off x="0" y="0"/>
                                            <a:ext cx="5324475" cy="2860040"/>
                                          </a:xfrm>
                                          <a:prstGeom prst="rect">
                                            <a:avLst/>
                                          </a:prstGeom>
                                          <a:noFill/>
                                        </pic:spPr>
                                      </pic:pic>
                                    </a:graphicData>
                                  </a:graphic>
                                </wp:inline>
                              </w:drawing>
                            </w:r>
                          </w:p>
                          <w:p w14:paraId="74EC98A8" w14:textId="1013D264" w:rsidR="00086173" w:rsidRDefault="005871C1" w:rsidP="00E25EF0">
                            <w:pPr>
                              <w:pStyle w:val="Fig"/>
                              <w:jc w:val="center"/>
                            </w:pPr>
                            <w:r>
                              <w:rPr>
                                <w:i w:val="0"/>
                                <w:iCs w:val="0"/>
                                <w:color w:val="000000"/>
                              </w:rPr>
                              <w:t>Fig. 2. System architecture for equipment failure prediction</w:t>
                            </w:r>
                          </w:p>
                        </w:txbxContent>
                      </wps:txbx>
                      <wps:bodyPr lIns="0" tIns="0" rIns="0" bIns="0" anchor="t">
                        <a:noAutofit/>
                      </wps:bodyPr>
                    </wps:wsp>
                  </a:graphicData>
                </a:graphic>
                <wp14:sizeRelH relativeFrom="page">
                  <wp14:pctWidth>0</wp14:pctWidth>
                </wp14:sizeRelH>
                <wp14:sizeRelV relativeFrom="page">
                  <wp14:pctHeight>0</wp14:pctHeight>
                </wp14:sizeRelV>
              </wp:anchor>
            </w:drawing>
          </mc:Choice>
          <mc:Fallback>
            <w:pict>
              <v:rect w14:anchorId="68A76436" id="Rectangle 7" o:spid="_x0000_s1027" style="position:absolute;left:0;text-align:left;margin-left:11.45pt;margin-top:-.05pt;width:441.75pt;height:257.05pt;z-index:15;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" o:allowincell="f" stroked="f" strokeweight="0">
                <v:textbox inset="0,0,0,0">
                  <w:txbxContent>
                    <w:p w14:paraId="637AFA67" w14:textId="77777777" w:rsidR="0092785A" w:rsidRDefault="005871C1" w:rsidP="00E25EF0">
                      <w:pPr>
                        <w:pStyle w:val="Fig"/>
                        <w:jc w:val="center"/>
                        <w:rPr>
                          <w:i w:val="0"/>
                          <w:iCs w:val="0"/>
                          <w:color w:val="000000"/>
                        </w:rPr>
                      </w:pPr>
                      <w:r>
                        <w:rPr>
                          <w:noProof/>
                          <w:color w:val="000000"/>
                        </w:rPr>
                        <w:drawing>
                          <wp:inline distT="0" distB="0" distL="0" distR="0" wp14:anchorId="2BF07E60" wp14:editId="5CA06DFF">
                            <wp:extent cx="5324475" cy="2860040"/>
                            <wp:effectExtent l="0" t="0" r="0" b="0"/>
                            <wp:docPr id="1332987940"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2.png"/>
                                    <pic:cNvPicPr>
                                      <a:picLocks noChangeAspect="1" noChangeArrowheads="1"/>
                                    </pic:cNvPicPr>
                                  </pic:nvPicPr>
                                  <pic:blipFill>
                                    <a:blip r:embed="rId17"/>
                                    <a:stretch>
                                      <a:fillRect/>
                                    </a:stretch>
                                  </pic:blipFill>
                                  <pic:spPr bwMode="auto">
                                    <a:xfrm>
                                      <a:off x="0" y="0"/>
                                      <a:ext cx="5324475" cy="2860040"/>
                                    </a:xfrm>
                                    <a:prstGeom prst="rect">
                                      <a:avLst/>
                                    </a:prstGeom>
                                    <a:noFill/>
                                  </pic:spPr>
                                </pic:pic>
                              </a:graphicData>
                            </a:graphic>
                          </wp:inline>
                        </w:drawing>
                      </w:r>
                    </w:p>
                    <w:p w14:paraId="74EC98A8" w14:textId="1013D264" w:rsidR="00086173" w:rsidRDefault="005871C1" w:rsidP="00E25EF0">
                      <w:pPr>
                        <w:pStyle w:val="Fig"/>
                        <w:jc w:val="center"/>
                      </w:pPr>
                      <w:r>
                        <w:rPr>
                          <w:i w:val="0"/>
                          <w:iCs w:val="0"/>
                          <w:color w:val="000000"/>
                        </w:rPr>
                        <w:t>Fig. 2. System architecture for equipment failure prediction</w:t>
                      </w:r>
                    </w:p>
                  </w:txbxContent>
                </v:textbox>
                <w10:wrap type="square" side="largest"/>
              </v:rect>
            </w:pict>
          </mc:Fallback>
        </mc:AlternateContent>
      </w:r>
      <w:r w:rsidR="00480580">
        <w:t>To p</w:t>
      </w:r>
      <w:r w:rsidR="005871C1">
        <w:t>erform</w:t>
      </w:r>
      <w:r w:rsidR="005871C1">
        <w:rPr>
          <w:spacing w:val="17"/>
        </w:rPr>
        <w:t xml:space="preserve"> </w:t>
      </w:r>
      <w:r w:rsidR="005871C1">
        <w:t>data</w:t>
      </w:r>
      <w:r w:rsidR="005871C1">
        <w:rPr>
          <w:spacing w:val="18"/>
        </w:rPr>
        <w:t xml:space="preserve"> </w:t>
      </w:r>
      <w:r w:rsidR="005871C1">
        <w:t>analysis</w:t>
      </w:r>
      <w:r w:rsidR="005871C1">
        <w:rPr>
          <w:spacing w:val="17"/>
        </w:rPr>
        <w:t xml:space="preserve"> </w:t>
      </w:r>
      <w:r w:rsidR="005871C1">
        <w:t>using</w:t>
      </w:r>
      <w:r w:rsidR="005871C1">
        <w:rPr>
          <w:spacing w:val="17"/>
        </w:rPr>
        <w:t xml:space="preserve"> </w:t>
      </w:r>
      <w:r w:rsidR="005871C1">
        <w:t>statistical</w:t>
      </w:r>
      <w:r w:rsidR="005871C1">
        <w:rPr>
          <w:spacing w:val="18"/>
        </w:rPr>
        <w:t xml:space="preserve"> </w:t>
      </w:r>
      <w:r w:rsidR="005871C1">
        <w:t>methods,</w:t>
      </w:r>
      <w:r w:rsidR="005871C1">
        <w:rPr>
          <w:spacing w:val="17"/>
        </w:rPr>
        <w:t xml:space="preserve"> </w:t>
      </w:r>
      <w:r w:rsidR="005871C1">
        <w:t>it</w:t>
      </w:r>
      <w:r w:rsidR="005871C1">
        <w:rPr>
          <w:spacing w:val="17"/>
        </w:rPr>
        <w:t xml:space="preserve"> </w:t>
      </w:r>
      <w:r w:rsidR="005871C1">
        <w:t>is</w:t>
      </w:r>
      <w:r w:rsidR="005871C1">
        <w:rPr>
          <w:spacing w:val="18"/>
        </w:rPr>
        <w:t xml:space="preserve"> </w:t>
      </w:r>
      <w:r w:rsidR="005871C1">
        <w:t>essential</w:t>
      </w:r>
      <w:r w:rsidR="005871C1">
        <w:rPr>
          <w:spacing w:val="17"/>
        </w:rPr>
        <w:t xml:space="preserve"> </w:t>
      </w:r>
      <w:r w:rsidR="005871C1">
        <w:t>to</w:t>
      </w:r>
      <w:r w:rsidR="005871C1">
        <w:rPr>
          <w:spacing w:val="17"/>
        </w:rPr>
        <w:t xml:space="preserve"> </w:t>
      </w:r>
      <w:r w:rsidR="005871C1">
        <w:t>establish</w:t>
      </w:r>
      <w:r w:rsidR="005871C1">
        <w:rPr>
          <w:spacing w:val="18"/>
        </w:rPr>
        <w:t xml:space="preserve"> </w:t>
      </w:r>
      <w:r w:rsidR="005871C1">
        <w:t>a</w:t>
      </w:r>
      <w:r w:rsidR="005871C1">
        <w:rPr>
          <w:spacing w:val="17"/>
        </w:rPr>
        <w:t xml:space="preserve"> </w:t>
      </w:r>
      <w:r w:rsidR="005871C1">
        <w:t>system</w:t>
      </w:r>
      <w:r w:rsidR="005871C1">
        <w:rPr>
          <w:spacing w:val="-57"/>
        </w:rPr>
        <w:t xml:space="preserve"> </w:t>
      </w:r>
      <w:r w:rsidR="005871C1">
        <w:t>for</w:t>
      </w:r>
      <w:r w:rsidR="005871C1">
        <w:rPr>
          <w:spacing w:val="1"/>
        </w:rPr>
        <w:t xml:space="preserve"> </w:t>
      </w:r>
      <w:r w:rsidR="005871C1">
        <w:t>collecting,</w:t>
      </w:r>
      <w:r w:rsidR="005871C1">
        <w:rPr>
          <w:spacing w:val="1"/>
        </w:rPr>
        <w:t xml:space="preserve"> </w:t>
      </w:r>
      <w:r w:rsidR="005871C1">
        <w:t>storing,</w:t>
      </w:r>
      <w:r w:rsidR="005871C1">
        <w:rPr>
          <w:spacing w:val="1"/>
        </w:rPr>
        <w:t xml:space="preserve"> </w:t>
      </w:r>
      <w:r w:rsidR="005871C1">
        <w:t>and</w:t>
      </w:r>
      <w:r w:rsidR="005871C1">
        <w:rPr>
          <w:spacing w:val="1"/>
        </w:rPr>
        <w:t xml:space="preserve"> </w:t>
      </w:r>
      <w:r w:rsidR="005871C1">
        <w:t>visualizing</w:t>
      </w:r>
      <w:r w:rsidR="005871C1">
        <w:rPr>
          <w:spacing w:val="1"/>
        </w:rPr>
        <w:t xml:space="preserve"> </w:t>
      </w:r>
      <w:r w:rsidR="005871C1">
        <w:t>data.</w:t>
      </w:r>
      <w:r w:rsidR="005871C1">
        <w:rPr>
          <w:spacing w:val="11"/>
        </w:rPr>
        <w:t xml:space="preserve"> </w:t>
      </w:r>
      <w:r w:rsidR="007E1DE4" w:rsidRPr="007E1DE4">
        <w:rPr>
          <w:spacing w:val="11"/>
        </w:rPr>
        <w:t>Special bash script was developed to collect the data. Its task is</w:t>
      </w:r>
      <w:r w:rsidR="005871C1">
        <w:rPr>
          <w:spacing w:val="11"/>
        </w:rPr>
        <w:t xml:space="preserve"> </w:t>
      </w:r>
      <w:r w:rsidR="005871C1">
        <w:t>to</w:t>
      </w:r>
      <w:r w:rsidR="005871C1">
        <w:rPr>
          <w:spacing w:val="11"/>
        </w:rPr>
        <w:t xml:space="preserve"> </w:t>
      </w:r>
      <w:r w:rsidR="005871C1">
        <w:t>identify</w:t>
      </w:r>
      <w:r w:rsidR="005871C1">
        <w:rPr>
          <w:spacing w:val="11"/>
        </w:rPr>
        <w:t xml:space="preserve"> </w:t>
      </w:r>
      <w:r w:rsidR="005871C1">
        <w:t>all</w:t>
      </w:r>
      <w:r w:rsidR="005871C1">
        <w:rPr>
          <w:spacing w:val="11"/>
        </w:rPr>
        <w:t xml:space="preserve"> </w:t>
      </w:r>
      <w:r w:rsidR="005871C1">
        <w:t>disks</w:t>
      </w:r>
      <w:r w:rsidR="005871C1">
        <w:rPr>
          <w:spacing w:val="11"/>
        </w:rPr>
        <w:t xml:space="preserve"> </w:t>
      </w:r>
      <w:r w:rsidR="005871C1">
        <w:t>present</w:t>
      </w:r>
      <w:r w:rsidR="005871C1">
        <w:rPr>
          <w:spacing w:val="-58"/>
        </w:rPr>
        <w:t xml:space="preserve"> </w:t>
      </w:r>
      <w:r w:rsidR="005871C1">
        <w:t>in a server, generate full SMART reports, and send these reports to a centralized storage. The</w:t>
      </w:r>
      <w:r w:rsidR="005871C1">
        <w:rPr>
          <w:spacing w:val="1"/>
        </w:rPr>
        <w:t xml:space="preserve"> </w:t>
      </w:r>
      <w:r w:rsidR="005871C1">
        <w:t>script can be run on a schedule determined by the infrastructure administrator, for example once a day, thereby accumulating data over time.</w:t>
      </w:r>
    </w:p>
    <w:p w14:paraId="4A5B1CD6" w14:textId="77777777" w:rsidR="00086173" w:rsidRDefault="005871C1">
      <w:pPr>
        <w:pStyle w:val="BodyText"/>
        <w:spacing w:line="360" w:lineRule="auto"/>
        <w:ind w:right="113" w:firstLine="567"/>
        <w:jc w:val="both"/>
      </w:pPr>
      <w:r>
        <w:t>OpenSearch, which was already used at JINR [3], was chosen as the data aggregation and storage system due to its extensive</w:t>
      </w:r>
      <w:r>
        <w:rPr>
          <w:spacing w:val="1"/>
        </w:rPr>
        <w:t xml:space="preserve"> </w:t>
      </w:r>
      <w:r>
        <w:t>visualization capabilities and the ability to use pipelines for preliminary data processing. The</w:t>
      </w:r>
      <w:r>
        <w:rPr>
          <w:spacing w:val="1"/>
        </w:rPr>
        <w:t xml:space="preserve"> </w:t>
      </w:r>
      <w:r>
        <w:t>latter is an important feature for handling hard drive reports where the same fields can be</w:t>
      </w:r>
      <w:r>
        <w:rPr>
          <w:spacing w:val="1"/>
        </w:rPr>
        <w:t xml:space="preserve"> </w:t>
      </w:r>
      <w:r>
        <w:t>named differently: when examining SMART reports from different disks, certain attributes</w:t>
      </w:r>
      <w:r>
        <w:rPr>
          <w:spacing w:val="1"/>
        </w:rPr>
        <w:t xml:space="preserve"> </w:t>
      </w:r>
      <w:r>
        <w:t>may have inconsistent names despite representing the same parameter. For instance, the</w:t>
      </w:r>
      <w:r>
        <w:rPr>
          <w:spacing w:val="1"/>
        </w:rPr>
        <w:t xml:space="preserve"> </w:t>
      </w:r>
      <w:r>
        <w:t xml:space="preserve">attribute for reallocated sectors might appear as </w:t>
      </w:r>
      <w:proofErr w:type="spellStart"/>
      <w:r>
        <w:rPr>
          <w:i/>
        </w:rPr>
        <w:t>Reallocated_Sector_Ct</w:t>
      </w:r>
      <w:proofErr w:type="spellEnd"/>
      <w:r>
        <w:rPr>
          <w:i/>
        </w:rPr>
        <w:t xml:space="preserve"> </w:t>
      </w:r>
      <w:r>
        <w:t>on one disk and as</w:t>
      </w:r>
      <w:r>
        <w:rPr>
          <w:spacing w:val="1"/>
        </w:rPr>
        <w:t xml:space="preserve"> </w:t>
      </w:r>
      <w:r>
        <w:rPr>
          <w:i/>
        </w:rPr>
        <w:t xml:space="preserve">Reallocated_Sector_Count </w:t>
      </w:r>
      <w:r>
        <w:t xml:space="preserve">on another. Similarly, other attributes like </w:t>
      </w:r>
      <w:proofErr w:type="spellStart"/>
      <w:r>
        <w:rPr>
          <w:i/>
        </w:rPr>
        <w:t>Power_On_Hours</w:t>
      </w:r>
      <w:proofErr w:type="spellEnd"/>
      <w:r>
        <w:rPr>
          <w:i/>
        </w:rPr>
        <w:t xml:space="preserve"> </w:t>
      </w:r>
      <w:r>
        <w:t>may</w:t>
      </w:r>
      <w:r>
        <w:rPr>
          <w:spacing w:val="1"/>
        </w:rPr>
        <w:t xml:space="preserve"> </w:t>
      </w:r>
      <w:r>
        <w:t>have</w:t>
      </w:r>
      <w:r>
        <w:rPr>
          <w:spacing w:val="1"/>
        </w:rPr>
        <w:t xml:space="preserve"> </w:t>
      </w:r>
      <w:r>
        <w:t>slight</w:t>
      </w:r>
      <w:r>
        <w:rPr>
          <w:spacing w:val="1"/>
        </w:rPr>
        <w:t xml:space="preserve"> </w:t>
      </w:r>
      <w:r>
        <w:t>variations</w:t>
      </w:r>
      <w:r>
        <w:rPr>
          <w:spacing w:val="1"/>
        </w:rPr>
        <w:t xml:space="preserve"> </w:t>
      </w:r>
      <w:r>
        <w:t>in</w:t>
      </w:r>
      <w:r>
        <w:rPr>
          <w:spacing w:val="1"/>
        </w:rPr>
        <w:t xml:space="preserve"> </w:t>
      </w:r>
      <w:r>
        <w:t>naming.</w:t>
      </w:r>
      <w:r>
        <w:rPr>
          <w:spacing w:val="1"/>
        </w:rPr>
        <w:t xml:space="preserve"> </w:t>
      </w:r>
      <w:r>
        <w:t>These</w:t>
      </w:r>
      <w:r>
        <w:rPr>
          <w:spacing w:val="1"/>
        </w:rPr>
        <w:t xml:space="preserve"> </w:t>
      </w:r>
      <w:r>
        <w:t>discrepancies</w:t>
      </w:r>
      <w:r>
        <w:rPr>
          <w:spacing w:val="1"/>
        </w:rPr>
        <w:t xml:space="preserve"> </w:t>
      </w:r>
      <w:r>
        <w:t>highlight</w:t>
      </w:r>
      <w:r>
        <w:rPr>
          <w:spacing w:val="1"/>
        </w:rPr>
        <w:t xml:space="preserve"> </w:t>
      </w:r>
      <w:r>
        <w:t>the</w:t>
      </w:r>
      <w:r>
        <w:rPr>
          <w:spacing w:val="1"/>
        </w:rPr>
        <w:t xml:space="preserve"> </w:t>
      </w:r>
      <w:r>
        <w:t>need</w:t>
      </w:r>
      <w:r>
        <w:rPr>
          <w:spacing w:val="1"/>
        </w:rPr>
        <w:t xml:space="preserve"> </w:t>
      </w:r>
      <w:r>
        <w:t>for</w:t>
      </w:r>
      <w:r>
        <w:rPr>
          <w:spacing w:val="61"/>
        </w:rPr>
        <w:t xml:space="preserve"> </w:t>
      </w:r>
      <w:r>
        <w:t>data</w:t>
      </w:r>
      <w:r>
        <w:rPr>
          <w:spacing w:val="-57"/>
        </w:rPr>
        <w:t xml:space="preserve"> </w:t>
      </w:r>
      <w:r>
        <w:t>preprocessing</w:t>
      </w:r>
      <w:r>
        <w:rPr>
          <w:spacing w:val="-1"/>
        </w:rPr>
        <w:t xml:space="preserve"> </w:t>
      </w:r>
      <w:r>
        <w:t>to</w:t>
      </w:r>
      <w:r>
        <w:rPr>
          <w:spacing w:val="-2"/>
        </w:rPr>
        <w:t xml:space="preserve"> </w:t>
      </w:r>
      <w:r>
        <w:t>standardize</w:t>
      </w:r>
      <w:r>
        <w:rPr>
          <w:spacing w:val="-2"/>
        </w:rPr>
        <w:t xml:space="preserve"> </w:t>
      </w:r>
      <w:r>
        <w:t>attribute</w:t>
      </w:r>
      <w:r>
        <w:rPr>
          <w:spacing w:val="-2"/>
        </w:rPr>
        <w:t xml:space="preserve"> </w:t>
      </w:r>
      <w:r>
        <w:t>names before</w:t>
      </w:r>
      <w:r>
        <w:rPr>
          <w:spacing w:val="-1"/>
        </w:rPr>
        <w:t xml:space="preserve"> </w:t>
      </w:r>
      <w:r>
        <w:t>analysis</w:t>
      </w:r>
      <w:r>
        <w:rPr>
          <w:spacing w:val="-2"/>
        </w:rPr>
        <w:t xml:space="preserve"> </w:t>
      </w:r>
      <w:r>
        <w:t>can</w:t>
      </w:r>
      <w:r>
        <w:rPr>
          <w:spacing w:val="-2"/>
        </w:rPr>
        <w:t xml:space="preserve"> </w:t>
      </w:r>
      <w:r>
        <w:t>be</w:t>
      </w:r>
      <w:r>
        <w:rPr>
          <w:spacing w:val="-1"/>
        </w:rPr>
        <w:t xml:space="preserve"> </w:t>
      </w:r>
      <w:r>
        <w:t>performed.</w:t>
      </w:r>
    </w:p>
    <w:p w14:paraId="246E0FF1" w14:textId="77777777" w:rsidR="00086173" w:rsidRDefault="005871C1">
      <w:pPr>
        <w:pStyle w:val="BodyText"/>
        <w:spacing w:before="1" w:line="360" w:lineRule="auto"/>
        <w:ind w:right="131" w:firstLine="567"/>
        <w:jc w:val="both"/>
      </w:pPr>
      <w:r>
        <w:t>In the final version of the developed system the analysis results are planned to be</w:t>
      </w:r>
      <w:r>
        <w:rPr>
          <w:spacing w:val="1"/>
        </w:rPr>
        <w:t xml:space="preserve"> </w:t>
      </w:r>
      <w:r>
        <w:t xml:space="preserve">automatically sent to the </w:t>
      </w:r>
      <w:proofErr w:type="spellStart"/>
      <w:r>
        <w:t>iTop</w:t>
      </w:r>
      <w:proofErr w:type="spellEnd"/>
      <w:r>
        <w:t xml:space="preserve"> system as recommendations for stocking spare parts. </w:t>
      </w:r>
      <w:proofErr w:type="spellStart"/>
      <w:r>
        <w:t>iTop</w:t>
      </w:r>
      <w:proofErr w:type="spellEnd"/>
      <w:r>
        <w:t xml:space="preserve"> is an</w:t>
      </w:r>
      <w:r>
        <w:rPr>
          <w:spacing w:val="-57"/>
        </w:rPr>
        <w:t xml:space="preserve"> </w:t>
      </w:r>
      <w:r>
        <w:t>open-source</w:t>
      </w:r>
      <w:r>
        <w:rPr>
          <w:spacing w:val="1"/>
        </w:rPr>
        <w:t xml:space="preserve"> </w:t>
      </w:r>
      <w:r>
        <w:t>IT</w:t>
      </w:r>
      <w:r>
        <w:rPr>
          <w:spacing w:val="1"/>
        </w:rPr>
        <w:t xml:space="preserve"> </w:t>
      </w:r>
      <w:r>
        <w:t>service</w:t>
      </w:r>
      <w:r>
        <w:rPr>
          <w:spacing w:val="1"/>
        </w:rPr>
        <w:t xml:space="preserve"> </w:t>
      </w:r>
      <w:r>
        <w:t>management</w:t>
      </w:r>
      <w:r>
        <w:rPr>
          <w:spacing w:val="1"/>
        </w:rPr>
        <w:t xml:space="preserve"> </w:t>
      </w:r>
      <w:r>
        <w:t>system</w:t>
      </w:r>
      <w:r>
        <w:rPr>
          <w:spacing w:val="1"/>
        </w:rPr>
        <w:t xml:space="preserve"> </w:t>
      </w:r>
      <w:r>
        <w:t>used</w:t>
      </w:r>
      <w:r>
        <w:rPr>
          <w:spacing w:val="1"/>
        </w:rPr>
        <w:t xml:space="preserve"> </w:t>
      </w:r>
      <w:r>
        <w:t>as</w:t>
      </w:r>
      <w:r>
        <w:rPr>
          <w:spacing w:val="1"/>
        </w:rPr>
        <w:t xml:space="preserve"> </w:t>
      </w:r>
      <w:r>
        <w:t>the</w:t>
      </w:r>
      <w:r>
        <w:rPr>
          <w:spacing w:val="1"/>
        </w:rPr>
        <w:t xml:space="preserve"> </w:t>
      </w:r>
      <w:r>
        <w:t>inventory</w:t>
      </w:r>
      <w:r>
        <w:rPr>
          <w:spacing w:val="1"/>
        </w:rPr>
        <w:t xml:space="preserve"> </w:t>
      </w:r>
      <w:r>
        <w:t>and</w:t>
      </w:r>
      <w:r>
        <w:rPr>
          <w:spacing w:val="1"/>
        </w:rPr>
        <w:t xml:space="preserve"> </w:t>
      </w:r>
      <w:r>
        <w:t>configuration</w:t>
      </w:r>
      <w:r>
        <w:rPr>
          <w:spacing w:val="1"/>
        </w:rPr>
        <w:t xml:space="preserve"> </w:t>
      </w:r>
      <w:r>
        <w:t>management</w:t>
      </w:r>
      <w:r>
        <w:rPr>
          <w:spacing w:val="-2"/>
        </w:rPr>
        <w:t xml:space="preserve"> </w:t>
      </w:r>
      <w:r>
        <w:t>at</w:t>
      </w:r>
      <w:r>
        <w:rPr>
          <w:spacing w:val="-1"/>
        </w:rPr>
        <w:t xml:space="preserve"> </w:t>
      </w:r>
      <w:r>
        <w:t>the</w:t>
      </w:r>
      <w:r>
        <w:rPr>
          <w:spacing w:val="-1"/>
        </w:rPr>
        <w:t xml:space="preserve"> </w:t>
      </w:r>
      <w:r>
        <w:t>JINR</w:t>
      </w:r>
      <w:r>
        <w:rPr>
          <w:spacing w:val="-1"/>
        </w:rPr>
        <w:t xml:space="preserve"> </w:t>
      </w:r>
      <w:r>
        <w:t>Cloud.</w:t>
      </w:r>
    </w:p>
    <w:p w14:paraId="2D664DFE" w14:textId="34C3B741" w:rsidR="00086173" w:rsidRDefault="00E25EF0" w:rsidP="00F1054B">
      <w:pPr>
        <w:pStyle w:val="BodyText"/>
        <w:spacing w:before="1" w:line="360" w:lineRule="auto"/>
        <w:ind w:right="131" w:firstLine="567"/>
        <w:jc w:val="both"/>
      </w:pPr>
      <w:r w:rsidRPr="00E25EF0">
        <w:t xml:space="preserve">Different analysis methods may be sensitive to the volume of available data, and </w:t>
      </w:r>
      <w:r w:rsidR="005871C1">
        <w:t>analysis methods are sensitive to the amount of data available for analysis,</w:t>
      </w:r>
      <w:r w:rsidR="005871C1">
        <w:rPr>
          <w:spacing w:val="1"/>
        </w:rPr>
        <w:t xml:space="preserve"> </w:t>
      </w:r>
      <w:r w:rsidR="005871C1">
        <w:t xml:space="preserve">and larger datasets may provide more accurate results. During the testing stage of the development only a small fraction of MICC is monitored — 150 hard drives — which is a small number for a statistical analysis. </w:t>
      </w:r>
      <w:r w:rsidR="005871C1">
        <w:lastRenderedPageBreak/>
        <w:t>It is possible to incorporate additional datasets from open-access</w:t>
      </w:r>
      <w:r w:rsidR="005871C1">
        <w:rPr>
          <w:spacing w:val="1"/>
        </w:rPr>
        <w:t xml:space="preserve"> </w:t>
      </w:r>
      <w:r w:rsidR="005871C1">
        <w:t xml:space="preserve">sources such as </w:t>
      </w:r>
      <w:proofErr w:type="spellStart"/>
      <w:r w:rsidR="005871C1">
        <w:t>Backblaze</w:t>
      </w:r>
      <w:proofErr w:type="spellEnd"/>
      <w:r w:rsidR="005871C1">
        <w:t xml:space="preserve"> into the JINR dataset in order to increase the volume of</w:t>
      </w:r>
      <w:r w:rsidR="005871C1">
        <w:rPr>
          <w:spacing w:val="1"/>
        </w:rPr>
        <w:t xml:space="preserve"> </w:t>
      </w:r>
      <w:r w:rsidR="005871C1">
        <w:t xml:space="preserve">available statistical data. </w:t>
      </w:r>
      <w:proofErr w:type="spellStart"/>
      <w:r w:rsidR="005871C1">
        <w:t>Backblaze</w:t>
      </w:r>
      <w:proofErr w:type="spellEnd"/>
      <w:r w:rsidR="005871C1">
        <w:t xml:space="preserve"> operates large-scale data centers</w:t>
      </w:r>
      <w:r w:rsidR="005871C1">
        <w:rPr>
          <w:spacing w:val="1"/>
        </w:rPr>
        <w:t xml:space="preserve"> </w:t>
      </w:r>
      <w:r w:rsidR="005871C1">
        <w:t>and provides online backup services for personal and enterprise use. The company is widely</w:t>
      </w:r>
      <w:r w:rsidR="005871C1">
        <w:rPr>
          <w:spacing w:val="1"/>
        </w:rPr>
        <w:t xml:space="preserve"> </w:t>
      </w:r>
      <w:r w:rsidR="005871C1">
        <w:t>recognized</w:t>
      </w:r>
      <w:r w:rsidR="005871C1">
        <w:rPr>
          <w:spacing w:val="1"/>
        </w:rPr>
        <w:t xml:space="preserve"> </w:t>
      </w:r>
      <w:r w:rsidR="005871C1">
        <w:t>in</w:t>
      </w:r>
      <w:r w:rsidR="005871C1">
        <w:rPr>
          <w:spacing w:val="1"/>
        </w:rPr>
        <w:t xml:space="preserve"> </w:t>
      </w:r>
      <w:r w:rsidR="005871C1">
        <w:t>hard</w:t>
      </w:r>
      <w:r w:rsidR="005871C1">
        <w:rPr>
          <w:spacing w:val="1"/>
        </w:rPr>
        <w:t xml:space="preserve"> </w:t>
      </w:r>
      <w:r w:rsidR="005871C1">
        <w:t>drive</w:t>
      </w:r>
      <w:r w:rsidR="005871C1">
        <w:rPr>
          <w:spacing w:val="1"/>
        </w:rPr>
        <w:t xml:space="preserve"> </w:t>
      </w:r>
      <w:r w:rsidR="005871C1">
        <w:t>reliability</w:t>
      </w:r>
      <w:r w:rsidR="005871C1">
        <w:rPr>
          <w:spacing w:val="1"/>
        </w:rPr>
        <w:t xml:space="preserve"> </w:t>
      </w:r>
      <w:r w:rsidR="005871C1">
        <w:t>analysis</w:t>
      </w:r>
      <w:r w:rsidR="005871C1">
        <w:rPr>
          <w:spacing w:val="1"/>
        </w:rPr>
        <w:t xml:space="preserve"> </w:t>
      </w:r>
      <w:r w:rsidR="005871C1">
        <w:t>for</w:t>
      </w:r>
      <w:r w:rsidR="005871C1">
        <w:rPr>
          <w:spacing w:val="1"/>
        </w:rPr>
        <w:t xml:space="preserve"> </w:t>
      </w:r>
      <w:r w:rsidR="005871C1">
        <w:t>regularly</w:t>
      </w:r>
      <w:r w:rsidR="005871C1">
        <w:rPr>
          <w:spacing w:val="1"/>
        </w:rPr>
        <w:t xml:space="preserve"> </w:t>
      </w:r>
      <w:r w:rsidR="005871C1">
        <w:t>publishing</w:t>
      </w:r>
      <w:r w:rsidR="005871C1">
        <w:rPr>
          <w:spacing w:val="1"/>
        </w:rPr>
        <w:t xml:space="preserve"> </w:t>
      </w:r>
      <w:r w:rsidR="005871C1">
        <w:t>detailed</w:t>
      </w:r>
      <w:r w:rsidR="005871C1">
        <w:rPr>
          <w:spacing w:val="1"/>
        </w:rPr>
        <w:t xml:space="preserve"> </w:t>
      </w:r>
      <w:r w:rsidR="005871C1">
        <w:t>hard</w:t>
      </w:r>
      <w:r w:rsidR="005871C1">
        <w:rPr>
          <w:spacing w:val="1"/>
        </w:rPr>
        <w:t xml:space="preserve"> </w:t>
      </w:r>
      <w:r w:rsidR="005871C1">
        <w:t>drive</w:t>
      </w:r>
      <w:r w:rsidR="005871C1">
        <w:rPr>
          <w:spacing w:val="-57"/>
        </w:rPr>
        <w:t xml:space="preserve"> </w:t>
      </w:r>
      <w:r w:rsidR="005871C1">
        <w:t>reliability statistics based on the drives used in their data centers [4]. One of the project's</w:t>
      </w:r>
      <w:r w:rsidR="005871C1">
        <w:rPr>
          <w:spacing w:val="1"/>
        </w:rPr>
        <w:t xml:space="preserve"> </w:t>
      </w:r>
      <w:r w:rsidR="005871C1">
        <w:t>tasks is to organize the collection of data from JINR infrastructure, combine it with data from</w:t>
      </w:r>
      <w:r w:rsidR="005871C1">
        <w:rPr>
          <w:spacing w:val="1"/>
        </w:rPr>
        <w:t xml:space="preserve"> </w:t>
      </w:r>
      <w:proofErr w:type="spellStart"/>
      <w:r w:rsidR="005871C1">
        <w:t>Backblaze</w:t>
      </w:r>
      <w:proofErr w:type="spellEnd"/>
      <w:r w:rsidR="005871C1">
        <w:rPr>
          <w:spacing w:val="-2"/>
        </w:rPr>
        <w:t xml:space="preserve"> </w:t>
      </w:r>
      <w:r w:rsidR="005871C1">
        <w:t>and</w:t>
      </w:r>
      <w:r w:rsidR="005871C1">
        <w:rPr>
          <w:spacing w:val="-1"/>
        </w:rPr>
        <w:t xml:space="preserve"> </w:t>
      </w:r>
      <w:r w:rsidR="005871C1">
        <w:t>update it</w:t>
      </w:r>
      <w:r w:rsidR="005871C1">
        <w:rPr>
          <w:spacing w:val="-1"/>
        </w:rPr>
        <w:t xml:space="preserve"> </w:t>
      </w:r>
      <w:r w:rsidR="005871C1">
        <w:t>regularly.</w:t>
      </w:r>
    </w:p>
    <w:p w14:paraId="3ABCB2B5" w14:textId="77777777" w:rsidR="00086173" w:rsidRDefault="005871C1" w:rsidP="00F1054B">
      <w:pPr>
        <w:pStyle w:val="Heading1"/>
        <w:spacing w:before="180" w:line="360" w:lineRule="auto"/>
        <w:ind w:right="311"/>
      </w:pPr>
      <w:bookmarkStart w:id="3" w:name="data_Analysis"/>
      <w:bookmarkEnd w:id="3"/>
      <w:r>
        <w:t>DATA</w:t>
      </w:r>
      <w:r>
        <w:rPr>
          <w:spacing w:val="-12"/>
        </w:rPr>
        <w:t xml:space="preserve"> </w:t>
      </w:r>
      <w:r>
        <w:t>ANALYSIS</w:t>
      </w:r>
    </w:p>
    <w:p w14:paraId="74208D7C" w14:textId="77777777" w:rsidR="00086173" w:rsidRDefault="005871C1">
      <w:pPr>
        <w:pStyle w:val="BodyText"/>
        <w:spacing w:line="360" w:lineRule="auto"/>
        <w:ind w:right="127" w:firstLine="567"/>
        <w:jc w:val="both"/>
      </w:pPr>
      <w:r>
        <w:t>The proposed system allows for the collection and storage of data on the operational</w:t>
      </w:r>
      <w:r>
        <w:rPr>
          <w:spacing w:val="1"/>
        </w:rPr>
        <w:t xml:space="preserve"> </w:t>
      </w:r>
      <w:r>
        <w:t>usage of hard drives. By augmenting these data with information from open-access sources,</w:t>
      </w:r>
      <w:r>
        <w:rPr>
          <w:spacing w:val="1"/>
        </w:rPr>
        <w:t xml:space="preserve"> </w:t>
      </w:r>
      <w:r>
        <w:t>such</w:t>
      </w:r>
      <w:r>
        <w:rPr>
          <w:spacing w:val="-3"/>
        </w:rPr>
        <w:t xml:space="preserve"> </w:t>
      </w:r>
      <w:r>
        <w:t>as</w:t>
      </w:r>
      <w:r>
        <w:rPr>
          <w:spacing w:val="-2"/>
        </w:rPr>
        <w:t xml:space="preserve"> </w:t>
      </w:r>
      <w:proofErr w:type="spellStart"/>
      <w:r>
        <w:t>Backblaze</w:t>
      </w:r>
      <w:proofErr w:type="spellEnd"/>
      <w:r>
        <w:t>,</w:t>
      </w:r>
      <w:r>
        <w:rPr>
          <w:spacing w:val="-1"/>
        </w:rPr>
        <w:t xml:space="preserve"> </w:t>
      </w:r>
      <w:r>
        <w:t>the</w:t>
      </w:r>
      <w:r>
        <w:rPr>
          <w:spacing w:val="-2"/>
        </w:rPr>
        <w:t xml:space="preserve"> </w:t>
      </w:r>
      <w:r>
        <w:t>dataset</w:t>
      </w:r>
      <w:r>
        <w:rPr>
          <w:spacing w:val="-1"/>
        </w:rPr>
        <w:t xml:space="preserve"> </w:t>
      </w:r>
      <w:r>
        <w:t>can</w:t>
      </w:r>
      <w:r>
        <w:rPr>
          <w:spacing w:val="-2"/>
        </w:rPr>
        <w:t xml:space="preserve"> </w:t>
      </w:r>
      <w:r>
        <w:t>be</w:t>
      </w:r>
      <w:r>
        <w:rPr>
          <w:spacing w:val="-1"/>
        </w:rPr>
        <w:t xml:space="preserve"> </w:t>
      </w:r>
      <w:r>
        <w:t>expanded</w:t>
      </w:r>
      <w:r>
        <w:rPr>
          <w:spacing w:val="-3"/>
        </w:rPr>
        <w:t xml:space="preserve"> </w:t>
      </w:r>
      <w:r>
        <w:t>and</w:t>
      </w:r>
      <w:r>
        <w:rPr>
          <w:spacing w:val="-2"/>
        </w:rPr>
        <w:t xml:space="preserve"> </w:t>
      </w:r>
      <w:r>
        <w:t>enriched</w:t>
      </w:r>
      <w:r>
        <w:rPr>
          <w:spacing w:val="-2"/>
        </w:rPr>
        <w:t xml:space="preserve"> </w:t>
      </w:r>
      <w:r>
        <w:t>for</w:t>
      </w:r>
      <w:r>
        <w:rPr>
          <w:spacing w:val="-1"/>
        </w:rPr>
        <w:t xml:space="preserve"> </w:t>
      </w:r>
      <w:r>
        <w:t>further</w:t>
      </w:r>
      <w:r>
        <w:rPr>
          <w:spacing w:val="-1"/>
        </w:rPr>
        <w:t xml:space="preserve"> </w:t>
      </w:r>
      <w:r>
        <w:t>analysis.</w:t>
      </w:r>
    </w:p>
    <w:p w14:paraId="1FE0D60B" w14:textId="77777777" w:rsidR="00086173" w:rsidRDefault="005871C1">
      <w:pPr>
        <w:pStyle w:val="BodyText"/>
        <w:spacing w:line="360" w:lineRule="auto"/>
        <w:ind w:right="124" w:firstLine="567"/>
        <w:jc w:val="both"/>
      </w:pPr>
      <w:r>
        <w:t>For the initial</w:t>
      </w:r>
      <w:r>
        <w:rPr>
          <w:spacing w:val="1"/>
        </w:rPr>
        <w:t xml:space="preserve"> </w:t>
      </w:r>
      <w:r>
        <w:t>phase of this project, while we were working out technical solutions and tools, the Weibull</w:t>
      </w:r>
      <w:r>
        <w:rPr>
          <w:spacing w:val="1"/>
        </w:rPr>
        <w:t xml:space="preserve"> </w:t>
      </w:r>
      <w:r>
        <w:t>distribution</w:t>
      </w:r>
      <w:r>
        <w:rPr>
          <w:spacing w:val="1"/>
        </w:rPr>
        <w:t xml:space="preserve"> </w:t>
      </w:r>
      <w:r>
        <w:t>was</w:t>
      </w:r>
      <w:r>
        <w:rPr>
          <w:spacing w:val="1"/>
        </w:rPr>
        <w:t xml:space="preserve"> </w:t>
      </w:r>
      <w:r>
        <w:t>used</w:t>
      </w:r>
      <w:r>
        <w:rPr>
          <w:spacing w:val="1"/>
        </w:rPr>
        <w:t xml:space="preserve"> </w:t>
      </w:r>
      <w:r>
        <w:t>to</w:t>
      </w:r>
      <w:r>
        <w:rPr>
          <w:spacing w:val="1"/>
        </w:rPr>
        <w:t xml:space="preserve"> </w:t>
      </w:r>
      <w:r>
        <w:t>model</w:t>
      </w:r>
      <w:r>
        <w:rPr>
          <w:spacing w:val="1"/>
        </w:rPr>
        <w:t xml:space="preserve"> </w:t>
      </w:r>
      <w:r>
        <w:t>our</w:t>
      </w:r>
      <w:r>
        <w:rPr>
          <w:spacing w:val="1"/>
        </w:rPr>
        <w:t xml:space="preserve"> </w:t>
      </w:r>
      <w:r>
        <w:t>data</w:t>
      </w:r>
      <w:r>
        <w:rPr>
          <w:spacing w:val="1"/>
        </w:rPr>
        <w:t xml:space="preserve"> </w:t>
      </w:r>
      <w:r>
        <w:t>because</w:t>
      </w:r>
      <w:r>
        <w:rPr>
          <w:spacing w:val="1"/>
        </w:rPr>
        <w:t xml:space="preserve"> </w:t>
      </w:r>
      <w:r>
        <w:t>it</w:t>
      </w:r>
      <w:r>
        <w:rPr>
          <w:spacing w:val="1"/>
        </w:rPr>
        <w:t xml:space="preserve"> </w:t>
      </w:r>
      <w:r>
        <w:t>is</w:t>
      </w:r>
      <w:r>
        <w:rPr>
          <w:spacing w:val="1"/>
        </w:rPr>
        <w:t xml:space="preserve"> </w:t>
      </w:r>
      <w:r>
        <w:t>well</w:t>
      </w:r>
      <w:r>
        <w:rPr>
          <w:spacing w:val="1"/>
        </w:rPr>
        <w:t xml:space="preserve"> </w:t>
      </w:r>
      <w:r>
        <w:t>studied</w:t>
      </w:r>
      <w:r>
        <w:rPr>
          <w:spacing w:val="1"/>
        </w:rPr>
        <w:t xml:space="preserve"> </w:t>
      </w:r>
      <w:r>
        <w:t>and</w:t>
      </w:r>
      <w:r>
        <w:rPr>
          <w:spacing w:val="1"/>
        </w:rPr>
        <w:t xml:space="preserve"> </w:t>
      </w:r>
      <w:r>
        <w:t>widely</w:t>
      </w:r>
      <w:r>
        <w:rPr>
          <w:spacing w:val="1"/>
        </w:rPr>
        <w:t xml:space="preserve"> </w:t>
      </w:r>
      <w:r>
        <w:t>used</w:t>
      </w:r>
      <w:r>
        <w:rPr>
          <w:spacing w:val="60"/>
        </w:rPr>
        <w:t xml:space="preserve"> </w:t>
      </w:r>
      <w:r>
        <w:t>in</w:t>
      </w:r>
      <w:r>
        <w:rPr>
          <w:spacing w:val="-57"/>
        </w:rPr>
        <w:t xml:space="preserve"> </w:t>
      </w:r>
      <w:r>
        <w:t>modeling equipment wear and reliability [</w:t>
      </w:r>
      <w:r w:rsidRPr="003B39A8">
        <w:t>5</w:t>
      </w:r>
      <w:r>
        <w:t>]. It can represent different failure patterns depending</w:t>
      </w:r>
      <w:r>
        <w:rPr>
          <w:spacing w:val="1"/>
        </w:rPr>
        <w:t xml:space="preserve"> </w:t>
      </w:r>
      <w:r>
        <w:t>on its parameters and it is versatile enough to describe different shapes of the data. Despite</w:t>
      </w:r>
      <w:r>
        <w:rPr>
          <w:spacing w:val="-57"/>
        </w:rPr>
        <w:t xml:space="preserve"> </w:t>
      </w:r>
      <w:r>
        <w:t>its versatility, Weibull distribution may not be the best one and selecting a more appropriate</w:t>
      </w:r>
      <w:r>
        <w:rPr>
          <w:spacing w:val="1"/>
        </w:rPr>
        <w:t xml:space="preserve"> </w:t>
      </w:r>
      <w:r>
        <w:t>statistical</w:t>
      </w:r>
      <w:r>
        <w:rPr>
          <w:spacing w:val="-3"/>
        </w:rPr>
        <w:t xml:space="preserve"> </w:t>
      </w:r>
      <w:r>
        <w:t>model</w:t>
      </w:r>
      <w:r>
        <w:rPr>
          <w:spacing w:val="-2"/>
        </w:rPr>
        <w:t xml:space="preserve"> </w:t>
      </w:r>
      <w:r>
        <w:t>requires</w:t>
      </w:r>
      <w:r>
        <w:rPr>
          <w:spacing w:val="-1"/>
        </w:rPr>
        <w:t xml:space="preserve"> </w:t>
      </w:r>
      <w:r>
        <w:t>separate</w:t>
      </w:r>
      <w:r>
        <w:rPr>
          <w:spacing w:val="-2"/>
        </w:rPr>
        <w:t xml:space="preserve"> </w:t>
      </w:r>
      <w:r>
        <w:t>research,</w:t>
      </w:r>
      <w:r>
        <w:rPr>
          <w:spacing w:val="-1"/>
        </w:rPr>
        <w:t xml:space="preserve"> </w:t>
      </w:r>
      <w:r>
        <w:t>which</w:t>
      </w:r>
      <w:r>
        <w:rPr>
          <w:spacing w:val="-3"/>
        </w:rPr>
        <w:t xml:space="preserve"> </w:t>
      </w:r>
      <w:r>
        <w:t>is</w:t>
      </w:r>
      <w:r>
        <w:rPr>
          <w:spacing w:val="-2"/>
        </w:rPr>
        <w:t xml:space="preserve"> </w:t>
      </w:r>
      <w:r>
        <w:t>beyond</w:t>
      </w:r>
      <w:r>
        <w:rPr>
          <w:spacing w:val="-1"/>
        </w:rPr>
        <w:t xml:space="preserve"> </w:t>
      </w:r>
      <w:r>
        <w:t>the</w:t>
      </w:r>
      <w:r>
        <w:rPr>
          <w:spacing w:val="-2"/>
        </w:rPr>
        <w:t xml:space="preserve"> </w:t>
      </w:r>
      <w:r>
        <w:t>scope</w:t>
      </w:r>
      <w:r>
        <w:rPr>
          <w:spacing w:val="-2"/>
        </w:rPr>
        <w:t xml:space="preserve"> </w:t>
      </w:r>
      <w:r>
        <w:t>of</w:t>
      </w:r>
      <w:r>
        <w:rPr>
          <w:spacing w:val="-2"/>
        </w:rPr>
        <w:t xml:space="preserve"> </w:t>
      </w:r>
      <w:r>
        <w:t>this</w:t>
      </w:r>
      <w:r>
        <w:rPr>
          <w:spacing w:val="-2"/>
        </w:rPr>
        <w:t xml:space="preserve"> </w:t>
      </w:r>
      <w:r>
        <w:t xml:space="preserve">paper. </w:t>
      </w:r>
    </w:p>
    <w:p w14:paraId="606F7F77" w14:textId="77777777" w:rsidR="00086173" w:rsidRDefault="005871C1">
      <w:pPr>
        <w:pStyle w:val="BodyText"/>
        <w:spacing w:line="360" w:lineRule="auto"/>
        <w:ind w:right="125" w:firstLine="567"/>
        <w:jc w:val="both"/>
      </w:pPr>
      <w:r>
        <w:t>In this project,</w:t>
      </w:r>
      <w:r>
        <w:rPr>
          <w:spacing w:val="-57"/>
        </w:rPr>
        <w:t xml:space="preserve"> </w:t>
      </w:r>
      <w:r>
        <w:t>the Python library called Reliability [</w:t>
      </w:r>
      <w:r w:rsidRPr="003B39A8">
        <w:t>6</w:t>
      </w:r>
      <w:r>
        <w:t>] was utilized to determine the parameters of Weibull distribution.</w:t>
      </w:r>
      <w:r>
        <w:rPr>
          <w:spacing w:val="1"/>
        </w:rPr>
        <w:t xml:space="preserve"> This library provides a comprehensive set of tools for reliability analysis, facilitating the fitting of the best model based on the provided data and it is used to fit the Weibull distribution and determine its parameters</w:t>
      </w:r>
      <w:r>
        <w:t>.</w:t>
      </w:r>
    </w:p>
    <w:p w14:paraId="230CB9E8" w14:textId="575B62E1" w:rsidR="00086173" w:rsidRDefault="005871C1">
      <w:pPr>
        <w:pStyle w:val="BodyText"/>
        <w:spacing w:line="360" w:lineRule="auto"/>
        <w:ind w:right="130" w:firstLine="567"/>
        <w:jc w:val="both"/>
      </w:pPr>
      <w:r>
        <w:t xml:space="preserve">After </w:t>
      </w:r>
      <w:bookmarkStart w:id="4" w:name="_Hlk186035530"/>
      <w:r>
        <w:t>fitting the distribution</w:t>
      </w:r>
      <w:r w:rsidR="00E25EF0">
        <w:t xml:space="preserve"> of hard drives failure times</w:t>
      </w:r>
      <w:r>
        <w:t xml:space="preserve"> and determining its parameters</w:t>
      </w:r>
      <w:bookmarkEnd w:id="4"/>
      <w:r>
        <w:t>, the model based on Weibull distribution can be used for</w:t>
      </w:r>
      <w:r>
        <w:rPr>
          <w:spacing w:val="1"/>
        </w:rPr>
        <w:t xml:space="preserve"> </w:t>
      </w:r>
      <w:r>
        <w:t>predictive</w:t>
      </w:r>
      <w:r>
        <w:rPr>
          <w:spacing w:val="2"/>
        </w:rPr>
        <w:t xml:space="preserve"> </w:t>
      </w:r>
      <w:r>
        <w:t>analysis [</w:t>
      </w:r>
      <w:r w:rsidRPr="003B39A8">
        <w:t>5</w:t>
      </w:r>
      <w:r>
        <w:t>].</w:t>
      </w:r>
      <w:r>
        <w:rPr>
          <w:spacing w:val="3"/>
        </w:rPr>
        <w:t xml:space="preserve"> </w:t>
      </w:r>
      <w:r>
        <w:t>For</w:t>
      </w:r>
      <w:r>
        <w:rPr>
          <w:spacing w:val="2"/>
        </w:rPr>
        <w:t xml:space="preserve"> </w:t>
      </w:r>
      <w:r>
        <w:t>instance,</w:t>
      </w:r>
      <w:r>
        <w:rPr>
          <w:spacing w:val="3"/>
        </w:rPr>
        <w:t xml:space="preserve"> </w:t>
      </w:r>
      <w:r>
        <w:t>by</w:t>
      </w:r>
      <w:r>
        <w:rPr>
          <w:spacing w:val="3"/>
        </w:rPr>
        <w:t xml:space="preserve"> </w:t>
      </w:r>
      <w:r>
        <w:t>inputting</w:t>
      </w:r>
      <w:r>
        <w:rPr>
          <w:spacing w:val="2"/>
        </w:rPr>
        <w:t xml:space="preserve"> </w:t>
      </w:r>
      <w:r>
        <w:t>the</w:t>
      </w:r>
      <w:r>
        <w:rPr>
          <w:spacing w:val="3"/>
        </w:rPr>
        <w:t xml:space="preserve"> </w:t>
      </w:r>
      <w:r>
        <w:t>total</w:t>
      </w:r>
      <w:r>
        <w:rPr>
          <w:spacing w:val="3"/>
        </w:rPr>
        <w:t xml:space="preserve"> </w:t>
      </w:r>
      <w:r>
        <w:t>number</w:t>
      </w:r>
      <w:r>
        <w:rPr>
          <w:spacing w:val="2"/>
        </w:rPr>
        <w:t xml:space="preserve"> </w:t>
      </w:r>
      <w:r>
        <w:t>of</w:t>
      </w:r>
      <w:r>
        <w:rPr>
          <w:spacing w:val="3"/>
        </w:rPr>
        <w:t xml:space="preserve"> </w:t>
      </w:r>
      <w:r>
        <w:t>hard</w:t>
      </w:r>
      <w:r>
        <w:rPr>
          <w:spacing w:val="3"/>
        </w:rPr>
        <w:t xml:space="preserve"> </w:t>
      </w:r>
      <w:r>
        <w:t>drives,</w:t>
      </w:r>
      <w:r>
        <w:rPr>
          <w:spacing w:val="2"/>
        </w:rPr>
        <w:t xml:space="preserve"> </w:t>
      </w:r>
      <w:r>
        <w:t>one</w:t>
      </w:r>
      <w:r>
        <w:rPr>
          <w:spacing w:val="3"/>
        </w:rPr>
        <w:t xml:space="preserve"> </w:t>
      </w:r>
      <w:r>
        <w:t>can</w:t>
      </w:r>
      <w:r>
        <w:rPr>
          <w:spacing w:val="3"/>
        </w:rPr>
        <w:t xml:space="preserve"> </w:t>
      </w:r>
      <w:r>
        <w:t>get</w:t>
      </w:r>
      <w:r>
        <w:rPr>
          <w:spacing w:val="2"/>
        </w:rPr>
        <w:t xml:space="preserve"> </w:t>
      </w:r>
      <w:r>
        <w:t>the expected</w:t>
      </w:r>
      <w:r>
        <w:rPr>
          <w:spacing w:val="38"/>
        </w:rPr>
        <w:t xml:space="preserve"> </w:t>
      </w:r>
      <w:r>
        <w:t>number</w:t>
      </w:r>
      <w:r>
        <w:rPr>
          <w:spacing w:val="39"/>
        </w:rPr>
        <w:t xml:space="preserve"> </w:t>
      </w:r>
      <w:r>
        <w:t>of</w:t>
      </w:r>
      <w:r>
        <w:rPr>
          <w:spacing w:val="39"/>
        </w:rPr>
        <w:t xml:space="preserve"> </w:t>
      </w:r>
      <w:r>
        <w:t>failures</w:t>
      </w:r>
      <w:r>
        <w:rPr>
          <w:spacing w:val="39"/>
        </w:rPr>
        <w:t xml:space="preserve"> </w:t>
      </w:r>
      <w:r>
        <w:t>over</w:t>
      </w:r>
      <w:r>
        <w:rPr>
          <w:spacing w:val="39"/>
        </w:rPr>
        <w:t xml:space="preserve"> </w:t>
      </w:r>
      <w:r>
        <w:t>a</w:t>
      </w:r>
      <w:r>
        <w:rPr>
          <w:spacing w:val="38"/>
        </w:rPr>
        <w:t xml:space="preserve"> </w:t>
      </w:r>
      <w:r>
        <w:t>specific</w:t>
      </w:r>
      <w:r>
        <w:rPr>
          <w:spacing w:val="39"/>
        </w:rPr>
        <w:t xml:space="preserve"> </w:t>
      </w:r>
      <w:r>
        <w:t>time</w:t>
      </w:r>
      <w:r>
        <w:rPr>
          <w:spacing w:val="39"/>
        </w:rPr>
        <w:t xml:space="preserve"> </w:t>
      </w:r>
      <w:r>
        <w:t>interval</w:t>
      </w:r>
      <w:r>
        <w:rPr>
          <w:spacing w:val="39"/>
        </w:rPr>
        <w:t xml:space="preserve"> </w:t>
      </w:r>
      <w:r>
        <w:t>or the probability of a single disk failing</w:t>
      </w:r>
      <w:r>
        <w:rPr>
          <w:spacing w:val="39"/>
        </w:rPr>
        <w:t xml:space="preserve"> </w:t>
      </w:r>
      <w:r>
        <w:t>by</w:t>
      </w:r>
      <w:r>
        <w:rPr>
          <w:spacing w:val="38"/>
        </w:rPr>
        <w:t xml:space="preserve"> </w:t>
      </w:r>
      <w:r>
        <w:t>a</w:t>
      </w:r>
      <w:r>
        <w:rPr>
          <w:spacing w:val="39"/>
        </w:rPr>
        <w:t xml:space="preserve"> </w:t>
      </w:r>
      <w:r>
        <w:t>certain</w:t>
      </w:r>
      <w:r>
        <w:rPr>
          <w:spacing w:val="39"/>
        </w:rPr>
        <w:t xml:space="preserve"> </w:t>
      </w:r>
      <w:r>
        <w:t>point</w:t>
      </w:r>
      <w:r>
        <w:rPr>
          <w:spacing w:val="39"/>
        </w:rPr>
        <w:t xml:space="preserve"> </w:t>
      </w:r>
      <w:r>
        <w:t>in</w:t>
      </w:r>
      <w:r>
        <w:rPr>
          <w:spacing w:val="39"/>
        </w:rPr>
        <w:t xml:space="preserve"> </w:t>
      </w:r>
      <w:r>
        <w:t>time as shown in Table 1.</w:t>
      </w:r>
    </w:p>
    <w:p w14:paraId="457C8AA0" w14:textId="766539F0" w:rsidR="00086173" w:rsidRDefault="005871C1">
      <w:pPr>
        <w:pStyle w:val="a2"/>
        <w:keepNext/>
      </w:pPr>
      <w:r>
        <w:t xml:space="preserve">Table </w:t>
      </w:r>
      <w:fldSimple w:instr=" SEQ Таблица \* ARABIC ">
        <w:r w:rsidR="00D113D9">
          <w:rPr>
            <w:noProof/>
          </w:rPr>
          <w:t>1</w:t>
        </w:r>
      </w:fldSimple>
      <w:r>
        <w:t xml:space="preserve">. </w:t>
      </w:r>
      <w:r>
        <w:rPr>
          <w:b/>
          <w:bCs/>
          <w:i w:val="0"/>
          <w:iCs w:val="0"/>
        </w:rPr>
        <w:t>Probability of Failure for a Single Hard Drive Based on Power-On Hours</w:t>
      </w:r>
    </w:p>
    <w:tbl>
      <w:tblPr>
        <w:tblW w:w="8728" w:type="dxa"/>
        <w:tblInd w:w="255" w:type="dxa"/>
        <w:tblLayout w:type="fixed"/>
        <w:tblCellMar>
          <w:top w:w="55" w:type="dxa"/>
          <w:left w:w="55" w:type="dxa"/>
          <w:bottom w:w="55" w:type="dxa"/>
          <w:right w:w="55" w:type="dxa"/>
        </w:tblCellMar>
        <w:tblLook w:val="04A0" w:firstRow="1" w:lastRow="0" w:firstColumn="1" w:lastColumn="0" w:noHBand="0" w:noVBand="1"/>
      </w:tblPr>
      <w:tblGrid>
        <w:gridCol w:w="1256"/>
        <w:gridCol w:w="899"/>
        <w:gridCol w:w="853"/>
        <w:gridCol w:w="850"/>
        <w:gridCol w:w="850"/>
        <w:gridCol w:w="967"/>
        <w:gridCol w:w="1022"/>
        <w:gridCol w:w="1009"/>
        <w:gridCol w:w="1022"/>
      </w:tblGrid>
      <w:tr w:rsidR="00086173" w14:paraId="6DA726DF" w14:textId="77777777">
        <w:tc>
          <w:tcPr>
            <w:tcW w:w="1255" w:type="dxa"/>
            <w:tcBorders>
              <w:top w:val="single" w:sz="4" w:space="0" w:color="000000"/>
              <w:left w:val="single" w:sz="4" w:space="0" w:color="000000"/>
              <w:bottom w:val="single" w:sz="4" w:space="0" w:color="000000"/>
            </w:tcBorders>
          </w:tcPr>
          <w:p w14:paraId="55DF034D" w14:textId="77777777" w:rsidR="00086173" w:rsidRDefault="005871C1">
            <w:pPr>
              <w:pStyle w:val="a0"/>
              <w:rPr>
                <w:color w:val="000000"/>
                <w:sz w:val="24"/>
                <w:szCs w:val="24"/>
              </w:rPr>
            </w:pPr>
            <w:r>
              <w:rPr>
                <w:color w:val="000000"/>
                <w:sz w:val="24"/>
                <w:szCs w:val="24"/>
              </w:rPr>
              <w:t>Power on hours</w:t>
            </w:r>
          </w:p>
          <w:p w14:paraId="678E8DC4" w14:textId="77777777" w:rsidR="00086173" w:rsidRDefault="00086173">
            <w:pPr>
              <w:pStyle w:val="a0"/>
              <w:rPr>
                <w:color w:val="000000"/>
                <w:sz w:val="24"/>
                <w:szCs w:val="24"/>
              </w:rPr>
            </w:pPr>
          </w:p>
        </w:tc>
        <w:tc>
          <w:tcPr>
            <w:tcW w:w="899" w:type="dxa"/>
            <w:tcBorders>
              <w:top w:val="single" w:sz="4" w:space="0" w:color="000000"/>
              <w:left w:val="single" w:sz="4" w:space="0" w:color="000000"/>
              <w:bottom w:val="single" w:sz="4" w:space="0" w:color="000000"/>
            </w:tcBorders>
          </w:tcPr>
          <w:p w14:paraId="62E18E83" w14:textId="77777777" w:rsidR="00086173" w:rsidRDefault="005871C1">
            <w:pPr>
              <w:pStyle w:val="a0"/>
              <w:jc w:val="center"/>
              <w:rPr>
                <w:color w:val="000000"/>
                <w:sz w:val="24"/>
                <w:szCs w:val="24"/>
              </w:rPr>
            </w:pPr>
            <w:r>
              <w:rPr>
                <w:color w:val="000000"/>
                <w:sz w:val="24"/>
                <w:szCs w:val="24"/>
              </w:rPr>
              <w:t>10</w:t>
            </w:r>
            <w:r>
              <w:rPr>
                <w:color w:val="000000"/>
                <w:sz w:val="24"/>
                <w:szCs w:val="24"/>
                <w:lang w:val="ru-RU"/>
              </w:rPr>
              <w:t>,</w:t>
            </w:r>
            <w:r>
              <w:rPr>
                <w:color w:val="000000"/>
                <w:sz w:val="24"/>
                <w:szCs w:val="24"/>
              </w:rPr>
              <w:t>000</w:t>
            </w:r>
          </w:p>
        </w:tc>
        <w:tc>
          <w:tcPr>
            <w:tcW w:w="853" w:type="dxa"/>
            <w:tcBorders>
              <w:top w:val="single" w:sz="4" w:space="0" w:color="000000"/>
              <w:left w:val="single" w:sz="4" w:space="0" w:color="000000"/>
              <w:bottom w:val="single" w:sz="4" w:space="0" w:color="000000"/>
            </w:tcBorders>
          </w:tcPr>
          <w:p w14:paraId="02253087" w14:textId="77777777" w:rsidR="00086173" w:rsidRDefault="005871C1">
            <w:pPr>
              <w:pStyle w:val="a0"/>
              <w:jc w:val="center"/>
              <w:rPr>
                <w:color w:val="000000"/>
                <w:sz w:val="24"/>
                <w:szCs w:val="24"/>
              </w:rPr>
            </w:pPr>
            <w:r>
              <w:rPr>
                <w:color w:val="000000"/>
                <w:sz w:val="24"/>
                <w:szCs w:val="24"/>
              </w:rPr>
              <w:t>20,000</w:t>
            </w:r>
          </w:p>
        </w:tc>
        <w:tc>
          <w:tcPr>
            <w:tcW w:w="850" w:type="dxa"/>
            <w:tcBorders>
              <w:top w:val="single" w:sz="4" w:space="0" w:color="000000"/>
              <w:left w:val="single" w:sz="4" w:space="0" w:color="000000"/>
              <w:bottom w:val="single" w:sz="4" w:space="0" w:color="000000"/>
            </w:tcBorders>
          </w:tcPr>
          <w:p w14:paraId="67C364F6" w14:textId="77777777" w:rsidR="00086173" w:rsidRDefault="005871C1">
            <w:pPr>
              <w:pStyle w:val="a0"/>
              <w:jc w:val="center"/>
              <w:rPr>
                <w:color w:val="000000"/>
                <w:sz w:val="24"/>
                <w:szCs w:val="24"/>
              </w:rPr>
            </w:pPr>
            <w:r>
              <w:rPr>
                <w:color w:val="000000"/>
                <w:sz w:val="24"/>
                <w:szCs w:val="24"/>
              </w:rPr>
              <w:t>30,000</w:t>
            </w:r>
          </w:p>
        </w:tc>
        <w:tc>
          <w:tcPr>
            <w:tcW w:w="850" w:type="dxa"/>
            <w:tcBorders>
              <w:top w:val="single" w:sz="4" w:space="0" w:color="000000"/>
              <w:left w:val="single" w:sz="4" w:space="0" w:color="000000"/>
              <w:bottom w:val="single" w:sz="4" w:space="0" w:color="000000"/>
            </w:tcBorders>
          </w:tcPr>
          <w:p w14:paraId="4E051ADE" w14:textId="77777777" w:rsidR="00086173" w:rsidRDefault="005871C1">
            <w:pPr>
              <w:pStyle w:val="a0"/>
              <w:jc w:val="center"/>
              <w:rPr>
                <w:color w:val="000000"/>
                <w:sz w:val="24"/>
                <w:szCs w:val="24"/>
              </w:rPr>
            </w:pPr>
            <w:r>
              <w:rPr>
                <w:color w:val="000000"/>
                <w:sz w:val="24"/>
                <w:szCs w:val="24"/>
              </w:rPr>
              <w:t>40,000</w:t>
            </w:r>
          </w:p>
        </w:tc>
        <w:tc>
          <w:tcPr>
            <w:tcW w:w="967" w:type="dxa"/>
            <w:tcBorders>
              <w:top w:val="single" w:sz="4" w:space="0" w:color="000000"/>
              <w:left w:val="single" w:sz="4" w:space="0" w:color="000000"/>
              <w:bottom w:val="single" w:sz="4" w:space="0" w:color="000000"/>
            </w:tcBorders>
          </w:tcPr>
          <w:p w14:paraId="34E49DE7" w14:textId="77777777" w:rsidR="00086173" w:rsidRDefault="005871C1">
            <w:pPr>
              <w:pStyle w:val="a0"/>
              <w:jc w:val="center"/>
              <w:rPr>
                <w:color w:val="000000"/>
                <w:sz w:val="24"/>
                <w:szCs w:val="24"/>
              </w:rPr>
            </w:pPr>
            <w:r>
              <w:rPr>
                <w:color w:val="000000"/>
                <w:sz w:val="24"/>
                <w:szCs w:val="24"/>
              </w:rPr>
              <w:t>50,000</w:t>
            </w:r>
          </w:p>
        </w:tc>
        <w:tc>
          <w:tcPr>
            <w:tcW w:w="1022" w:type="dxa"/>
            <w:tcBorders>
              <w:top w:val="single" w:sz="4" w:space="0" w:color="000000"/>
              <w:left w:val="single" w:sz="4" w:space="0" w:color="000000"/>
              <w:bottom w:val="single" w:sz="4" w:space="0" w:color="000000"/>
            </w:tcBorders>
          </w:tcPr>
          <w:p w14:paraId="418A65EF" w14:textId="77777777" w:rsidR="00086173" w:rsidRDefault="005871C1">
            <w:pPr>
              <w:pStyle w:val="a0"/>
              <w:jc w:val="center"/>
              <w:rPr>
                <w:color w:val="000000"/>
                <w:sz w:val="24"/>
                <w:szCs w:val="24"/>
              </w:rPr>
            </w:pPr>
            <w:r>
              <w:rPr>
                <w:color w:val="000000"/>
                <w:sz w:val="24"/>
                <w:szCs w:val="24"/>
              </w:rPr>
              <w:t>60,000</w:t>
            </w:r>
          </w:p>
        </w:tc>
        <w:tc>
          <w:tcPr>
            <w:tcW w:w="1009" w:type="dxa"/>
            <w:tcBorders>
              <w:top w:val="single" w:sz="4" w:space="0" w:color="000000"/>
              <w:left w:val="single" w:sz="4" w:space="0" w:color="000000"/>
              <w:bottom w:val="single" w:sz="4" w:space="0" w:color="000000"/>
            </w:tcBorders>
          </w:tcPr>
          <w:p w14:paraId="75755272" w14:textId="77777777" w:rsidR="00086173" w:rsidRDefault="005871C1">
            <w:pPr>
              <w:pStyle w:val="a0"/>
              <w:jc w:val="center"/>
              <w:rPr>
                <w:color w:val="000000"/>
                <w:sz w:val="24"/>
                <w:szCs w:val="24"/>
              </w:rPr>
            </w:pPr>
            <w:r>
              <w:rPr>
                <w:color w:val="000000"/>
                <w:sz w:val="24"/>
                <w:szCs w:val="24"/>
              </w:rPr>
              <w:t>70,000</w:t>
            </w:r>
          </w:p>
        </w:tc>
        <w:tc>
          <w:tcPr>
            <w:tcW w:w="1022" w:type="dxa"/>
            <w:tcBorders>
              <w:top w:val="single" w:sz="4" w:space="0" w:color="000000"/>
              <w:left w:val="single" w:sz="4" w:space="0" w:color="000000"/>
              <w:bottom w:val="single" w:sz="4" w:space="0" w:color="000000"/>
              <w:right w:val="single" w:sz="4" w:space="0" w:color="000000"/>
            </w:tcBorders>
          </w:tcPr>
          <w:p w14:paraId="30E8CA57" w14:textId="77777777" w:rsidR="00086173" w:rsidRDefault="005871C1">
            <w:pPr>
              <w:pStyle w:val="a0"/>
              <w:jc w:val="center"/>
              <w:rPr>
                <w:color w:val="000000"/>
                <w:sz w:val="24"/>
                <w:szCs w:val="24"/>
              </w:rPr>
            </w:pPr>
            <w:r>
              <w:rPr>
                <w:color w:val="000000"/>
                <w:sz w:val="24"/>
                <w:szCs w:val="24"/>
              </w:rPr>
              <w:t>80,000</w:t>
            </w:r>
          </w:p>
        </w:tc>
      </w:tr>
      <w:tr w:rsidR="00086173" w14:paraId="755B3EDF" w14:textId="77777777">
        <w:tc>
          <w:tcPr>
            <w:tcW w:w="1255" w:type="dxa"/>
            <w:tcBorders>
              <w:left w:val="single" w:sz="4" w:space="0" w:color="000000"/>
              <w:bottom w:val="single" w:sz="4" w:space="0" w:color="000000"/>
            </w:tcBorders>
          </w:tcPr>
          <w:p w14:paraId="408B2CDA" w14:textId="77777777" w:rsidR="00086173" w:rsidRDefault="005871C1">
            <w:pPr>
              <w:pStyle w:val="a0"/>
              <w:rPr>
                <w:color w:val="000000"/>
                <w:sz w:val="24"/>
                <w:szCs w:val="24"/>
              </w:rPr>
            </w:pPr>
            <w:r>
              <w:rPr>
                <w:color w:val="1F1F1F"/>
                <w:sz w:val="21"/>
                <w:szCs w:val="24"/>
              </w:rPr>
              <w:t>Probability of failure (one disk)</w:t>
            </w:r>
          </w:p>
        </w:tc>
        <w:tc>
          <w:tcPr>
            <w:tcW w:w="899" w:type="dxa"/>
            <w:tcBorders>
              <w:left w:val="single" w:sz="4" w:space="0" w:color="000000"/>
              <w:bottom w:val="single" w:sz="4" w:space="0" w:color="000000"/>
            </w:tcBorders>
          </w:tcPr>
          <w:p w14:paraId="36447A24" w14:textId="77777777" w:rsidR="00086173" w:rsidRDefault="005871C1">
            <w:pPr>
              <w:pStyle w:val="a0"/>
              <w:jc w:val="center"/>
              <w:rPr>
                <w:color w:val="000000"/>
                <w:sz w:val="24"/>
                <w:szCs w:val="24"/>
              </w:rPr>
            </w:pPr>
            <w:r>
              <w:rPr>
                <w:color w:val="000000"/>
                <w:sz w:val="24"/>
                <w:szCs w:val="24"/>
              </w:rPr>
              <w:t>1.399%</w:t>
            </w:r>
          </w:p>
        </w:tc>
        <w:tc>
          <w:tcPr>
            <w:tcW w:w="853" w:type="dxa"/>
            <w:tcBorders>
              <w:left w:val="single" w:sz="4" w:space="0" w:color="000000"/>
              <w:bottom w:val="single" w:sz="4" w:space="0" w:color="000000"/>
            </w:tcBorders>
          </w:tcPr>
          <w:p w14:paraId="7C0E93D6" w14:textId="77777777" w:rsidR="00086173" w:rsidRDefault="005871C1">
            <w:pPr>
              <w:pStyle w:val="a0"/>
              <w:jc w:val="center"/>
              <w:rPr>
                <w:color w:val="000000"/>
                <w:sz w:val="24"/>
                <w:szCs w:val="24"/>
              </w:rPr>
            </w:pPr>
            <w:r>
              <w:rPr>
                <w:color w:val="000000"/>
                <w:sz w:val="24"/>
                <w:szCs w:val="24"/>
              </w:rPr>
              <w:t>3.183%</w:t>
            </w:r>
          </w:p>
        </w:tc>
        <w:tc>
          <w:tcPr>
            <w:tcW w:w="850" w:type="dxa"/>
            <w:tcBorders>
              <w:left w:val="single" w:sz="4" w:space="0" w:color="000000"/>
              <w:bottom w:val="single" w:sz="4" w:space="0" w:color="000000"/>
            </w:tcBorders>
          </w:tcPr>
          <w:p w14:paraId="564A7400" w14:textId="77777777" w:rsidR="00086173" w:rsidRDefault="005871C1">
            <w:pPr>
              <w:pStyle w:val="a0"/>
              <w:jc w:val="center"/>
              <w:rPr>
                <w:color w:val="000000"/>
                <w:sz w:val="24"/>
                <w:szCs w:val="24"/>
              </w:rPr>
            </w:pPr>
            <w:r>
              <w:rPr>
                <w:color w:val="000000"/>
                <w:sz w:val="24"/>
                <w:szCs w:val="24"/>
              </w:rPr>
              <w:t>5.123%</w:t>
            </w:r>
          </w:p>
        </w:tc>
        <w:tc>
          <w:tcPr>
            <w:tcW w:w="850" w:type="dxa"/>
            <w:tcBorders>
              <w:left w:val="single" w:sz="4" w:space="0" w:color="000000"/>
              <w:bottom w:val="single" w:sz="4" w:space="0" w:color="000000"/>
            </w:tcBorders>
          </w:tcPr>
          <w:p w14:paraId="0150F633" w14:textId="77777777" w:rsidR="00086173" w:rsidRDefault="005871C1">
            <w:pPr>
              <w:pStyle w:val="a0"/>
              <w:jc w:val="center"/>
              <w:rPr>
                <w:color w:val="000000"/>
                <w:sz w:val="24"/>
                <w:szCs w:val="24"/>
              </w:rPr>
            </w:pPr>
            <w:r>
              <w:rPr>
                <w:color w:val="000000"/>
                <w:sz w:val="24"/>
                <w:szCs w:val="24"/>
              </w:rPr>
              <w:t>7.155%</w:t>
            </w:r>
          </w:p>
        </w:tc>
        <w:tc>
          <w:tcPr>
            <w:tcW w:w="967" w:type="dxa"/>
            <w:tcBorders>
              <w:left w:val="single" w:sz="4" w:space="0" w:color="000000"/>
              <w:bottom w:val="single" w:sz="4" w:space="0" w:color="000000"/>
            </w:tcBorders>
          </w:tcPr>
          <w:p w14:paraId="1A01BFF9" w14:textId="77777777" w:rsidR="00086173" w:rsidRDefault="005871C1">
            <w:pPr>
              <w:pStyle w:val="a0"/>
              <w:jc w:val="center"/>
              <w:rPr>
                <w:color w:val="000000"/>
                <w:sz w:val="24"/>
                <w:szCs w:val="24"/>
              </w:rPr>
            </w:pPr>
            <w:r>
              <w:rPr>
                <w:color w:val="000000"/>
                <w:sz w:val="24"/>
                <w:szCs w:val="24"/>
              </w:rPr>
              <w:t>9.244%</w:t>
            </w:r>
          </w:p>
        </w:tc>
        <w:tc>
          <w:tcPr>
            <w:tcW w:w="1022" w:type="dxa"/>
            <w:tcBorders>
              <w:left w:val="single" w:sz="4" w:space="0" w:color="000000"/>
              <w:bottom w:val="single" w:sz="4" w:space="0" w:color="000000"/>
            </w:tcBorders>
          </w:tcPr>
          <w:p w14:paraId="502E64D6" w14:textId="77777777" w:rsidR="00086173" w:rsidRDefault="005871C1">
            <w:pPr>
              <w:pStyle w:val="a0"/>
              <w:jc w:val="center"/>
              <w:rPr>
                <w:color w:val="000000"/>
                <w:sz w:val="24"/>
                <w:szCs w:val="24"/>
              </w:rPr>
            </w:pPr>
            <w:r>
              <w:rPr>
                <w:color w:val="000000"/>
                <w:sz w:val="24"/>
                <w:szCs w:val="24"/>
              </w:rPr>
              <w:t>11.369%</w:t>
            </w:r>
          </w:p>
        </w:tc>
        <w:tc>
          <w:tcPr>
            <w:tcW w:w="1009" w:type="dxa"/>
            <w:tcBorders>
              <w:left w:val="single" w:sz="4" w:space="0" w:color="000000"/>
              <w:bottom w:val="single" w:sz="4" w:space="0" w:color="000000"/>
            </w:tcBorders>
          </w:tcPr>
          <w:p w14:paraId="1EDF3F9F" w14:textId="77777777" w:rsidR="00086173" w:rsidRDefault="005871C1">
            <w:pPr>
              <w:pStyle w:val="a0"/>
              <w:jc w:val="center"/>
              <w:rPr>
                <w:color w:val="000000"/>
                <w:sz w:val="24"/>
                <w:szCs w:val="24"/>
              </w:rPr>
            </w:pPr>
            <w:r>
              <w:rPr>
                <w:color w:val="000000"/>
                <w:sz w:val="24"/>
                <w:szCs w:val="24"/>
              </w:rPr>
              <w:t>13.512%</w:t>
            </w:r>
          </w:p>
        </w:tc>
        <w:tc>
          <w:tcPr>
            <w:tcW w:w="1022" w:type="dxa"/>
            <w:tcBorders>
              <w:left w:val="single" w:sz="4" w:space="0" w:color="000000"/>
              <w:bottom w:val="single" w:sz="4" w:space="0" w:color="000000"/>
              <w:right w:val="single" w:sz="4" w:space="0" w:color="000000"/>
            </w:tcBorders>
          </w:tcPr>
          <w:p w14:paraId="759878B2" w14:textId="77777777" w:rsidR="00086173" w:rsidRDefault="005871C1">
            <w:pPr>
              <w:pStyle w:val="a0"/>
              <w:jc w:val="center"/>
              <w:rPr>
                <w:color w:val="000000"/>
                <w:sz w:val="24"/>
                <w:szCs w:val="24"/>
              </w:rPr>
            </w:pPr>
            <w:r>
              <w:rPr>
                <w:color w:val="000000"/>
                <w:sz w:val="24"/>
                <w:szCs w:val="24"/>
              </w:rPr>
              <w:t>15.663%</w:t>
            </w:r>
          </w:p>
        </w:tc>
      </w:tr>
    </w:tbl>
    <w:p w14:paraId="4887D4BE" w14:textId="77777777" w:rsidR="00086173" w:rsidRDefault="005871C1">
      <w:pPr>
        <w:pStyle w:val="BodyText"/>
        <w:spacing w:before="76" w:line="360" w:lineRule="auto"/>
        <w:ind w:right="126"/>
        <w:jc w:val="both"/>
      </w:pPr>
      <w:r>
        <w:t>These predictions can then assist in improving maintenance planning and spare parts inventory management, contributing to reduced downtime caused by hardware failures.</w:t>
      </w:r>
    </w:p>
    <w:p w14:paraId="02611326" w14:textId="77777777" w:rsidR="00600263" w:rsidRDefault="00600263">
      <w:pPr>
        <w:widowControl/>
        <w:rPr>
          <w:sz w:val="28"/>
          <w:szCs w:val="28"/>
        </w:rPr>
      </w:pPr>
      <w:bookmarkStart w:id="5" w:name="CONCLUSION"/>
      <w:bookmarkEnd w:id="5"/>
      <w:r>
        <w:br w:type="page"/>
      </w:r>
    </w:p>
    <w:p w14:paraId="1DF94DE0" w14:textId="1D8E97C5" w:rsidR="00086173" w:rsidRDefault="005871C1">
      <w:pPr>
        <w:pStyle w:val="Heading1"/>
        <w:spacing w:line="360" w:lineRule="auto"/>
      </w:pPr>
      <w:r>
        <w:lastRenderedPageBreak/>
        <w:t>CONCLUSION</w:t>
      </w:r>
    </w:p>
    <w:p w14:paraId="002D3D7B" w14:textId="2A37582D" w:rsidR="00086173" w:rsidRDefault="005871C1">
      <w:pPr>
        <w:pStyle w:val="BodyText"/>
        <w:spacing w:line="360" w:lineRule="auto"/>
        <w:ind w:right="121" w:firstLine="629"/>
        <w:jc w:val="both"/>
      </w:pPr>
      <w:r>
        <w:t>The system proposed for collecting SMART reports is being developed to analyze the MICC complex at JINR with the aim of maintaining its uninterrupted operation. By collecting and analyzing SMART data, the system currently utilizes only operating time as a primary metric during the development stage, but it is intended to incorporate additional parameters from SMART data</w:t>
      </w:r>
      <w:r w:rsidR="00E25EF0">
        <w:t>.</w:t>
      </w:r>
      <w:r>
        <w:t xml:space="preserve"> </w:t>
      </w:r>
      <w:r w:rsidR="00E25EF0">
        <w:t xml:space="preserve">The system is not limited to HDD failure prediction and is planned to be used for </w:t>
      </w:r>
      <w:r>
        <w:t>other components such as RAM or processors in the future. To verify system’s functioning, the Weibull distribution was employed as an example due to its versatility in modeling failure rates. However, the Weibull distribution is not the only available option, and other statistical distributions may be selected; choosing the most appropriate model requires a separate study due to its complexity. One of the objectives is to aid inventory management by integrating the system into the existing inventory platform of the MICC. By using appropriate methods and being built on freely available components, the system could be adopted by similar infrastructures to enhance reliability and efficiency in computational resource management.</w:t>
      </w:r>
    </w:p>
    <w:p w14:paraId="726A35FF" w14:textId="77777777" w:rsidR="00086173" w:rsidRDefault="005871C1">
      <w:pPr>
        <w:pStyle w:val="Heading1"/>
        <w:spacing w:before="0" w:line="360" w:lineRule="auto"/>
      </w:pPr>
      <w:bookmarkStart w:id="6" w:name="References"/>
      <w:bookmarkEnd w:id="6"/>
      <w:r>
        <w:t>REFERENCES</w:t>
      </w:r>
    </w:p>
    <w:p w14:paraId="5E9598C4" w14:textId="77777777" w:rsidR="00086173" w:rsidRDefault="005871C1">
      <w:pPr>
        <w:pStyle w:val="ListParagraph"/>
        <w:numPr>
          <w:ilvl w:val="0"/>
          <w:numId w:val="1"/>
        </w:numPr>
        <w:tabs>
          <w:tab w:val="left" w:pos="544"/>
          <w:tab w:val="left" w:pos="1696"/>
          <w:tab w:val="left" w:pos="2663"/>
          <w:tab w:val="left" w:pos="3874"/>
          <w:tab w:val="left" w:pos="5319"/>
          <w:tab w:val="left" w:pos="6845"/>
          <w:tab w:val="left" w:pos="7659"/>
          <w:tab w:val="left" w:pos="8712"/>
        </w:tabs>
        <w:spacing w:before="1" w:line="360" w:lineRule="auto"/>
      </w:pPr>
      <w:r>
        <w:rPr>
          <w:sz w:val="24"/>
        </w:rPr>
        <w:t>CERN</w:t>
      </w:r>
      <w:r>
        <w:rPr>
          <w:sz w:val="24"/>
        </w:rPr>
        <w:tab/>
        <w:t>Data</w:t>
      </w:r>
      <w:r>
        <w:rPr>
          <w:sz w:val="24"/>
        </w:rPr>
        <w:tab/>
        <w:t>Centre.</w:t>
      </w:r>
      <w:r>
        <w:rPr>
          <w:sz w:val="24"/>
        </w:rPr>
        <w:tab/>
        <w:t>Retrieved</w:t>
      </w:r>
      <w:r>
        <w:rPr>
          <w:sz w:val="24"/>
        </w:rPr>
        <w:tab/>
        <w:t>November</w:t>
      </w:r>
      <w:r>
        <w:rPr>
          <w:sz w:val="24"/>
        </w:rPr>
        <w:tab/>
        <w:t>13,</w:t>
      </w:r>
      <w:r>
        <w:rPr>
          <w:sz w:val="24"/>
        </w:rPr>
        <w:tab/>
        <w:t>2024,</w:t>
      </w:r>
      <w:r>
        <w:rPr>
          <w:sz w:val="24"/>
        </w:rPr>
        <w:tab/>
      </w:r>
      <w:r>
        <w:rPr>
          <w:spacing w:val="-1"/>
          <w:sz w:val="24"/>
        </w:rPr>
        <w:t>from</w:t>
      </w:r>
      <w:r>
        <w:rPr>
          <w:spacing w:val="-57"/>
          <w:sz w:val="24"/>
        </w:rPr>
        <w:t xml:space="preserve"> </w:t>
      </w:r>
      <w:r>
        <w:rPr>
          <w:sz w:val="24"/>
        </w:rPr>
        <w:t>https://home.cern/science/computing/data-centre</w:t>
      </w:r>
    </w:p>
    <w:p w14:paraId="2C128C78" w14:textId="77777777" w:rsidR="00086173" w:rsidRDefault="005871C1">
      <w:pPr>
        <w:pStyle w:val="ListParagraph"/>
        <w:numPr>
          <w:ilvl w:val="0"/>
          <w:numId w:val="1"/>
        </w:numPr>
        <w:tabs>
          <w:tab w:val="left" w:pos="544"/>
        </w:tabs>
        <w:spacing w:line="360" w:lineRule="auto"/>
        <w:ind w:right="118"/>
        <w:rPr>
          <w:sz w:val="24"/>
        </w:rPr>
      </w:pPr>
      <w:proofErr w:type="spellStart"/>
      <w:r>
        <w:rPr>
          <w:i/>
          <w:sz w:val="24"/>
        </w:rPr>
        <w:t>Baginyan</w:t>
      </w:r>
      <w:proofErr w:type="spellEnd"/>
      <w:r>
        <w:rPr>
          <w:i/>
          <w:sz w:val="24"/>
        </w:rPr>
        <w:t>,</w:t>
      </w:r>
      <w:r>
        <w:rPr>
          <w:i/>
          <w:spacing w:val="-1"/>
          <w:sz w:val="24"/>
        </w:rPr>
        <w:t xml:space="preserve"> </w:t>
      </w:r>
      <w:r>
        <w:rPr>
          <w:i/>
          <w:sz w:val="24"/>
        </w:rPr>
        <w:t>A., Balandin,</w:t>
      </w:r>
      <w:r>
        <w:rPr>
          <w:i/>
          <w:spacing w:val="-1"/>
          <w:sz w:val="24"/>
        </w:rPr>
        <w:t xml:space="preserve"> </w:t>
      </w:r>
      <w:r>
        <w:rPr>
          <w:i/>
          <w:sz w:val="24"/>
        </w:rPr>
        <w:t xml:space="preserve">A., </w:t>
      </w:r>
      <w:proofErr w:type="spellStart"/>
      <w:r>
        <w:rPr>
          <w:i/>
          <w:sz w:val="24"/>
        </w:rPr>
        <w:t>Dolbilov</w:t>
      </w:r>
      <w:proofErr w:type="spellEnd"/>
      <w:r>
        <w:rPr>
          <w:i/>
          <w:sz w:val="24"/>
        </w:rPr>
        <w:t>,</w:t>
      </w:r>
      <w:r>
        <w:rPr>
          <w:i/>
          <w:spacing w:val="-1"/>
          <w:sz w:val="24"/>
        </w:rPr>
        <w:t xml:space="preserve"> </w:t>
      </w:r>
      <w:r>
        <w:rPr>
          <w:i/>
          <w:sz w:val="24"/>
        </w:rPr>
        <w:t>A. et</w:t>
      </w:r>
      <w:r>
        <w:rPr>
          <w:i/>
          <w:spacing w:val="-1"/>
          <w:sz w:val="24"/>
        </w:rPr>
        <w:t xml:space="preserve"> </w:t>
      </w:r>
      <w:r>
        <w:rPr>
          <w:i/>
          <w:sz w:val="24"/>
        </w:rPr>
        <w:t>al.</w:t>
      </w:r>
      <w:r>
        <w:rPr>
          <w:i/>
          <w:spacing w:val="11"/>
          <w:sz w:val="24"/>
        </w:rPr>
        <w:t xml:space="preserve"> </w:t>
      </w:r>
      <w:r>
        <w:rPr>
          <w:sz w:val="24"/>
        </w:rPr>
        <w:t>JINR</w:t>
      </w:r>
      <w:r>
        <w:rPr>
          <w:spacing w:val="-1"/>
          <w:sz w:val="24"/>
        </w:rPr>
        <w:t xml:space="preserve"> </w:t>
      </w:r>
      <w:r>
        <w:rPr>
          <w:sz w:val="24"/>
        </w:rPr>
        <w:t>Grid Infrastructure:</w:t>
      </w:r>
      <w:r>
        <w:rPr>
          <w:spacing w:val="-1"/>
          <w:sz w:val="24"/>
        </w:rPr>
        <w:t xml:space="preserve"> </w:t>
      </w:r>
      <w:r>
        <w:rPr>
          <w:sz w:val="24"/>
        </w:rPr>
        <w:t>Status and Plans.</w:t>
      </w:r>
      <w:r>
        <w:rPr>
          <w:spacing w:val="-57"/>
          <w:sz w:val="24"/>
        </w:rPr>
        <w:t xml:space="preserve"> </w:t>
      </w:r>
      <w:r>
        <w:rPr>
          <w:sz w:val="24"/>
        </w:rPr>
        <w:t>Phys.</w:t>
      </w:r>
      <w:r>
        <w:rPr>
          <w:spacing w:val="-2"/>
          <w:sz w:val="24"/>
        </w:rPr>
        <w:t xml:space="preserve"> </w:t>
      </w:r>
      <w:r>
        <w:rPr>
          <w:sz w:val="24"/>
        </w:rPr>
        <w:t>Part.</w:t>
      </w:r>
      <w:r>
        <w:rPr>
          <w:spacing w:val="-2"/>
          <w:sz w:val="24"/>
        </w:rPr>
        <w:t xml:space="preserve"> </w:t>
      </w:r>
      <w:r>
        <w:rPr>
          <w:sz w:val="24"/>
        </w:rPr>
        <w:t>Nuclei</w:t>
      </w:r>
      <w:r>
        <w:rPr>
          <w:spacing w:val="-2"/>
          <w:sz w:val="24"/>
        </w:rPr>
        <w:t xml:space="preserve"> </w:t>
      </w:r>
      <w:r>
        <w:rPr>
          <w:sz w:val="24"/>
        </w:rPr>
        <w:t>55,</w:t>
      </w:r>
      <w:r>
        <w:rPr>
          <w:spacing w:val="-1"/>
          <w:sz w:val="24"/>
        </w:rPr>
        <w:t xml:space="preserve"> </w:t>
      </w:r>
      <w:r>
        <w:rPr>
          <w:sz w:val="24"/>
        </w:rPr>
        <w:t>355–359</w:t>
      </w:r>
      <w:r>
        <w:rPr>
          <w:spacing w:val="-1"/>
          <w:sz w:val="24"/>
        </w:rPr>
        <w:t xml:space="preserve"> </w:t>
      </w:r>
      <w:r>
        <w:rPr>
          <w:sz w:val="24"/>
        </w:rPr>
        <w:t>(2024).</w:t>
      </w:r>
      <w:r>
        <w:rPr>
          <w:spacing w:val="-1"/>
          <w:sz w:val="24"/>
        </w:rPr>
        <w:t xml:space="preserve"> </w:t>
      </w:r>
      <w:r>
        <w:rPr>
          <w:sz w:val="24"/>
        </w:rPr>
        <w:t>https://doi.org/10.1134/S1063779624030079</w:t>
      </w:r>
    </w:p>
    <w:p w14:paraId="5EA39555" w14:textId="77777777" w:rsidR="00086173" w:rsidRDefault="005871C1">
      <w:pPr>
        <w:pStyle w:val="ListParagraph"/>
        <w:numPr>
          <w:ilvl w:val="0"/>
          <w:numId w:val="1"/>
        </w:numPr>
        <w:tabs>
          <w:tab w:val="left" w:pos="544"/>
        </w:tabs>
        <w:spacing w:line="360" w:lineRule="auto"/>
        <w:ind w:right="123"/>
        <w:rPr>
          <w:sz w:val="24"/>
        </w:rPr>
      </w:pPr>
      <w:r>
        <w:rPr>
          <w:i/>
          <w:sz w:val="24"/>
        </w:rPr>
        <w:t>Balashov,</w:t>
      </w:r>
      <w:r>
        <w:rPr>
          <w:i/>
          <w:spacing w:val="18"/>
          <w:sz w:val="24"/>
        </w:rPr>
        <w:t xml:space="preserve"> </w:t>
      </w:r>
      <w:r>
        <w:rPr>
          <w:i/>
          <w:sz w:val="24"/>
        </w:rPr>
        <w:t>N.</w:t>
      </w:r>
      <w:r>
        <w:rPr>
          <w:i/>
          <w:spacing w:val="18"/>
          <w:sz w:val="24"/>
        </w:rPr>
        <w:t xml:space="preserve"> </w:t>
      </w:r>
      <w:r>
        <w:rPr>
          <w:i/>
          <w:sz w:val="24"/>
        </w:rPr>
        <w:t>A.,</w:t>
      </w:r>
      <w:r>
        <w:rPr>
          <w:i/>
          <w:spacing w:val="18"/>
          <w:sz w:val="24"/>
        </w:rPr>
        <w:t xml:space="preserve"> </w:t>
      </w:r>
      <w:r>
        <w:rPr>
          <w:i/>
          <w:sz w:val="24"/>
        </w:rPr>
        <w:t>et</w:t>
      </w:r>
      <w:r>
        <w:rPr>
          <w:i/>
          <w:spacing w:val="18"/>
          <w:sz w:val="24"/>
        </w:rPr>
        <w:t xml:space="preserve"> </w:t>
      </w:r>
      <w:r>
        <w:rPr>
          <w:i/>
          <w:sz w:val="24"/>
        </w:rPr>
        <w:t>al</w:t>
      </w:r>
      <w:r>
        <w:rPr>
          <w:sz w:val="24"/>
        </w:rPr>
        <w:t>.</w:t>
      </w:r>
      <w:r>
        <w:rPr>
          <w:spacing w:val="18"/>
          <w:sz w:val="24"/>
        </w:rPr>
        <w:t xml:space="preserve"> </w:t>
      </w:r>
      <w:r>
        <w:rPr>
          <w:sz w:val="24"/>
        </w:rPr>
        <w:t>(2021).</w:t>
      </w:r>
      <w:r>
        <w:rPr>
          <w:spacing w:val="18"/>
          <w:sz w:val="24"/>
        </w:rPr>
        <w:t xml:space="preserve"> </w:t>
      </w:r>
      <w:r>
        <w:rPr>
          <w:sz w:val="24"/>
        </w:rPr>
        <w:t>Application</w:t>
      </w:r>
      <w:r>
        <w:rPr>
          <w:spacing w:val="18"/>
          <w:sz w:val="24"/>
        </w:rPr>
        <w:t xml:space="preserve"> </w:t>
      </w:r>
      <w:r>
        <w:rPr>
          <w:sz w:val="24"/>
        </w:rPr>
        <w:t>of</w:t>
      </w:r>
      <w:r>
        <w:rPr>
          <w:spacing w:val="18"/>
          <w:sz w:val="24"/>
        </w:rPr>
        <w:t xml:space="preserve"> </w:t>
      </w:r>
      <w:r>
        <w:rPr>
          <w:sz w:val="24"/>
        </w:rPr>
        <w:t>the</w:t>
      </w:r>
      <w:r>
        <w:rPr>
          <w:spacing w:val="18"/>
          <w:sz w:val="24"/>
        </w:rPr>
        <w:t xml:space="preserve"> </w:t>
      </w:r>
      <w:r>
        <w:rPr>
          <w:sz w:val="24"/>
        </w:rPr>
        <w:t>ELK</w:t>
      </w:r>
      <w:r>
        <w:rPr>
          <w:spacing w:val="18"/>
          <w:sz w:val="24"/>
        </w:rPr>
        <w:t xml:space="preserve"> </w:t>
      </w:r>
      <w:r>
        <w:rPr>
          <w:sz w:val="24"/>
        </w:rPr>
        <w:t>Stack</w:t>
      </w:r>
      <w:r>
        <w:rPr>
          <w:spacing w:val="18"/>
          <w:sz w:val="24"/>
        </w:rPr>
        <w:t xml:space="preserve"> </w:t>
      </w:r>
      <w:r>
        <w:rPr>
          <w:sz w:val="24"/>
        </w:rPr>
        <w:t>for</w:t>
      </w:r>
      <w:r>
        <w:rPr>
          <w:spacing w:val="18"/>
          <w:sz w:val="24"/>
        </w:rPr>
        <w:t xml:space="preserve"> </w:t>
      </w:r>
      <w:r>
        <w:rPr>
          <w:sz w:val="24"/>
        </w:rPr>
        <w:t>Collecting</w:t>
      </w:r>
      <w:r>
        <w:rPr>
          <w:spacing w:val="18"/>
          <w:sz w:val="24"/>
        </w:rPr>
        <w:t xml:space="preserve"> </w:t>
      </w:r>
      <w:r>
        <w:rPr>
          <w:sz w:val="24"/>
        </w:rPr>
        <w:t>and</w:t>
      </w:r>
      <w:r>
        <w:rPr>
          <w:spacing w:val="-57"/>
          <w:sz w:val="24"/>
        </w:rPr>
        <w:t xml:space="preserve"> </w:t>
      </w:r>
      <w:r>
        <w:rPr>
          <w:sz w:val="24"/>
        </w:rPr>
        <w:t>Analyzing</w:t>
      </w:r>
      <w:r>
        <w:rPr>
          <w:spacing w:val="-4"/>
          <w:sz w:val="24"/>
        </w:rPr>
        <w:t xml:space="preserve"> </w:t>
      </w:r>
      <w:r>
        <w:rPr>
          <w:sz w:val="24"/>
        </w:rPr>
        <w:t>System</w:t>
      </w:r>
      <w:r>
        <w:rPr>
          <w:spacing w:val="-3"/>
          <w:sz w:val="24"/>
        </w:rPr>
        <w:t xml:space="preserve"> </w:t>
      </w:r>
      <w:r>
        <w:rPr>
          <w:sz w:val="24"/>
        </w:rPr>
        <w:t>Event</w:t>
      </w:r>
      <w:r>
        <w:rPr>
          <w:spacing w:val="-4"/>
          <w:sz w:val="24"/>
        </w:rPr>
        <w:t xml:space="preserve"> </w:t>
      </w:r>
      <w:r>
        <w:rPr>
          <w:sz w:val="24"/>
        </w:rPr>
        <w:t>Logs.</w:t>
      </w:r>
      <w:r>
        <w:rPr>
          <w:spacing w:val="-3"/>
          <w:sz w:val="24"/>
        </w:rPr>
        <w:t xml:space="preserve"> </w:t>
      </w:r>
      <w:r>
        <w:rPr>
          <w:sz w:val="24"/>
        </w:rPr>
        <w:t>Modern</w:t>
      </w:r>
      <w:r>
        <w:rPr>
          <w:spacing w:val="-4"/>
          <w:sz w:val="24"/>
        </w:rPr>
        <w:t xml:space="preserve"> </w:t>
      </w:r>
      <w:r>
        <w:rPr>
          <w:sz w:val="24"/>
        </w:rPr>
        <w:t>Information</w:t>
      </w:r>
      <w:r>
        <w:rPr>
          <w:spacing w:val="-2"/>
          <w:sz w:val="24"/>
        </w:rPr>
        <w:t xml:space="preserve"> </w:t>
      </w:r>
      <w:r>
        <w:rPr>
          <w:sz w:val="24"/>
        </w:rPr>
        <w:t>Technologies</w:t>
      </w:r>
      <w:r>
        <w:rPr>
          <w:spacing w:val="-4"/>
          <w:sz w:val="24"/>
        </w:rPr>
        <w:t xml:space="preserve"> </w:t>
      </w:r>
      <w:r>
        <w:rPr>
          <w:sz w:val="24"/>
        </w:rPr>
        <w:t>and</w:t>
      </w:r>
      <w:r>
        <w:rPr>
          <w:spacing w:val="-3"/>
          <w:sz w:val="24"/>
        </w:rPr>
        <w:t xml:space="preserve"> </w:t>
      </w:r>
      <w:r>
        <w:rPr>
          <w:sz w:val="24"/>
        </w:rPr>
        <w:t>IT</w:t>
      </w:r>
      <w:r>
        <w:rPr>
          <w:spacing w:val="-3"/>
          <w:sz w:val="24"/>
        </w:rPr>
        <w:t xml:space="preserve"> </w:t>
      </w:r>
      <w:r>
        <w:rPr>
          <w:sz w:val="24"/>
        </w:rPr>
        <w:t>Education</w:t>
      </w:r>
    </w:p>
    <w:p w14:paraId="44A4D17E" w14:textId="77777777" w:rsidR="00086173" w:rsidRDefault="005871C1">
      <w:pPr>
        <w:pStyle w:val="ListParagraph"/>
        <w:numPr>
          <w:ilvl w:val="0"/>
          <w:numId w:val="1"/>
        </w:numPr>
        <w:tabs>
          <w:tab w:val="left" w:pos="544"/>
        </w:tabs>
        <w:spacing w:line="360" w:lineRule="auto"/>
        <w:rPr>
          <w:sz w:val="24"/>
        </w:rPr>
      </w:pPr>
      <w:proofErr w:type="spellStart"/>
      <w:r>
        <w:rPr>
          <w:sz w:val="24"/>
        </w:rPr>
        <w:t>Backblaze</w:t>
      </w:r>
      <w:proofErr w:type="spellEnd"/>
      <w:r>
        <w:rPr>
          <w:sz w:val="24"/>
        </w:rPr>
        <w:t>.</w:t>
      </w:r>
      <w:r>
        <w:rPr>
          <w:spacing w:val="14"/>
          <w:sz w:val="24"/>
        </w:rPr>
        <w:t xml:space="preserve"> </w:t>
      </w:r>
      <w:r>
        <w:rPr>
          <w:sz w:val="24"/>
        </w:rPr>
        <w:t>Hard</w:t>
      </w:r>
      <w:r>
        <w:rPr>
          <w:spacing w:val="14"/>
          <w:sz w:val="24"/>
        </w:rPr>
        <w:t xml:space="preserve"> </w:t>
      </w:r>
      <w:r>
        <w:rPr>
          <w:sz w:val="24"/>
        </w:rPr>
        <w:t>Drive</w:t>
      </w:r>
      <w:r>
        <w:rPr>
          <w:spacing w:val="14"/>
          <w:sz w:val="24"/>
        </w:rPr>
        <w:t xml:space="preserve"> </w:t>
      </w:r>
      <w:r>
        <w:rPr>
          <w:sz w:val="24"/>
        </w:rPr>
        <w:t>Data</w:t>
      </w:r>
      <w:r>
        <w:rPr>
          <w:spacing w:val="14"/>
          <w:sz w:val="24"/>
        </w:rPr>
        <w:t xml:space="preserve"> </w:t>
      </w:r>
      <w:r>
        <w:rPr>
          <w:sz w:val="24"/>
        </w:rPr>
        <w:t>and</w:t>
      </w:r>
      <w:r>
        <w:rPr>
          <w:spacing w:val="14"/>
          <w:sz w:val="24"/>
        </w:rPr>
        <w:t xml:space="preserve"> </w:t>
      </w:r>
      <w:r>
        <w:rPr>
          <w:sz w:val="24"/>
        </w:rPr>
        <w:t>Stats.</w:t>
      </w:r>
      <w:r>
        <w:rPr>
          <w:spacing w:val="14"/>
          <w:sz w:val="24"/>
        </w:rPr>
        <w:t xml:space="preserve"> </w:t>
      </w:r>
      <w:r>
        <w:rPr>
          <w:sz w:val="24"/>
        </w:rPr>
        <w:t>Retrieved</w:t>
      </w:r>
      <w:r>
        <w:rPr>
          <w:spacing w:val="14"/>
          <w:sz w:val="24"/>
        </w:rPr>
        <w:t xml:space="preserve"> </w:t>
      </w:r>
      <w:r>
        <w:rPr>
          <w:sz w:val="24"/>
        </w:rPr>
        <w:t>November</w:t>
      </w:r>
      <w:r>
        <w:rPr>
          <w:spacing w:val="14"/>
          <w:sz w:val="24"/>
        </w:rPr>
        <w:t xml:space="preserve"> </w:t>
      </w:r>
      <w:r>
        <w:rPr>
          <w:sz w:val="24"/>
        </w:rPr>
        <w:t>13,</w:t>
      </w:r>
      <w:r>
        <w:rPr>
          <w:spacing w:val="14"/>
          <w:sz w:val="24"/>
        </w:rPr>
        <w:t xml:space="preserve"> </w:t>
      </w:r>
      <w:r>
        <w:rPr>
          <w:sz w:val="24"/>
        </w:rPr>
        <w:t>2024,</w:t>
      </w:r>
      <w:r>
        <w:rPr>
          <w:spacing w:val="14"/>
          <w:sz w:val="24"/>
        </w:rPr>
        <w:t xml:space="preserve"> </w:t>
      </w:r>
      <w:r>
        <w:rPr>
          <w:sz w:val="24"/>
        </w:rPr>
        <w:t>from</w:t>
      </w:r>
      <w:r>
        <w:rPr>
          <w:spacing w:val="-57"/>
          <w:sz w:val="24"/>
        </w:rPr>
        <w:t xml:space="preserve"> </w:t>
      </w:r>
      <w:hyperlink r:id="rId18">
        <w:r>
          <w:rPr>
            <w:sz w:val="24"/>
          </w:rPr>
          <w:t>https://www.backblaze.com/b2/hard-drive-test-data.html</w:t>
        </w:r>
      </w:hyperlink>
    </w:p>
    <w:p w14:paraId="0205B308" w14:textId="77777777" w:rsidR="00086173" w:rsidRDefault="005871C1">
      <w:pPr>
        <w:pStyle w:val="ListParagraph"/>
        <w:numPr>
          <w:ilvl w:val="0"/>
          <w:numId w:val="1"/>
        </w:numPr>
        <w:tabs>
          <w:tab w:val="left" w:pos="544"/>
        </w:tabs>
        <w:spacing w:line="360" w:lineRule="auto"/>
        <w:rPr>
          <w:sz w:val="24"/>
        </w:rPr>
      </w:pPr>
      <w:r>
        <w:rPr>
          <w:i/>
          <w:iCs/>
          <w:sz w:val="24"/>
        </w:rPr>
        <w:t>Clement, N., &amp; Lasky, R.,</w:t>
      </w:r>
      <w:r>
        <w:rPr>
          <w:sz w:val="24"/>
        </w:rPr>
        <w:t xml:space="preserve"> (2020). Weibull Distribution and Analysis: 2019. 1-5. 10.23919/PanPacific48324.2020.9059313. </w:t>
      </w:r>
    </w:p>
    <w:p w14:paraId="2FB1EEBB" w14:textId="77777777" w:rsidR="00086173" w:rsidRDefault="005871C1">
      <w:pPr>
        <w:pStyle w:val="ListParagraph"/>
        <w:numPr>
          <w:ilvl w:val="0"/>
          <w:numId w:val="1"/>
        </w:numPr>
        <w:tabs>
          <w:tab w:val="left" w:pos="544"/>
        </w:tabs>
        <w:spacing w:line="360" w:lineRule="auto"/>
        <w:rPr>
          <w:sz w:val="24"/>
        </w:rPr>
      </w:pPr>
      <w:r>
        <w:rPr>
          <w:sz w:val="24"/>
        </w:rPr>
        <w:t>Python</w:t>
      </w:r>
      <w:r>
        <w:rPr>
          <w:spacing w:val="8"/>
          <w:sz w:val="24"/>
        </w:rPr>
        <w:t xml:space="preserve"> </w:t>
      </w:r>
      <w:r>
        <w:rPr>
          <w:sz w:val="24"/>
        </w:rPr>
        <w:t>library</w:t>
      </w:r>
      <w:r>
        <w:rPr>
          <w:spacing w:val="8"/>
          <w:sz w:val="24"/>
        </w:rPr>
        <w:t xml:space="preserve"> </w:t>
      </w:r>
      <w:r>
        <w:rPr>
          <w:sz w:val="24"/>
        </w:rPr>
        <w:t>for</w:t>
      </w:r>
      <w:r>
        <w:rPr>
          <w:spacing w:val="8"/>
          <w:sz w:val="24"/>
        </w:rPr>
        <w:t xml:space="preserve"> </w:t>
      </w:r>
      <w:r>
        <w:rPr>
          <w:sz w:val="24"/>
        </w:rPr>
        <w:t>reliability</w:t>
      </w:r>
      <w:r>
        <w:rPr>
          <w:spacing w:val="8"/>
          <w:sz w:val="24"/>
        </w:rPr>
        <w:t xml:space="preserve"> </w:t>
      </w:r>
      <w:r>
        <w:rPr>
          <w:sz w:val="24"/>
        </w:rPr>
        <w:t>engineering</w:t>
      </w:r>
      <w:r>
        <w:rPr>
          <w:spacing w:val="8"/>
          <w:sz w:val="24"/>
        </w:rPr>
        <w:t xml:space="preserve"> </w:t>
      </w:r>
      <w:r>
        <w:rPr>
          <w:sz w:val="24"/>
        </w:rPr>
        <w:t>Retrieved</w:t>
      </w:r>
      <w:r>
        <w:rPr>
          <w:spacing w:val="8"/>
          <w:sz w:val="24"/>
        </w:rPr>
        <w:t xml:space="preserve"> </w:t>
      </w:r>
      <w:r>
        <w:rPr>
          <w:sz w:val="24"/>
        </w:rPr>
        <w:t>November</w:t>
      </w:r>
      <w:r>
        <w:rPr>
          <w:spacing w:val="8"/>
          <w:sz w:val="24"/>
        </w:rPr>
        <w:t xml:space="preserve"> </w:t>
      </w:r>
      <w:r>
        <w:rPr>
          <w:sz w:val="24"/>
        </w:rPr>
        <w:t>13,</w:t>
      </w:r>
      <w:r>
        <w:rPr>
          <w:spacing w:val="8"/>
          <w:sz w:val="24"/>
        </w:rPr>
        <w:t xml:space="preserve"> </w:t>
      </w:r>
      <w:r>
        <w:rPr>
          <w:sz w:val="24"/>
        </w:rPr>
        <w:t>2024,</w:t>
      </w:r>
      <w:r>
        <w:rPr>
          <w:spacing w:val="8"/>
          <w:sz w:val="24"/>
        </w:rPr>
        <w:t xml:space="preserve"> </w:t>
      </w:r>
      <w:r>
        <w:rPr>
          <w:sz w:val="24"/>
        </w:rPr>
        <w:t>from</w:t>
      </w:r>
      <w:r>
        <w:rPr>
          <w:spacing w:val="-57"/>
          <w:sz w:val="24"/>
        </w:rPr>
        <w:t xml:space="preserve"> </w:t>
      </w:r>
      <w:hyperlink r:id="rId19">
        <w:r>
          <w:rPr>
            <w:rStyle w:val="Hyperlink"/>
            <w:sz w:val="24"/>
          </w:rPr>
          <w:t>https://reliability.readthedocs.io/</w:t>
        </w:r>
      </w:hyperlink>
    </w:p>
    <w:sectPr w:rsidR="00086173">
      <w:footerReference w:type="even" r:id="rId20"/>
      <w:footerReference w:type="default" r:id="rId21"/>
      <w:footerReference w:type="first" r:id="rId22"/>
      <w:pgSz w:w="11906" w:h="16838"/>
      <w:pgMar w:top="1040" w:right="1300" w:bottom="1100" w:left="1300" w:header="0" w:footer="900" w:gutter="0"/>
      <w:cols w:space="720"/>
      <w:formProt w:val="0"/>
      <w:docGrid w:linePitch="100"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C75E0DF" w14:textId="77777777" w:rsidR="00741453" w:rsidRDefault="00741453">
      <w:r>
        <w:separator/>
      </w:r>
    </w:p>
  </w:endnote>
  <w:endnote w:type="continuationSeparator" w:id="0">
    <w:p w14:paraId="1C427FDB" w14:textId="77777777" w:rsidR="00741453" w:rsidRDefault="007414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ACE52A" w14:textId="77777777" w:rsidR="00086173" w:rsidRDefault="0008617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065DC2" w14:textId="129F64FB" w:rsidR="00086173" w:rsidRDefault="00A30B65">
    <w:pPr>
      <w:pStyle w:val="BodyText"/>
      <w:spacing w:line="0" w:lineRule="atLeast"/>
      <w:ind w:left="0"/>
      <w:rPr>
        <w:sz w:val="20"/>
      </w:rPr>
    </w:pPr>
    <w:r>
      <w:rPr>
        <w:noProof/>
      </w:rPr>
      <mc:AlternateContent>
        <mc:Choice Requires="wps">
          <w:drawing>
            <wp:anchor distT="0" distB="0" distL="0" distR="0" simplePos="0" relativeHeight="251657216" behindDoc="1" locked="0" layoutInCell="0" allowOverlap="1" wp14:anchorId="77C4841F" wp14:editId="124F98A3">
              <wp:simplePos x="0" y="0"/>
              <wp:positionH relativeFrom="page">
                <wp:posOffset>6631305</wp:posOffset>
              </wp:positionH>
              <wp:positionV relativeFrom="page">
                <wp:posOffset>9980930</wp:posOffset>
              </wp:positionV>
              <wp:extent cx="139700" cy="166370"/>
              <wp:effectExtent l="0" t="0" r="0" b="0"/>
              <wp:wrapNone/>
              <wp:docPr id="2098648320"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39700" cy="166370"/>
                      </a:xfrm>
                      <a:prstGeom prst="rect">
                        <a:avLst/>
                      </a:prstGeom>
                      <a:noFill/>
                      <a:ln w="0">
                        <a:noFill/>
                      </a:ln>
                    </wps:spPr>
                    <wps:style>
                      <a:lnRef idx="0">
                        <a:scrgbClr r="0" g="0" b="0"/>
                      </a:lnRef>
                      <a:fillRef idx="0">
                        <a:scrgbClr r="0" g="0" b="0"/>
                      </a:fillRef>
                      <a:effectRef idx="0">
                        <a:scrgbClr r="0" g="0" b="0"/>
                      </a:effectRef>
                      <a:fontRef idx="minor"/>
                    </wps:style>
                    <wps:txbx>
                      <w:txbxContent>
                        <w:p w14:paraId="31EDB501" w14:textId="77777777" w:rsidR="00086173" w:rsidRDefault="005871C1">
                          <w:pPr>
                            <w:pStyle w:val="a"/>
                            <w:spacing w:before="11"/>
                            <w:ind w:left="60"/>
                            <w:rPr>
                              <w:sz w:val="20"/>
                            </w:rPr>
                          </w:pPr>
                          <w:r>
                            <w:rPr>
                              <w:color w:val="000000"/>
                            </w:rPr>
                            <w:fldChar w:fldCharType="begin"/>
                          </w:r>
                          <w:r>
                            <w:rPr>
                              <w:color w:val="000000"/>
                            </w:rPr>
                            <w:instrText xml:space="preserve"> PAGE </w:instrText>
                          </w:r>
                          <w:r>
                            <w:rPr>
                              <w:color w:val="000000"/>
                            </w:rPr>
                            <w:fldChar w:fldCharType="separate"/>
                          </w:r>
                          <w:r>
                            <w:rPr>
                              <w:color w:val="000000"/>
                            </w:rPr>
                            <w:t>1</w:t>
                          </w:r>
                          <w:r>
                            <w:rPr>
                              <w:color w:val="000000"/>
                            </w:rPr>
                            <w:fldChar w:fldCharType="end"/>
                          </w:r>
                        </w:p>
                      </w:txbxContent>
                    </wps:txbx>
                    <wps:bodyPr lIns="0" tIns="0" rIns="0" bIns="0" anchor="t">
                      <a:noAutofit/>
                    </wps:bodyPr>
                  </wps:wsp>
                </a:graphicData>
              </a:graphic>
              <wp14:sizeRelH relativeFrom="page">
                <wp14:pctWidth>0</wp14:pctWidth>
              </wp14:sizeRelH>
              <wp14:sizeRelV relativeFrom="page">
                <wp14:pctHeight>0</wp14:pctHeight>
              </wp14:sizeRelV>
            </wp:anchor>
          </w:drawing>
        </mc:Choice>
        <mc:Fallback>
          <w:pict>
            <v:rect w14:anchorId="77C4841F" id="Rectangle 6" o:spid="_x0000_s1028" style="position:absolute;margin-left:522.15pt;margin-top:785.9pt;width:11pt;height:13.1pt;z-index:-25165926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" o:allowincell="f" filled="f" stroked="f" strokeweight="0">
              <v:textbox inset="0,0,0,0">
                <w:txbxContent>
                  <w:p w14:paraId="31EDB501" w14:textId="77777777" w:rsidR="00086173" w:rsidRDefault="005871C1">
                    <w:pPr>
                      <w:pStyle w:val="a"/>
                      <w:spacing w:before="11"/>
                      <w:ind w:left="60"/>
                      <w:rPr>
                        <w:sz w:val="20"/>
                      </w:rPr>
                    </w:pPr>
                    <w:r>
                      <w:rPr>
                        <w:color w:val="000000"/>
                      </w:rPr>
                      <w:fldChar w:fldCharType="begin"/>
                    </w:r>
                    <w:r>
                      <w:rPr>
                        <w:color w:val="000000"/>
                      </w:rPr>
                      <w:instrText xml:space="preserve"> PAGE </w:instrText>
                    </w:r>
                    <w:r>
                      <w:rPr>
                        <w:color w:val="000000"/>
                      </w:rPr>
                      <w:fldChar w:fldCharType="separate"/>
                    </w:r>
                    <w:r>
                      <w:rPr>
                        <w:color w:val="000000"/>
                      </w:rPr>
                      <w:t>1</w:t>
                    </w:r>
                    <w:r>
                      <w:rPr>
                        <w:color w:val="000000"/>
                      </w:rPr>
                      <w:fldChar w:fldCharType="end"/>
                    </w:r>
                  </w:p>
                </w:txbxContent>
              </v:textbox>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54591F" w14:textId="0B7B8898" w:rsidR="00086173" w:rsidRDefault="00A30B65">
    <w:pPr>
      <w:pStyle w:val="BodyText"/>
      <w:spacing w:line="0" w:lineRule="atLeast"/>
      <w:ind w:left="0"/>
      <w:rPr>
        <w:sz w:val="20"/>
      </w:rPr>
    </w:pPr>
    <w:r>
      <w:rPr>
        <w:noProof/>
      </w:rPr>
      <mc:AlternateContent>
        <mc:Choice Requires="wps">
          <w:drawing>
            <wp:anchor distT="0" distB="0" distL="0" distR="0" simplePos="0" relativeHeight="251658240" behindDoc="1" locked="0" layoutInCell="0" allowOverlap="1" wp14:anchorId="13287F79" wp14:editId="7C2DFE23">
              <wp:simplePos x="0" y="0"/>
              <wp:positionH relativeFrom="page">
                <wp:posOffset>6631305</wp:posOffset>
              </wp:positionH>
              <wp:positionV relativeFrom="page">
                <wp:posOffset>9980930</wp:posOffset>
              </wp:positionV>
              <wp:extent cx="139700" cy="166370"/>
              <wp:effectExtent l="0" t="0" r="0" b="0"/>
              <wp:wrapNone/>
              <wp:docPr id="1196916811"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39700" cy="166370"/>
                      </a:xfrm>
                      <a:prstGeom prst="rect">
                        <a:avLst/>
                      </a:prstGeom>
                      <a:noFill/>
                      <a:ln w="0">
                        <a:noFill/>
                      </a:ln>
                    </wps:spPr>
                    <wps:style>
                      <a:lnRef idx="0">
                        <a:scrgbClr r="0" g="0" b="0"/>
                      </a:lnRef>
                      <a:fillRef idx="0">
                        <a:scrgbClr r="0" g="0" b="0"/>
                      </a:fillRef>
                      <a:effectRef idx="0">
                        <a:scrgbClr r="0" g="0" b="0"/>
                      </a:effectRef>
                      <a:fontRef idx="minor"/>
                    </wps:style>
                    <wps:txbx>
                      <w:txbxContent>
                        <w:p w14:paraId="7035B01D" w14:textId="77777777" w:rsidR="00086173" w:rsidRDefault="005871C1">
                          <w:pPr>
                            <w:pStyle w:val="a"/>
                            <w:spacing w:before="11"/>
                            <w:ind w:left="60"/>
                            <w:rPr>
                              <w:sz w:val="20"/>
                            </w:rPr>
                          </w:pPr>
                          <w:r>
                            <w:rPr>
                              <w:color w:val="000000"/>
                            </w:rPr>
                            <w:fldChar w:fldCharType="begin"/>
                          </w:r>
                          <w:r>
                            <w:rPr>
                              <w:color w:val="000000"/>
                            </w:rPr>
                            <w:instrText xml:space="preserve"> PAGE </w:instrText>
                          </w:r>
                          <w:r>
                            <w:rPr>
                              <w:color w:val="000000"/>
                            </w:rPr>
                            <w:fldChar w:fldCharType="separate"/>
                          </w:r>
                          <w:r>
                            <w:rPr>
                              <w:color w:val="000000"/>
                            </w:rPr>
                            <w:t>1</w:t>
                          </w:r>
                          <w:r>
                            <w:rPr>
                              <w:color w:val="000000"/>
                            </w:rPr>
                            <w:fldChar w:fldCharType="end"/>
                          </w:r>
                        </w:p>
                      </w:txbxContent>
                    </wps:txbx>
                    <wps:bodyPr lIns="0" tIns="0" rIns="0" bIns="0" anchor="t">
                      <a:noAutofit/>
                    </wps:bodyPr>
                  </wps:wsp>
                </a:graphicData>
              </a:graphic>
              <wp14:sizeRelH relativeFrom="page">
                <wp14:pctWidth>0</wp14:pctWidth>
              </wp14:sizeRelH>
              <wp14:sizeRelV relativeFrom="page">
                <wp14:pctHeight>0</wp14:pctHeight>
              </wp14:sizeRelV>
            </wp:anchor>
          </w:drawing>
        </mc:Choice>
        <mc:Fallback>
          <w:pict>
            <v:rect w14:anchorId="13287F79" id="Rectangle 5" o:spid="_x0000_s1029" style="position:absolute;margin-left:522.15pt;margin-top:785.9pt;width:11pt;height:13.1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" o:allowincell="f" filled="f" stroked="f" strokeweight="0">
              <v:textbox inset="0,0,0,0">
                <w:txbxContent>
                  <w:p w14:paraId="7035B01D" w14:textId="77777777" w:rsidR="00086173" w:rsidRDefault="005871C1">
                    <w:pPr>
                      <w:pStyle w:val="a"/>
                      <w:spacing w:before="11"/>
                      <w:ind w:left="60"/>
                      <w:rPr>
                        <w:sz w:val="20"/>
                      </w:rPr>
                    </w:pPr>
                    <w:r>
                      <w:rPr>
                        <w:color w:val="000000"/>
                      </w:rPr>
                      <w:fldChar w:fldCharType="begin"/>
                    </w:r>
                    <w:r>
                      <w:rPr>
                        <w:color w:val="000000"/>
                      </w:rPr>
                      <w:instrText xml:space="preserve"> PAGE </w:instrText>
                    </w:r>
                    <w:r>
                      <w:rPr>
                        <w:color w:val="000000"/>
                      </w:rPr>
                      <w:fldChar w:fldCharType="separate"/>
                    </w:r>
                    <w:r>
                      <w:rPr>
                        <w:color w:val="000000"/>
                      </w:rPr>
                      <w:t>1</w:t>
                    </w:r>
                    <w:r>
                      <w:rPr>
                        <w:color w:val="000000"/>
                      </w:rPr>
                      <w:fldChar w:fldCharType="end"/>
                    </w:r>
                  </w:p>
                </w:txbxContent>
              </v:textbox>
              <w10:wrap anchorx="page" anchory="page"/>
            </v:rect>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AB9B1F" w14:textId="77777777" w:rsidR="00086173" w:rsidRDefault="00086173">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E2561D" w14:textId="21F6D9BD" w:rsidR="00086173" w:rsidRDefault="00A30B65">
    <w:pPr>
      <w:pStyle w:val="BodyText"/>
      <w:spacing w:line="0" w:lineRule="atLeast"/>
      <w:ind w:left="0"/>
      <w:rPr>
        <w:sz w:val="20"/>
      </w:rPr>
    </w:pPr>
    <w:r>
      <w:rPr>
        <w:noProof/>
      </w:rPr>
      <mc:AlternateContent>
        <mc:Choice Requires="wps">
          <w:drawing>
            <wp:anchor distT="0" distB="0" distL="0" distR="0" simplePos="0" relativeHeight="251659264" behindDoc="1" locked="0" layoutInCell="0" allowOverlap="1" wp14:anchorId="48627421" wp14:editId="0637B3BC">
              <wp:simplePos x="0" y="0"/>
              <wp:positionH relativeFrom="page">
                <wp:posOffset>6631305</wp:posOffset>
              </wp:positionH>
              <wp:positionV relativeFrom="page">
                <wp:posOffset>9980930</wp:posOffset>
              </wp:positionV>
              <wp:extent cx="139700" cy="166370"/>
              <wp:effectExtent l="0" t="0" r="0" b="0"/>
              <wp:wrapNone/>
              <wp:docPr id="1166019961"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39700" cy="166370"/>
                      </a:xfrm>
                      <a:prstGeom prst="rect">
                        <a:avLst/>
                      </a:prstGeom>
                      <a:noFill/>
                      <a:ln w="0">
                        <a:noFill/>
                      </a:ln>
                    </wps:spPr>
                    <wps:style>
                      <a:lnRef idx="0">
                        <a:scrgbClr r="0" g="0" b="0"/>
                      </a:lnRef>
                      <a:fillRef idx="0">
                        <a:scrgbClr r="0" g="0" b="0"/>
                      </a:fillRef>
                      <a:effectRef idx="0">
                        <a:scrgbClr r="0" g="0" b="0"/>
                      </a:effectRef>
                      <a:fontRef idx="minor"/>
                    </wps:style>
                    <wps:txbx>
                      <w:txbxContent>
                        <w:p w14:paraId="0E8857F5" w14:textId="77777777" w:rsidR="00086173" w:rsidRDefault="005871C1">
                          <w:pPr>
                            <w:pStyle w:val="a"/>
                            <w:spacing w:before="11"/>
                            <w:ind w:left="60"/>
                            <w:rPr>
                              <w:sz w:val="20"/>
                            </w:rPr>
                          </w:pPr>
                          <w:r>
                            <w:rPr>
                              <w:color w:val="000000"/>
                            </w:rPr>
                            <w:fldChar w:fldCharType="begin"/>
                          </w:r>
                          <w:r>
                            <w:rPr>
                              <w:color w:val="000000"/>
                            </w:rPr>
                            <w:instrText xml:space="preserve"> PAGE </w:instrText>
                          </w:r>
                          <w:r>
                            <w:rPr>
                              <w:color w:val="000000"/>
                            </w:rPr>
                            <w:fldChar w:fldCharType="separate"/>
                          </w:r>
                          <w:r>
                            <w:rPr>
                              <w:color w:val="000000"/>
                            </w:rPr>
                            <w:t>2</w:t>
                          </w:r>
                          <w:r>
                            <w:rPr>
                              <w:color w:val="000000"/>
                            </w:rPr>
                            <w:fldChar w:fldCharType="end"/>
                          </w:r>
                        </w:p>
                      </w:txbxContent>
                    </wps:txbx>
                    <wps:bodyPr lIns="0" tIns="0" rIns="0" bIns="0" anchor="t">
                      <a:noAutofit/>
                    </wps:bodyPr>
                  </wps:wsp>
                </a:graphicData>
              </a:graphic>
              <wp14:sizeRelH relativeFrom="page">
                <wp14:pctWidth>0</wp14:pctWidth>
              </wp14:sizeRelH>
              <wp14:sizeRelV relativeFrom="page">
                <wp14:pctHeight>0</wp14:pctHeight>
              </wp14:sizeRelV>
            </wp:anchor>
          </w:drawing>
        </mc:Choice>
        <mc:Fallback>
          <w:pict>
            <v:rect w14:anchorId="48627421" id="Rectangle 4" o:spid="_x0000_s1030" style="position:absolute;margin-left:522.15pt;margin-top:785.9pt;width:11pt;height:13.1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" o:allowincell="f" filled="f" stroked="f" strokeweight="0">
              <v:textbox inset="0,0,0,0">
                <w:txbxContent>
                  <w:p w14:paraId="0E8857F5" w14:textId="77777777" w:rsidR="00086173" w:rsidRDefault="005871C1">
                    <w:pPr>
                      <w:pStyle w:val="a"/>
                      <w:spacing w:before="11"/>
                      <w:ind w:left="60"/>
                      <w:rPr>
                        <w:sz w:val="20"/>
                      </w:rPr>
                    </w:pPr>
                    <w:r>
                      <w:rPr>
                        <w:color w:val="000000"/>
                      </w:rPr>
                      <w:fldChar w:fldCharType="begin"/>
                    </w:r>
                    <w:r>
                      <w:rPr>
                        <w:color w:val="000000"/>
                      </w:rPr>
                      <w:instrText xml:space="preserve"> PAGE </w:instrText>
                    </w:r>
                    <w:r>
                      <w:rPr>
                        <w:color w:val="000000"/>
                      </w:rPr>
                      <w:fldChar w:fldCharType="separate"/>
                    </w:r>
                    <w:r>
                      <w:rPr>
                        <w:color w:val="000000"/>
                      </w:rPr>
                      <w:t>2</w:t>
                    </w:r>
                    <w:r>
                      <w:rPr>
                        <w:color w:val="000000"/>
                      </w:rPr>
                      <w:fldChar w:fldCharType="end"/>
                    </w:r>
                  </w:p>
                </w:txbxContent>
              </v:textbox>
              <w10:wrap anchorx="page" anchory="page"/>
            </v:rect>
          </w:pict>
        </mc:Fallback>
      </mc:AlternateConten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8C1790" w14:textId="235455DA" w:rsidR="00086173" w:rsidRDefault="00A30B65">
    <w:pPr>
      <w:pStyle w:val="BodyText"/>
      <w:spacing w:line="0" w:lineRule="atLeast"/>
      <w:ind w:left="0"/>
      <w:rPr>
        <w:sz w:val="20"/>
      </w:rPr>
    </w:pPr>
    <w:r>
      <w:rPr>
        <w:noProof/>
      </w:rPr>
      <mc:AlternateContent>
        <mc:Choice Requires="wps">
          <w:drawing>
            <wp:anchor distT="0" distB="0" distL="0" distR="0" simplePos="0" relativeHeight="251660288" behindDoc="1" locked="0" layoutInCell="0" allowOverlap="1" wp14:anchorId="3E1CA70E" wp14:editId="757EFA46">
              <wp:simplePos x="0" y="0"/>
              <wp:positionH relativeFrom="page">
                <wp:posOffset>6631305</wp:posOffset>
              </wp:positionH>
              <wp:positionV relativeFrom="page">
                <wp:posOffset>9980930</wp:posOffset>
              </wp:positionV>
              <wp:extent cx="139700" cy="166370"/>
              <wp:effectExtent l="0" t="0" r="0" b="0"/>
              <wp:wrapNone/>
              <wp:docPr id="835477298"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39700" cy="166370"/>
                      </a:xfrm>
                      <a:prstGeom prst="rect">
                        <a:avLst/>
                      </a:prstGeom>
                      <a:noFill/>
                      <a:ln w="0">
                        <a:noFill/>
                      </a:ln>
                    </wps:spPr>
                    <wps:style>
                      <a:lnRef idx="0">
                        <a:scrgbClr r="0" g="0" b="0"/>
                      </a:lnRef>
                      <a:fillRef idx="0">
                        <a:scrgbClr r="0" g="0" b="0"/>
                      </a:fillRef>
                      <a:effectRef idx="0">
                        <a:scrgbClr r="0" g="0" b="0"/>
                      </a:effectRef>
                      <a:fontRef idx="minor"/>
                    </wps:style>
                    <wps:txbx>
                      <w:txbxContent>
                        <w:p w14:paraId="4257E367" w14:textId="77777777" w:rsidR="00086173" w:rsidRDefault="005871C1">
                          <w:pPr>
                            <w:pStyle w:val="a"/>
                            <w:spacing w:before="11"/>
                            <w:ind w:left="60"/>
                            <w:rPr>
                              <w:sz w:val="20"/>
                            </w:rPr>
                          </w:pPr>
                          <w:r>
                            <w:rPr>
                              <w:color w:val="000000"/>
                            </w:rPr>
                            <w:fldChar w:fldCharType="begin"/>
                          </w:r>
                          <w:r>
                            <w:rPr>
                              <w:color w:val="000000"/>
                            </w:rPr>
                            <w:instrText xml:space="preserve"> PAGE </w:instrText>
                          </w:r>
                          <w:r>
                            <w:rPr>
                              <w:color w:val="000000"/>
                            </w:rPr>
                            <w:fldChar w:fldCharType="separate"/>
                          </w:r>
                          <w:r>
                            <w:rPr>
                              <w:color w:val="000000"/>
                            </w:rPr>
                            <w:t>2</w:t>
                          </w:r>
                          <w:r>
                            <w:rPr>
                              <w:color w:val="000000"/>
                            </w:rPr>
                            <w:fldChar w:fldCharType="end"/>
                          </w:r>
                        </w:p>
                      </w:txbxContent>
                    </wps:txbx>
                    <wps:bodyPr lIns="0" tIns="0" rIns="0" bIns="0" anchor="t">
                      <a:noAutofit/>
                    </wps:bodyPr>
                  </wps:wsp>
                </a:graphicData>
              </a:graphic>
              <wp14:sizeRelH relativeFrom="page">
                <wp14:pctWidth>0</wp14:pctWidth>
              </wp14:sizeRelH>
              <wp14:sizeRelV relativeFrom="page">
                <wp14:pctHeight>0</wp14:pctHeight>
              </wp14:sizeRelV>
            </wp:anchor>
          </w:drawing>
        </mc:Choice>
        <mc:Fallback>
          <w:pict>
            <v:rect w14:anchorId="3E1CA70E" id="Rectangle 3" o:spid="_x0000_s1031" style="position:absolute;margin-left:522.15pt;margin-top:785.9pt;width:11pt;height:13.1pt;z-index:-25165619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" o:allowincell="f" filled="f" stroked="f" strokeweight="0">
              <v:textbox inset="0,0,0,0">
                <w:txbxContent>
                  <w:p w14:paraId="4257E367" w14:textId="77777777" w:rsidR="00086173" w:rsidRDefault="005871C1">
                    <w:pPr>
                      <w:pStyle w:val="a"/>
                      <w:spacing w:before="11"/>
                      <w:ind w:left="60"/>
                      <w:rPr>
                        <w:sz w:val="20"/>
                      </w:rPr>
                    </w:pPr>
                    <w:r>
                      <w:rPr>
                        <w:color w:val="000000"/>
                      </w:rPr>
                      <w:fldChar w:fldCharType="begin"/>
                    </w:r>
                    <w:r>
                      <w:rPr>
                        <w:color w:val="000000"/>
                      </w:rPr>
                      <w:instrText xml:space="preserve"> PAGE </w:instrText>
                    </w:r>
                    <w:r>
                      <w:rPr>
                        <w:color w:val="000000"/>
                      </w:rPr>
                      <w:fldChar w:fldCharType="separate"/>
                    </w:r>
                    <w:r>
                      <w:rPr>
                        <w:color w:val="000000"/>
                      </w:rPr>
                      <w:t>2</w:t>
                    </w:r>
                    <w:r>
                      <w:rPr>
                        <w:color w:val="000000"/>
                      </w:rPr>
                      <w:fldChar w:fldCharType="end"/>
                    </w:r>
                  </w:p>
                </w:txbxContent>
              </v:textbox>
              <w10:wrap anchorx="page" anchory="page"/>
            </v:rect>
          </w:pict>
        </mc:Fallback>
      </mc:AlternateConten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DAD1DA" w14:textId="77777777" w:rsidR="00086173" w:rsidRDefault="00086173">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19AADB" w14:textId="4F6C793D" w:rsidR="00086173" w:rsidRDefault="00A30B65">
    <w:pPr>
      <w:pStyle w:val="BodyText"/>
      <w:spacing w:line="0" w:lineRule="atLeast"/>
      <w:ind w:left="0"/>
      <w:rPr>
        <w:sz w:val="20"/>
      </w:rPr>
    </w:pPr>
    <w:r>
      <w:rPr>
        <w:noProof/>
      </w:rPr>
      <mc:AlternateContent>
        <mc:Choice Requires="wps">
          <w:drawing>
            <wp:anchor distT="0" distB="0" distL="0" distR="0" simplePos="0" relativeHeight="251655168" behindDoc="1" locked="0" layoutInCell="0" allowOverlap="1" wp14:anchorId="653085A3" wp14:editId="023F3F4F">
              <wp:simplePos x="0" y="0"/>
              <wp:positionH relativeFrom="page">
                <wp:posOffset>6631305</wp:posOffset>
              </wp:positionH>
              <wp:positionV relativeFrom="page">
                <wp:posOffset>9980930</wp:posOffset>
              </wp:positionV>
              <wp:extent cx="139700" cy="166370"/>
              <wp:effectExtent l="0" t="0" r="0" b="0"/>
              <wp:wrapNone/>
              <wp:docPr id="185360897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39700" cy="166370"/>
                      </a:xfrm>
                      <a:prstGeom prst="rect">
                        <a:avLst/>
                      </a:prstGeom>
                      <a:noFill/>
                      <a:ln w="0">
                        <a:noFill/>
                      </a:ln>
                    </wps:spPr>
                    <wps:style>
                      <a:lnRef idx="0">
                        <a:scrgbClr r="0" g="0" b="0"/>
                      </a:lnRef>
                      <a:fillRef idx="0">
                        <a:scrgbClr r="0" g="0" b="0"/>
                      </a:fillRef>
                      <a:effectRef idx="0">
                        <a:scrgbClr r="0" g="0" b="0"/>
                      </a:effectRef>
                      <a:fontRef idx="minor"/>
                    </wps:style>
                    <wps:txbx>
                      <w:txbxContent>
                        <w:p w14:paraId="2BD2999E" w14:textId="77777777" w:rsidR="00086173" w:rsidRDefault="005871C1">
                          <w:pPr>
                            <w:pStyle w:val="a"/>
                            <w:spacing w:before="11"/>
                            <w:ind w:left="60"/>
                            <w:rPr>
                              <w:sz w:val="20"/>
                            </w:rPr>
                          </w:pPr>
                          <w:r>
                            <w:rPr>
                              <w:color w:val="000000"/>
                            </w:rPr>
                            <w:fldChar w:fldCharType="begin"/>
                          </w:r>
                          <w:r>
                            <w:rPr>
                              <w:color w:val="000000"/>
                            </w:rPr>
                            <w:instrText xml:space="preserve"> PAGE </w:instrText>
                          </w:r>
                          <w:r>
                            <w:rPr>
                              <w:color w:val="000000"/>
                            </w:rPr>
                            <w:fldChar w:fldCharType="separate"/>
                          </w:r>
                          <w:r>
                            <w:rPr>
                              <w:color w:val="000000"/>
                            </w:rPr>
                            <w:t>5</w:t>
                          </w:r>
                          <w:r>
                            <w:rPr>
                              <w:color w:val="000000"/>
                            </w:rPr>
                            <w:fldChar w:fldCharType="end"/>
                          </w:r>
                        </w:p>
                      </w:txbxContent>
                    </wps:txbx>
                    <wps:bodyPr lIns="0" tIns="0" rIns="0" bIns="0" anchor="t">
                      <a:noAutofit/>
                    </wps:bodyPr>
                  </wps:wsp>
                </a:graphicData>
              </a:graphic>
              <wp14:sizeRelH relativeFrom="page">
                <wp14:pctWidth>0</wp14:pctWidth>
              </wp14:sizeRelH>
              <wp14:sizeRelV relativeFrom="page">
                <wp14:pctHeight>0</wp14:pctHeight>
              </wp14:sizeRelV>
            </wp:anchor>
          </w:drawing>
        </mc:Choice>
        <mc:Fallback>
          <w:pict>
            <v:rect w14:anchorId="653085A3" id="Rectangle 2" o:spid="_x0000_s1032" style="position:absolute;margin-left:522.15pt;margin-top:785.9pt;width:11pt;height:13.1pt;z-index:-25166131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" o:allowincell="f" filled="f" stroked="f" strokeweight="0">
              <v:textbox inset="0,0,0,0">
                <w:txbxContent>
                  <w:p w14:paraId="2BD2999E" w14:textId="77777777" w:rsidR="00086173" w:rsidRDefault="005871C1">
                    <w:pPr>
                      <w:pStyle w:val="a"/>
                      <w:spacing w:before="11"/>
                      <w:ind w:left="60"/>
                      <w:rPr>
                        <w:sz w:val="20"/>
                      </w:rPr>
                    </w:pPr>
                    <w:r>
                      <w:rPr>
                        <w:color w:val="000000"/>
                      </w:rPr>
                      <w:fldChar w:fldCharType="begin"/>
                    </w:r>
                    <w:r>
                      <w:rPr>
                        <w:color w:val="000000"/>
                      </w:rPr>
                      <w:instrText xml:space="preserve"> PAGE </w:instrText>
                    </w:r>
                    <w:r>
                      <w:rPr>
                        <w:color w:val="000000"/>
                      </w:rPr>
                      <w:fldChar w:fldCharType="separate"/>
                    </w:r>
                    <w:r>
                      <w:rPr>
                        <w:color w:val="000000"/>
                      </w:rPr>
                      <w:t>5</w:t>
                    </w:r>
                    <w:r>
                      <w:rPr>
                        <w:color w:val="000000"/>
                      </w:rPr>
                      <w:fldChar w:fldCharType="end"/>
                    </w:r>
                  </w:p>
                </w:txbxContent>
              </v:textbox>
              <w10:wrap anchorx="page" anchory="page"/>
            </v:rect>
          </w:pict>
        </mc:Fallback>
      </mc:AlternateConten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94DA46" w14:textId="26995689" w:rsidR="00086173" w:rsidRDefault="00A30B65">
    <w:pPr>
      <w:pStyle w:val="BodyText"/>
      <w:spacing w:line="0" w:lineRule="atLeast"/>
      <w:ind w:left="0"/>
      <w:rPr>
        <w:sz w:val="20"/>
      </w:rPr>
    </w:pPr>
    <w:r>
      <w:rPr>
        <w:noProof/>
      </w:rPr>
      <mc:AlternateContent>
        <mc:Choice Requires="wps">
          <w:drawing>
            <wp:anchor distT="0" distB="0" distL="0" distR="0" simplePos="0" relativeHeight="251656192" behindDoc="1" locked="0" layoutInCell="0" allowOverlap="1" wp14:anchorId="7EBC0742" wp14:editId="1B0B967F">
              <wp:simplePos x="0" y="0"/>
              <wp:positionH relativeFrom="page">
                <wp:posOffset>6631305</wp:posOffset>
              </wp:positionH>
              <wp:positionV relativeFrom="page">
                <wp:posOffset>9980930</wp:posOffset>
              </wp:positionV>
              <wp:extent cx="139700" cy="166370"/>
              <wp:effectExtent l="0" t="0" r="0" b="0"/>
              <wp:wrapNone/>
              <wp:docPr id="1452096247"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39700" cy="166370"/>
                      </a:xfrm>
                      <a:prstGeom prst="rect">
                        <a:avLst/>
                      </a:prstGeom>
                      <a:noFill/>
                      <a:ln w="0">
                        <a:noFill/>
                      </a:ln>
                    </wps:spPr>
                    <wps:style>
                      <a:lnRef idx="0">
                        <a:scrgbClr r="0" g="0" b="0"/>
                      </a:lnRef>
                      <a:fillRef idx="0">
                        <a:scrgbClr r="0" g="0" b="0"/>
                      </a:fillRef>
                      <a:effectRef idx="0">
                        <a:scrgbClr r="0" g="0" b="0"/>
                      </a:effectRef>
                      <a:fontRef idx="minor"/>
                    </wps:style>
                    <wps:txbx>
                      <w:txbxContent>
                        <w:p w14:paraId="0D44E6C3" w14:textId="77777777" w:rsidR="00086173" w:rsidRDefault="005871C1">
                          <w:pPr>
                            <w:pStyle w:val="a"/>
                            <w:spacing w:before="11"/>
                            <w:ind w:left="60"/>
                            <w:rPr>
                              <w:sz w:val="20"/>
                            </w:rPr>
                          </w:pPr>
                          <w:r>
                            <w:rPr>
                              <w:color w:val="000000"/>
                            </w:rPr>
                            <w:fldChar w:fldCharType="begin"/>
                          </w:r>
                          <w:r>
                            <w:rPr>
                              <w:color w:val="000000"/>
                            </w:rPr>
                            <w:instrText xml:space="preserve"> PAGE </w:instrText>
                          </w:r>
                          <w:r>
                            <w:rPr>
                              <w:color w:val="000000"/>
                            </w:rPr>
                            <w:fldChar w:fldCharType="separate"/>
                          </w:r>
                          <w:r>
                            <w:rPr>
                              <w:color w:val="000000"/>
                            </w:rPr>
                            <w:t>5</w:t>
                          </w:r>
                          <w:r>
                            <w:rPr>
                              <w:color w:val="000000"/>
                            </w:rPr>
                            <w:fldChar w:fldCharType="end"/>
                          </w:r>
                        </w:p>
                      </w:txbxContent>
                    </wps:txbx>
                    <wps:bodyPr lIns="0" tIns="0" rIns="0" bIns="0" anchor="t">
                      <a:noAutofit/>
                    </wps:bodyPr>
                  </wps:wsp>
                </a:graphicData>
              </a:graphic>
              <wp14:sizeRelH relativeFrom="page">
                <wp14:pctWidth>0</wp14:pctWidth>
              </wp14:sizeRelH>
              <wp14:sizeRelV relativeFrom="page">
                <wp14:pctHeight>0</wp14:pctHeight>
              </wp14:sizeRelV>
            </wp:anchor>
          </w:drawing>
        </mc:Choice>
        <mc:Fallback>
          <w:pict>
            <v:rect w14:anchorId="7EBC0742" id="Rectangle 1" o:spid="_x0000_s1033" style="position:absolute;margin-left:522.15pt;margin-top:785.9pt;width:11pt;height:13.1pt;z-index:-25166028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" o:allowincell="f" filled="f" stroked="f" strokeweight="0">
              <v:textbox inset="0,0,0,0">
                <w:txbxContent>
                  <w:p w14:paraId="0D44E6C3" w14:textId="77777777" w:rsidR="00086173" w:rsidRDefault="005871C1">
                    <w:pPr>
                      <w:pStyle w:val="a"/>
                      <w:spacing w:before="11"/>
                      <w:ind w:left="60"/>
                      <w:rPr>
                        <w:sz w:val="20"/>
                      </w:rPr>
                    </w:pPr>
                    <w:r>
                      <w:rPr>
                        <w:color w:val="000000"/>
                      </w:rPr>
                      <w:fldChar w:fldCharType="begin"/>
                    </w:r>
                    <w:r>
                      <w:rPr>
                        <w:color w:val="000000"/>
                      </w:rPr>
                      <w:instrText xml:space="preserve"> PAGE </w:instrText>
                    </w:r>
                    <w:r>
                      <w:rPr>
                        <w:color w:val="000000"/>
                      </w:rPr>
                      <w:fldChar w:fldCharType="separate"/>
                    </w:r>
                    <w:r>
                      <w:rPr>
                        <w:color w:val="000000"/>
                      </w:rPr>
                      <w:t>5</w:t>
                    </w:r>
                    <w:r>
                      <w:rPr>
                        <w:color w:val="000000"/>
                      </w:rPr>
                      <w:fldChar w:fldCharType="end"/>
                    </w:r>
                  </w:p>
                </w:txbxContent>
              </v:textbox>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C249CEC" w14:textId="77777777" w:rsidR="00741453" w:rsidRDefault="00741453">
      <w:r>
        <w:separator/>
      </w:r>
    </w:p>
  </w:footnote>
  <w:footnote w:type="continuationSeparator" w:id="0">
    <w:p w14:paraId="7C3EDC28" w14:textId="77777777" w:rsidR="00741453" w:rsidRDefault="0074145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424E97"/>
    <w:multiLevelType w:val="multilevel"/>
    <w:tmpl w:val="5E5444E6"/>
    <w:lvl w:ilvl="0">
      <w:start w:val="1"/>
      <w:numFmt w:val="decimal"/>
      <w:lvlText w:val="%1."/>
      <w:lvlJc w:val="left"/>
      <w:pPr>
        <w:tabs>
          <w:tab w:val="num" w:pos="0"/>
        </w:tabs>
        <w:ind w:left="544" w:hanging="357"/>
      </w:pPr>
      <w:rPr>
        <w:rFonts w:ascii="Times New Roman" w:eastAsia="Times New Roman" w:hAnsi="Times New Roman" w:cs="Times New Roman"/>
        <w:w w:val="100"/>
        <w:sz w:val="24"/>
        <w:szCs w:val="24"/>
        <w:lang w:val="en-US" w:eastAsia="en-US" w:bidi="ar-SA"/>
      </w:rPr>
    </w:lvl>
    <w:lvl w:ilvl="1">
      <w:numFmt w:val="bullet"/>
      <w:lvlText w:val=""/>
      <w:lvlJc w:val="left"/>
      <w:pPr>
        <w:tabs>
          <w:tab w:val="num" w:pos="0"/>
        </w:tabs>
        <w:ind w:left="1416" w:hanging="357"/>
      </w:pPr>
      <w:rPr>
        <w:rFonts w:ascii="Symbol" w:hAnsi="Symbol" w:cs="Symbol" w:hint="default"/>
        <w:lang w:val="en-US" w:eastAsia="en-US" w:bidi="ar-SA"/>
      </w:rPr>
    </w:lvl>
    <w:lvl w:ilvl="2">
      <w:numFmt w:val="bullet"/>
      <w:lvlText w:val=""/>
      <w:lvlJc w:val="left"/>
      <w:pPr>
        <w:tabs>
          <w:tab w:val="num" w:pos="0"/>
        </w:tabs>
        <w:ind w:left="2293" w:hanging="357"/>
      </w:pPr>
      <w:rPr>
        <w:rFonts w:ascii="Symbol" w:hAnsi="Symbol" w:cs="Symbol" w:hint="default"/>
        <w:lang w:val="en-US" w:eastAsia="en-US" w:bidi="ar-SA"/>
      </w:rPr>
    </w:lvl>
    <w:lvl w:ilvl="3">
      <w:numFmt w:val="bullet"/>
      <w:lvlText w:val=""/>
      <w:lvlJc w:val="left"/>
      <w:pPr>
        <w:tabs>
          <w:tab w:val="num" w:pos="0"/>
        </w:tabs>
        <w:ind w:left="3169" w:hanging="357"/>
      </w:pPr>
      <w:rPr>
        <w:rFonts w:ascii="Symbol" w:hAnsi="Symbol" w:cs="Symbol" w:hint="default"/>
        <w:lang w:val="en-US" w:eastAsia="en-US" w:bidi="ar-SA"/>
      </w:rPr>
    </w:lvl>
    <w:lvl w:ilvl="4">
      <w:numFmt w:val="bullet"/>
      <w:lvlText w:val=""/>
      <w:lvlJc w:val="left"/>
      <w:pPr>
        <w:tabs>
          <w:tab w:val="num" w:pos="0"/>
        </w:tabs>
        <w:ind w:left="4046" w:hanging="357"/>
      </w:pPr>
      <w:rPr>
        <w:rFonts w:ascii="Symbol" w:hAnsi="Symbol" w:cs="Symbol" w:hint="default"/>
        <w:lang w:val="en-US" w:eastAsia="en-US" w:bidi="ar-SA"/>
      </w:rPr>
    </w:lvl>
    <w:lvl w:ilvl="5">
      <w:numFmt w:val="bullet"/>
      <w:lvlText w:val=""/>
      <w:lvlJc w:val="left"/>
      <w:pPr>
        <w:tabs>
          <w:tab w:val="num" w:pos="0"/>
        </w:tabs>
        <w:ind w:left="4923" w:hanging="357"/>
      </w:pPr>
      <w:rPr>
        <w:rFonts w:ascii="Symbol" w:hAnsi="Symbol" w:cs="Symbol" w:hint="default"/>
        <w:lang w:val="en-US" w:eastAsia="en-US" w:bidi="ar-SA"/>
      </w:rPr>
    </w:lvl>
    <w:lvl w:ilvl="6">
      <w:numFmt w:val="bullet"/>
      <w:lvlText w:val=""/>
      <w:lvlJc w:val="left"/>
      <w:pPr>
        <w:tabs>
          <w:tab w:val="num" w:pos="0"/>
        </w:tabs>
        <w:ind w:left="5799" w:hanging="357"/>
      </w:pPr>
      <w:rPr>
        <w:rFonts w:ascii="Symbol" w:hAnsi="Symbol" w:cs="Symbol" w:hint="default"/>
        <w:lang w:val="en-US" w:eastAsia="en-US" w:bidi="ar-SA"/>
      </w:rPr>
    </w:lvl>
    <w:lvl w:ilvl="7">
      <w:numFmt w:val="bullet"/>
      <w:lvlText w:val=""/>
      <w:lvlJc w:val="left"/>
      <w:pPr>
        <w:tabs>
          <w:tab w:val="num" w:pos="0"/>
        </w:tabs>
        <w:ind w:left="6676" w:hanging="357"/>
      </w:pPr>
      <w:rPr>
        <w:rFonts w:ascii="Symbol" w:hAnsi="Symbol" w:cs="Symbol" w:hint="default"/>
        <w:lang w:val="en-US" w:eastAsia="en-US" w:bidi="ar-SA"/>
      </w:rPr>
    </w:lvl>
    <w:lvl w:ilvl="8">
      <w:numFmt w:val="bullet"/>
      <w:lvlText w:val=""/>
      <w:lvlJc w:val="left"/>
      <w:pPr>
        <w:tabs>
          <w:tab w:val="num" w:pos="0"/>
        </w:tabs>
        <w:ind w:left="7552" w:hanging="357"/>
      </w:pPr>
      <w:rPr>
        <w:rFonts w:ascii="Symbol" w:hAnsi="Symbol" w:cs="Symbol" w:hint="default"/>
        <w:lang w:val="en-US" w:eastAsia="en-US" w:bidi="ar-SA"/>
      </w:rPr>
    </w:lvl>
  </w:abstractNum>
  <w:abstractNum w:abstractNumId="1" w15:restartNumberingAfterBreak="0">
    <w:nsid w:val="3EAB74A6"/>
    <w:multiLevelType w:val="hybridMultilevel"/>
    <w:tmpl w:val="A0F08F6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50DA1269"/>
    <w:multiLevelType w:val="multilevel"/>
    <w:tmpl w:val="FCF87D3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 w15:restartNumberingAfterBreak="0">
    <w:nsid w:val="5FC1488C"/>
    <w:multiLevelType w:val="hybridMultilevel"/>
    <w:tmpl w:val="CEA2C47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16cid:durableId="848448153">
    <w:abstractNumId w:val="0"/>
  </w:num>
  <w:num w:numId="2" w16cid:durableId="164832464">
    <w:abstractNumId w:val="2"/>
  </w:num>
  <w:num w:numId="3" w16cid:durableId="1777094116">
    <w:abstractNumId w:val="3"/>
  </w:num>
  <w:num w:numId="4" w16cid:durableId="209670675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proofState w:spelling="clean" w:grammar="clean"/>
  <w:defaultTabStop w:val="720"/>
  <w:autoHyphenation/>
  <w:hyphenationZone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6173"/>
    <w:rsid w:val="00086173"/>
    <w:rsid w:val="000937E4"/>
    <w:rsid w:val="000B152B"/>
    <w:rsid w:val="001B4D70"/>
    <w:rsid w:val="001E7448"/>
    <w:rsid w:val="0032483C"/>
    <w:rsid w:val="00335F16"/>
    <w:rsid w:val="003B39A8"/>
    <w:rsid w:val="00480580"/>
    <w:rsid w:val="004E1C83"/>
    <w:rsid w:val="00544D5A"/>
    <w:rsid w:val="005871C1"/>
    <w:rsid w:val="00600263"/>
    <w:rsid w:val="00703389"/>
    <w:rsid w:val="00741453"/>
    <w:rsid w:val="007E1DE4"/>
    <w:rsid w:val="00852AE0"/>
    <w:rsid w:val="0092785A"/>
    <w:rsid w:val="009463BF"/>
    <w:rsid w:val="00A30B65"/>
    <w:rsid w:val="00B44E51"/>
    <w:rsid w:val="00CF4029"/>
    <w:rsid w:val="00D113D9"/>
    <w:rsid w:val="00D87189"/>
    <w:rsid w:val="00E25EF0"/>
    <w:rsid w:val="00EB2ADA"/>
    <w:rsid w:val="00ED24FF"/>
    <w:rsid w:val="00F1054B"/>
    <w:rsid w:val="00F77F30"/>
    <w:rsid w:val="00FA6DE1"/>
    <w:rsid w:val="00FE19E8"/>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90AD2C2"/>
  <w15:docId w15:val="{1A9FE751-CB74-4963-8AA3-E2816AC891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pPr>
    <w:rPr>
      <w:rFonts w:ascii="Times New Roman" w:eastAsia="Times New Roman" w:hAnsi="Times New Roman" w:cs="Times New Roman"/>
    </w:rPr>
  </w:style>
  <w:style w:type="paragraph" w:styleId="Heading1">
    <w:name w:val="heading 1"/>
    <w:basedOn w:val="Normal"/>
    <w:uiPriority w:val="9"/>
    <w:qFormat/>
    <w:pPr>
      <w:spacing w:before="1"/>
      <w:ind w:left="314" w:right="313"/>
      <w:jc w:val="center"/>
      <w:outlineLvl w:val="0"/>
    </w:pPr>
    <w:rPr>
      <w:sz w:val="28"/>
      <w:szCs w:val="28"/>
    </w:rPr>
  </w:style>
  <w:style w:type="paragraph" w:styleId="Heading2">
    <w:name w:val="heading 2"/>
    <w:basedOn w:val="Normal"/>
    <w:uiPriority w:val="9"/>
    <w:unhideWhenUsed/>
    <w:qFormat/>
    <w:pPr>
      <w:spacing w:before="240"/>
      <w:ind w:left="189"/>
      <w:outlineLvl w:val="1"/>
    </w:pPr>
    <w:rPr>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qFormat/>
    <w:rsid w:val="003F5F1D"/>
    <w:rPr>
      <w:sz w:val="16"/>
      <w:szCs w:val="16"/>
    </w:rPr>
  </w:style>
  <w:style w:type="character" w:customStyle="1" w:styleId="CommentTextChar">
    <w:name w:val="Comment Text Char"/>
    <w:basedOn w:val="DefaultParagraphFont"/>
    <w:link w:val="CommentText"/>
    <w:uiPriority w:val="99"/>
    <w:qFormat/>
    <w:rsid w:val="003F5F1D"/>
    <w:rPr>
      <w:rFonts w:ascii="Times New Roman" w:eastAsia="Times New Roman" w:hAnsi="Times New Roman" w:cs="Times New Roman"/>
      <w:sz w:val="20"/>
      <w:szCs w:val="20"/>
    </w:rPr>
  </w:style>
  <w:style w:type="character" w:customStyle="1" w:styleId="CommentSubjectChar">
    <w:name w:val="Comment Subject Char"/>
    <w:basedOn w:val="CommentTextChar"/>
    <w:link w:val="CommentSubject"/>
    <w:uiPriority w:val="99"/>
    <w:semiHidden/>
    <w:qFormat/>
    <w:rsid w:val="003F5F1D"/>
    <w:rPr>
      <w:rFonts w:ascii="Times New Roman" w:eastAsia="Times New Roman" w:hAnsi="Times New Roman" w:cs="Times New Roman"/>
      <w:b/>
      <w:bCs/>
      <w:sz w:val="20"/>
      <w:szCs w:val="20"/>
    </w:rPr>
  </w:style>
  <w:style w:type="character" w:customStyle="1" w:styleId="InternetLink">
    <w:name w:val="Internet Link"/>
    <w:qFormat/>
    <w:rPr>
      <w:color w:val="000080"/>
      <w:u w:val="single"/>
    </w:rPr>
  </w:style>
  <w:style w:type="character" w:customStyle="1" w:styleId="InternetLink1">
    <w:name w:val="Internet Link1"/>
    <w:qFormat/>
    <w:rPr>
      <w:color w:val="000080"/>
      <w:u w:val="single"/>
    </w:rPr>
  </w:style>
  <w:style w:type="character" w:customStyle="1" w:styleId="InternetLink2">
    <w:name w:val="Internet Link2"/>
    <w:qFormat/>
    <w:rPr>
      <w:color w:val="000080"/>
      <w:u w:val="single"/>
    </w:rPr>
  </w:style>
  <w:style w:type="character" w:customStyle="1" w:styleId="InternetLink3">
    <w:name w:val="Internet Link3"/>
    <w:qFormat/>
    <w:rPr>
      <w:color w:val="000080"/>
      <w:u w:val="single"/>
    </w:rPr>
  </w:style>
  <w:style w:type="character" w:customStyle="1" w:styleId="InternetLink4">
    <w:name w:val="Internet Link4"/>
    <w:qFormat/>
    <w:rPr>
      <w:color w:val="000080"/>
      <w:u w:val="single"/>
    </w:rPr>
  </w:style>
  <w:style w:type="character" w:customStyle="1" w:styleId="InternetLink5">
    <w:name w:val="Internet Link5"/>
    <w:qFormat/>
    <w:rPr>
      <w:color w:val="000080"/>
      <w:u w:val="single"/>
    </w:rPr>
  </w:style>
  <w:style w:type="character" w:customStyle="1" w:styleId="InternetLink6">
    <w:name w:val="Internet Link6"/>
    <w:qFormat/>
    <w:rPr>
      <w:color w:val="000080"/>
      <w:u w:val="single"/>
    </w:rPr>
  </w:style>
  <w:style w:type="character" w:customStyle="1" w:styleId="InternetLink7">
    <w:name w:val="Internet Link7"/>
    <w:qFormat/>
    <w:rPr>
      <w:color w:val="000080"/>
      <w:u w:val="single"/>
    </w:rPr>
  </w:style>
  <w:style w:type="character" w:customStyle="1" w:styleId="InternetLink8">
    <w:name w:val="Internet Link8"/>
    <w:qFormat/>
    <w:rPr>
      <w:color w:val="000080"/>
      <w:u w:val="single"/>
    </w:rPr>
  </w:style>
  <w:style w:type="character" w:customStyle="1" w:styleId="InternetLink9">
    <w:name w:val="Internet Link9"/>
    <w:qFormat/>
    <w:rPr>
      <w:color w:val="000080"/>
      <w:u w:val="single"/>
    </w:rPr>
  </w:style>
  <w:style w:type="character" w:customStyle="1" w:styleId="InternetLink10">
    <w:name w:val="Internet Link10"/>
    <w:qFormat/>
    <w:rPr>
      <w:color w:val="000080"/>
      <w:u w:val="single"/>
    </w:rPr>
  </w:style>
  <w:style w:type="character" w:customStyle="1" w:styleId="InternetLink11">
    <w:name w:val="Internet Link11"/>
    <w:qFormat/>
    <w:rPr>
      <w:color w:val="000080"/>
      <w:u w:val="single"/>
    </w:rPr>
  </w:style>
  <w:style w:type="character" w:customStyle="1" w:styleId="InternetLink12">
    <w:name w:val="Internet Link12"/>
    <w:qFormat/>
    <w:rPr>
      <w:color w:val="000080"/>
      <w:u w:val="single"/>
    </w:rPr>
  </w:style>
  <w:style w:type="character" w:styleId="Hyperlink">
    <w:name w:val="Hyperlink"/>
    <w:rPr>
      <w:color w:val="000080"/>
      <w:u w:val="single"/>
    </w:rPr>
  </w:style>
  <w:style w:type="paragraph" w:styleId="Title">
    <w:name w:val="Title"/>
    <w:basedOn w:val="Normal"/>
    <w:next w:val="BodyText"/>
    <w:uiPriority w:val="10"/>
    <w:qFormat/>
    <w:pPr>
      <w:ind w:left="314"/>
    </w:pPr>
    <w:rPr>
      <w:b/>
      <w:bCs/>
      <w:sz w:val="28"/>
      <w:szCs w:val="28"/>
    </w:rPr>
  </w:style>
  <w:style w:type="paragraph" w:styleId="BodyText">
    <w:name w:val="Body Text"/>
    <w:basedOn w:val="Normal"/>
    <w:uiPriority w:val="1"/>
    <w:qFormat/>
    <w:pPr>
      <w:ind w:left="119"/>
    </w:pPr>
    <w:rPr>
      <w:sz w:val="24"/>
      <w:szCs w:val="24"/>
    </w:rPr>
  </w:style>
  <w:style w:type="paragraph" w:styleId="List">
    <w:name w:val="List"/>
    <w:basedOn w:val="BodyText"/>
    <w:rPr>
      <w:rFonts w:cs="Arial"/>
    </w:rPr>
  </w:style>
  <w:style w:type="paragraph" w:styleId="Caption">
    <w:name w:val="caption"/>
    <w:basedOn w:val="Normal"/>
    <w:qFormat/>
    <w:pPr>
      <w:suppressLineNumbers/>
      <w:spacing w:before="120" w:after="120"/>
    </w:pPr>
    <w:rPr>
      <w:rFonts w:cs="Arial"/>
      <w:i/>
      <w:iCs/>
      <w:sz w:val="24"/>
      <w:szCs w:val="24"/>
    </w:rPr>
  </w:style>
  <w:style w:type="paragraph" w:styleId="IndexHeading">
    <w:name w:val="index heading"/>
    <w:basedOn w:val="Normal"/>
    <w:qFormat/>
    <w:pPr>
      <w:suppressLineNumbers/>
    </w:pPr>
    <w:rPr>
      <w:rFonts w:cs="Arial"/>
    </w:rPr>
  </w:style>
  <w:style w:type="paragraph" w:styleId="ListParagraph">
    <w:name w:val="List Paragraph"/>
    <w:basedOn w:val="Normal"/>
    <w:uiPriority w:val="1"/>
    <w:qFormat/>
    <w:pPr>
      <w:spacing w:before="120"/>
      <w:ind w:left="544" w:right="124" w:hanging="357"/>
    </w:pPr>
  </w:style>
  <w:style w:type="paragraph" w:customStyle="1" w:styleId="TableParagraph">
    <w:name w:val="Table Paragraph"/>
    <w:basedOn w:val="Normal"/>
    <w:uiPriority w:val="1"/>
    <w:qFormat/>
  </w:style>
  <w:style w:type="paragraph" w:styleId="CommentText">
    <w:name w:val="annotation text"/>
    <w:basedOn w:val="Normal"/>
    <w:link w:val="CommentTextChar"/>
    <w:uiPriority w:val="99"/>
    <w:unhideWhenUsed/>
    <w:rsid w:val="003F5F1D"/>
    <w:rPr>
      <w:sz w:val="20"/>
      <w:szCs w:val="20"/>
    </w:rPr>
  </w:style>
  <w:style w:type="paragraph" w:styleId="CommentSubject">
    <w:name w:val="annotation subject"/>
    <w:basedOn w:val="CommentText"/>
    <w:next w:val="CommentText"/>
    <w:link w:val="CommentSubjectChar"/>
    <w:uiPriority w:val="99"/>
    <w:semiHidden/>
    <w:unhideWhenUsed/>
    <w:qFormat/>
    <w:rsid w:val="003F5F1D"/>
    <w:rPr>
      <w:b/>
      <w:bCs/>
    </w:rPr>
  </w:style>
  <w:style w:type="paragraph" w:customStyle="1" w:styleId="HeaderandFooter">
    <w:name w:val="Header and Footer"/>
    <w:basedOn w:val="Normal"/>
    <w:qFormat/>
  </w:style>
  <w:style w:type="paragraph" w:styleId="Footer">
    <w:name w:val="footer"/>
    <w:basedOn w:val="HeaderandFooter"/>
  </w:style>
  <w:style w:type="paragraph" w:customStyle="1" w:styleId="a">
    <w:name w:val="Содержимое врезки"/>
    <w:basedOn w:val="Normal"/>
    <w:qFormat/>
  </w:style>
  <w:style w:type="paragraph" w:customStyle="1" w:styleId="Comment">
    <w:name w:val="Comment"/>
    <w:basedOn w:val="Normal"/>
    <w:qFormat/>
    <w:pPr>
      <w:spacing w:before="56"/>
      <w:ind w:left="56" w:right="56"/>
    </w:pPr>
    <w:rPr>
      <w:sz w:val="20"/>
      <w:szCs w:val="20"/>
    </w:rPr>
  </w:style>
  <w:style w:type="paragraph" w:customStyle="1" w:styleId="a0">
    <w:name w:val="Содержимое таблицы"/>
    <w:basedOn w:val="Normal"/>
    <w:qFormat/>
    <w:pPr>
      <w:suppressLineNumbers/>
    </w:pPr>
  </w:style>
  <w:style w:type="paragraph" w:customStyle="1" w:styleId="a1">
    <w:name w:val="Заголовок таблицы"/>
    <w:basedOn w:val="a0"/>
    <w:qFormat/>
    <w:pPr>
      <w:jc w:val="center"/>
    </w:pPr>
    <w:rPr>
      <w:b/>
      <w:bCs/>
    </w:rPr>
  </w:style>
  <w:style w:type="paragraph" w:customStyle="1" w:styleId="a2">
    <w:name w:val="Таблица"/>
    <w:basedOn w:val="Caption"/>
    <w:qFormat/>
  </w:style>
  <w:style w:type="paragraph" w:customStyle="1" w:styleId="Fig">
    <w:name w:val="Fig"/>
    <w:basedOn w:val="Caption"/>
    <w:qFormat/>
  </w:style>
  <w:style w:type="numbering" w:customStyle="1" w:styleId="a3">
    <w:name w:val="Без списка"/>
    <w:uiPriority w:val="99"/>
    <w:semiHidden/>
    <w:unhideWhenUsed/>
    <w:qFormat/>
  </w:style>
  <w:style w:type="character" w:styleId="UnresolvedMention">
    <w:name w:val="Unresolved Mention"/>
    <w:basedOn w:val="DefaultParagraphFont"/>
    <w:uiPriority w:val="99"/>
    <w:semiHidden/>
    <w:unhideWhenUsed/>
    <w:rsid w:val="00335F1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mailto:a.dzakhoev@bk.ru" TargetMode="External"/><Relationship Id="rId13" Type="http://schemas.openxmlformats.org/officeDocument/2006/relationships/footer" Target="footer4.xml"/><Relationship Id="rId18" Type="http://schemas.openxmlformats.org/officeDocument/2006/relationships/hyperlink" Target="http://www.backblaze.com/b2/hard-drive-test-data.html" TargetMode="External"/><Relationship Id="rId3" Type="http://schemas.openxmlformats.org/officeDocument/2006/relationships/styles" Target="styles.xml"/><Relationship Id="rId21" Type="http://schemas.openxmlformats.org/officeDocument/2006/relationships/footer" Target="footer8.xml"/><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image" Target="media/image20.png"/><Relationship Id="rId2" Type="http://schemas.openxmlformats.org/officeDocument/2006/relationships/numbering" Target="numbering.xml"/><Relationship Id="rId16" Type="http://schemas.openxmlformats.org/officeDocument/2006/relationships/image" Target="media/image2.png"/><Relationship Id="rId20" Type="http://schemas.openxmlformats.org/officeDocument/2006/relationships/footer" Target="foot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footer" Target="footer6.xml"/><Relationship Id="rId23" Type="http://schemas.openxmlformats.org/officeDocument/2006/relationships/fontTable" Target="fontTable.xml"/><Relationship Id="rId10" Type="http://schemas.openxmlformats.org/officeDocument/2006/relationships/footer" Target="footer2.xml"/><Relationship Id="rId19" Type="http://schemas.openxmlformats.org/officeDocument/2006/relationships/hyperlink" Target="https://reliability.readthedocs.io/"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5.xml"/><Relationship Id="rId22" Type="http://schemas.openxmlformats.org/officeDocument/2006/relationships/footer" Target="footer9.xml"/></Relationships>
</file>

<file path=word/theme/theme1.xml><?xml version="1.0" encoding="utf-8"?>
<a:theme xmlns:a="http://schemas.openxmlformats.org/drawingm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majorFont>
      <a:minorFont>
        <a:latin typeface="Calibri"/>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a:gradFill>
        <a:gradFill>
          <a:gsLst>
            <a:gs pos="0">
              <a:schemeClr val="phClr">
                <a:shade val="51000"/>
              </a:schemeClr>
            </a:gs>
            <a:gs pos="80000">
              <a:schemeClr val="phClr">
                <a:shade val="93000"/>
              </a:schemeClr>
            </a:gs>
            <a:gs pos="100000">
              <a:schemeClr val="phClr">
                <a:shade val="94000"/>
              </a:schemeClr>
            </a:gs>
          </a:gsLst>
          <a:lin ang="16200000" scaled="0"/>
          <a:tileRect/>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a:gradFill>
        <a:gradFill>
          <a:gsLst>
            <a:gs pos="0">
              <a:schemeClr val="phClr">
                <a:tint val="80000"/>
              </a:schemeClr>
            </a:gs>
            <a:gs pos="100000">
              <a:schemeClr val="phClr">
                <a:shade val="30000"/>
              </a:schemeClr>
            </a:gs>
          </a:gsLst>
          <a:path path="circle">
            <a:fillToRect l="50000" t="50000" r="50000" b="50000"/>
          </a:path>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3B3951-9A72-4128-8795-F30EE08C99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1647</Words>
  <Characters>9394</Characters>
  <Application>Microsoft Office Word</Application>
  <DocSecurity>0</DocSecurity>
  <Lines>78</Lines>
  <Paragraphs>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альберт дзахоев</dc:creator>
  <dc:description/>
  <cp:lastModifiedBy>альберт дзахоев</cp:lastModifiedBy>
  <cp:revision>6</cp:revision>
  <cp:lastPrinted>2025-01-28T15:30:00Z</cp:lastPrinted>
  <dcterms:created xsi:type="dcterms:W3CDTF">2025-01-27T17:54:00Z</dcterms:created>
  <dcterms:modified xsi:type="dcterms:W3CDTF">2025-01-28T15:30:00Z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2024-11-22T10:00:00Z</vt:filetime>
  </property>
  <property fmtid="{D5CDD505-2E9C-101B-9397-08002B2CF9AE}" pid="3" name="Creator">
    <vt:lpwstr>Writer</vt:lpwstr>
  </property>
  <property fmtid="{D5CDD505-2E9C-101B-9397-08002B2CF9AE}" pid="4" name="LastSaved">
    <vt:filetime>2024-11-22T10:00:00Z</vt:filetime>
  </property>
</Properties>
</file>