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71" w:rsidRPr="004D5E71" w:rsidRDefault="004D5E71" w:rsidP="004D5E71">
      <w:pPr>
        <w:spacing w:after="0"/>
        <w:jc w:val="right"/>
        <w:rPr>
          <w:rFonts w:ascii="Times New Roman" w:hAnsi="Times New Roman" w:cs="Times New Roman"/>
        </w:rPr>
      </w:pPr>
      <w:r w:rsidRPr="004D5E71">
        <w:rPr>
          <w:rFonts w:ascii="Times New Roman" w:hAnsi="Times New Roman" w:cs="Times New Roman"/>
        </w:rPr>
        <w:t>УТВЕРЖДАЮ</w:t>
      </w:r>
    </w:p>
    <w:p w:rsidR="004D5E71" w:rsidRPr="004D5E71" w:rsidRDefault="001456F1" w:rsidP="004D5E7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4D5E71" w:rsidRPr="004D5E71">
        <w:rPr>
          <w:rFonts w:ascii="Times New Roman" w:hAnsi="Times New Roman" w:cs="Times New Roman"/>
        </w:rPr>
        <w:t xml:space="preserve"> </w:t>
      </w:r>
      <w:r w:rsidR="004D5E71" w:rsidRPr="004D5E71">
        <w:rPr>
          <w:rFonts w:ascii="Times New Roman" w:hAnsi="Times New Roman" w:cs="Times New Roman"/>
          <w:color w:val="FF0000"/>
        </w:rPr>
        <w:t>Института</w:t>
      </w:r>
      <w:r w:rsidR="004D5E71" w:rsidRPr="004D5E71">
        <w:rPr>
          <w:rFonts w:ascii="Times New Roman" w:hAnsi="Times New Roman" w:cs="Times New Roman"/>
        </w:rPr>
        <w:t xml:space="preserve">   </w:t>
      </w:r>
    </w:p>
    <w:p w:rsidR="004D5E71" w:rsidRPr="004D5E71" w:rsidRDefault="004D5E71" w:rsidP="004D5E71">
      <w:pPr>
        <w:spacing w:after="0"/>
        <w:jc w:val="right"/>
        <w:rPr>
          <w:rFonts w:ascii="Times New Roman" w:hAnsi="Times New Roman" w:cs="Times New Roman"/>
        </w:rPr>
      </w:pPr>
      <w:r w:rsidRPr="004D5E71">
        <w:rPr>
          <w:rFonts w:ascii="Times New Roman" w:hAnsi="Times New Roman" w:cs="Times New Roman"/>
        </w:rPr>
        <w:t xml:space="preserve">                         </w:t>
      </w:r>
    </w:p>
    <w:p w:rsidR="004D5E71" w:rsidRPr="004D5E71" w:rsidRDefault="004D5E71" w:rsidP="004D5E71">
      <w:pPr>
        <w:spacing w:after="0"/>
        <w:jc w:val="right"/>
        <w:rPr>
          <w:rFonts w:ascii="Times New Roman" w:hAnsi="Times New Roman" w:cs="Times New Roman"/>
          <w:color w:val="FF0000"/>
        </w:rPr>
      </w:pPr>
      <w:r w:rsidRPr="004D5E71">
        <w:rPr>
          <w:rFonts w:ascii="Times New Roman" w:hAnsi="Times New Roman" w:cs="Times New Roman"/>
          <w:color w:val="FF0000"/>
        </w:rPr>
        <w:t>ФИО</w:t>
      </w:r>
    </w:p>
    <w:p w:rsidR="004D5E71" w:rsidRPr="004D5E71" w:rsidRDefault="004D5E71" w:rsidP="004D5E71">
      <w:pPr>
        <w:spacing w:after="0"/>
        <w:jc w:val="right"/>
        <w:rPr>
          <w:rFonts w:ascii="Times New Roman" w:hAnsi="Times New Roman" w:cs="Times New Roman"/>
        </w:rPr>
      </w:pPr>
    </w:p>
    <w:p w:rsidR="004D5E71" w:rsidRPr="004D5E71" w:rsidRDefault="004D5E71" w:rsidP="004D5E71">
      <w:pPr>
        <w:spacing w:after="0"/>
        <w:jc w:val="right"/>
        <w:rPr>
          <w:rFonts w:ascii="Times New Roman" w:hAnsi="Times New Roman" w:cs="Times New Roman"/>
        </w:rPr>
      </w:pPr>
      <w:r w:rsidRPr="004D5E71">
        <w:rPr>
          <w:rFonts w:ascii="Times New Roman" w:hAnsi="Times New Roman" w:cs="Times New Roman"/>
        </w:rPr>
        <w:t>«_______»___________2018 г.</w:t>
      </w:r>
    </w:p>
    <w:p w:rsidR="004D5E71" w:rsidRPr="004D5E71" w:rsidRDefault="004D5E71" w:rsidP="004D5E71">
      <w:pPr>
        <w:spacing w:after="0"/>
        <w:rPr>
          <w:rFonts w:ascii="Times New Roman" w:hAnsi="Times New Roman" w:cs="Times New Roman"/>
        </w:rPr>
      </w:pPr>
    </w:p>
    <w:p w:rsidR="004D5E71" w:rsidRPr="004D5E71" w:rsidRDefault="004D5E71" w:rsidP="004D5E71">
      <w:pPr>
        <w:spacing w:after="0"/>
        <w:jc w:val="center"/>
        <w:rPr>
          <w:rFonts w:ascii="Times New Roman" w:hAnsi="Times New Roman" w:cs="Times New Roman"/>
          <w:b/>
        </w:rPr>
      </w:pPr>
    </w:p>
    <w:p w:rsidR="004D5E71" w:rsidRPr="004D5E71" w:rsidRDefault="004D5E71" w:rsidP="004D5E71">
      <w:pPr>
        <w:spacing w:after="0"/>
        <w:jc w:val="center"/>
        <w:rPr>
          <w:rFonts w:ascii="Times New Roman" w:hAnsi="Times New Roman" w:cs="Times New Roman"/>
          <w:b/>
        </w:rPr>
      </w:pPr>
      <w:r w:rsidRPr="004D5E71">
        <w:rPr>
          <w:rFonts w:ascii="Times New Roman" w:hAnsi="Times New Roman" w:cs="Times New Roman"/>
          <w:b/>
        </w:rPr>
        <w:t>Экспертное заключение</w:t>
      </w:r>
    </w:p>
    <w:p w:rsidR="004D5E71" w:rsidRPr="004D5E71" w:rsidRDefault="004D5E71" w:rsidP="004D5E71">
      <w:pPr>
        <w:spacing w:after="0"/>
        <w:jc w:val="center"/>
        <w:rPr>
          <w:rFonts w:ascii="Times New Roman" w:hAnsi="Times New Roman" w:cs="Times New Roman"/>
          <w:b/>
        </w:rPr>
      </w:pPr>
      <w:r w:rsidRPr="004D5E71">
        <w:rPr>
          <w:rFonts w:ascii="Times New Roman" w:hAnsi="Times New Roman" w:cs="Times New Roman"/>
          <w:b/>
        </w:rPr>
        <w:t>о возможности опубликования</w:t>
      </w:r>
    </w:p>
    <w:p w:rsidR="004D5E71" w:rsidRPr="004D5E71" w:rsidRDefault="004D5E71" w:rsidP="004D5E71">
      <w:pPr>
        <w:spacing w:after="0"/>
        <w:rPr>
          <w:rFonts w:ascii="Times New Roman" w:hAnsi="Times New Roman" w:cs="Times New Roman"/>
        </w:rPr>
      </w:pPr>
    </w:p>
    <w:p w:rsidR="004D5E71" w:rsidRDefault="004D5E71" w:rsidP="004D5E71">
      <w:pPr>
        <w:spacing w:after="0"/>
        <w:rPr>
          <w:rFonts w:ascii="Times New Roman" w:hAnsi="Times New Roman" w:cs="Times New Roman"/>
        </w:rPr>
      </w:pPr>
      <w:r w:rsidRPr="004D5E71">
        <w:rPr>
          <w:rFonts w:ascii="Times New Roman" w:hAnsi="Times New Roman" w:cs="Times New Roman"/>
        </w:rPr>
        <w:t xml:space="preserve">Экспертная комиссия </w:t>
      </w:r>
      <w:r w:rsidRPr="004D5E71">
        <w:rPr>
          <w:rFonts w:ascii="Times New Roman" w:hAnsi="Times New Roman" w:cs="Times New Roman"/>
          <w:color w:val="FF0000"/>
        </w:rPr>
        <w:t>Института</w:t>
      </w:r>
      <w:r w:rsidRPr="004D5E71">
        <w:rPr>
          <w:rFonts w:ascii="Times New Roman" w:hAnsi="Times New Roman" w:cs="Times New Roman"/>
        </w:rPr>
        <w:t>,</w:t>
      </w:r>
    </w:p>
    <w:p w:rsidR="004D5E71" w:rsidRPr="004D5E71" w:rsidRDefault="004D5E71" w:rsidP="004D5E71">
      <w:pPr>
        <w:spacing w:after="0"/>
        <w:rPr>
          <w:rFonts w:ascii="Times New Roman" w:hAnsi="Times New Roman" w:cs="Times New Roman"/>
        </w:rPr>
      </w:pPr>
      <w:r w:rsidRPr="004D5E71">
        <w:rPr>
          <w:rFonts w:ascii="Times New Roman" w:hAnsi="Times New Roman" w:cs="Times New Roman"/>
        </w:rPr>
        <w:t>рассмотрев материалы статьи</w:t>
      </w:r>
    </w:p>
    <w:p w:rsidR="004D5E71" w:rsidRDefault="004D5E71" w:rsidP="004D5E71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4D5E71">
        <w:rPr>
          <w:rFonts w:ascii="Times New Roman" w:hAnsi="Times New Roman" w:cs="Times New Roman"/>
          <w:color w:val="FF0000"/>
        </w:rPr>
        <w:t xml:space="preserve"> «Название»</w:t>
      </w:r>
    </w:p>
    <w:p w:rsidR="004D5E71" w:rsidRPr="004D5E71" w:rsidRDefault="004D5E71" w:rsidP="004D5E71">
      <w:pPr>
        <w:spacing w:after="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Авторов/автора </w:t>
      </w:r>
      <w:r w:rsidRPr="004D5E71">
        <w:rPr>
          <w:rFonts w:ascii="Times New Roman" w:hAnsi="Times New Roman" w:cs="Times New Roman"/>
          <w:color w:val="FF0000"/>
        </w:rPr>
        <w:t>ФИО</w:t>
      </w:r>
      <w:proofErr w:type="gramStart"/>
      <w:r>
        <w:rPr>
          <w:rFonts w:ascii="Times New Roman" w:hAnsi="Times New Roman" w:cs="Times New Roman"/>
          <w:color w:val="FF0000"/>
        </w:rPr>
        <w:t>1,  ФИО</w:t>
      </w:r>
      <w:proofErr w:type="gramEnd"/>
      <w:r>
        <w:rPr>
          <w:rFonts w:ascii="Times New Roman" w:hAnsi="Times New Roman" w:cs="Times New Roman"/>
          <w:color w:val="FF0000"/>
        </w:rPr>
        <w:t>2</w:t>
      </w:r>
      <w:bookmarkStart w:id="0" w:name="_GoBack"/>
      <w:bookmarkEnd w:id="0"/>
    </w:p>
    <w:p w:rsidR="004D5E71" w:rsidRPr="004D5E71" w:rsidRDefault="004D5E71" w:rsidP="004D5E71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1456F1" w:rsidRDefault="004D5E71" w:rsidP="004D5E71">
      <w:pPr>
        <w:spacing w:after="0"/>
        <w:jc w:val="both"/>
        <w:rPr>
          <w:rFonts w:ascii="Times New Roman" w:hAnsi="Times New Roman" w:cs="Times New Roman"/>
        </w:rPr>
      </w:pPr>
      <w:r w:rsidRPr="004D5E71">
        <w:rPr>
          <w:rFonts w:ascii="Times New Roman" w:hAnsi="Times New Roman" w:cs="Times New Roman"/>
        </w:rPr>
        <w:t xml:space="preserve">подтверждает, что </w:t>
      </w:r>
      <w:r w:rsidR="001456F1" w:rsidRPr="001456F1">
        <w:rPr>
          <w:rFonts w:ascii="Times New Roman" w:hAnsi="Times New Roman" w:cs="Times New Roman"/>
        </w:rPr>
        <w:t>п</w:t>
      </w:r>
      <w:r w:rsidR="001456F1" w:rsidRPr="004D5E71">
        <w:rPr>
          <w:rFonts w:ascii="Times New Roman" w:hAnsi="Times New Roman" w:cs="Times New Roman"/>
        </w:rPr>
        <w:t xml:space="preserve">редставленные </w:t>
      </w:r>
      <w:r w:rsidR="001456F1">
        <w:rPr>
          <w:rFonts w:ascii="Times New Roman" w:hAnsi="Times New Roman" w:cs="Times New Roman"/>
        </w:rPr>
        <w:t xml:space="preserve">в статье </w:t>
      </w:r>
      <w:r w:rsidR="001456F1" w:rsidRPr="004D5E71">
        <w:rPr>
          <w:rFonts w:ascii="Times New Roman" w:hAnsi="Times New Roman" w:cs="Times New Roman"/>
        </w:rPr>
        <w:t xml:space="preserve">материалы не содержат сведений, составляющих государственную тайну или конфиденциальную информацию, не подпадают под ограничения, установленные экспортным контролем Российской Федерации, </w:t>
      </w:r>
      <w:r w:rsidR="001456F1">
        <w:rPr>
          <w:rFonts w:ascii="Times New Roman" w:hAnsi="Times New Roman" w:cs="Times New Roman"/>
        </w:rPr>
        <w:t>а также</w:t>
      </w:r>
      <w:r w:rsidR="001D6652">
        <w:rPr>
          <w:rFonts w:ascii="Times New Roman" w:hAnsi="Times New Roman" w:cs="Times New Roman"/>
        </w:rPr>
        <w:t xml:space="preserve"> то, что</w:t>
      </w:r>
      <w:r w:rsidR="001456F1">
        <w:rPr>
          <w:rFonts w:ascii="Times New Roman" w:hAnsi="Times New Roman" w:cs="Times New Roman"/>
        </w:rPr>
        <w:t xml:space="preserve"> н</w:t>
      </w:r>
      <w:r w:rsidR="001456F1" w:rsidRPr="004D5E71">
        <w:rPr>
          <w:rFonts w:ascii="Times New Roman" w:hAnsi="Times New Roman" w:cs="Times New Roman"/>
        </w:rPr>
        <w:t>а публикацию материалов</w:t>
      </w:r>
      <w:r w:rsidR="001456F1">
        <w:rPr>
          <w:rFonts w:ascii="Times New Roman" w:hAnsi="Times New Roman" w:cs="Times New Roman"/>
        </w:rPr>
        <w:t xml:space="preserve"> статьи </w:t>
      </w:r>
      <w:r w:rsidR="001456F1" w:rsidRPr="004D5E71">
        <w:rPr>
          <w:rFonts w:ascii="Times New Roman" w:hAnsi="Times New Roman" w:cs="Times New Roman"/>
        </w:rPr>
        <w:t>не следует получать разрешение какого-либо министерства, ведомства или другой организации.</w:t>
      </w:r>
    </w:p>
    <w:p w:rsidR="001456F1" w:rsidRDefault="001456F1" w:rsidP="004D5E71">
      <w:pPr>
        <w:spacing w:after="0"/>
        <w:jc w:val="both"/>
        <w:rPr>
          <w:rFonts w:ascii="Times New Roman" w:hAnsi="Times New Roman" w:cs="Times New Roman"/>
        </w:rPr>
      </w:pPr>
    </w:p>
    <w:p w:rsidR="001456F1" w:rsidRDefault="001456F1" w:rsidP="004D5E71">
      <w:pPr>
        <w:spacing w:after="0"/>
        <w:jc w:val="both"/>
        <w:rPr>
          <w:rFonts w:ascii="Times New Roman" w:hAnsi="Times New Roman" w:cs="Times New Roman"/>
        </w:rPr>
      </w:pPr>
    </w:p>
    <w:p w:rsidR="004D5E71" w:rsidRPr="001456F1" w:rsidRDefault="001456F1" w:rsidP="001456F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Представленная статья может </w:t>
      </w:r>
      <w:r w:rsidRPr="004D5E71">
        <w:rPr>
          <w:rFonts w:ascii="Times New Roman" w:hAnsi="Times New Roman" w:cs="Times New Roman"/>
        </w:rPr>
        <w:t xml:space="preserve">быть </w:t>
      </w:r>
      <w:r w:rsidR="004D5E71" w:rsidRPr="004D5E71">
        <w:rPr>
          <w:rFonts w:ascii="Times New Roman" w:hAnsi="Times New Roman" w:cs="Times New Roman"/>
        </w:rPr>
        <w:t>опубликова</w:t>
      </w:r>
      <w:r>
        <w:rPr>
          <w:rFonts w:ascii="Times New Roman" w:hAnsi="Times New Roman" w:cs="Times New Roman"/>
        </w:rPr>
        <w:t>на</w:t>
      </w:r>
      <w:r w:rsidR="004D5E71" w:rsidRPr="001456F1">
        <w:rPr>
          <w:rFonts w:ascii="Times New Roman" w:hAnsi="Times New Roman" w:cs="Times New Roman"/>
        </w:rPr>
        <w:t xml:space="preserve"> </w:t>
      </w:r>
      <w:r w:rsidR="004D5E71" w:rsidRPr="004D5E71">
        <w:rPr>
          <w:rFonts w:ascii="Times New Roman" w:hAnsi="Times New Roman" w:cs="Times New Roman"/>
        </w:rPr>
        <w:t>в</w:t>
      </w:r>
      <w:r w:rsidR="004D5E71" w:rsidRPr="001456F1">
        <w:rPr>
          <w:rFonts w:ascii="Times New Roman" w:hAnsi="Times New Roman" w:cs="Times New Roman"/>
        </w:rPr>
        <w:t xml:space="preserve"> </w:t>
      </w:r>
      <w:r w:rsidR="004D5E71" w:rsidRPr="004D5E71">
        <w:rPr>
          <w:rFonts w:ascii="Times New Roman" w:hAnsi="Times New Roman" w:cs="Times New Roman"/>
        </w:rPr>
        <w:t>открытой</w:t>
      </w:r>
      <w:r w:rsidR="004D5E71" w:rsidRPr="001456F1">
        <w:rPr>
          <w:rFonts w:ascii="Times New Roman" w:hAnsi="Times New Roman" w:cs="Times New Roman"/>
        </w:rPr>
        <w:t xml:space="preserve"> </w:t>
      </w:r>
      <w:r w:rsidR="004D5E71" w:rsidRPr="004D5E71">
        <w:rPr>
          <w:rFonts w:ascii="Times New Roman" w:hAnsi="Times New Roman" w:cs="Times New Roman"/>
        </w:rPr>
        <w:t>печати</w:t>
      </w:r>
      <w:r w:rsidR="004D5E71" w:rsidRPr="001456F1">
        <w:rPr>
          <w:rFonts w:ascii="Times New Roman" w:hAnsi="Times New Roman" w:cs="Times New Roman"/>
        </w:rPr>
        <w:t xml:space="preserve"> </w:t>
      </w:r>
      <w:r w:rsidR="004D5E71" w:rsidRPr="004D5E71">
        <w:rPr>
          <w:rFonts w:ascii="Times New Roman" w:hAnsi="Times New Roman" w:cs="Times New Roman"/>
        </w:rPr>
        <w:t>в</w:t>
      </w:r>
      <w:r w:rsidR="004D5E71" w:rsidRPr="001456F1">
        <w:rPr>
          <w:rFonts w:ascii="Times New Roman" w:hAnsi="Times New Roman" w:cs="Times New Roman"/>
        </w:rPr>
        <w:t xml:space="preserve"> </w:t>
      </w:r>
      <w:r w:rsidR="004D5E71" w:rsidRPr="004D5E71">
        <w:rPr>
          <w:rFonts w:ascii="Times New Roman" w:hAnsi="Times New Roman" w:cs="Times New Roman"/>
        </w:rPr>
        <w:t>сборнике</w:t>
      </w:r>
      <w:r w:rsidR="004D5E71" w:rsidRPr="001456F1">
        <w:rPr>
          <w:rFonts w:ascii="Times New Roman" w:hAnsi="Times New Roman" w:cs="Times New Roman"/>
        </w:rPr>
        <w:t xml:space="preserve"> </w:t>
      </w:r>
      <w:r w:rsidR="004D5E71" w:rsidRPr="004D5E71">
        <w:rPr>
          <w:rFonts w:ascii="Times New Roman" w:hAnsi="Times New Roman" w:cs="Times New Roman"/>
        </w:rPr>
        <w:t>статей</w:t>
      </w:r>
      <w:r w:rsidR="004D5E71" w:rsidRPr="001456F1">
        <w:rPr>
          <w:rFonts w:ascii="Times New Roman" w:hAnsi="Times New Roman" w:cs="Times New Roman"/>
        </w:rPr>
        <w:t xml:space="preserve"> </w:t>
      </w:r>
      <w:r w:rsidR="004D5E71" w:rsidRPr="004D5E71">
        <w:rPr>
          <w:rFonts w:ascii="Times New Roman" w:hAnsi="Times New Roman" w:cs="Times New Roman"/>
        </w:rPr>
        <w:t>конференции</w:t>
      </w:r>
      <w:r w:rsidR="004D5E71" w:rsidRPr="001456F1">
        <w:rPr>
          <w:rFonts w:ascii="Times New Roman" w:hAnsi="Times New Roman" w:cs="Times New Roman"/>
        </w:rPr>
        <w:t xml:space="preserve"> </w:t>
      </w:r>
      <w:r w:rsidR="004D5E71" w:rsidRPr="004D5E71">
        <w:rPr>
          <w:rFonts w:ascii="Times New Roman" w:hAnsi="Times New Roman" w:cs="Times New Roman"/>
          <w:b/>
          <w:i/>
          <w:lang w:val="en-US"/>
        </w:rPr>
        <w:t>The</w:t>
      </w:r>
      <w:r w:rsidR="004D5E71" w:rsidRPr="001456F1">
        <w:rPr>
          <w:rFonts w:ascii="Times New Roman" w:hAnsi="Times New Roman" w:cs="Times New Roman"/>
          <w:b/>
          <w:i/>
        </w:rPr>
        <w:t xml:space="preserve"> 8</w:t>
      </w:r>
      <w:proofErr w:type="spellStart"/>
      <w:r w:rsidR="004D5E71" w:rsidRPr="004D5E71">
        <w:rPr>
          <w:rFonts w:ascii="Times New Roman" w:hAnsi="Times New Roman" w:cs="Times New Roman"/>
          <w:b/>
          <w:i/>
          <w:lang w:val="en-US"/>
        </w:rPr>
        <w:t>th</w:t>
      </w:r>
      <w:proofErr w:type="spellEnd"/>
      <w:r w:rsidR="004D5E71" w:rsidRPr="001456F1">
        <w:rPr>
          <w:rFonts w:ascii="Times New Roman" w:hAnsi="Times New Roman" w:cs="Times New Roman"/>
          <w:b/>
          <w:i/>
        </w:rPr>
        <w:t xml:space="preserve"> </w:t>
      </w:r>
      <w:r w:rsidR="004D5E71" w:rsidRPr="004D5E71">
        <w:rPr>
          <w:rFonts w:ascii="Times New Roman" w:hAnsi="Times New Roman" w:cs="Times New Roman"/>
          <w:b/>
          <w:i/>
          <w:lang w:val="en-US"/>
        </w:rPr>
        <w:t>International</w:t>
      </w:r>
      <w:r w:rsidR="004D5E71" w:rsidRPr="001456F1">
        <w:rPr>
          <w:rFonts w:ascii="Times New Roman" w:hAnsi="Times New Roman" w:cs="Times New Roman"/>
          <w:b/>
          <w:i/>
        </w:rPr>
        <w:t xml:space="preserve"> </w:t>
      </w:r>
      <w:r w:rsidR="004D5E71" w:rsidRPr="004D5E71">
        <w:rPr>
          <w:rFonts w:ascii="Times New Roman" w:hAnsi="Times New Roman" w:cs="Times New Roman"/>
          <w:b/>
          <w:i/>
          <w:lang w:val="en-US"/>
        </w:rPr>
        <w:t>Conference</w:t>
      </w:r>
      <w:r w:rsidR="004D5E71" w:rsidRPr="001456F1">
        <w:rPr>
          <w:rFonts w:ascii="Times New Roman" w:hAnsi="Times New Roman" w:cs="Times New Roman"/>
          <w:b/>
          <w:i/>
        </w:rPr>
        <w:t xml:space="preserve"> "</w:t>
      </w:r>
      <w:r w:rsidR="004D5E71" w:rsidRPr="004D5E71">
        <w:rPr>
          <w:rFonts w:ascii="Times New Roman" w:hAnsi="Times New Roman" w:cs="Times New Roman"/>
          <w:b/>
          <w:i/>
          <w:lang w:val="en-US"/>
        </w:rPr>
        <w:t>Distributed</w:t>
      </w:r>
      <w:r w:rsidR="004D5E71" w:rsidRPr="001456F1">
        <w:rPr>
          <w:rFonts w:ascii="Times New Roman" w:hAnsi="Times New Roman" w:cs="Times New Roman"/>
          <w:b/>
          <w:i/>
        </w:rPr>
        <w:t xml:space="preserve"> </w:t>
      </w:r>
      <w:r w:rsidR="004D5E71" w:rsidRPr="004D5E71">
        <w:rPr>
          <w:rFonts w:ascii="Times New Roman" w:hAnsi="Times New Roman" w:cs="Times New Roman"/>
          <w:b/>
          <w:i/>
          <w:lang w:val="en-US"/>
        </w:rPr>
        <w:t>Computing</w:t>
      </w:r>
      <w:r w:rsidR="004D5E71" w:rsidRPr="001456F1">
        <w:rPr>
          <w:rFonts w:ascii="Times New Roman" w:hAnsi="Times New Roman" w:cs="Times New Roman"/>
          <w:b/>
          <w:i/>
        </w:rPr>
        <w:t xml:space="preserve"> </w:t>
      </w:r>
      <w:r w:rsidR="004D5E71" w:rsidRPr="004D5E71">
        <w:rPr>
          <w:rFonts w:ascii="Times New Roman" w:hAnsi="Times New Roman" w:cs="Times New Roman"/>
          <w:b/>
          <w:i/>
          <w:lang w:val="en-US"/>
        </w:rPr>
        <w:t>and</w:t>
      </w:r>
      <w:r w:rsidR="004D5E71" w:rsidRPr="001456F1">
        <w:rPr>
          <w:rFonts w:ascii="Times New Roman" w:hAnsi="Times New Roman" w:cs="Times New Roman"/>
          <w:b/>
          <w:i/>
        </w:rPr>
        <w:t xml:space="preserve"> </w:t>
      </w:r>
      <w:r w:rsidR="004D5E71" w:rsidRPr="004D5E71">
        <w:rPr>
          <w:rFonts w:ascii="Times New Roman" w:hAnsi="Times New Roman" w:cs="Times New Roman"/>
          <w:b/>
          <w:i/>
          <w:lang w:val="en-US"/>
        </w:rPr>
        <w:t>Grid</w:t>
      </w:r>
      <w:r w:rsidR="004D5E71" w:rsidRPr="001456F1">
        <w:rPr>
          <w:rFonts w:ascii="Times New Roman" w:hAnsi="Times New Roman" w:cs="Times New Roman"/>
          <w:b/>
          <w:i/>
        </w:rPr>
        <w:t>-</w:t>
      </w:r>
      <w:r w:rsidR="004D5E71" w:rsidRPr="004D5E71">
        <w:rPr>
          <w:rFonts w:ascii="Times New Roman" w:hAnsi="Times New Roman" w:cs="Times New Roman"/>
          <w:b/>
          <w:i/>
          <w:lang w:val="en-US"/>
        </w:rPr>
        <w:t>technologies</w:t>
      </w:r>
      <w:r w:rsidR="004D5E71" w:rsidRPr="001456F1">
        <w:rPr>
          <w:rFonts w:ascii="Times New Roman" w:hAnsi="Times New Roman" w:cs="Times New Roman"/>
          <w:b/>
          <w:i/>
        </w:rPr>
        <w:t xml:space="preserve"> </w:t>
      </w:r>
      <w:r w:rsidR="004D5E71" w:rsidRPr="004D5E71">
        <w:rPr>
          <w:rFonts w:ascii="Times New Roman" w:hAnsi="Times New Roman" w:cs="Times New Roman"/>
          <w:b/>
          <w:i/>
          <w:lang w:val="en-US"/>
        </w:rPr>
        <w:t>in</w:t>
      </w:r>
      <w:r w:rsidR="004D5E71" w:rsidRPr="001456F1">
        <w:rPr>
          <w:rFonts w:ascii="Times New Roman" w:hAnsi="Times New Roman" w:cs="Times New Roman"/>
          <w:b/>
          <w:i/>
        </w:rPr>
        <w:t xml:space="preserve"> </w:t>
      </w:r>
      <w:r w:rsidR="004D5E71" w:rsidRPr="004D5E71">
        <w:rPr>
          <w:rFonts w:ascii="Times New Roman" w:hAnsi="Times New Roman" w:cs="Times New Roman"/>
          <w:b/>
          <w:i/>
          <w:lang w:val="en-US"/>
        </w:rPr>
        <w:t>Science</w:t>
      </w:r>
      <w:r w:rsidR="004D5E71" w:rsidRPr="001456F1">
        <w:rPr>
          <w:rFonts w:ascii="Times New Roman" w:hAnsi="Times New Roman" w:cs="Times New Roman"/>
          <w:b/>
          <w:i/>
        </w:rPr>
        <w:t xml:space="preserve"> </w:t>
      </w:r>
      <w:r w:rsidR="004D5E71" w:rsidRPr="004D5E71">
        <w:rPr>
          <w:rFonts w:ascii="Times New Roman" w:hAnsi="Times New Roman" w:cs="Times New Roman"/>
          <w:b/>
          <w:i/>
          <w:lang w:val="en-US"/>
        </w:rPr>
        <w:t>and</w:t>
      </w:r>
      <w:r w:rsidR="004D5E71" w:rsidRPr="001456F1">
        <w:rPr>
          <w:rFonts w:ascii="Times New Roman" w:hAnsi="Times New Roman" w:cs="Times New Roman"/>
          <w:b/>
          <w:i/>
        </w:rPr>
        <w:t xml:space="preserve"> </w:t>
      </w:r>
      <w:r w:rsidR="004D5E71" w:rsidRPr="004D5E71">
        <w:rPr>
          <w:rFonts w:ascii="Times New Roman" w:hAnsi="Times New Roman" w:cs="Times New Roman"/>
          <w:b/>
          <w:i/>
          <w:lang w:val="en-US"/>
        </w:rPr>
        <w:t>Education</w:t>
      </w:r>
      <w:r w:rsidR="004D5E71" w:rsidRPr="001456F1">
        <w:rPr>
          <w:rFonts w:ascii="Times New Roman" w:hAnsi="Times New Roman" w:cs="Times New Roman"/>
          <w:b/>
          <w:i/>
        </w:rPr>
        <w:t>" (</w:t>
      </w:r>
      <w:r w:rsidR="004D5E71" w:rsidRPr="004D5E71">
        <w:rPr>
          <w:rFonts w:ascii="Times New Roman" w:hAnsi="Times New Roman" w:cs="Times New Roman"/>
          <w:b/>
          <w:i/>
          <w:lang w:val="en-US"/>
        </w:rPr>
        <w:t>GRID</w:t>
      </w:r>
      <w:r w:rsidR="004D5E71" w:rsidRPr="001456F1">
        <w:rPr>
          <w:rFonts w:ascii="Times New Roman" w:hAnsi="Times New Roman" w:cs="Times New Roman"/>
          <w:b/>
          <w:i/>
        </w:rPr>
        <w:t xml:space="preserve"> 2018)</w:t>
      </w:r>
      <w:r w:rsidRPr="001456F1">
        <w:rPr>
          <w:rFonts w:ascii="Times New Roman" w:hAnsi="Times New Roman" w:cs="Times New Roman"/>
          <w:b/>
          <w:i/>
        </w:rPr>
        <w:t xml:space="preserve"> </w:t>
      </w:r>
      <w:r w:rsidR="004D5E71" w:rsidRPr="004D5E71">
        <w:rPr>
          <w:rFonts w:ascii="Times New Roman" w:hAnsi="Times New Roman" w:cs="Times New Roman"/>
        </w:rPr>
        <w:t>и</w:t>
      </w:r>
      <w:r w:rsidR="004D5E71" w:rsidRPr="001456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размещена </w:t>
      </w:r>
      <w:r w:rsidR="004D5E71" w:rsidRPr="004D5E71">
        <w:rPr>
          <w:rFonts w:ascii="Times New Roman" w:hAnsi="Times New Roman" w:cs="Times New Roman"/>
        </w:rPr>
        <w:t>на</w:t>
      </w:r>
      <w:r w:rsidR="004D5E71" w:rsidRPr="001456F1">
        <w:rPr>
          <w:rFonts w:ascii="Times New Roman" w:hAnsi="Times New Roman" w:cs="Times New Roman"/>
        </w:rPr>
        <w:t xml:space="preserve"> </w:t>
      </w:r>
      <w:r w:rsidR="004D5E71" w:rsidRPr="004D5E71">
        <w:rPr>
          <w:rFonts w:ascii="Times New Roman" w:hAnsi="Times New Roman" w:cs="Times New Roman"/>
        </w:rPr>
        <w:t>сайте</w:t>
      </w:r>
      <w:r w:rsidR="004D5E71" w:rsidRPr="001456F1">
        <w:rPr>
          <w:rFonts w:ascii="Times New Roman" w:hAnsi="Times New Roman" w:cs="Times New Roman"/>
        </w:rPr>
        <w:t xml:space="preserve"> </w:t>
      </w:r>
      <w:r w:rsidR="004D5E71" w:rsidRPr="004D5E71">
        <w:rPr>
          <w:rFonts w:ascii="Times New Roman" w:hAnsi="Times New Roman" w:cs="Times New Roman"/>
          <w:b/>
          <w:i/>
          <w:lang w:val="en-US"/>
        </w:rPr>
        <w:t>CEUR</w:t>
      </w:r>
      <w:r w:rsidR="004D5E71" w:rsidRPr="001456F1">
        <w:rPr>
          <w:rFonts w:ascii="Times New Roman" w:hAnsi="Times New Roman" w:cs="Times New Roman"/>
          <w:b/>
          <w:i/>
        </w:rPr>
        <w:t xml:space="preserve"> </w:t>
      </w:r>
      <w:r w:rsidR="004D5E71" w:rsidRPr="004D5E71">
        <w:rPr>
          <w:rFonts w:ascii="Times New Roman" w:hAnsi="Times New Roman" w:cs="Times New Roman"/>
          <w:b/>
          <w:i/>
          <w:lang w:val="en-US"/>
        </w:rPr>
        <w:t>Workshop</w:t>
      </w:r>
      <w:r w:rsidR="004D5E71" w:rsidRPr="001456F1">
        <w:rPr>
          <w:rFonts w:ascii="Times New Roman" w:hAnsi="Times New Roman" w:cs="Times New Roman"/>
          <w:b/>
          <w:i/>
        </w:rPr>
        <w:t xml:space="preserve"> </w:t>
      </w:r>
      <w:r w:rsidR="004D5E71" w:rsidRPr="004D5E71">
        <w:rPr>
          <w:rFonts w:ascii="Times New Roman" w:hAnsi="Times New Roman" w:cs="Times New Roman"/>
          <w:b/>
          <w:i/>
          <w:lang w:val="en-US"/>
        </w:rPr>
        <w:t>Proceedings</w:t>
      </w:r>
      <w:r w:rsidR="004D5E71" w:rsidRPr="001456F1">
        <w:rPr>
          <w:rFonts w:ascii="Times New Roman" w:hAnsi="Times New Roman" w:cs="Times New Roman"/>
          <w:b/>
          <w:i/>
        </w:rPr>
        <w:t xml:space="preserve"> (</w:t>
      </w:r>
      <w:r w:rsidR="004D5E71" w:rsidRPr="004D5E71">
        <w:rPr>
          <w:rFonts w:ascii="Times New Roman" w:hAnsi="Times New Roman" w:cs="Times New Roman"/>
          <w:b/>
          <w:i/>
          <w:lang w:val="en-US"/>
        </w:rPr>
        <w:t>CEUR</w:t>
      </w:r>
      <w:r w:rsidR="004D5E71" w:rsidRPr="001456F1">
        <w:rPr>
          <w:rFonts w:ascii="Times New Roman" w:hAnsi="Times New Roman" w:cs="Times New Roman"/>
          <w:b/>
          <w:i/>
        </w:rPr>
        <w:t>-</w:t>
      </w:r>
      <w:r w:rsidR="004D5E71" w:rsidRPr="004D5E71">
        <w:rPr>
          <w:rFonts w:ascii="Times New Roman" w:hAnsi="Times New Roman" w:cs="Times New Roman"/>
          <w:b/>
          <w:i/>
          <w:lang w:val="en-US"/>
        </w:rPr>
        <w:t>WS</w:t>
      </w:r>
      <w:r w:rsidR="004D5E71" w:rsidRPr="001456F1">
        <w:rPr>
          <w:rFonts w:ascii="Times New Roman" w:hAnsi="Times New Roman" w:cs="Times New Roman"/>
          <w:b/>
          <w:i/>
        </w:rPr>
        <w:t>.</w:t>
      </w:r>
      <w:r w:rsidR="004D5E71" w:rsidRPr="004D5E71">
        <w:rPr>
          <w:rFonts w:ascii="Times New Roman" w:hAnsi="Times New Roman" w:cs="Times New Roman"/>
          <w:b/>
          <w:i/>
          <w:lang w:val="en-US"/>
        </w:rPr>
        <w:t>org</w:t>
      </w:r>
      <w:r w:rsidR="004D5E71" w:rsidRPr="001456F1">
        <w:rPr>
          <w:rFonts w:ascii="Times New Roman" w:hAnsi="Times New Roman" w:cs="Times New Roman"/>
          <w:b/>
          <w:i/>
        </w:rPr>
        <w:t>)</w:t>
      </w:r>
      <w:r w:rsidR="004D5E71" w:rsidRPr="001456F1">
        <w:rPr>
          <w:rFonts w:ascii="Times New Roman" w:hAnsi="Times New Roman" w:cs="Times New Roman"/>
        </w:rPr>
        <w:t>.</w:t>
      </w:r>
    </w:p>
    <w:p w:rsidR="004D5E71" w:rsidRPr="001456F1" w:rsidRDefault="004D5E71" w:rsidP="004D5E71">
      <w:pPr>
        <w:spacing w:after="0"/>
        <w:jc w:val="both"/>
        <w:rPr>
          <w:rFonts w:ascii="Times New Roman" w:hAnsi="Times New Roman" w:cs="Times New Roman"/>
        </w:rPr>
      </w:pPr>
    </w:p>
    <w:p w:rsidR="004D5E71" w:rsidRPr="004D5E71" w:rsidRDefault="004D5E71" w:rsidP="004D5E71">
      <w:pPr>
        <w:spacing w:after="0"/>
        <w:jc w:val="both"/>
        <w:rPr>
          <w:rFonts w:ascii="Times New Roman" w:hAnsi="Times New Roman" w:cs="Times New Roman"/>
        </w:rPr>
      </w:pPr>
    </w:p>
    <w:p w:rsidR="004D5E71" w:rsidRDefault="004D5E71" w:rsidP="004D5E71">
      <w:pPr>
        <w:spacing w:after="0"/>
        <w:rPr>
          <w:rFonts w:ascii="Times New Roman" w:hAnsi="Times New Roman" w:cs="Times New Roman"/>
        </w:rPr>
      </w:pPr>
    </w:p>
    <w:p w:rsidR="004D5E71" w:rsidRPr="004D5E71" w:rsidRDefault="004D5E71" w:rsidP="004D5E71">
      <w:pPr>
        <w:spacing w:after="0"/>
        <w:rPr>
          <w:rFonts w:ascii="Times New Roman" w:hAnsi="Times New Roman" w:cs="Times New Roman"/>
        </w:rPr>
      </w:pPr>
    </w:p>
    <w:p w:rsidR="004D5E71" w:rsidRPr="004D5E71" w:rsidRDefault="004D5E71" w:rsidP="004D5E71">
      <w:pPr>
        <w:spacing w:after="0"/>
        <w:rPr>
          <w:rFonts w:ascii="Times New Roman" w:hAnsi="Times New Roman" w:cs="Times New Roman"/>
        </w:rPr>
      </w:pPr>
      <w:r w:rsidRPr="004D5E71">
        <w:rPr>
          <w:rFonts w:ascii="Times New Roman" w:hAnsi="Times New Roman" w:cs="Times New Roman"/>
        </w:rPr>
        <w:t xml:space="preserve">Председатель экспертной комиссии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</w:t>
      </w:r>
      <w:r w:rsidRPr="004D5E71">
        <w:rPr>
          <w:rFonts w:ascii="Times New Roman" w:hAnsi="Times New Roman" w:cs="Times New Roman"/>
        </w:rPr>
        <w:t xml:space="preserve">_____________________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5E71">
        <w:rPr>
          <w:rFonts w:ascii="Times New Roman" w:hAnsi="Times New Roman" w:cs="Times New Roman"/>
          <w:color w:val="FF0000"/>
        </w:rPr>
        <w:t>ФИО</w:t>
      </w:r>
      <w:r w:rsidRPr="004D5E71">
        <w:rPr>
          <w:rFonts w:ascii="Times New Roman" w:hAnsi="Times New Roman" w:cs="Times New Roman"/>
        </w:rPr>
        <w:t xml:space="preserve"> </w:t>
      </w:r>
    </w:p>
    <w:p w:rsidR="001456F1" w:rsidRDefault="001456F1" w:rsidP="004D5E71">
      <w:pPr>
        <w:spacing w:after="0"/>
        <w:rPr>
          <w:rFonts w:ascii="Times New Roman" w:hAnsi="Times New Roman" w:cs="Times New Roman"/>
        </w:rPr>
      </w:pPr>
    </w:p>
    <w:p w:rsidR="004D5E71" w:rsidRPr="004D5E71" w:rsidRDefault="001456F1" w:rsidP="004D5E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="004D5E71" w:rsidRPr="004D5E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sectPr w:rsidR="004D5E71" w:rsidRPr="004D5E71" w:rsidSect="004D5E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71"/>
    <w:rsid w:val="001456F1"/>
    <w:rsid w:val="001D6652"/>
    <w:rsid w:val="004D5E71"/>
    <w:rsid w:val="007C0D67"/>
    <w:rsid w:val="00D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1F702-8FB5-46AB-8FB6-F711413A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Елена Мажитова</cp:lastModifiedBy>
  <cp:revision>4</cp:revision>
  <dcterms:created xsi:type="dcterms:W3CDTF">2018-10-17T11:29:00Z</dcterms:created>
  <dcterms:modified xsi:type="dcterms:W3CDTF">2018-10-18T08:03:00Z</dcterms:modified>
</cp:coreProperties>
</file>