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746" w:rsidRDefault="00C50746" w:rsidP="00C50746">
      <w:pPr>
        <w:pStyle w:val="1"/>
        <w:numPr>
          <w:ilvl w:val="0"/>
          <w:numId w:val="0"/>
        </w:numPr>
        <w:ind w:left="720"/>
        <w:rPr>
          <w:u w:val="single"/>
        </w:rPr>
      </w:pPr>
      <w:bookmarkStart w:id="0" w:name="_GoBack"/>
      <w:bookmarkEnd w:id="0"/>
      <w:r w:rsidRPr="00C50746">
        <w:rPr>
          <w:u w:val="single"/>
        </w:rPr>
        <w:t>Вопросы к Заказчику:</w:t>
      </w:r>
    </w:p>
    <w:p w:rsidR="00C50746" w:rsidRPr="00C50746" w:rsidRDefault="00C50746" w:rsidP="00C50746">
      <w:pPr>
        <w:pStyle w:val="1"/>
        <w:numPr>
          <w:ilvl w:val="0"/>
          <w:numId w:val="0"/>
        </w:numPr>
        <w:ind w:left="720"/>
        <w:rPr>
          <w:u w:val="single"/>
        </w:rPr>
      </w:pPr>
    </w:p>
    <w:p w:rsidR="00C50746" w:rsidRDefault="00C50746" w:rsidP="00C50746">
      <w:pPr>
        <w:pStyle w:val="2"/>
        <w:numPr>
          <w:ilvl w:val="0"/>
          <w:numId w:val="5"/>
        </w:numPr>
      </w:pPr>
      <w:r w:rsidRPr="00C50746">
        <w:t>В соответствии с требованиями раздела 6 ТЗ разработка РКД должна проводится в соответствии с требованиями Федеральных норм и правил в области промышленной безопасности. В соответствии с ответами Заказчика – Ярмо не попадает под требования РОСТЕХНАДЗОРА, при этом к Ярму предъявляются повышенные требования. Требуется пояснение Заказчика в соответствии с какой НТД необходимо выполнить разработку РКД и о каких повышенных требованиях идет речь;</w:t>
      </w:r>
    </w:p>
    <w:p w:rsidR="00C50746" w:rsidRPr="00C50746" w:rsidRDefault="00C50746" w:rsidP="00C50746">
      <w:pPr>
        <w:pStyle w:val="2"/>
        <w:numPr>
          <w:ilvl w:val="0"/>
          <w:numId w:val="0"/>
        </w:numPr>
        <w:ind w:left="1353"/>
      </w:pPr>
    </w:p>
    <w:p w:rsidR="00C50746" w:rsidRPr="00C50746" w:rsidRDefault="00C50746" w:rsidP="00C50746">
      <w:pPr>
        <w:pStyle w:val="2"/>
        <w:numPr>
          <w:ilvl w:val="0"/>
          <w:numId w:val="5"/>
        </w:numPr>
      </w:pPr>
      <w:r w:rsidRPr="00C50746">
        <w:rPr>
          <w:rFonts w:eastAsia="Times New Roman"/>
          <w:lang w:eastAsia="ru-RU"/>
        </w:rPr>
        <w:t>Требуется подтверждение (в виде корректировки ТЗ) от Заказчика, что АО «АЭМ-технологии» не требуется состоять в СРО.</w:t>
      </w:r>
    </w:p>
    <w:p w:rsidR="00C50746" w:rsidRDefault="00C50746" w:rsidP="00C50746">
      <w:pPr>
        <w:pStyle w:val="a3"/>
      </w:pPr>
    </w:p>
    <w:p w:rsidR="00C50746" w:rsidRPr="00C50746" w:rsidRDefault="00C50746" w:rsidP="00C50746">
      <w:pPr>
        <w:pStyle w:val="2"/>
        <w:numPr>
          <w:ilvl w:val="0"/>
          <w:numId w:val="0"/>
        </w:numPr>
        <w:ind w:left="1353"/>
      </w:pPr>
    </w:p>
    <w:p w:rsidR="00C50746" w:rsidRPr="00C50746" w:rsidRDefault="00C50746" w:rsidP="00C50746">
      <w:pPr>
        <w:pStyle w:val="2"/>
        <w:numPr>
          <w:ilvl w:val="0"/>
          <w:numId w:val="5"/>
        </w:numPr>
      </w:pPr>
      <w:r w:rsidRPr="00C50746">
        <w:t xml:space="preserve">Требуется подтверждение от Заказчика возможности изменения требований по плоскостности листов и допусков на зазор между листами </w:t>
      </w:r>
      <w:r w:rsidRPr="00C50746">
        <w:rPr>
          <w:rFonts w:eastAsia="Times New Roman"/>
          <w:lang w:eastAsia="ru-RU"/>
        </w:rPr>
        <w:t xml:space="preserve">внутри Модуля и внутри частей Створок, т.к. ВФ может обеспечить плоскостность листа </w:t>
      </w:r>
      <w:r w:rsidRPr="00C50746">
        <w:rPr>
          <w:rFonts w:eastAsia="Times New Roman"/>
          <w:b/>
          <w:u w:val="single"/>
          <w:lang w:eastAsia="ru-RU"/>
        </w:rPr>
        <w:t>2 мм на 1 м</w:t>
      </w:r>
      <w:r w:rsidRPr="00C50746">
        <w:rPr>
          <w:rFonts w:eastAsia="Times New Roman"/>
          <w:b/>
          <w:u w:val="single"/>
          <w:vertAlign w:val="superscript"/>
          <w:lang w:eastAsia="ru-RU"/>
        </w:rPr>
        <w:t>2</w:t>
      </w:r>
      <w:r w:rsidRPr="00C50746">
        <w:rPr>
          <w:rFonts w:eastAsia="Times New Roman"/>
          <w:lang w:eastAsia="ru-RU"/>
        </w:rPr>
        <w:t xml:space="preserve"> на прессе 15000т.</w:t>
      </w:r>
    </w:p>
    <w:p w:rsidR="00C50746" w:rsidRPr="00C50746" w:rsidRDefault="00C50746" w:rsidP="00C50746">
      <w:pPr>
        <w:pStyle w:val="2"/>
        <w:numPr>
          <w:ilvl w:val="0"/>
          <w:numId w:val="0"/>
        </w:numPr>
        <w:ind w:left="1353"/>
      </w:pPr>
    </w:p>
    <w:p w:rsidR="00C50746" w:rsidRPr="00C50746" w:rsidRDefault="00C50746" w:rsidP="00C50746">
      <w:pPr>
        <w:pStyle w:val="2"/>
        <w:numPr>
          <w:ilvl w:val="0"/>
          <w:numId w:val="5"/>
        </w:numPr>
      </w:pPr>
      <w:r w:rsidRPr="00C50746">
        <w:t xml:space="preserve">Требуется подтверждение от Заказчика возможности изменения требований по </w:t>
      </w:r>
      <w:proofErr w:type="spellStart"/>
      <w:r w:rsidRPr="00C50746">
        <w:t>неплоскостности</w:t>
      </w:r>
      <w:proofErr w:type="spellEnd"/>
      <w:r w:rsidRPr="00C50746">
        <w:t xml:space="preserve"> после выполнения механической обработки под установку рельс с 28 мкм на длине 4000 мм на </w:t>
      </w:r>
      <w:r w:rsidRPr="00C50746">
        <w:rPr>
          <w:b/>
          <w:u w:val="single"/>
        </w:rPr>
        <w:t>1 мм на длине 4000 мм</w:t>
      </w:r>
      <w:r w:rsidRPr="00C50746">
        <w:t>. Предложение по изменению требования указано с учетом возможности Оборудования ВФ – станок SKODA HCW</w:t>
      </w:r>
      <w:r w:rsidRPr="00C50746">
        <w:rPr>
          <w:lang w:val="en-US"/>
        </w:rPr>
        <w:t> </w:t>
      </w:r>
      <w:r w:rsidRPr="00C50746">
        <w:t>3-225 NC.</w:t>
      </w:r>
    </w:p>
    <w:p w:rsidR="00C50746" w:rsidRPr="00C50746" w:rsidRDefault="00C50746" w:rsidP="00C50746">
      <w:pPr>
        <w:pStyle w:val="2"/>
        <w:numPr>
          <w:ilvl w:val="0"/>
          <w:numId w:val="0"/>
        </w:numPr>
        <w:ind w:left="1353"/>
      </w:pPr>
    </w:p>
    <w:p w:rsidR="00C50746" w:rsidRDefault="00C50746" w:rsidP="00C50746">
      <w:pPr>
        <w:pStyle w:val="2"/>
        <w:numPr>
          <w:ilvl w:val="0"/>
          <w:numId w:val="5"/>
        </w:numPr>
      </w:pPr>
      <w:r w:rsidRPr="00C50746">
        <w:t>Срок разработки и предоставления в АО «АЭМ-технологии» «Модели» детектора SPD;</w:t>
      </w:r>
    </w:p>
    <w:p w:rsidR="00C50746" w:rsidRDefault="00C50746" w:rsidP="00C50746">
      <w:pPr>
        <w:pStyle w:val="a3"/>
      </w:pPr>
    </w:p>
    <w:p w:rsidR="00C50746" w:rsidRPr="00C50746" w:rsidRDefault="00C50746" w:rsidP="00C50746">
      <w:pPr>
        <w:pStyle w:val="2"/>
        <w:numPr>
          <w:ilvl w:val="0"/>
          <w:numId w:val="0"/>
        </w:numPr>
        <w:ind w:left="1353"/>
      </w:pPr>
    </w:p>
    <w:p w:rsidR="00C50746" w:rsidRPr="00C50746" w:rsidRDefault="00C50746" w:rsidP="00C50746">
      <w:pPr>
        <w:pStyle w:val="2"/>
        <w:numPr>
          <w:ilvl w:val="0"/>
          <w:numId w:val="5"/>
        </w:numPr>
      </w:pPr>
      <w:r w:rsidRPr="00C50746">
        <w:t>Технологические приспособления поставляются на монтаж в качестве отдельных поставочных единиц или для временного использования с возвратом Изготовителю.</w:t>
      </w:r>
    </w:p>
    <w:p w:rsidR="009C2572" w:rsidRDefault="00C50746"/>
    <w:sectPr w:rsidR="009C2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A248A"/>
    <w:multiLevelType w:val="hybridMultilevel"/>
    <w:tmpl w:val="9DB843BA"/>
    <w:lvl w:ilvl="0" w:tplc="BC746488">
      <w:start w:val="1"/>
      <w:numFmt w:val="decimal"/>
      <w:pStyle w:val="1"/>
      <w:lvlText w:val="1.%1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21B14550"/>
    <w:multiLevelType w:val="multilevel"/>
    <w:tmpl w:val="041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492585B"/>
    <w:multiLevelType w:val="hybridMultilevel"/>
    <w:tmpl w:val="A13CF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D77387"/>
    <w:multiLevelType w:val="hybridMultilevel"/>
    <w:tmpl w:val="151A0AF2"/>
    <w:lvl w:ilvl="0" w:tplc="2618CA4A">
      <w:start w:val="1"/>
      <w:numFmt w:val="bullet"/>
      <w:pStyle w:val="2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" w15:restartNumberingAfterBreak="0">
    <w:nsid w:val="76380134"/>
    <w:multiLevelType w:val="hybridMultilevel"/>
    <w:tmpl w:val="98B87346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746"/>
    <w:rsid w:val="000709D1"/>
    <w:rsid w:val="00386E80"/>
    <w:rsid w:val="005F32CC"/>
    <w:rsid w:val="00C50746"/>
    <w:rsid w:val="00E75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0B410"/>
  <w15:chartTrackingRefBased/>
  <w15:docId w15:val="{8C92F5AA-722F-46F2-8ED5-654FAD264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C50746"/>
    <w:pPr>
      <w:numPr>
        <w:numId w:val="2"/>
      </w:num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">
    <w:name w:val="Стиль2"/>
    <w:basedOn w:val="a"/>
    <w:link w:val="20"/>
    <w:qFormat/>
    <w:rsid w:val="00C50746"/>
    <w:pPr>
      <w:numPr>
        <w:numId w:val="1"/>
      </w:num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Стиль1 Знак"/>
    <w:basedOn w:val="a0"/>
    <w:link w:val="1"/>
    <w:rsid w:val="00C50746"/>
    <w:rPr>
      <w:rFonts w:ascii="Times New Roman" w:hAnsi="Times New Roman" w:cs="Times New Roman"/>
      <w:sz w:val="24"/>
      <w:szCs w:val="24"/>
    </w:rPr>
  </w:style>
  <w:style w:type="character" w:customStyle="1" w:styleId="20">
    <w:name w:val="Стиль2 Знак"/>
    <w:basedOn w:val="a0"/>
    <w:link w:val="2"/>
    <w:rsid w:val="00C50746"/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C507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Абдуллаев Анар Кямалович</dc:creator>
  <cp:keywords/>
  <dc:description/>
  <cp:lastModifiedBy>Абдуллаев Анар Кямалович</cp:lastModifiedBy>
  <cp:revision>1</cp:revision>
  <dcterms:created xsi:type="dcterms:W3CDTF">2024-04-25T05:45:00Z</dcterms:created>
  <dcterms:modified xsi:type="dcterms:W3CDTF">2024-04-25T05:48:00Z</dcterms:modified>
</cp:coreProperties>
</file>