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C366F" w14:textId="77777777" w:rsidR="000B30D1" w:rsidRPr="00086798" w:rsidRDefault="000B30D1" w:rsidP="000B30D1">
      <w:pPr>
        <w:jc w:val="center"/>
        <w:rPr>
          <w:rFonts w:ascii="Times New Roman" w:hAnsi="Times New Roman" w:cs="Times New Roman"/>
          <w:sz w:val="24"/>
          <w:szCs w:val="24"/>
          <w:lang w:val="en-US"/>
        </w:rPr>
      </w:pPr>
      <w:r w:rsidRPr="00086798">
        <w:rPr>
          <w:rFonts w:ascii="Times New Roman" w:hAnsi="Times New Roman" w:cs="Times New Roman"/>
          <w:sz w:val="24"/>
          <w:szCs w:val="24"/>
          <w:lang w:val="en-US"/>
        </w:rPr>
        <w:t>APPLICATION</w:t>
      </w:r>
    </w:p>
    <w:p w14:paraId="5460FE37" w14:textId="77777777" w:rsidR="000B30D1" w:rsidRPr="00086798" w:rsidRDefault="000B30D1" w:rsidP="000B30D1">
      <w:pPr>
        <w:jc w:val="center"/>
        <w:rPr>
          <w:rFonts w:ascii="Times New Roman" w:hAnsi="Times New Roman" w:cs="Times New Roman"/>
          <w:sz w:val="24"/>
          <w:szCs w:val="24"/>
          <w:lang w:val="en-US"/>
        </w:rPr>
      </w:pPr>
      <w:r w:rsidRPr="00086798">
        <w:rPr>
          <w:rFonts w:ascii="Times New Roman" w:hAnsi="Times New Roman" w:cs="Times New Roman"/>
          <w:sz w:val="24"/>
          <w:szCs w:val="24"/>
          <w:lang w:val="en-US"/>
        </w:rPr>
        <w:t>for participation in the JINR Prize Competition 2024</w:t>
      </w:r>
    </w:p>
    <w:p w14:paraId="28055F2C" w14:textId="77777777" w:rsidR="000B30D1" w:rsidRDefault="000B30D1" w:rsidP="000B30D1">
      <w:pPr>
        <w:ind w:firstLine="709"/>
        <w:jc w:val="both"/>
        <w:rPr>
          <w:rFonts w:ascii="Times New Roman" w:hAnsi="Times New Roman" w:cs="Times New Roman"/>
          <w:b/>
          <w:sz w:val="24"/>
          <w:szCs w:val="24"/>
        </w:rPr>
      </w:pPr>
      <w:r w:rsidRPr="00086798">
        <w:rPr>
          <w:rFonts w:ascii="Times New Roman" w:hAnsi="Times New Roman" w:cs="Times New Roman"/>
          <w:b/>
          <w:sz w:val="24"/>
          <w:szCs w:val="24"/>
        </w:rPr>
        <w:t xml:space="preserve">Creative </w:t>
      </w:r>
      <w:proofErr w:type="spellStart"/>
      <w:r w:rsidRPr="00086798">
        <w:rPr>
          <w:rFonts w:ascii="Times New Roman" w:hAnsi="Times New Roman" w:cs="Times New Roman"/>
          <w:b/>
          <w:sz w:val="24"/>
          <w:szCs w:val="24"/>
        </w:rPr>
        <w:t>team</w:t>
      </w:r>
      <w:proofErr w:type="spellEnd"/>
      <w:r>
        <w:rPr>
          <w:rFonts w:ascii="Times New Roman" w:hAnsi="Times New Roman" w:cs="Times New Roman"/>
          <w:b/>
          <w:sz w:val="24"/>
          <w:szCs w:val="24"/>
        </w:rPr>
        <w:t>:</w:t>
      </w:r>
    </w:p>
    <w:p w14:paraId="7120D0A1" w14:textId="77777777" w:rsidR="000B30D1" w:rsidRPr="00086798" w:rsidRDefault="000B30D1" w:rsidP="000B30D1">
      <w:pPr>
        <w:pStyle w:val="a4"/>
        <w:numPr>
          <w:ilvl w:val="0"/>
          <w:numId w:val="1"/>
        </w:numPr>
        <w:spacing w:beforeLines="50" w:before="120" w:after="0" w:line="240" w:lineRule="auto"/>
        <w:ind w:left="714" w:hanging="357"/>
        <w:contextualSpacing w:val="0"/>
        <w:jc w:val="both"/>
        <w:rPr>
          <w:rFonts w:ascii="Times New Roman" w:hAnsi="Times New Roman" w:cs="Times New Roman"/>
          <w:sz w:val="24"/>
          <w:szCs w:val="24"/>
          <w:lang w:val="en-US"/>
        </w:rPr>
      </w:pPr>
      <w:proofErr w:type="spellStart"/>
      <w:r w:rsidRPr="00086798">
        <w:rPr>
          <w:rFonts w:ascii="Times New Roman" w:hAnsi="Times New Roman" w:cs="Times New Roman"/>
          <w:sz w:val="24"/>
          <w:szCs w:val="24"/>
          <w:lang w:val="en-US"/>
        </w:rPr>
        <w:t>Baldin</w:t>
      </w:r>
      <w:proofErr w:type="spellEnd"/>
      <w:r w:rsidRPr="00086798">
        <w:rPr>
          <w:rFonts w:ascii="Times New Roman" w:hAnsi="Times New Roman" w:cs="Times New Roman"/>
          <w:sz w:val="24"/>
          <w:szCs w:val="24"/>
          <w:lang w:val="en-US"/>
        </w:rPr>
        <w:t xml:space="preserve"> Anton </w:t>
      </w:r>
      <w:proofErr w:type="spellStart"/>
      <w:r w:rsidRPr="00086798">
        <w:rPr>
          <w:rFonts w:ascii="Times New Roman" w:hAnsi="Times New Roman" w:cs="Times New Roman"/>
          <w:sz w:val="24"/>
          <w:szCs w:val="24"/>
          <w:lang w:val="en-US"/>
        </w:rPr>
        <w:t>Alexandrovich</w:t>
      </w:r>
      <w:proofErr w:type="spellEnd"/>
      <w:r w:rsidRPr="00086798">
        <w:rPr>
          <w:rFonts w:ascii="Times New Roman" w:hAnsi="Times New Roman" w:cs="Times New Roman"/>
          <w:sz w:val="24"/>
          <w:szCs w:val="24"/>
          <w:lang w:val="en-US"/>
        </w:rPr>
        <w:t xml:space="preserve"> (1.0) – </w:t>
      </w:r>
      <w:r>
        <w:rPr>
          <w:rFonts w:ascii="Times New Roman" w:hAnsi="Times New Roman" w:cs="Times New Roman"/>
          <w:sz w:val="24"/>
          <w:szCs w:val="24"/>
          <w:lang w:val="en-US"/>
        </w:rPr>
        <w:t>head</w:t>
      </w:r>
      <w:r w:rsidRPr="00086798">
        <w:rPr>
          <w:rFonts w:ascii="Times New Roman" w:hAnsi="Times New Roman" w:cs="Times New Roman"/>
          <w:sz w:val="24"/>
          <w:szCs w:val="24"/>
          <w:lang w:val="en-US"/>
        </w:rPr>
        <w:t xml:space="preserve">, </w:t>
      </w:r>
      <w:r>
        <w:rPr>
          <w:rFonts w:ascii="Times New Roman" w:hAnsi="Times New Roman" w:cs="Times New Roman"/>
          <w:sz w:val="24"/>
          <w:szCs w:val="24"/>
          <w:lang w:val="en-US"/>
        </w:rPr>
        <w:t>h</w:t>
      </w:r>
      <w:r w:rsidRPr="00086798">
        <w:rPr>
          <w:rFonts w:ascii="Times New Roman" w:hAnsi="Times New Roman" w:cs="Times New Roman"/>
          <w:sz w:val="24"/>
          <w:szCs w:val="24"/>
          <w:lang w:val="en-US"/>
        </w:rPr>
        <w:t xml:space="preserve">ead of </w:t>
      </w:r>
      <w:r>
        <w:rPr>
          <w:rFonts w:ascii="Times New Roman" w:hAnsi="Times New Roman" w:cs="Times New Roman"/>
          <w:sz w:val="24"/>
          <w:szCs w:val="24"/>
          <w:lang w:val="en-US"/>
        </w:rPr>
        <w:t>d</w:t>
      </w:r>
      <w:r w:rsidRPr="00086798">
        <w:rPr>
          <w:rFonts w:ascii="Times New Roman" w:hAnsi="Times New Roman" w:cs="Times New Roman"/>
          <w:sz w:val="24"/>
          <w:szCs w:val="24"/>
          <w:lang w:val="en-US"/>
        </w:rPr>
        <w:t xml:space="preserve">epartment, </w:t>
      </w:r>
      <w:r>
        <w:rPr>
          <w:rFonts w:ascii="Times New Roman" w:hAnsi="Times New Roman" w:cs="Times New Roman"/>
          <w:sz w:val="24"/>
          <w:szCs w:val="24"/>
          <w:lang w:val="en-US"/>
        </w:rPr>
        <w:t>JINR</w:t>
      </w:r>
      <w:r w:rsidRPr="00086798">
        <w:rPr>
          <w:rFonts w:ascii="Times New Roman" w:hAnsi="Times New Roman" w:cs="Times New Roman"/>
          <w:sz w:val="24"/>
          <w:szCs w:val="24"/>
          <w:lang w:val="en-US"/>
        </w:rPr>
        <w:t xml:space="preserve">, </w:t>
      </w:r>
      <w:r>
        <w:rPr>
          <w:rFonts w:ascii="Times New Roman" w:hAnsi="Times New Roman" w:cs="Times New Roman"/>
          <w:sz w:val="24"/>
          <w:szCs w:val="24"/>
          <w:lang w:val="en-US"/>
        </w:rPr>
        <w:t>LHEP</w:t>
      </w:r>
      <w:r w:rsidRPr="00086798">
        <w:rPr>
          <w:rFonts w:ascii="Times New Roman" w:hAnsi="Times New Roman" w:cs="Times New Roman"/>
          <w:sz w:val="24"/>
          <w:szCs w:val="24"/>
          <w:lang w:val="en-US"/>
        </w:rPr>
        <w:t xml:space="preserve">, </w:t>
      </w:r>
      <w:r w:rsidRPr="00F56E24">
        <w:rPr>
          <w:rFonts w:ascii="Times New Roman" w:hAnsi="Times New Roman" w:cs="Times New Roman"/>
          <w:sz w:val="24"/>
          <w:szCs w:val="24"/>
          <w:lang w:val="en-US"/>
        </w:rPr>
        <w:t>Scientific and experimental department of theoretical and methodological support of projects</w:t>
      </w:r>
      <w:r w:rsidRPr="00086798">
        <w:rPr>
          <w:rFonts w:ascii="Times New Roman" w:hAnsi="Times New Roman" w:cs="Times New Roman"/>
          <w:sz w:val="24"/>
          <w:szCs w:val="24"/>
          <w:lang w:val="en-US"/>
        </w:rPr>
        <w:t xml:space="preserve"> </w:t>
      </w:r>
    </w:p>
    <w:p w14:paraId="12F0B2CB" w14:textId="77777777" w:rsidR="000B30D1" w:rsidRPr="00086798" w:rsidRDefault="000B30D1" w:rsidP="000B30D1">
      <w:pPr>
        <w:pStyle w:val="a4"/>
        <w:numPr>
          <w:ilvl w:val="0"/>
          <w:numId w:val="1"/>
        </w:numPr>
        <w:spacing w:beforeLines="50" w:before="120" w:after="0" w:line="240" w:lineRule="auto"/>
        <w:ind w:left="714" w:hanging="357"/>
        <w:contextualSpacing w:val="0"/>
        <w:jc w:val="both"/>
        <w:rPr>
          <w:rFonts w:ascii="Times New Roman" w:hAnsi="Times New Roman" w:cs="Times New Roman"/>
          <w:sz w:val="24"/>
          <w:szCs w:val="24"/>
          <w:lang w:val="en-US"/>
        </w:rPr>
      </w:pPr>
      <w:proofErr w:type="spellStart"/>
      <w:r w:rsidRPr="00086798">
        <w:rPr>
          <w:rFonts w:ascii="Times New Roman" w:hAnsi="Times New Roman" w:cs="Times New Roman"/>
          <w:sz w:val="24"/>
          <w:szCs w:val="24"/>
          <w:lang w:val="en-US"/>
        </w:rPr>
        <w:t>Bleko</w:t>
      </w:r>
      <w:proofErr w:type="spellEnd"/>
      <w:r w:rsidRPr="00086798">
        <w:rPr>
          <w:rFonts w:ascii="Times New Roman" w:hAnsi="Times New Roman" w:cs="Times New Roman"/>
          <w:sz w:val="24"/>
          <w:szCs w:val="24"/>
          <w:lang w:val="en-US"/>
        </w:rPr>
        <w:t xml:space="preserve"> Vitold </w:t>
      </w:r>
      <w:proofErr w:type="spellStart"/>
      <w:r w:rsidRPr="00086798">
        <w:rPr>
          <w:rFonts w:ascii="Times New Roman" w:hAnsi="Times New Roman" w:cs="Times New Roman"/>
          <w:sz w:val="24"/>
          <w:szCs w:val="24"/>
          <w:lang w:val="en-US"/>
        </w:rPr>
        <w:t>Vladislavovich</w:t>
      </w:r>
      <w:proofErr w:type="spellEnd"/>
      <w:r w:rsidRPr="00086798">
        <w:rPr>
          <w:rFonts w:ascii="Times New Roman" w:hAnsi="Times New Roman" w:cs="Times New Roman"/>
          <w:sz w:val="24"/>
          <w:szCs w:val="24"/>
          <w:lang w:val="en-US"/>
        </w:rPr>
        <w:t xml:space="preserve"> (1.0) – head of sector, </w:t>
      </w:r>
      <w:r>
        <w:rPr>
          <w:rFonts w:ascii="Times New Roman" w:hAnsi="Times New Roman" w:cs="Times New Roman"/>
          <w:sz w:val="24"/>
          <w:szCs w:val="24"/>
          <w:lang w:val="en-US"/>
        </w:rPr>
        <w:t>JINR</w:t>
      </w:r>
      <w:r w:rsidRPr="00086798">
        <w:rPr>
          <w:rFonts w:ascii="Times New Roman" w:hAnsi="Times New Roman" w:cs="Times New Roman"/>
          <w:sz w:val="24"/>
          <w:szCs w:val="24"/>
          <w:lang w:val="en-US"/>
        </w:rPr>
        <w:t xml:space="preserve">, </w:t>
      </w:r>
      <w:r>
        <w:rPr>
          <w:rFonts w:ascii="Times New Roman" w:hAnsi="Times New Roman" w:cs="Times New Roman"/>
          <w:sz w:val="24"/>
          <w:szCs w:val="24"/>
          <w:lang w:val="en-US"/>
        </w:rPr>
        <w:t>LHEP</w:t>
      </w:r>
      <w:r w:rsidRPr="00086798">
        <w:rPr>
          <w:rFonts w:ascii="Times New Roman" w:hAnsi="Times New Roman" w:cs="Times New Roman"/>
          <w:sz w:val="24"/>
          <w:szCs w:val="24"/>
          <w:lang w:val="en-US"/>
        </w:rPr>
        <w:t xml:space="preserve">, sector №2, </w:t>
      </w:r>
      <w:r w:rsidRPr="00F56E24">
        <w:rPr>
          <w:rFonts w:ascii="Times New Roman" w:hAnsi="Times New Roman" w:cs="Times New Roman"/>
          <w:sz w:val="24"/>
          <w:szCs w:val="24"/>
          <w:lang w:val="en-US"/>
        </w:rPr>
        <w:t>Scientific and experimental department of theoretical and methodological support of projects</w:t>
      </w:r>
    </w:p>
    <w:p w14:paraId="3707C46D" w14:textId="77777777" w:rsidR="000B30D1" w:rsidRPr="00086798" w:rsidRDefault="000B30D1" w:rsidP="000B30D1">
      <w:pPr>
        <w:pStyle w:val="a4"/>
        <w:numPr>
          <w:ilvl w:val="0"/>
          <w:numId w:val="1"/>
        </w:numPr>
        <w:spacing w:beforeLines="50" w:before="120" w:after="0" w:line="240" w:lineRule="auto"/>
        <w:ind w:left="714" w:hanging="357"/>
        <w:contextualSpacing w:val="0"/>
        <w:jc w:val="both"/>
        <w:rPr>
          <w:rFonts w:ascii="Times New Roman" w:hAnsi="Times New Roman" w:cs="Times New Roman"/>
          <w:sz w:val="24"/>
          <w:szCs w:val="24"/>
          <w:lang w:val="en-US"/>
        </w:rPr>
      </w:pPr>
      <w:proofErr w:type="spellStart"/>
      <w:r w:rsidRPr="00086798">
        <w:rPr>
          <w:rFonts w:ascii="Times New Roman" w:hAnsi="Times New Roman" w:cs="Times New Roman"/>
          <w:sz w:val="24"/>
          <w:szCs w:val="24"/>
          <w:lang w:val="en-US"/>
        </w:rPr>
        <w:t>Bleko</w:t>
      </w:r>
      <w:proofErr w:type="spellEnd"/>
      <w:r w:rsidRPr="00086798">
        <w:rPr>
          <w:rFonts w:ascii="Times New Roman" w:hAnsi="Times New Roman" w:cs="Times New Roman"/>
          <w:sz w:val="24"/>
          <w:szCs w:val="24"/>
          <w:lang w:val="en-US"/>
        </w:rPr>
        <w:t xml:space="preserve"> Veronika </w:t>
      </w:r>
      <w:proofErr w:type="spellStart"/>
      <w:r w:rsidRPr="00086798">
        <w:rPr>
          <w:rFonts w:ascii="Times New Roman" w:hAnsi="Times New Roman" w:cs="Times New Roman"/>
          <w:sz w:val="24"/>
          <w:szCs w:val="24"/>
          <w:lang w:val="en-US"/>
        </w:rPr>
        <w:t>Vyacheslavovna</w:t>
      </w:r>
      <w:proofErr w:type="spellEnd"/>
      <w:r w:rsidRPr="00086798">
        <w:rPr>
          <w:rFonts w:ascii="Times New Roman" w:hAnsi="Times New Roman" w:cs="Times New Roman"/>
          <w:sz w:val="24"/>
          <w:szCs w:val="24"/>
          <w:lang w:val="en-US"/>
        </w:rPr>
        <w:t xml:space="preserve"> (1.0) – head of </w:t>
      </w:r>
      <w:r>
        <w:rPr>
          <w:rFonts w:ascii="Times New Roman" w:hAnsi="Times New Roman" w:cs="Times New Roman"/>
          <w:sz w:val="24"/>
          <w:szCs w:val="24"/>
          <w:lang w:val="en-US"/>
        </w:rPr>
        <w:t>group</w:t>
      </w:r>
      <w:r w:rsidRPr="00086798">
        <w:rPr>
          <w:rFonts w:ascii="Times New Roman" w:hAnsi="Times New Roman" w:cs="Times New Roman"/>
          <w:sz w:val="24"/>
          <w:szCs w:val="24"/>
          <w:lang w:val="en-US"/>
        </w:rPr>
        <w:t xml:space="preserve">, </w:t>
      </w:r>
      <w:r>
        <w:rPr>
          <w:rFonts w:ascii="Times New Roman" w:hAnsi="Times New Roman" w:cs="Times New Roman"/>
          <w:sz w:val="24"/>
          <w:szCs w:val="24"/>
          <w:lang w:val="en-US"/>
        </w:rPr>
        <w:t>JINR</w:t>
      </w:r>
      <w:r w:rsidRPr="00086798">
        <w:rPr>
          <w:rFonts w:ascii="Times New Roman" w:hAnsi="Times New Roman" w:cs="Times New Roman"/>
          <w:sz w:val="24"/>
          <w:szCs w:val="24"/>
          <w:lang w:val="en-US"/>
        </w:rPr>
        <w:t xml:space="preserve">, </w:t>
      </w:r>
      <w:r>
        <w:rPr>
          <w:rFonts w:ascii="Times New Roman" w:hAnsi="Times New Roman" w:cs="Times New Roman"/>
          <w:sz w:val="24"/>
          <w:szCs w:val="24"/>
          <w:lang w:val="en-US"/>
        </w:rPr>
        <w:t>LHEP</w:t>
      </w:r>
      <w:r w:rsidRPr="00086798">
        <w:rPr>
          <w:rFonts w:ascii="Times New Roman" w:hAnsi="Times New Roman" w:cs="Times New Roman"/>
          <w:sz w:val="24"/>
          <w:szCs w:val="24"/>
          <w:lang w:val="en-US"/>
        </w:rPr>
        <w:t xml:space="preserve">, sector №2, </w:t>
      </w:r>
      <w:r w:rsidRPr="00F56E24">
        <w:rPr>
          <w:rFonts w:ascii="Times New Roman" w:hAnsi="Times New Roman" w:cs="Times New Roman"/>
          <w:sz w:val="24"/>
          <w:szCs w:val="24"/>
          <w:lang w:val="en-US"/>
        </w:rPr>
        <w:t>Scientific and experimental department of theoretical and methodological support of projects</w:t>
      </w:r>
      <w:r w:rsidRPr="00086798">
        <w:rPr>
          <w:rFonts w:ascii="Times New Roman" w:hAnsi="Times New Roman" w:cs="Times New Roman"/>
          <w:sz w:val="24"/>
          <w:szCs w:val="24"/>
          <w:lang w:val="en-US"/>
        </w:rPr>
        <w:tab/>
      </w:r>
    </w:p>
    <w:p w14:paraId="400769A8" w14:textId="77777777" w:rsidR="000B30D1" w:rsidRPr="00086798" w:rsidRDefault="000B30D1" w:rsidP="000B30D1">
      <w:pPr>
        <w:pStyle w:val="a4"/>
        <w:numPr>
          <w:ilvl w:val="0"/>
          <w:numId w:val="1"/>
        </w:numPr>
        <w:spacing w:beforeLines="50" w:before="120" w:after="0" w:line="240" w:lineRule="auto"/>
        <w:ind w:left="714" w:hanging="357"/>
        <w:contextualSpacing w:val="0"/>
        <w:jc w:val="both"/>
        <w:rPr>
          <w:rFonts w:ascii="Times New Roman" w:hAnsi="Times New Roman" w:cs="Times New Roman"/>
          <w:sz w:val="24"/>
          <w:szCs w:val="24"/>
          <w:lang w:val="en-US"/>
        </w:rPr>
      </w:pPr>
      <w:proofErr w:type="spellStart"/>
      <w:r w:rsidRPr="00086798">
        <w:rPr>
          <w:rFonts w:ascii="Times New Roman" w:hAnsi="Times New Roman" w:cs="Times New Roman"/>
          <w:sz w:val="24"/>
          <w:szCs w:val="24"/>
          <w:lang w:val="en-US"/>
        </w:rPr>
        <w:t>Kobets</w:t>
      </w:r>
      <w:proofErr w:type="spellEnd"/>
      <w:r w:rsidRPr="00086798">
        <w:rPr>
          <w:rFonts w:ascii="Times New Roman" w:hAnsi="Times New Roman" w:cs="Times New Roman"/>
          <w:sz w:val="24"/>
          <w:szCs w:val="24"/>
          <w:lang w:val="en-US"/>
        </w:rPr>
        <w:t xml:space="preserve"> Valery Vasilyevich (1.0) – head of sector, </w:t>
      </w:r>
      <w:r>
        <w:rPr>
          <w:rFonts w:ascii="Times New Roman" w:hAnsi="Times New Roman" w:cs="Times New Roman"/>
          <w:sz w:val="24"/>
          <w:szCs w:val="24"/>
          <w:lang w:val="en-US"/>
        </w:rPr>
        <w:t>JINR</w:t>
      </w:r>
      <w:r w:rsidRPr="00086798">
        <w:rPr>
          <w:rFonts w:ascii="Times New Roman" w:hAnsi="Times New Roman" w:cs="Times New Roman"/>
          <w:sz w:val="24"/>
          <w:szCs w:val="24"/>
          <w:lang w:val="en-US"/>
        </w:rPr>
        <w:t xml:space="preserve">, </w:t>
      </w:r>
      <w:r>
        <w:rPr>
          <w:rFonts w:ascii="Times New Roman" w:hAnsi="Times New Roman" w:cs="Times New Roman"/>
          <w:sz w:val="24"/>
          <w:szCs w:val="24"/>
          <w:lang w:val="en-US"/>
        </w:rPr>
        <w:t>LHEP</w:t>
      </w:r>
      <w:r w:rsidRPr="00086798">
        <w:rPr>
          <w:rFonts w:ascii="Times New Roman" w:hAnsi="Times New Roman" w:cs="Times New Roman"/>
          <w:sz w:val="24"/>
          <w:szCs w:val="24"/>
          <w:lang w:val="en-US"/>
        </w:rPr>
        <w:t>, sector №</w:t>
      </w:r>
      <w:r>
        <w:rPr>
          <w:rFonts w:ascii="Times New Roman" w:hAnsi="Times New Roman" w:cs="Times New Roman"/>
          <w:sz w:val="24"/>
          <w:szCs w:val="24"/>
          <w:lang w:val="en-US"/>
        </w:rPr>
        <w:t>3</w:t>
      </w:r>
      <w:r w:rsidRPr="00086798">
        <w:rPr>
          <w:rFonts w:ascii="Times New Roman" w:hAnsi="Times New Roman" w:cs="Times New Roman"/>
          <w:sz w:val="24"/>
          <w:szCs w:val="24"/>
          <w:lang w:val="en-US"/>
        </w:rPr>
        <w:t xml:space="preserve">, </w:t>
      </w:r>
      <w:r w:rsidRPr="00F56E24">
        <w:rPr>
          <w:rFonts w:ascii="Times New Roman" w:hAnsi="Times New Roman" w:cs="Times New Roman"/>
          <w:sz w:val="24"/>
          <w:szCs w:val="24"/>
          <w:lang w:val="en-US"/>
        </w:rPr>
        <w:t>Scientific and experimental department of theoretical and methodological support of projects</w:t>
      </w:r>
    </w:p>
    <w:p w14:paraId="776D269F" w14:textId="77777777" w:rsidR="000B30D1" w:rsidRPr="00086798" w:rsidRDefault="000B30D1" w:rsidP="000B30D1">
      <w:pPr>
        <w:pStyle w:val="a4"/>
        <w:numPr>
          <w:ilvl w:val="0"/>
          <w:numId w:val="1"/>
        </w:numPr>
        <w:spacing w:beforeLines="50" w:before="120" w:after="0" w:line="240" w:lineRule="auto"/>
        <w:ind w:left="714" w:hanging="357"/>
        <w:contextualSpacing w:val="0"/>
        <w:jc w:val="both"/>
        <w:rPr>
          <w:rFonts w:ascii="Times New Roman" w:hAnsi="Times New Roman" w:cs="Times New Roman"/>
          <w:sz w:val="24"/>
          <w:szCs w:val="24"/>
          <w:lang w:val="en-US"/>
        </w:rPr>
      </w:pPr>
      <w:proofErr w:type="spellStart"/>
      <w:r w:rsidRPr="00086798">
        <w:rPr>
          <w:rFonts w:ascii="Times New Roman" w:hAnsi="Times New Roman" w:cs="Times New Roman"/>
          <w:sz w:val="24"/>
          <w:szCs w:val="24"/>
          <w:lang w:val="en-US"/>
        </w:rPr>
        <w:t>Korovkin</w:t>
      </w:r>
      <w:proofErr w:type="spellEnd"/>
      <w:r w:rsidRPr="00086798">
        <w:rPr>
          <w:rFonts w:ascii="Times New Roman" w:hAnsi="Times New Roman" w:cs="Times New Roman"/>
          <w:sz w:val="24"/>
          <w:szCs w:val="24"/>
          <w:lang w:val="en-US"/>
        </w:rPr>
        <w:t xml:space="preserve"> Dmitry </w:t>
      </w:r>
      <w:proofErr w:type="spellStart"/>
      <w:r w:rsidRPr="00086798">
        <w:rPr>
          <w:rFonts w:ascii="Times New Roman" w:hAnsi="Times New Roman" w:cs="Times New Roman"/>
          <w:sz w:val="24"/>
          <w:szCs w:val="24"/>
          <w:lang w:val="en-US"/>
        </w:rPr>
        <w:t>Sergeevich</w:t>
      </w:r>
      <w:proofErr w:type="spellEnd"/>
      <w:r w:rsidRPr="00086798">
        <w:rPr>
          <w:rFonts w:ascii="Times New Roman" w:hAnsi="Times New Roman" w:cs="Times New Roman"/>
          <w:sz w:val="24"/>
          <w:szCs w:val="24"/>
          <w:lang w:val="en-US"/>
        </w:rPr>
        <w:t xml:space="preserve"> (1.0) – </w:t>
      </w:r>
      <w:r>
        <w:rPr>
          <w:rFonts w:ascii="Times New Roman" w:hAnsi="Times New Roman" w:cs="Times New Roman"/>
          <w:sz w:val="24"/>
          <w:szCs w:val="24"/>
          <w:lang w:val="en-US"/>
        </w:rPr>
        <w:t>s</w:t>
      </w:r>
      <w:r w:rsidRPr="00F56E24">
        <w:rPr>
          <w:rFonts w:ascii="Times New Roman" w:hAnsi="Times New Roman" w:cs="Times New Roman"/>
          <w:sz w:val="24"/>
          <w:szCs w:val="24"/>
          <w:lang w:val="en-US"/>
        </w:rPr>
        <w:t xml:space="preserve">enior </w:t>
      </w:r>
      <w:r>
        <w:rPr>
          <w:rFonts w:ascii="Times New Roman" w:hAnsi="Times New Roman" w:cs="Times New Roman"/>
          <w:sz w:val="24"/>
          <w:szCs w:val="24"/>
          <w:lang w:val="en-US"/>
        </w:rPr>
        <w:t>e</w:t>
      </w:r>
      <w:r w:rsidRPr="00F56E24">
        <w:rPr>
          <w:rFonts w:ascii="Times New Roman" w:hAnsi="Times New Roman" w:cs="Times New Roman"/>
          <w:sz w:val="24"/>
          <w:szCs w:val="24"/>
          <w:lang w:val="en-US"/>
        </w:rPr>
        <w:t>ngineer</w:t>
      </w:r>
      <w:r w:rsidRPr="00086798">
        <w:rPr>
          <w:rFonts w:ascii="Times New Roman" w:hAnsi="Times New Roman" w:cs="Times New Roman"/>
          <w:sz w:val="24"/>
          <w:szCs w:val="24"/>
          <w:lang w:val="en-US"/>
        </w:rPr>
        <w:t xml:space="preserve">, </w:t>
      </w:r>
      <w:r>
        <w:rPr>
          <w:rFonts w:ascii="Times New Roman" w:hAnsi="Times New Roman" w:cs="Times New Roman"/>
          <w:sz w:val="24"/>
          <w:szCs w:val="24"/>
          <w:lang w:val="en-US"/>
        </w:rPr>
        <w:t>JINR</w:t>
      </w:r>
      <w:r w:rsidRPr="00086798">
        <w:rPr>
          <w:rFonts w:ascii="Times New Roman" w:hAnsi="Times New Roman" w:cs="Times New Roman"/>
          <w:sz w:val="24"/>
          <w:szCs w:val="24"/>
          <w:lang w:val="en-US"/>
        </w:rPr>
        <w:t xml:space="preserve">, </w:t>
      </w:r>
      <w:r>
        <w:rPr>
          <w:rFonts w:ascii="Times New Roman" w:hAnsi="Times New Roman" w:cs="Times New Roman"/>
          <w:sz w:val="24"/>
          <w:szCs w:val="24"/>
          <w:lang w:val="en-US"/>
        </w:rPr>
        <w:t>LHEP</w:t>
      </w:r>
      <w:r w:rsidRPr="00086798">
        <w:rPr>
          <w:rFonts w:ascii="Times New Roman" w:hAnsi="Times New Roman" w:cs="Times New Roman"/>
          <w:sz w:val="24"/>
          <w:szCs w:val="24"/>
          <w:lang w:val="en-US"/>
        </w:rPr>
        <w:t xml:space="preserve">, sector №1, </w:t>
      </w:r>
      <w:r w:rsidRPr="00086798">
        <w:rPr>
          <w:rFonts w:ascii="Times New Roman" w:hAnsi="Times New Roman" w:cs="Times New Roman"/>
          <w:sz w:val="24"/>
          <w:szCs w:val="24"/>
        </w:rPr>
        <w:t>НЭОТМПП</w:t>
      </w:r>
      <w:r w:rsidRPr="00086798">
        <w:rPr>
          <w:rFonts w:ascii="Times New Roman" w:hAnsi="Times New Roman" w:cs="Times New Roman"/>
          <w:sz w:val="24"/>
          <w:szCs w:val="24"/>
          <w:lang w:val="en-US"/>
        </w:rPr>
        <w:t xml:space="preserve"> </w:t>
      </w:r>
    </w:p>
    <w:p w14:paraId="316FA4BD" w14:textId="77777777" w:rsidR="000B30D1" w:rsidRPr="00086798" w:rsidRDefault="000B30D1" w:rsidP="000B30D1">
      <w:pPr>
        <w:pStyle w:val="a4"/>
        <w:numPr>
          <w:ilvl w:val="0"/>
          <w:numId w:val="1"/>
        </w:numPr>
        <w:spacing w:beforeLines="50" w:before="120" w:after="0" w:line="240" w:lineRule="auto"/>
        <w:ind w:left="714" w:hanging="357"/>
        <w:contextualSpacing w:val="0"/>
        <w:jc w:val="both"/>
        <w:rPr>
          <w:rFonts w:ascii="Times New Roman" w:hAnsi="Times New Roman" w:cs="Times New Roman"/>
          <w:sz w:val="24"/>
          <w:szCs w:val="24"/>
          <w:lang w:val="en-US"/>
        </w:rPr>
      </w:pPr>
      <w:proofErr w:type="spellStart"/>
      <w:r w:rsidRPr="00086798">
        <w:rPr>
          <w:rFonts w:ascii="Times New Roman" w:hAnsi="Times New Roman" w:cs="Times New Roman"/>
          <w:sz w:val="24"/>
          <w:szCs w:val="24"/>
          <w:lang w:val="en-US"/>
        </w:rPr>
        <w:t>Nozdrin</w:t>
      </w:r>
      <w:proofErr w:type="spellEnd"/>
      <w:r w:rsidRPr="00086798">
        <w:rPr>
          <w:rFonts w:ascii="Times New Roman" w:hAnsi="Times New Roman" w:cs="Times New Roman"/>
          <w:sz w:val="24"/>
          <w:szCs w:val="24"/>
          <w:lang w:val="en-US"/>
        </w:rPr>
        <w:t xml:space="preserve"> Mikhail </w:t>
      </w:r>
      <w:proofErr w:type="spellStart"/>
      <w:r w:rsidRPr="00086798">
        <w:rPr>
          <w:rFonts w:ascii="Times New Roman" w:hAnsi="Times New Roman" w:cs="Times New Roman"/>
          <w:sz w:val="24"/>
          <w:szCs w:val="24"/>
          <w:lang w:val="en-US"/>
        </w:rPr>
        <w:t>Alexandrovich</w:t>
      </w:r>
      <w:proofErr w:type="spellEnd"/>
      <w:r w:rsidRPr="00086798">
        <w:rPr>
          <w:rFonts w:ascii="Times New Roman" w:hAnsi="Times New Roman" w:cs="Times New Roman"/>
          <w:sz w:val="24"/>
          <w:szCs w:val="24"/>
          <w:lang w:val="en-US"/>
        </w:rPr>
        <w:t xml:space="preserve"> (1.0) – head of sector, </w:t>
      </w:r>
      <w:r>
        <w:rPr>
          <w:rFonts w:ascii="Times New Roman" w:hAnsi="Times New Roman" w:cs="Times New Roman"/>
          <w:sz w:val="24"/>
          <w:szCs w:val="24"/>
          <w:lang w:val="en-US"/>
        </w:rPr>
        <w:t>JINR</w:t>
      </w:r>
      <w:r w:rsidRPr="00086798">
        <w:rPr>
          <w:rFonts w:ascii="Times New Roman" w:hAnsi="Times New Roman" w:cs="Times New Roman"/>
          <w:sz w:val="24"/>
          <w:szCs w:val="24"/>
          <w:lang w:val="en-US"/>
        </w:rPr>
        <w:t xml:space="preserve">, </w:t>
      </w:r>
      <w:r>
        <w:rPr>
          <w:rFonts w:ascii="Times New Roman" w:hAnsi="Times New Roman" w:cs="Times New Roman"/>
          <w:sz w:val="24"/>
          <w:szCs w:val="24"/>
          <w:lang w:val="en-US"/>
        </w:rPr>
        <w:t>LNP</w:t>
      </w:r>
      <w:r w:rsidRPr="00086798">
        <w:rPr>
          <w:rFonts w:ascii="Times New Roman" w:hAnsi="Times New Roman" w:cs="Times New Roman"/>
          <w:sz w:val="24"/>
          <w:szCs w:val="24"/>
          <w:lang w:val="en-US"/>
        </w:rPr>
        <w:t xml:space="preserve">, sector №2, Department of Research and Innovation </w:t>
      </w:r>
    </w:p>
    <w:p w14:paraId="230FAD9F" w14:textId="77777777" w:rsidR="000B30D1" w:rsidRPr="00086798" w:rsidRDefault="000B30D1" w:rsidP="000B30D1">
      <w:pPr>
        <w:pStyle w:val="a4"/>
        <w:numPr>
          <w:ilvl w:val="0"/>
          <w:numId w:val="1"/>
        </w:numPr>
        <w:spacing w:beforeLines="50" w:before="120" w:after="0" w:line="240" w:lineRule="auto"/>
        <w:ind w:left="714" w:hanging="357"/>
        <w:contextualSpacing w:val="0"/>
        <w:jc w:val="both"/>
        <w:rPr>
          <w:rFonts w:ascii="Times New Roman" w:hAnsi="Times New Roman" w:cs="Times New Roman"/>
          <w:sz w:val="24"/>
          <w:szCs w:val="24"/>
          <w:lang w:val="en-US"/>
        </w:rPr>
      </w:pPr>
      <w:proofErr w:type="spellStart"/>
      <w:r w:rsidRPr="00086798">
        <w:rPr>
          <w:rFonts w:ascii="Times New Roman" w:hAnsi="Times New Roman" w:cs="Times New Roman"/>
          <w:sz w:val="24"/>
          <w:szCs w:val="24"/>
          <w:lang w:val="en-US"/>
        </w:rPr>
        <w:t>Karataev</w:t>
      </w:r>
      <w:proofErr w:type="spellEnd"/>
      <w:r w:rsidRPr="00086798">
        <w:rPr>
          <w:rFonts w:ascii="Times New Roman" w:hAnsi="Times New Roman" w:cs="Times New Roman"/>
          <w:sz w:val="24"/>
          <w:szCs w:val="24"/>
          <w:lang w:val="en-US"/>
        </w:rPr>
        <w:t xml:space="preserve"> Pavel Vladimirovich (1.0) – professor, </w:t>
      </w:r>
      <w:hyperlink r:id="rId7" w:history="1">
        <w:r w:rsidRPr="00086798">
          <w:rPr>
            <w:rFonts w:ascii="Times New Roman" w:hAnsi="Times New Roman" w:cs="Times New Roman"/>
            <w:sz w:val="24"/>
            <w:szCs w:val="24"/>
            <w:lang w:val="en-US"/>
          </w:rPr>
          <w:t>Department of Physics</w:t>
        </w:r>
      </w:hyperlink>
      <w:r w:rsidRPr="00086798">
        <w:rPr>
          <w:rFonts w:ascii="Times New Roman" w:hAnsi="Times New Roman" w:cs="Times New Roman"/>
          <w:sz w:val="24"/>
          <w:szCs w:val="24"/>
          <w:lang w:val="en-US"/>
        </w:rPr>
        <w:t xml:space="preserve"> </w:t>
      </w:r>
      <w:hyperlink r:id="rId8" w:history="1">
        <w:r w:rsidRPr="00086798">
          <w:rPr>
            <w:rFonts w:ascii="Times New Roman" w:hAnsi="Times New Roman" w:cs="Times New Roman"/>
            <w:sz w:val="24"/>
            <w:szCs w:val="24"/>
            <w:lang w:val="en-US"/>
          </w:rPr>
          <w:t>John Adams Institute for Accelerator Science</w:t>
        </w:r>
      </w:hyperlink>
      <w:r w:rsidRPr="00086798">
        <w:rPr>
          <w:rFonts w:ascii="Times New Roman" w:hAnsi="Times New Roman" w:cs="Times New Roman"/>
          <w:sz w:val="24"/>
          <w:szCs w:val="24"/>
          <w:lang w:val="en-US"/>
        </w:rPr>
        <w:t xml:space="preserve"> </w:t>
      </w:r>
      <w:hyperlink r:id="rId9" w:history="1">
        <w:r w:rsidRPr="00086798">
          <w:rPr>
            <w:rFonts w:ascii="Times New Roman" w:hAnsi="Times New Roman" w:cs="Times New Roman"/>
            <w:sz w:val="24"/>
            <w:szCs w:val="24"/>
            <w:lang w:val="en-US"/>
          </w:rPr>
          <w:t>Centre for Particle Physics and Astronomy</w:t>
        </w:r>
      </w:hyperlink>
      <w:r w:rsidRPr="00086798">
        <w:rPr>
          <w:rFonts w:ascii="Times New Roman" w:hAnsi="Times New Roman" w:cs="Times New Roman"/>
          <w:sz w:val="24"/>
          <w:szCs w:val="24"/>
          <w:lang w:val="en-US"/>
        </w:rPr>
        <w:t>, RHUL, London, United Kingdom</w:t>
      </w:r>
    </w:p>
    <w:p w14:paraId="2B8460C3" w14:textId="77777777" w:rsidR="000B30D1" w:rsidRPr="00086798" w:rsidRDefault="000B30D1" w:rsidP="000B30D1">
      <w:pPr>
        <w:pStyle w:val="a4"/>
        <w:numPr>
          <w:ilvl w:val="0"/>
          <w:numId w:val="1"/>
        </w:numPr>
        <w:spacing w:after="0" w:line="240" w:lineRule="auto"/>
        <w:contextualSpacing w:val="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Karpov</w:t>
      </w:r>
      <w:proofErr w:type="spellEnd"/>
      <w:r w:rsidRPr="00086798">
        <w:rPr>
          <w:rFonts w:ascii="Times New Roman" w:hAnsi="Times New Roman" w:cs="Times New Roman"/>
          <w:sz w:val="24"/>
          <w:szCs w:val="24"/>
          <w:lang w:val="en-US"/>
        </w:rPr>
        <w:t xml:space="preserve"> </w:t>
      </w:r>
      <w:r>
        <w:rPr>
          <w:rFonts w:ascii="Times New Roman" w:hAnsi="Times New Roman" w:cs="Times New Roman"/>
          <w:sz w:val="24"/>
          <w:szCs w:val="24"/>
          <w:lang w:val="en-US"/>
        </w:rPr>
        <w:t>Maxim</w:t>
      </w:r>
      <w:r w:rsidRPr="00086798">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Alexandrovich</w:t>
      </w:r>
      <w:proofErr w:type="spellEnd"/>
      <w:r w:rsidRPr="00086798">
        <w:rPr>
          <w:rFonts w:ascii="Times New Roman" w:hAnsi="Times New Roman" w:cs="Times New Roman"/>
          <w:sz w:val="24"/>
          <w:szCs w:val="24"/>
          <w:lang w:val="en-US"/>
        </w:rPr>
        <w:t xml:space="preserve"> (1.0) – </w:t>
      </w:r>
      <w:r w:rsidRPr="00F56E24">
        <w:rPr>
          <w:rFonts w:ascii="Times New Roman" w:hAnsi="Times New Roman" w:cs="Times New Roman"/>
          <w:sz w:val="24"/>
          <w:szCs w:val="24"/>
          <w:lang w:val="en-US"/>
        </w:rPr>
        <w:t>senior researcher</w:t>
      </w:r>
      <w:r w:rsidRPr="00086798">
        <w:rPr>
          <w:rFonts w:ascii="Times New Roman" w:hAnsi="Times New Roman" w:cs="Times New Roman"/>
          <w:sz w:val="24"/>
          <w:szCs w:val="24"/>
          <w:lang w:val="en-US"/>
        </w:rPr>
        <w:t xml:space="preserve">, </w:t>
      </w:r>
      <w:r w:rsidRPr="00F56E24">
        <w:rPr>
          <w:rFonts w:ascii="Times New Roman" w:hAnsi="Times New Roman" w:cs="Times New Roman"/>
          <w:sz w:val="24"/>
          <w:szCs w:val="24"/>
          <w:lang w:val="en-US"/>
        </w:rPr>
        <w:t>Lebedev Physical Institute</w:t>
      </w:r>
      <w:r w:rsidRPr="00086798">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Moskow</w:t>
      </w:r>
      <w:proofErr w:type="spellEnd"/>
      <w:r w:rsidRPr="00086798">
        <w:rPr>
          <w:rFonts w:ascii="Times New Roman" w:hAnsi="Times New Roman" w:cs="Times New Roman"/>
          <w:sz w:val="24"/>
          <w:szCs w:val="24"/>
          <w:lang w:val="en-US"/>
        </w:rPr>
        <w:t xml:space="preserve">, </w:t>
      </w:r>
      <w:r>
        <w:rPr>
          <w:rFonts w:ascii="Times New Roman" w:hAnsi="Times New Roman" w:cs="Times New Roman"/>
          <w:sz w:val="24"/>
          <w:szCs w:val="24"/>
          <w:lang w:val="en-US"/>
        </w:rPr>
        <w:t>Russia</w:t>
      </w:r>
    </w:p>
    <w:p w14:paraId="1080F4EE" w14:textId="77777777" w:rsidR="000B30D1" w:rsidRPr="00086798" w:rsidRDefault="000B30D1" w:rsidP="000B30D1">
      <w:pPr>
        <w:pStyle w:val="a4"/>
        <w:numPr>
          <w:ilvl w:val="0"/>
          <w:numId w:val="1"/>
        </w:numPr>
        <w:spacing w:beforeLines="50" w:before="120" w:after="0" w:line="240" w:lineRule="auto"/>
        <w:ind w:left="714" w:hanging="357"/>
        <w:contextualSpacing w:val="0"/>
        <w:jc w:val="both"/>
        <w:rPr>
          <w:rFonts w:ascii="Times New Roman" w:hAnsi="Times New Roman" w:cs="Times New Roman"/>
          <w:sz w:val="24"/>
          <w:szCs w:val="24"/>
          <w:lang w:val="en-US"/>
        </w:rPr>
      </w:pPr>
      <w:proofErr w:type="spellStart"/>
      <w:r w:rsidRPr="00086798">
        <w:rPr>
          <w:rFonts w:ascii="Times New Roman" w:hAnsi="Times New Roman" w:cs="Times New Roman"/>
          <w:sz w:val="24"/>
          <w:szCs w:val="24"/>
          <w:lang w:val="en-US"/>
        </w:rPr>
        <w:t>Potylitsyn</w:t>
      </w:r>
      <w:proofErr w:type="spellEnd"/>
      <w:r w:rsidRPr="00086798">
        <w:rPr>
          <w:rFonts w:ascii="Times New Roman" w:hAnsi="Times New Roman" w:cs="Times New Roman"/>
          <w:sz w:val="24"/>
          <w:szCs w:val="24"/>
          <w:lang w:val="en-US"/>
        </w:rPr>
        <w:t xml:space="preserve"> Alexander </w:t>
      </w:r>
      <w:proofErr w:type="spellStart"/>
      <w:proofErr w:type="gramStart"/>
      <w:r w:rsidRPr="00086798">
        <w:rPr>
          <w:rFonts w:ascii="Times New Roman" w:hAnsi="Times New Roman" w:cs="Times New Roman"/>
          <w:sz w:val="24"/>
          <w:szCs w:val="24"/>
          <w:lang w:val="en-US"/>
        </w:rPr>
        <w:t>Petrovich</w:t>
      </w:r>
      <w:proofErr w:type="spellEnd"/>
      <w:r w:rsidRPr="00086798">
        <w:rPr>
          <w:rFonts w:ascii="Times New Roman" w:hAnsi="Times New Roman" w:cs="Times New Roman"/>
          <w:sz w:val="24"/>
          <w:szCs w:val="24"/>
          <w:lang w:val="en-US"/>
        </w:rPr>
        <w:t xml:space="preserve">  (</w:t>
      </w:r>
      <w:proofErr w:type="gramEnd"/>
      <w:r w:rsidRPr="00086798">
        <w:rPr>
          <w:rFonts w:ascii="Times New Roman" w:hAnsi="Times New Roman" w:cs="Times New Roman"/>
          <w:sz w:val="24"/>
          <w:szCs w:val="24"/>
          <w:lang w:val="en-US"/>
        </w:rPr>
        <w:t xml:space="preserve">1.0) – </w:t>
      </w:r>
      <w:r w:rsidRPr="00F56E24">
        <w:rPr>
          <w:rFonts w:ascii="Times New Roman" w:hAnsi="Times New Roman" w:cs="Times New Roman"/>
          <w:sz w:val="24"/>
          <w:szCs w:val="24"/>
          <w:lang w:val="en-US"/>
        </w:rPr>
        <w:t>leading researcher</w:t>
      </w:r>
      <w:r w:rsidRPr="00086798">
        <w:rPr>
          <w:rFonts w:ascii="Times New Roman" w:hAnsi="Times New Roman" w:cs="Times New Roman"/>
          <w:sz w:val="24"/>
          <w:szCs w:val="24"/>
          <w:lang w:val="en-US"/>
        </w:rPr>
        <w:t xml:space="preserve">., </w:t>
      </w:r>
      <w:r>
        <w:rPr>
          <w:rFonts w:ascii="Times New Roman" w:hAnsi="Times New Roman" w:cs="Times New Roman"/>
          <w:sz w:val="24"/>
          <w:szCs w:val="24"/>
          <w:lang w:val="en-US"/>
        </w:rPr>
        <w:t>Tomsk Polytechnic University</w:t>
      </w:r>
      <w:r w:rsidRPr="00086798">
        <w:rPr>
          <w:rFonts w:ascii="Times New Roman" w:hAnsi="Times New Roman" w:cs="Times New Roman"/>
          <w:sz w:val="24"/>
          <w:szCs w:val="24"/>
          <w:lang w:val="en-US"/>
        </w:rPr>
        <w:t xml:space="preserve">, </w:t>
      </w:r>
      <w:r>
        <w:rPr>
          <w:rFonts w:ascii="Times New Roman" w:hAnsi="Times New Roman" w:cs="Times New Roman"/>
          <w:sz w:val="24"/>
          <w:szCs w:val="24"/>
          <w:lang w:val="en-US"/>
        </w:rPr>
        <w:t>Tomsk</w:t>
      </w:r>
      <w:r w:rsidRPr="00086798">
        <w:rPr>
          <w:rFonts w:ascii="Times New Roman" w:hAnsi="Times New Roman" w:cs="Times New Roman"/>
          <w:sz w:val="24"/>
          <w:szCs w:val="24"/>
          <w:lang w:val="en-US"/>
        </w:rPr>
        <w:t xml:space="preserve">, </w:t>
      </w:r>
      <w:r>
        <w:rPr>
          <w:rFonts w:ascii="Times New Roman" w:hAnsi="Times New Roman" w:cs="Times New Roman"/>
          <w:sz w:val="24"/>
          <w:szCs w:val="24"/>
          <w:lang w:val="en-US"/>
        </w:rPr>
        <w:t>Russia</w:t>
      </w:r>
      <w:r w:rsidRPr="00086798">
        <w:rPr>
          <w:rFonts w:ascii="Times New Roman" w:hAnsi="Times New Roman" w:cs="Times New Roman"/>
          <w:sz w:val="24"/>
          <w:szCs w:val="24"/>
          <w:lang w:val="en-US"/>
        </w:rPr>
        <w:t xml:space="preserve"> </w:t>
      </w:r>
    </w:p>
    <w:p w14:paraId="5665668E" w14:textId="77777777" w:rsidR="000B30D1" w:rsidRDefault="000B30D1">
      <w:pPr>
        <w:spacing w:after="240"/>
        <w:ind w:left="357"/>
        <w:jc w:val="center"/>
        <w:rPr>
          <w:rStyle w:val="a5"/>
          <w:rFonts w:ascii="Times New Roman" w:hAnsi="Times New Roman" w:cs="Times New Roman"/>
          <w:b/>
          <w:i w:val="0"/>
          <w:iCs w:val="0"/>
          <w:color w:val="222C31"/>
          <w:sz w:val="24"/>
          <w:szCs w:val="24"/>
          <w:lang w:val="en-US"/>
        </w:rPr>
      </w:pPr>
    </w:p>
    <w:p w14:paraId="5BD703E2" w14:textId="0FBCBB2D" w:rsidR="00F466E2" w:rsidRPr="00964C0D" w:rsidRDefault="00964C0D">
      <w:pPr>
        <w:spacing w:after="240"/>
        <w:ind w:left="357"/>
        <w:jc w:val="center"/>
        <w:rPr>
          <w:rFonts w:ascii="Times New Roman" w:hAnsi="Times New Roman" w:cs="Times New Roman"/>
          <w:b/>
          <w:sz w:val="24"/>
          <w:szCs w:val="24"/>
          <w:lang w:val="en-US"/>
        </w:rPr>
      </w:pPr>
      <w:r w:rsidRPr="00964C0D">
        <w:rPr>
          <w:rStyle w:val="a5"/>
          <w:rFonts w:ascii="Times New Roman" w:hAnsi="Times New Roman" w:cs="Times New Roman"/>
          <w:b/>
          <w:i w:val="0"/>
          <w:iCs w:val="0"/>
          <w:color w:val="222C31"/>
          <w:sz w:val="24"/>
          <w:szCs w:val="24"/>
          <w:lang w:val="en-US"/>
        </w:rPr>
        <w:t xml:space="preserve">The title of the </w:t>
      </w:r>
      <w:r w:rsidRPr="00964C0D">
        <w:rPr>
          <w:rFonts w:ascii="Times New Roman" w:hAnsi="Times New Roman" w:cs="Times New Roman"/>
          <w:b/>
          <w:sz w:val="24"/>
          <w:szCs w:val="24"/>
          <w:lang w:val="en-US"/>
        </w:rPr>
        <w:t>series of articles</w:t>
      </w:r>
    </w:p>
    <w:p w14:paraId="464FFDA1" w14:textId="46886370" w:rsidR="00D5040B" w:rsidRDefault="00D5040B">
      <w:pPr>
        <w:spacing w:after="240"/>
        <w:ind w:left="357"/>
        <w:jc w:val="center"/>
        <w:rPr>
          <w:rFonts w:ascii="Times New Roman" w:hAnsi="Times New Roman" w:cs="Times New Roman"/>
          <w:sz w:val="24"/>
          <w:szCs w:val="24"/>
          <w:lang w:val="en-US"/>
        </w:rPr>
      </w:pPr>
      <w:r w:rsidRPr="00D5040B">
        <w:rPr>
          <w:rFonts w:ascii="Times New Roman" w:hAnsi="Times New Roman" w:cs="Times New Roman"/>
          <w:sz w:val="24"/>
          <w:szCs w:val="24"/>
          <w:lang w:val="en-US"/>
        </w:rPr>
        <w:t>«</w:t>
      </w:r>
      <w:r>
        <w:rPr>
          <w:rFonts w:ascii="Times New Roman" w:hAnsi="Times New Roman" w:cs="Times New Roman"/>
          <w:sz w:val="24"/>
          <w:szCs w:val="24"/>
          <w:lang w:val="en-US"/>
        </w:rPr>
        <w:t>Study of the processes of generation of coherent radiations in interaction of relativistic charged particles with radiator targets and their application for accelerator beam</w:t>
      </w:r>
      <w:r w:rsidRPr="00D5040B">
        <w:rPr>
          <w:rFonts w:ascii="Times New Roman" w:hAnsi="Times New Roman" w:cs="Times New Roman"/>
          <w:sz w:val="24"/>
          <w:szCs w:val="24"/>
          <w:lang w:val="en-US"/>
        </w:rPr>
        <w:t xml:space="preserve"> </w:t>
      </w:r>
      <w:r>
        <w:rPr>
          <w:rFonts w:ascii="Times New Roman" w:hAnsi="Times New Roman" w:cs="Times New Roman"/>
          <w:sz w:val="24"/>
          <w:szCs w:val="24"/>
          <w:lang w:val="en-US"/>
        </w:rPr>
        <w:t>diagnostics</w:t>
      </w:r>
      <w:r w:rsidRPr="00D5040B">
        <w:rPr>
          <w:rFonts w:ascii="Times New Roman" w:hAnsi="Times New Roman" w:cs="Times New Roman"/>
          <w:sz w:val="24"/>
          <w:szCs w:val="24"/>
          <w:lang w:val="en-US"/>
        </w:rPr>
        <w:t>»</w:t>
      </w:r>
    </w:p>
    <w:p w14:paraId="795BACC8" w14:textId="4D00607A" w:rsidR="000B30D1" w:rsidRPr="00D5040B" w:rsidRDefault="000B30D1" w:rsidP="000B30D1">
      <w:pPr>
        <w:spacing w:after="240"/>
        <w:ind w:left="357"/>
        <w:jc w:val="both"/>
        <w:rPr>
          <w:rFonts w:ascii="Times New Roman" w:hAnsi="Times New Roman" w:cs="Times New Roman"/>
          <w:sz w:val="24"/>
          <w:szCs w:val="24"/>
          <w:lang w:val="en-US"/>
        </w:rPr>
      </w:pPr>
      <w:r w:rsidRPr="00BB181B">
        <w:rPr>
          <w:rFonts w:ascii="Times New Roman" w:hAnsi="Times New Roman" w:cs="Times New Roman"/>
          <w:sz w:val="24"/>
          <w:szCs w:val="24"/>
          <w:lang w:val="en-US"/>
        </w:rPr>
        <w:t xml:space="preserve">Topic 1087: "Research on Relativistic Heavy and Light Ion Physics.  Experiments at the Accelerator Complex </w:t>
      </w:r>
      <w:proofErr w:type="spellStart"/>
      <w:r w:rsidRPr="00BB181B">
        <w:rPr>
          <w:rFonts w:ascii="Times New Roman" w:hAnsi="Times New Roman" w:cs="Times New Roman"/>
          <w:sz w:val="24"/>
          <w:szCs w:val="24"/>
          <w:lang w:val="en-US"/>
        </w:rPr>
        <w:t>Nuclotron</w:t>
      </w:r>
      <w:proofErr w:type="spellEnd"/>
      <w:r w:rsidRPr="00BB181B">
        <w:rPr>
          <w:rFonts w:ascii="Times New Roman" w:hAnsi="Times New Roman" w:cs="Times New Roman"/>
          <w:sz w:val="24"/>
          <w:szCs w:val="24"/>
          <w:lang w:val="en-US"/>
        </w:rPr>
        <w:t>-M/NICA at JINR and CERN SPS," the activit</w:t>
      </w:r>
      <w:r>
        <w:rPr>
          <w:rFonts w:ascii="Times New Roman" w:hAnsi="Times New Roman" w:cs="Times New Roman"/>
          <w:sz w:val="24"/>
          <w:szCs w:val="24"/>
          <w:lang w:val="en-US"/>
        </w:rPr>
        <w:t>ies</w:t>
      </w:r>
      <w:r w:rsidRPr="00BB181B">
        <w:rPr>
          <w:rFonts w:ascii="Times New Roman" w:hAnsi="Times New Roman" w:cs="Times New Roman"/>
          <w:sz w:val="24"/>
          <w:szCs w:val="24"/>
          <w:lang w:val="en-US"/>
        </w:rPr>
        <w:t xml:space="preserve"> "</w:t>
      </w:r>
      <w:r w:rsidRPr="00BB181B">
        <w:rPr>
          <w:lang w:val="en-US"/>
        </w:rPr>
        <w:t xml:space="preserve"> </w:t>
      </w:r>
      <w:r w:rsidRPr="00BB181B">
        <w:rPr>
          <w:rFonts w:ascii="Times New Roman" w:hAnsi="Times New Roman" w:cs="Times New Roman"/>
          <w:sz w:val="24"/>
          <w:szCs w:val="24"/>
          <w:lang w:val="en-US"/>
        </w:rPr>
        <w:t>Fundamental and applied research with relativistic electron beams in the framework of FLAP collaboration" and "Investigation of deep subthreshold processes, applied and educ</w:t>
      </w:r>
      <w:r>
        <w:rPr>
          <w:rFonts w:ascii="Times New Roman" w:hAnsi="Times New Roman" w:cs="Times New Roman"/>
          <w:sz w:val="24"/>
          <w:szCs w:val="24"/>
          <w:lang w:val="en-US"/>
        </w:rPr>
        <w:t>a</w:t>
      </w:r>
      <w:r w:rsidRPr="00BB181B">
        <w:rPr>
          <w:rFonts w:ascii="Times New Roman" w:hAnsi="Times New Roman" w:cs="Times New Roman"/>
          <w:sz w:val="24"/>
          <w:szCs w:val="24"/>
          <w:lang w:val="en-US"/>
        </w:rPr>
        <w:t>tional programs at MARUSYA set up"</w:t>
      </w:r>
      <w:r>
        <w:rPr>
          <w:rFonts w:ascii="Times New Roman" w:hAnsi="Times New Roman" w:cs="Times New Roman"/>
          <w:sz w:val="24"/>
          <w:szCs w:val="24"/>
          <w:lang w:val="en-US"/>
        </w:rPr>
        <w:t>.</w:t>
      </w:r>
    </w:p>
    <w:p w14:paraId="18532A93" w14:textId="296C7CCD" w:rsidR="00F466E2" w:rsidRPr="00964C0D" w:rsidRDefault="00964C0D">
      <w:pPr>
        <w:spacing w:after="0" w:line="360" w:lineRule="auto"/>
        <w:ind w:left="357"/>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r w:rsidR="00D3786B" w:rsidRPr="00964C0D">
        <w:rPr>
          <w:rFonts w:ascii="Times New Roman" w:hAnsi="Times New Roman" w:cs="Times New Roman"/>
          <w:b/>
          <w:bCs/>
          <w:sz w:val="24"/>
          <w:szCs w:val="24"/>
          <w:lang w:val="en-US"/>
        </w:rPr>
        <w:t>:</w:t>
      </w:r>
    </w:p>
    <w:p w14:paraId="7CEE8A49" w14:textId="70C8037E" w:rsidR="00964C0D" w:rsidRDefault="00964C0D" w:rsidP="00C719CA">
      <w:pPr>
        <w:spacing w:after="0" w:line="360" w:lineRule="auto"/>
        <w:ind w:firstLine="567"/>
        <w:jc w:val="both"/>
        <w:rPr>
          <w:rFonts w:ascii="Times New Roman" w:hAnsi="Times New Roman" w:cs="Times New Roman"/>
          <w:sz w:val="24"/>
          <w:szCs w:val="24"/>
          <w:lang w:val="en-US"/>
        </w:rPr>
      </w:pPr>
      <w:r w:rsidRPr="00964C0D">
        <w:rPr>
          <w:rFonts w:ascii="Times New Roman" w:hAnsi="Times New Roman" w:cs="Times New Roman"/>
          <w:sz w:val="24"/>
          <w:szCs w:val="24"/>
          <w:lang w:val="en-US"/>
        </w:rPr>
        <w:t xml:space="preserve">The </w:t>
      </w:r>
      <w:r>
        <w:rPr>
          <w:rFonts w:ascii="Times New Roman" w:hAnsi="Times New Roman" w:cs="Times New Roman"/>
          <w:sz w:val="24"/>
          <w:szCs w:val="24"/>
          <w:lang w:val="en-US"/>
        </w:rPr>
        <w:t>charged particle beam</w:t>
      </w:r>
      <w:r w:rsidRPr="00964C0D">
        <w:rPr>
          <w:rFonts w:ascii="Times New Roman" w:hAnsi="Times New Roman" w:cs="Times New Roman"/>
          <w:sz w:val="24"/>
          <w:szCs w:val="24"/>
          <w:lang w:val="en-US"/>
        </w:rPr>
        <w:t xml:space="preserve"> diagnos</w:t>
      </w:r>
      <w:r>
        <w:rPr>
          <w:rFonts w:ascii="Times New Roman" w:hAnsi="Times New Roman" w:cs="Times New Roman"/>
          <w:sz w:val="24"/>
          <w:szCs w:val="24"/>
          <w:lang w:val="en-US"/>
        </w:rPr>
        <w:t>tics</w:t>
      </w:r>
      <w:r w:rsidRPr="00964C0D">
        <w:rPr>
          <w:rFonts w:ascii="Times New Roman" w:hAnsi="Times New Roman" w:cs="Times New Roman"/>
          <w:sz w:val="24"/>
          <w:szCs w:val="24"/>
          <w:lang w:val="en-US"/>
        </w:rPr>
        <w:t xml:space="preserve"> </w:t>
      </w:r>
      <w:r>
        <w:rPr>
          <w:rFonts w:ascii="Times New Roman" w:hAnsi="Times New Roman" w:cs="Times New Roman"/>
          <w:sz w:val="24"/>
          <w:szCs w:val="24"/>
          <w:lang w:val="en-US"/>
        </w:rPr>
        <w:t>are</w:t>
      </w:r>
      <w:r w:rsidRPr="00964C0D">
        <w:rPr>
          <w:rFonts w:ascii="Times New Roman" w:hAnsi="Times New Roman" w:cs="Times New Roman"/>
          <w:sz w:val="24"/>
          <w:szCs w:val="24"/>
          <w:lang w:val="en-US"/>
        </w:rPr>
        <w:t xml:space="preserve"> an integral part of modern accelerator facilities.</w:t>
      </w:r>
      <w:r w:rsidR="00911551" w:rsidRPr="00911551">
        <w:rPr>
          <w:rFonts w:ascii="Times New Roman" w:hAnsi="Times New Roman" w:cs="Times New Roman"/>
          <w:sz w:val="24"/>
          <w:szCs w:val="24"/>
          <w:lang w:val="en-US"/>
        </w:rPr>
        <w:t xml:space="preserve"> </w:t>
      </w:r>
      <w:r w:rsidR="00286A8D">
        <w:rPr>
          <w:rFonts w:ascii="Times New Roman" w:hAnsi="Times New Roman" w:cs="Times New Roman"/>
          <w:sz w:val="24"/>
          <w:szCs w:val="24"/>
          <w:lang w:val="en-US"/>
        </w:rPr>
        <w:t xml:space="preserve">Currently, the process of </w:t>
      </w:r>
      <w:r w:rsidR="003B49A2">
        <w:rPr>
          <w:rFonts w:ascii="Times New Roman" w:hAnsi="Times New Roman" w:cs="Times New Roman"/>
          <w:sz w:val="24"/>
          <w:szCs w:val="24"/>
          <w:lang w:val="en-US"/>
        </w:rPr>
        <w:t xml:space="preserve">obtaining </w:t>
      </w:r>
      <w:r w:rsidR="00286A8D">
        <w:rPr>
          <w:rFonts w:ascii="Times New Roman" w:hAnsi="Times New Roman" w:cs="Times New Roman"/>
          <w:sz w:val="24"/>
          <w:szCs w:val="24"/>
          <w:lang w:val="en-US"/>
        </w:rPr>
        <w:t>a</w:t>
      </w:r>
      <w:r w:rsidR="00BC5B27" w:rsidRPr="00BC5B27">
        <w:rPr>
          <w:rFonts w:ascii="Times New Roman" w:hAnsi="Times New Roman" w:cs="Times New Roman"/>
          <w:sz w:val="24"/>
          <w:szCs w:val="24"/>
          <w:lang w:val="en-US"/>
        </w:rPr>
        <w:t xml:space="preserve"> license for the operation of the </w:t>
      </w:r>
      <w:r w:rsidR="00BC5B27">
        <w:rPr>
          <w:rFonts w:ascii="Times New Roman" w:hAnsi="Times New Roman" w:cs="Times New Roman"/>
          <w:sz w:val="24"/>
          <w:szCs w:val="24"/>
          <w:lang w:val="en-US"/>
        </w:rPr>
        <w:t>LINAC-</w:t>
      </w:r>
      <w:r w:rsidR="00BC5B27" w:rsidRPr="00911551">
        <w:rPr>
          <w:rFonts w:ascii="Times New Roman" w:hAnsi="Times New Roman" w:cs="Times New Roman"/>
          <w:sz w:val="24"/>
          <w:szCs w:val="24"/>
          <w:lang w:val="en-US"/>
        </w:rPr>
        <w:t xml:space="preserve">200 linear electron accelerator </w:t>
      </w:r>
      <w:r w:rsidR="00BC5B27" w:rsidRPr="00BC5B27">
        <w:rPr>
          <w:rFonts w:ascii="Times New Roman" w:hAnsi="Times New Roman" w:cs="Times New Roman"/>
          <w:sz w:val="24"/>
          <w:szCs w:val="24"/>
          <w:lang w:val="en-US"/>
        </w:rPr>
        <w:t>from the supervisory authority</w:t>
      </w:r>
      <w:r w:rsidR="003B49A2" w:rsidRPr="003B49A2">
        <w:rPr>
          <w:rFonts w:ascii="Times New Roman" w:hAnsi="Times New Roman" w:cs="Times New Roman"/>
          <w:sz w:val="24"/>
          <w:szCs w:val="24"/>
          <w:lang w:val="en-US"/>
        </w:rPr>
        <w:t xml:space="preserve"> </w:t>
      </w:r>
      <w:r w:rsidR="003B49A2">
        <w:rPr>
          <w:rFonts w:ascii="Times New Roman" w:hAnsi="Times New Roman" w:cs="Times New Roman"/>
          <w:sz w:val="24"/>
          <w:szCs w:val="24"/>
          <w:lang w:val="en-US"/>
        </w:rPr>
        <w:t>is</w:t>
      </w:r>
      <w:r w:rsidR="003B49A2" w:rsidRPr="00BC5B27">
        <w:rPr>
          <w:rFonts w:ascii="Times New Roman" w:hAnsi="Times New Roman" w:cs="Times New Roman"/>
          <w:sz w:val="24"/>
          <w:szCs w:val="24"/>
          <w:lang w:val="en-US"/>
        </w:rPr>
        <w:t xml:space="preserve"> </w:t>
      </w:r>
      <w:r w:rsidR="003B49A2">
        <w:rPr>
          <w:rFonts w:ascii="Times New Roman" w:hAnsi="Times New Roman" w:cs="Times New Roman"/>
          <w:sz w:val="24"/>
          <w:szCs w:val="24"/>
          <w:lang w:val="en-US"/>
        </w:rPr>
        <w:t>ongoing</w:t>
      </w:r>
      <w:r w:rsidR="00BC5B27" w:rsidRPr="00BC5B27">
        <w:rPr>
          <w:rFonts w:ascii="Times New Roman" w:hAnsi="Times New Roman" w:cs="Times New Roman"/>
          <w:sz w:val="24"/>
          <w:szCs w:val="24"/>
          <w:lang w:val="en-US"/>
        </w:rPr>
        <w:t>.</w:t>
      </w:r>
      <w:r w:rsidR="00BC5B27">
        <w:rPr>
          <w:rFonts w:ascii="Times New Roman" w:hAnsi="Times New Roman" w:cs="Times New Roman"/>
          <w:sz w:val="24"/>
          <w:szCs w:val="24"/>
          <w:lang w:val="en-US"/>
        </w:rPr>
        <w:t xml:space="preserve"> </w:t>
      </w:r>
      <w:r w:rsidR="00911551">
        <w:rPr>
          <w:rFonts w:ascii="Times New Roman" w:hAnsi="Times New Roman" w:cs="Times New Roman"/>
          <w:sz w:val="24"/>
          <w:szCs w:val="24"/>
          <w:lang w:val="en-US"/>
        </w:rPr>
        <w:t>An</w:t>
      </w:r>
      <w:r w:rsidR="00911551" w:rsidRPr="00911551">
        <w:rPr>
          <w:rFonts w:ascii="Times New Roman" w:hAnsi="Times New Roman" w:cs="Times New Roman"/>
          <w:sz w:val="24"/>
          <w:szCs w:val="24"/>
          <w:lang w:val="en-US"/>
        </w:rPr>
        <w:t xml:space="preserve"> important st</w:t>
      </w:r>
      <w:r w:rsidR="00911551">
        <w:rPr>
          <w:rFonts w:ascii="Times New Roman" w:hAnsi="Times New Roman" w:cs="Times New Roman"/>
          <w:sz w:val="24"/>
          <w:szCs w:val="24"/>
          <w:lang w:val="en-US"/>
        </w:rPr>
        <w:t>age</w:t>
      </w:r>
      <w:r w:rsidR="003B49A2">
        <w:rPr>
          <w:rFonts w:ascii="Times New Roman" w:hAnsi="Times New Roman" w:cs="Times New Roman"/>
          <w:sz w:val="24"/>
          <w:szCs w:val="24"/>
          <w:lang w:val="en-US"/>
        </w:rPr>
        <w:t xml:space="preserve"> of commissioning work</w:t>
      </w:r>
      <w:r w:rsidR="00911551" w:rsidRPr="00911551">
        <w:rPr>
          <w:rFonts w:ascii="Times New Roman" w:hAnsi="Times New Roman" w:cs="Times New Roman"/>
          <w:sz w:val="24"/>
          <w:szCs w:val="24"/>
          <w:lang w:val="en-US"/>
        </w:rPr>
        <w:t xml:space="preserve"> is the preparation of diagnostic systems and measurement of electron beam parameters</w:t>
      </w:r>
      <w:r w:rsidR="00204820" w:rsidRPr="00204820">
        <w:rPr>
          <w:rFonts w:ascii="Times New Roman" w:hAnsi="Times New Roman" w:cs="Times New Roman"/>
          <w:sz w:val="24"/>
          <w:szCs w:val="24"/>
          <w:lang w:val="en-US"/>
        </w:rPr>
        <w:t xml:space="preserve"> that will be required by the users of the </w:t>
      </w:r>
      <w:r w:rsidR="00204820">
        <w:rPr>
          <w:rFonts w:ascii="Times New Roman" w:hAnsi="Times New Roman" w:cs="Times New Roman"/>
          <w:sz w:val="24"/>
          <w:szCs w:val="24"/>
          <w:lang w:val="en-US"/>
        </w:rPr>
        <w:t>facility</w:t>
      </w:r>
      <w:r w:rsidR="00204820" w:rsidRPr="00204820">
        <w:rPr>
          <w:rFonts w:ascii="Times New Roman" w:hAnsi="Times New Roman" w:cs="Times New Roman"/>
          <w:sz w:val="24"/>
          <w:szCs w:val="24"/>
          <w:lang w:val="en-US"/>
        </w:rPr>
        <w:t xml:space="preserve"> for the planning of experiments.</w:t>
      </w:r>
    </w:p>
    <w:p w14:paraId="3A64A59D" w14:textId="3BA3E5FE" w:rsidR="00204820" w:rsidRPr="00C71F9E" w:rsidRDefault="00204820" w:rsidP="00C719CA">
      <w:pPr>
        <w:spacing w:after="0" w:line="360" w:lineRule="auto"/>
        <w:ind w:firstLine="567"/>
        <w:jc w:val="both"/>
        <w:rPr>
          <w:rFonts w:ascii="Times New Roman" w:hAnsi="Times New Roman" w:cs="Times New Roman"/>
          <w:sz w:val="24"/>
          <w:szCs w:val="24"/>
          <w:lang w:val="en-US"/>
        </w:rPr>
      </w:pPr>
      <w:r w:rsidRPr="00204820">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204820">
        <w:rPr>
          <w:rFonts w:ascii="Times New Roman" w:hAnsi="Times New Roman" w:cs="Times New Roman"/>
          <w:sz w:val="24"/>
          <w:szCs w:val="24"/>
          <w:lang w:val="en-US"/>
        </w:rPr>
        <w:t>series of articles is devoted to the study of the interaction of relativistic charged particles with different radiat</w:t>
      </w:r>
      <w:r>
        <w:rPr>
          <w:rFonts w:ascii="Times New Roman" w:hAnsi="Times New Roman" w:cs="Times New Roman"/>
          <w:sz w:val="24"/>
          <w:szCs w:val="24"/>
          <w:lang w:val="en-US"/>
        </w:rPr>
        <w:t>or</w:t>
      </w:r>
      <w:r w:rsidR="001E079B">
        <w:rPr>
          <w:rFonts w:ascii="Times New Roman" w:hAnsi="Times New Roman" w:cs="Times New Roman"/>
          <w:sz w:val="24"/>
          <w:szCs w:val="24"/>
          <w:lang w:val="en-US"/>
        </w:rPr>
        <w:t xml:space="preserve"> </w:t>
      </w:r>
      <w:r w:rsidRPr="00204820">
        <w:rPr>
          <w:rFonts w:ascii="Times New Roman" w:hAnsi="Times New Roman" w:cs="Times New Roman"/>
          <w:sz w:val="24"/>
          <w:szCs w:val="24"/>
          <w:lang w:val="en-US"/>
        </w:rPr>
        <w:t>targets.</w:t>
      </w:r>
      <w:r>
        <w:rPr>
          <w:rFonts w:ascii="Times New Roman" w:hAnsi="Times New Roman" w:cs="Times New Roman"/>
          <w:sz w:val="24"/>
          <w:szCs w:val="24"/>
          <w:lang w:val="en-US"/>
        </w:rPr>
        <w:t xml:space="preserve"> </w:t>
      </w:r>
      <w:r w:rsidRPr="00204820">
        <w:rPr>
          <w:rFonts w:ascii="Times New Roman" w:hAnsi="Times New Roman" w:cs="Times New Roman"/>
          <w:sz w:val="24"/>
          <w:szCs w:val="24"/>
          <w:lang w:val="en-US"/>
        </w:rPr>
        <w:t xml:space="preserve">As a result of the interaction of the field of relativistic charged </w:t>
      </w:r>
      <w:r w:rsidRPr="00204820">
        <w:rPr>
          <w:rFonts w:ascii="Times New Roman" w:hAnsi="Times New Roman" w:cs="Times New Roman"/>
          <w:sz w:val="24"/>
          <w:szCs w:val="24"/>
          <w:lang w:val="en-US"/>
        </w:rPr>
        <w:lastRenderedPageBreak/>
        <w:t xml:space="preserve">particles with the </w:t>
      </w:r>
      <w:r w:rsidR="001E079B" w:rsidRPr="00204820">
        <w:rPr>
          <w:rFonts w:ascii="Times New Roman" w:hAnsi="Times New Roman" w:cs="Times New Roman"/>
          <w:sz w:val="24"/>
          <w:szCs w:val="24"/>
          <w:lang w:val="en-US"/>
        </w:rPr>
        <w:t xml:space="preserve">radiator </w:t>
      </w:r>
      <w:r w:rsidRPr="00204820">
        <w:rPr>
          <w:rFonts w:ascii="Times New Roman" w:hAnsi="Times New Roman" w:cs="Times New Roman"/>
          <w:sz w:val="24"/>
          <w:szCs w:val="24"/>
          <w:lang w:val="en-US"/>
        </w:rPr>
        <w:t>target, depending on the geometry of the experiment, the material of the target and its configuration, one or more types of polarization radiation may be generated: diffraction radiation, Transit</w:t>
      </w:r>
      <w:r w:rsidR="00471988">
        <w:rPr>
          <w:rFonts w:ascii="Times New Roman" w:hAnsi="Times New Roman" w:cs="Times New Roman"/>
          <w:sz w:val="24"/>
          <w:szCs w:val="24"/>
          <w:lang w:val="en-US"/>
        </w:rPr>
        <w:t>ion</w:t>
      </w:r>
      <w:r w:rsidRPr="00204820">
        <w:rPr>
          <w:rFonts w:ascii="Times New Roman" w:hAnsi="Times New Roman" w:cs="Times New Roman"/>
          <w:sz w:val="24"/>
          <w:szCs w:val="24"/>
          <w:lang w:val="en-US"/>
        </w:rPr>
        <w:t xml:space="preserve"> radiation, Cherenkov radiation etc.</w:t>
      </w:r>
      <w:r w:rsidR="00471988">
        <w:rPr>
          <w:rFonts w:ascii="Times New Roman" w:hAnsi="Times New Roman" w:cs="Times New Roman"/>
          <w:sz w:val="24"/>
          <w:szCs w:val="24"/>
          <w:lang w:val="en-US"/>
        </w:rPr>
        <w:t xml:space="preserve"> </w:t>
      </w:r>
      <w:r w:rsidR="00471988" w:rsidRPr="00471988">
        <w:rPr>
          <w:rFonts w:ascii="Times New Roman" w:hAnsi="Times New Roman" w:cs="Times New Roman"/>
          <w:sz w:val="24"/>
          <w:szCs w:val="24"/>
          <w:lang w:val="en-US"/>
        </w:rPr>
        <w:t xml:space="preserve">These radiation types are well known and to varying degrees used for </w:t>
      </w:r>
      <w:r w:rsidR="00C71F9E">
        <w:rPr>
          <w:rFonts w:ascii="Times New Roman" w:hAnsi="Times New Roman" w:cs="Times New Roman"/>
          <w:sz w:val="24"/>
          <w:szCs w:val="24"/>
          <w:lang w:val="en-US"/>
        </w:rPr>
        <w:t xml:space="preserve">the </w:t>
      </w:r>
      <w:r w:rsidR="00471988">
        <w:rPr>
          <w:rFonts w:ascii="Times New Roman" w:hAnsi="Times New Roman" w:cs="Times New Roman"/>
          <w:sz w:val="24"/>
          <w:szCs w:val="24"/>
          <w:lang w:val="en-US"/>
        </w:rPr>
        <w:t>charged particle beam</w:t>
      </w:r>
      <w:r w:rsidR="00471988" w:rsidRPr="00471988">
        <w:rPr>
          <w:rFonts w:ascii="Times New Roman" w:hAnsi="Times New Roman" w:cs="Times New Roman"/>
          <w:sz w:val="24"/>
          <w:szCs w:val="24"/>
          <w:lang w:val="en-US"/>
        </w:rPr>
        <w:t xml:space="preserve"> diagnosis.</w:t>
      </w:r>
      <w:r w:rsidR="00C71F9E">
        <w:rPr>
          <w:rFonts w:ascii="Times New Roman" w:hAnsi="Times New Roman" w:cs="Times New Roman"/>
          <w:sz w:val="24"/>
          <w:szCs w:val="24"/>
          <w:lang w:val="en-US"/>
        </w:rPr>
        <w:t xml:space="preserve"> </w:t>
      </w:r>
      <w:r w:rsidR="00C71F9E" w:rsidRPr="00C71F9E">
        <w:rPr>
          <w:rFonts w:ascii="Times New Roman" w:hAnsi="Times New Roman" w:cs="Times New Roman"/>
          <w:sz w:val="24"/>
          <w:szCs w:val="24"/>
          <w:lang w:val="en-US"/>
        </w:rPr>
        <w:t xml:space="preserve">In addition, the interaction of relativistic electrons with a </w:t>
      </w:r>
      <w:r w:rsidR="00020322" w:rsidRPr="00204820">
        <w:rPr>
          <w:rFonts w:ascii="Times New Roman" w:hAnsi="Times New Roman" w:cs="Times New Roman"/>
          <w:sz w:val="24"/>
          <w:szCs w:val="24"/>
          <w:lang w:val="en-US"/>
        </w:rPr>
        <w:t>radiator target</w:t>
      </w:r>
      <w:r w:rsidR="00020322">
        <w:rPr>
          <w:rFonts w:ascii="Times New Roman" w:hAnsi="Times New Roman" w:cs="Times New Roman"/>
          <w:sz w:val="24"/>
          <w:szCs w:val="24"/>
          <w:lang w:val="en-US"/>
        </w:rPr>
        <w:t xml:space="preserve"> </w:t>
      </w:r>
      <w:r w:rsidR="00C71F9E">
        <w:rPr>
          <w:rFonts w:ascii="Times New Roman" w:hAnsi="Times New Roman" w:cs="Times New Roman"/>
          <w:sz w:val="24"/>
          <w:szCs w:val="24"/>
          <w:lang w:val="en-US"/>
        </w:rPr>
        <w:t>leads to the</w:t>
      </w:r>
      <w:r w:rsidR="00C71F9E" w:rsidRPr="00C71F9E">
        <w:rPr>
          <w:rFonts w:ascii="Times New Roman" w:hAnsi="Times New Roman" w:cs="Times New Roman"/>
          <w:sz w:val="24"/>
          <w:szCs w:val="24"/>
          <w:lang w:val="en-US"/>
        </w:rPr>
        <w:t xml:space="preserve"> generation </w:t>
      </w:r>
      <w:r w:rsidR="00C71F9E">
        <w:rPr>
          <w:rFonts w:ascii="Times New Roman" w:hAnsi="Times New Roman" w:cs="Times New Roman"/>
          <w:sz w:val="24"/>
          <w:szCs w:val="24"/>
          <w:lang w:val="en-US"/>
        </w:rPr>
        <w:t>of</w:t>
      </w:r>
      <w:r w:rsidR="00C71F9E" w:rsidRPr="00C71F9E">
        <w:rPr>
          <w:rFonts w:ascii="Times New Roman" w:hAnsi="Times New Roman" w:cs="Times New Roman"/>
          <w:sz w:val="24"/>
          <w:szCs w:val="24"/>
          <w:lang w:val="en-US"/>
        </w:rPr>
        <w:t xml:space="preserve"> neutron</w:t>
      </w:r>
      <w:r w:rsidR="00C71F9E">
        <w:rPr>
          <w:rFonts w:ascii="Times New Roman" w:hAnsi="Times New Roman" w:cs="Times New Roman"/>
          <w:sz w:val="24"/>
          <w:szCs w:val="24"/>
          <w:lang w:val="en-US"/>
        </w:rPr>
        <w:t>s</w:t>
      </w:r>
      <w:r w:rsidR="00C71F9E" w:rsidRPr="00C71F9E">
        <w:rPr>
          <w:rFonts w:ascii="Times New Roman" w:hAnsi="Times New Roman" w:cs="Times New Roman"/>
          <w:sz w:val="24"/>
          <w:szCs w:val="24"/>
          <w:lang w:val="en-US"/>
        </w:rPr>
        <w:t>.</w:t>
      </w:r>
    </w:p>
    <w:p w14:paraId="2BE5B25C" w14:textId="11293854" w:rsidR="00FA4CB6" w:rsidRPr="00D67F36" w:rsidRDefault="005A3491" w:rsidP="00DA0DD5">
      <w:pPr>
        <w:spacing w:after="0" w:line="360" w:lineRule="auto"/>
        <w:ind w:firstLine="567"/>
        <w:jc w:val="both"/>
        <w:rPr>
          <w:rFonts w:ascii="Times New Roman" w:hAnsi="Times New Roman" w:cs="Times New Roman"/>
          <w:sz w:val="24"/>
          <w:szCs w:val="24"/>
          <w:lang w:val="en-US"/>
        </w:rPr>
      </w:pPr>
      <w:r w:rsidRPr="005A3491">
        <w:rPr>
          <w:rFonts w:ascii="Times New Roman" w:hAnsi="Times New Roman" w:cs="Times New Roman"/>
          <w:sz w:val="24"/>
          <w:szCs w:val="24"/>
          <w:lang w:val="en-US"/>
        </w:rPr>
        <w:t xml:space="preserve">The </w:t>
      </w:r>
      <w:r w:rsidRPr="00204820">
        <w:rPr>
          <w:rFonts w:ascii="Times New Roman" w:hAnsi="Times New Roman" w:cs="Times New Roman"/>
          <w:sz w:val="24"/>
          <w:szCs w:val="24"/>
          <w:lang w:val="en-US"/>
        </w:rPr>
        <w:t xml:space="preserve">series of articles </w:t>
      </w:r>
      <w:r w:rsidRPr="005A3491">
        <w:rPr>
          <w:rFonts w:ascii="Times New Roman" w:hAnsi="Times New Roman" w:cs="Times New Roman"/>
          <w:sz w:val="24"/>
          <w:szCs w:val="24"/>
          <w:lang w:val="en-US"/>
        </w:rPr>
        <w:t>is a set of theoretical and experimental works carried out within the framework of FLAP collaboration.</w:t>
      </w:r>
      <w:r>
        <w:rPr>
          <w:rFonts w:ascii="Times New Roman" w:hAnsi="Times New Roman" w:cs="Times New Roman"/>
          <w:sz w:val="24"/>
          <w:szCs w:val="24"/>
          <w:lang w:val="en-US"/>
        </w:rPr>
        <w:t xml:space="preserve"> </w:t>
      </w:r>
      <w:r w:rsidRPr="005A3491">
        <w:rPr>
          <w:rFonts w:ascii="Times New Roman" w:hAnsi="Times New Roman" w:cs="Times New Roman"/>
          <w:sz w:val="24"/>
          <w:szCs w:val="24"/>
          <w:lang w:val="en-US"/>
        </w:rPr>
        <w:t xml:space="preserve">The theoretical calculations and modelling </w:t>
      </w:r>
      <w:r>
        <w:rPr>
          <w:rFonts w:ascii="Times New Roman" w:hAnsi="Times New Roman" w:cs="Times New Roman"/>
          <w:sz w:val="24"/>
          <w:szCs w:val="24"/>
          <w:lang w:val="en-US"/>
        </w:rPr>
        <w:t xml:space="preserve">results </w:t>
      </w:r>
      <w:r w:rsidRPr="005A3491">
        <w:rPr>
          <w:rFonts w:ascii="Times New Roman" w:hAnsi="Times New Roman" w:cs="Times New Roman"/>
          <w:sz w:val="24"/>
          <w:szCs w:val="24"/>
          <w:lang w:val="en-US"/>
        </w:rPr>
        <w:t xml:space="preserve">are based on the method of polarization currents, developed over many years by a theoretical group under the leadership of Professor </w:t>
      </w:r>
      <w:r>
        <w:rPr>
          <w:rFonts w:ascii="Times New Roman" w:hAnsi="Times New Roman" w:cs="Times New Roman"/>
          <w:sz w:val="24"/>
          <w:szCs w:val="24"/>
          <w:lang w:val="en-US"/>
        </w:rPr>
        <w:t xml:space="preserve">A.P. </w:t>
      </w:r>
      <w:proofErr w:type="spellStart"/>
      <w:r>
        <w:rPr>
          <w:rFonts w:ascii="Times New Roman" w:hAnsi="Times New Roman" w:cs="Times New Roman"/>
          <w:sz w:val="24"/>
          <w:szCs w:val="24"/>
          <w:lang w:val="en-US"/>
        </w:rPr>
        <w:t>Potylitsyn</w:t>
      </w:r>
      <w:proofErr w:type="spellEnd"/>
      <w:r w:rsidRPr="005A3491">
        <w:rPr>
          <w:rFonts w:ascii="Times New Roman" w:hAnsi="Times New Roman" w:cs="Times New Roman"/>
          <w:sz w:val="24"/>
          <w:szCs w:val="24"/>
          <w:lang w:val="en-US"/>
        </w:rPr>
        <w:t>.</w:t>
      </w:r>
      <w:r w:rsidR="00F43715" w:rsidRPr="00F43715">
        <w:rPr>
          <w:rFonts w:ascii="Times New Roman" w:hAnsi="Times New Roman" w:cs="Times New Roman"/>
          <w:sz w:val="24"/>
          <w:szCs w:val="24"/>
          <w:lang w:val="en-US"/>
        </w:rPr>
        <w:t xml:space="preserve"> The results obtained in experiments at CESR showed good agreement with theoretical predictions.</w:t>
      </w:r>
      <w:r w:rsidR="00CB6F1E" w:rsidRPr="00CB6F1E">
        <w:rPr>
          <w:rFonts w:ascii="Times New Roman" w:hAnsi="Times New Roman" w:cs="Times New Roman"/>
          <w:sz w:val="24"/>
          <w:szCs w:val="24"/>
          <w:lang w:val="en-US"/>
        </w:rPr>
        <w:t xml:space="preserve"> </w:t>
      </w:r>
      <w:r w:rsidR="00CB6F1E" w:rsidRPr="00D67F36">
        <w:rPr>
          <w:rFonts w:ascii="Times New Roman" w:hAnsi="Times New Roman" w:cs="Times New Roman"/>
          <w:color w:val="222C31"/>
          <w:sz w:val="24"/>
          <w:szCs w:val="24"/>
          <w:shd w:val="clear" w:color="auto" w:fill="FFFFFF"/>
          <w:lang w:val="en-US"/>
        </w:rPr>
        <w:t>In the</w:t>
      </w:r>
      <w:r w:rsidR="00D67F36" w:rsidRPr="00D67F36">
        <w:rPr>
          <w:rFonts w:ascii="Times New Roman" w:hAnsi="Times New Roman" w:cs="Times New Roman"/>
          <w:color w:val="222C31"/>
          <w:sz w:val="24"/>
          <w:szCs w:val="24"/>
          <w:shd w:val="clear" w:color="auto" w:fill="FFFFFF"/>
          <w:lang w:val="en-US"/>
        </w:rPr>
        <w:t xml:space="preserve"> experiment on observing in</w:t>
      </w:r>
      <w:r w:rsidR="00CB6F1E" w:rsidRPr="00D67F36">
        <w:rPr>
          <w:rFonts w:ascii="Times New Roman" w:hAnsi="Times New Roman" w:cs="Times New Roman"/>
          <w:color w:val="222C31"/>
          <w:sz w:val="24"/>
          <w:szCs w:val="24"/>
          <w:shd w:val="clear" w:color="auto" w:fill="FFFFFF"/>
          <w:lang w:val="en-US"/>
        </w:rPr>
        <w:t xml:space="preserve">coherent </w:t>
      </w:r>
      <w:r w:rsidR="00D67F36" w:rsidRPr="00D67F36">
        <w:rPr>
          <w:rFonts w:ascii="Times New Roman" w:hAnsi="Times New Roman" w:cs="Times New Roman"/>
          <w:color w:val="222C31"/>
          <w:sz w:val="24"/>
          <w:szCs w:val="24"/>
          <w:shd w:val="clear" w:color="auto" w:fill="FFFFFF"/>
          <w:lang w:val="en-US"/>
        </w:rPr>
        <w:t>Cherenkov diffraction radiation</w:t>
      </w:r>
      <w:r w:rsidR="00CB6F1E" w:rsidRPr="00D67F36">
        <w:rPr>
          <w:rFonts w:ascii="Times New Roman" w:hAnsi="Times New Roman" w:cs="Times New Roman"/>
          <w:color w:val="222C31"/>
          <w:sz w:val="24"/>
          <w:szCs w:val="24"/>
          <w:shd w:val="clear" w:color="auto" w:fill="FFFFFF"/>
          <w:lang w:val="en-US"/>
        </w:rPr>
        <w:t xml:space="preserve"> </w:t>
      </w:r>
      <w:r w:rsidR="00D67F36" w:rsidRPr="00D67F36">
        <w:rPr>
          <w:rFonts w:ascii="Times New Roman" w:hAnsi="Times New Roman" w:cs="Times New Roman"/>
          <w:color w:val="222C31"/>
          <w:sz w:val="24"/>
          <w:szCs w:val="24"/>
          <w:shd w:val="clear" w:color="auto" w:fill="FFFFFF"/>
          <w:lang w:val="en-US"/>
        </w:rPr>
        <w:t>from colliding</w:t>
      </w:r>
      <w:r w:rsidR="00CB6F1E" w:rsidRPr="00D67F36">
        <w:rPr>
          <w:rFonts w:ascii="Times New Roman" w:hAnsi="Times New Roman" w:cs="Times New Roman"/>
          <w:color w:val="222C31"/>
          <w:sz w:val="24"/>
          <w:szCs w:val="24"/>
          <w:shd w:val="clear" w:color="auto" w:fill="FFFFFF"/>
          <w:lang w:val="en-US"/>
        </w:rPr>
        <w:t xml:space="preserve"> beams (electrons and positrons) passing in close proximity to </w:t>
      </w:r>
      <w:r w:rsidR="00D67F36">
        <w:rPr>
          <w:rFonts w:ascii="Times New Roman" w:hAnsi="Times New Roman" w:cs="Times New Roman"/>
          <w:color w:val="222C31"/>
          <w:sz w:val="24"/>
          <w:szCs w:val="24"/>
          <w:shd w:val="clear" w:color="auto" w:fill="FFFFFF"/>
          <w:lang w:val="en-US"/>
        </w:rPr>
        <w:t>a</w:t>
      </w:r>
      <w:r w:rsidR="00CB6F1E" w:rsidRPr="00D67F36">
        <w:rPr>
          <w:rFonts w:ascii="Times New Roman" w:hAnsi="Times New Roman" w:cs="Times New Roman"/>
          <w:color w:val="222C31"/>
          <w:sz w:val="24"/>
          <w:szCs w:val="24"/>
          <w:shd w:val="clear" w:color="auto" w:fill="FFFFFF"/>
          <w:lang w:val="en-US"/>
        </w:rPr>
        <w:t xml:space="preserve"> quartz target, it was shown that by</w:t>
      </w:r>
      <w:r w:rsidR="00E62756">
        <w:rPr>
          <w:rFonts w:ascii="Times New Roman" w:hAnsi="Times New Roman" w:cs="Times New Roman"/>
          <w:color w:val="222C31"/>
          <w:sz w:val="24"/>
          <w:szCs w:val="24"/>
          <w:shd w:val="clear" w:color="auto" w:fill="FFFFFF"/>
          <w:lang w:val="en-US"/>
        </w:rPr>
        <w:t xml:space="preserve"> the</w:t>
      </w:r>
      <w:r w:rsidR="00CB6F1E" w:rsidRPr="00D67F36">
        <w:rPr>
          <w:rFonts w:ascii="Times New Roman" w:hAnsi="Times New Roman" w:cs="Times New Roman"/>
          <w:color w:val="222C31"/>
          <w:sz w:val="24"/>
          <w:szCs w:val="24"/>
          <w:shd w:val="clear" w:color="auto" w:fill="FFFFFF"/>
          <w:lang w:val="en-US"/>
        </w:rPr>
        <w:t xml:space="preserve"> choosing a suitable polarization, it is possible to accurately determine the </w:t>
      </w:r>
      <w:r w:rsidR="00E62756">
        <w:rPr>
          <w:rFonts w:ascii="Times New Roman" w:hAnsi="Times New Roman" w:cs="Times New Roman"/>
          <w:color w:val="222C31"/>
          <w:sz w:val="24"/>
          <w:szCs w:val="24"/>
          <w:shd w:val="clear" w:color="auto" w:fill="FFFFFF"/>
          <w:lang w:val="en-US"/>
        </w:rPr>
        <w:t xml:space="preserve">transverse </w:t>
      </w:r>
      <w:r w:rsidR="00CB6F1E" w:rsidRPr="00D67F36">
        <w:rPr>
          <w:rFonts w:ascii="Times New Roman" w:hAnsi="Times New Roman" w:cs="Times New Roman"/>
          <w:color w:val="222C31"/>
          <w:sz w:val="24"/>
          <w:szCs w:val="24"/>
          <w:shd w:val="clear" w:color="auto" w:fill="FFFFFF"/>
          <w:lang w:val="en-US"/>
        </w:rPr>
        <w:t>beam size</w:t>
      </w:r>
      <w:r w:rsidR="00E62756">
        <w:rPr>
          <w:rFonts w:ascii="Times New Roman" w:hAnsi="Times New Roman" w:cs="Times New Roman"/>
          <w:color w:val="222C31"/>
          <w:sz w:val="24"/>
          <w:szCs w:val="24"/>
          <w:shd w:val="clear" w:color="auto" w:fill="FFFFFF"/>
          <w:lang w:val="en-US"/>
        </w:rPr>
        <w:t>s</w:t>
      </w:r>
      <w:r w:rsidR="00CB6F1E" w:rsidRPr="00D67F36">
        <w:rPr>
          <w:rFonts w:ascii="Times New Roman" w:hAnsi="Times New Roman" w:cs="Times New Roman"/>
          <w:color w:val="222C31"/>
          <w:sz w:val="24"/>
          <w:szCs w:val="24"/>
          <w:shd w:val="clear" w:color="auto" w:fill="FFFFFF"/>
          <w:lang w:val="en-US"/>
        </w:rPr>
        <w:t>.</w:t>
      </w:r>
    </w:p>
    <w:p w14:paraId="4265E27E" w14:textId="1F83A12B" w:rsidR="00C1721D" w:rsidRPr="00C1721D" w:rsidRDefault="00C1721D">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O</w:t>
      </w:r>
      <w:r w:rsidRPr="00C1721D">
        <w:rPr>
          <w:rFonts w:ascii="Times New Roman" w:hAnsi="Times New Roman" w:cs="Times New Roman"/>
          <w:sz w:val="24"/>
          <w:szCs w:val="24"/>
          <w:lang w:val="en-US"/>
        </w:rPr>
        <w:t xml:space="preserve">n the basis of the MARUSYA facility in the SPD test zone of the NICA accelerator complex, it is planned to conduct joint experiments with Tomsk Polytechnic University to observe the monochromatization effect of optical Cherenkov radiation generated by an accelerated ion beam in a radiator target with frequency dispersion. Theoretical </w:t>
      </w:r>
      <w:r>
        <w:rPr>
          <w:rFonts w:ascii="Times New Roman" w:hAnsi="Times New Roman" w:cs="Times New Roman"/>
          <w:sz w:val="24"/>
          <w:szCs w:val="24"/>
          <w:lang w:val="en-US"/>
        </w:rPr>
        <w:t>background</w:t>
      </w:r>
      <w:r w:rsidRPr="00C1721D">
        <w:rPr>
          <w:rFonts w:ascii="Times New Roman" w:hAnsi="Times New Roman" w:cs="Times New Roman"/>
          <w:sz w:val="24"/>
          <w:szCs w:val="24"/>
          <w:lang w:val="en-US"/>
        </w:rPr>
        <w:t xml:space="preserve"> of the experiment is the modelling results carried out based on analytical calculations according to the polarization current method</w:t>
      </w:r>
      <w:r>
        <w:rPr>
          <w:rFonts w:ascii="Times New Roman" w:hAnsi="Times New Roman" w:cs="Times New Roman"/>
          <w:sz w:val="24"/>
          <w:szCs w:val="24"/>
          <w:lang w:val="en-US"/>
        </w:rPr>
        <w:t>.</w:t>
      </w:r>
      <w:r w:rsidRPr="00C1721D">
        <w:rPr>
          <w:rFonts w:ascii="Times New Roman" w:hAnsi="Times New Roman" w:cs="Times New Roman"/>
          <w:sz w:val="24"/>
          <w:szCs w:val="24"/>
          <w:lang w:val="en-US"/>
        </w:rPr>
        <w:t xml:space="preserve"> The results obtained in the course of these studies will allow to evaluate the possibility and efficiency of using this effect as a tool for ion beam diagnostics (measurement of ion energy dispersion). Test measurements have been carried out</w:t>
      </w:r>
      <w:r>
        <w:rPr>
          <w:rFonts w:ascii="Times New Roman" w:hAnsi="Times New Roman" w:cs="Times New Roman"/>
          <w:sz w:val="24"/>
          <w:szCs w:val="24"/>
          <w:lang w:val="en-US"/>
        </w:rPr>
        <w:t xml:space="preserve"> at </w:t>
      </w:r>
      <w:proofErr w:type="spellStart"/>
      <w:r>
        <w:rPr>
          <w:rFonts w:ascii="Times New Roman" w:hAnsi="Times New Roman" w:cs="Times New Roman"/>
          <w:sz w:val="24"/>
          <w:szCs w:val="24"/>
          <w:lang w:val="en-US"/>
        </w:rPr>
        <w:t>Nuclotron</w:t>
      </w:r>
      <w:proofErr w:type="spellEnd"/>
      <w:r>
        <w:rPr>
          <w:rFonts w:ascii="Times New Roman" w:hAnsi="Times New Roman" w:cs="Times New Roman"/>
          <w:sz w:val="24"/>
          <w:szCs w:val="24"/>
          <w:lang w:val="en-US"/>
        </w:rPr>
        <w:t xml:space="preserve"> in 2023</w:t>
      </w:r>
      <w:r w:rsidRPr="00C1721D">
        <w:rPr>
          <w:rFonts w:ascii="Times New Roman" w:hAnsi="Times New Roman" w:cs="Times New Roman"/>
          <w:sz w:val="24"/>
          <w:szCs w:val="24"/>
          <w:lang w:val="en-US"/>
        </w:rPr>
        <w:t>. The experimental setup has been prepared for experimental investigation of this effect during the nearest upcoming run of the LHEP accelerator complex.</w:t>
      </w:r>
    </w:p>
    <w:p w14:paraId="10BFAA1C" w14:textId="4D7E8CAD" w:rsidR="00D3786B" w:rsidRDefault="00D3786B" w:rsidP="00D3786B">
      <w:pPr>
        <w:spacing w:after="0" w:line="360" w:lineRule="auto"/>
        <w:ind w:firstLine="567"/>
        <w:jc w:val="both"/>
        <w:rPr>
          <w:rFonts w:ascii="Times New Roman" w:hAnsi="Times New Roman" w:cs="Times New Roman"/>
          <w:sz w:val="24"/>
          <w:szCs w:val="24"/>
        </w:rPr>
      </w:pPr>
    </w:p>
    <w:p w14:paraId="749A8548" w14:textId="77777777" w:rsidR="0085177A" w:rsidRDefault="00A45F65">
      <w:pPr>
        <w:spacing w:after="0" w:line="360" w:lineRule="auto"/>
        <w:ind w:firstLine="567"/>
        <w:jc w:val="both"/>
        <w:rPr>
          <w:rFonts w:ascii="Times New Roman" w:hAnsi="Times New Roman" w:cs="Times New Roman"/>
          <w:sz w:val="24"/>
          <w:szCs w:val="24"/>
          <w:lang w:val="en-US"/>
        </w:rPr>
      </w:pPr>
      <w:r w:rsidRPr="00A45F65">
        <w:rPr>
          <w:rFonts w:ascii="Times New Roman" w:hAnsi="Times New Roman" w:cs="Times New Roman"/>
          <w:sz w:val="24"/>
          <w:szCs w:val="24"/>
          <w:lang w:val="en-US"/>
        </w:rPr>
        <w:t xml:space="preserve">During the commissioning work on the LINAC-200 accelerator, studies of coherent </w:t>
      </w:r>
      <w:r>
        <w:rPr>
          <w:rFonts w:ascii="Times New Roman" w:hAnsi="Times New Roman" w:cs="Times New Roman"/>
          <w:sz w:val="24"/>
          <w:szCs w:val="24"/>
          <w:lang w:val="en-US"/>
        </w:rPr>
        <w:t>transition</w:t>
      </w:r>
      <w:r w:rsidRPr="00A45F65">
        <w:rPr>
          <w:rFonts w:ascii="Times New Roman" w:hAnsi="Times New Roman" w:cs="Times New Roman"/>
          <w:sz w:val="24"/>
          <w:szCs w:val="24"/>
          <w:lang w:val="en-US"/>
        </w:rPr>
        <w:t xml:space="preserve"> radiation </w:t>
      </w:r>
      <w:r>
        <w:rPr>
          <w:rFonts w:ascii="Times New Roman" w:hAnsi="Times New Roman" w:cs="Times New Roman"/>
          <w:sz w:val="24"/>
          <w:szCs w:val="24"/>
          <w:lang w:val="en-US"/>
        </w:rPr>
        <w:t>(CTR)</w:t>
      </w:r>
      <w:r w:rsidRPr="00A45F65">
        <w:rPr>
          <w:rFonts w:ascii="Times New Roman" w:hAnsi="Times New Roman" w:cs="Times New Roman"/>
          <w:sz w:val="24"/>
          <w:szCs w:val="24"/>
          <w:lang w:val="en-US"/>
        </w:rPr>
        <w:t xml:space="preserve"> in the </w:t>
      </w:r>
      <w:proofErr w:type="spellStart"/>
      <w:r w:rsidRPr="00A45F65">
        <w:rPr>
          <w:rFonts w:ascii="Times New Roman" w:hAnsi="Times New Roman" w:cs="Times New Roman"/>
          <w:sz w:val="24"/>
          <w:szCs w:val="24"/>
          <w:lang w:val="en-US"/>
        </w:rPr>
        <w:t>prewave</w:t>
      </w:r>
      <w:proofErr w:type="spellEnd"/>
      <w:r w:rsidRPr="00A45F65">
        <w:rPr>
          <w:rFonts w:ascii="Times New Roman" w:hAnsi="Times New Roman" w:cs="Times New Roman"/>
          <w:sz w:val="24"/>
          <w:szCs w:val="24"/>
          <w:lang w:val="en-US"/>
        </w:rPr>
        <w:t xml:space="preserve"> zone from the target of </w:t>
      </w:r>
      <w:r>
        <w:rPr>
          <w:rFonts w:ascii="Times New Roman" w:hAnsi="Times New Roman" w:cs="Times New Roman"/>
          <w:sz w:val="24"/>
          <w:szCs w:val="24"/>
          <w:lang w:val="en-US"/>
        </w:rPr>
        <w:t>finite</w:t>
      </w:r>
      <w:r w:rsidRPr="00A45F65">
        <w:rPr>
          <w:rFonts w:ascii="Times New Roman" w:hAnsi="Times New Roman" w:cs="Times New Roman"/>
          <w:sz w:val="24"/>
          <w:szCs w:val="24"/>
          <w:lang w:val="en-US"/>
        </w:rPr>
        <w:t xml:space="preserve"> sizes were carried out. The analysis of simulation results for experimental conditions and experimental data allowed to estimate the electron bunch duration of </w:t>
      </w:r>
      <w:r>
        <w:rPr>
          <w:rFonts w:ascii="Times New Roman" w:hAnsi="Times New Roman" w:cs="Times New Roman"/>
          <w:sz w:val="24"/>
          <w:szCs w:val="24"/>
          <w:lang w:val="en-US"/>
        </w:rPr>
        <w:t>LINAC-200</w:t>
      </w:r>
      <w:r w:rsidRPr="00A45F65">
        <w:rPr>
          <w:rFonts w:ascii="Times New Roman" w:hAnsi="Times New Roman" w:cs="Times New Roman"/>
          <w:sz w:val="24"/>
          <w:szCs w:val="24"/>
          <w:lang w:val="en-US"/>
        </w:rPr>
        <w:t>.</w:t>
      </w:r>
      <w:r w:rsidR="0085177A">
        <w:rPr>
          <w:rFonts w:ascii="Times New Roman" w:hAnsi="Times New Roman" w:cs="Times New Roman"/>
          <w:sz w:val="24"/>
          <w:szCs w:val="24"/>
          <w:lang w:val="en-US"/>
        </w:rPr>
        <w:t xml:space="preserve"> </w:t>
      </w:r>
      <w:r w:rsidR="0085177A" w:rsidRPr="0085177A">
        <w:rPr>
          <w:rFonts w:ascii="Times New Roman" w:hAnsi="Times New Roman" w:cs="Times New Roman"/>
          <w:sz w:val="24"/>
          <w:szCs w:val="24"/>
          <w:lang w:val="en-US"/>
        </w:rPr>
        <w:t>The possibility of using coherent diffraction radiation (CDR) as a source of terahertz/</w:t>
      </w:r>
      <w:proofErr w:type="spellStart"/>
      <w:r w:rsidR="0085177A" w:rsidRPr="0085177A">
        <w:rPr>
          <w:rFonts w:ascii="Times New Roman" w:hAnsi="Times New Roman" w:cs="Times New Roman"/>
          <w:sz w:val="24"/>
          <w:szCs w:val="24"/>
          <w:lang w:val="en-US"/>
        </w:rPr>
        <w:t>subterahertz</w:t>
      </w:r>
      <w:proofErr w:type="spellEnd"/>
      <w:r w:rsidR="0085177A" w:rsidRPr="0085177A">
        <w:rPr>
          <w:rFonts w:ascii="Times New Roman" w:hAnsi="Times New Roman" w:cs="Times New Roman"/>
          <w:sz w:val="24"/>
          <w:szCs w:val="24"/>
          <w:lang w:val="en-US"/>
        </w:rPr>
        <w:t xml:space="preserve"> radiation is theoretically considered.</w:t>
      </w:r>
      <w:r w:rsidR="0085177A">
        <w:rPr>
          <w:rFonts w:ascii="Times New Roman" w:hAnsi="Times New Roman" w:cs="Times New Roman"/>
          <w:sz w:val="24"/>
          <w:szCs w:val="24"/>
          <w:lang w:val="en-US"/>
        </w:rPr>
        <w:t xml:space="preserve"> </w:t>
      </w:r>
      <w:r w:rsidR="0085177A" w:rsidRPr="0085177A">
        <w:rPr>
          <w:rFonts w:ascii="Times New Roman" w:hAnsi="Times New Roman" w:cs="Times New Roman"/>
          <w:sz w:val="24"/>
          <w:szCs w:val="24"/>
          <w:lang w:val="en-US"/>
        </w:rPr>
        <w:t xml:space="preserve">To achieve maximum </w:t>
      </w:r>
      <w:r w:rsidR="0085177A">
        <w:rPr>
          <w:rFonts w:ascii="Times New Roman" w:hAnsi="Times New Roman" w:cs="Times New Roman"/>
          <w:sz w:val="24"/>
          <w:szCs w:val="24"/>
          <w:lang w:val="en-US"/>
        </w:rPr>
        <w:t>CDR</w:t>
      </w:r>
      <w:r w:rsidR="0085177A" w:rsidRPr="0085177A">
        <w:rPr>
          <w:rFonts w:ascii="Times New Roman" w:hAnsi="Times New Roman" w:cs="Times New Roman"/>
          <w:sz w:val="24"/>
          <w:szCs w:val="24"/>
          <w:lang w:val="en-US"/>
        </w:rPr>
        <w:t xml:space="preserve"> intensity, a semi-parabolic target with a focal distance equal to the distance between the target and the collimator aperture is proposed</w:t>
      </w:r>
      <w:r w:rsidR="0085177A">
        <w:rPr>
          <w:rFonts w:ascii="Times New Roman" w:hAnsi="Times New Roman" w:cs="Times New Roman"/>
          <w:sz w:val="24"/>
          <w:szCs w:val="24"/>
          <w:lang w:val="en-US"/>
        </w:rPr>
        <w:t>.</w:t>
      </w:r>
      <w:r w:rsidR="0085177A" w:rsidRPr="0085177A">
        <w:rPr>
          <w:lang w:val="en-US"/>
        </w:rPr>
        <w:t xml:space="preserve"> </w:t>
      </w:r>
      <w:r w:rsidR="0085177A" w:rsidRPr="0085177A">
        <w:rPr>
          <w:rFonts w:ascii="Times New Roman" w:hAnsi="Times New Roman" w:cs="Times New Roman"/>
          <w:sz w:val="24"/>
          <w:szCs w:val="24"/>
          <w:lang w:val="en-US"/>
        </w:rPr>
        <w:t xml:space="preserve">Modeling of the </w:t>
      </w:r>
      <w:r w:rsidR="0085177A">
        <w:rPr>
          <w:rFonts w:ascii="Times New Roman" w:hAnsi="Times New Roman" w:cs="Times New Roman"/>
          <w:sz w:val="24"/>
          <w:szCs w:val="24"/>
          <w:lang w:val="en-US"/>
        </w:rPr>
        <w:t>CDR</w:t>
      </w:r>
      <w:r w:rsidR="0085177A" w:rsidRPr="0085177A">
        <w:rPr>
          <w:rFonts w:ascii="Times New Roman" w:hAnsi="Times New Roman" w:cs="Times New Roman"/>
          <w:sz w:val="24"/>
          <w:szCs w:val="24"/>
          <w:lang w:val="en-US"/>
        </w:rPr>
        <w:t xml:space="preserve"> spectral characteristics depending on the parameters of the accelerated electron beam was carried out.</w:t>
      </w:r>
    </w:p>
    <w:p w14:paraId="5C113473" w14:textId="6FC8761F" w:rsidR="00771900" w:rsidRPr="00771900" w:rsidRDefault="00771900">
      <w:pPr>
        <w:spacing w:after="0" w:line="360" w:lineRule="auto"/>
        <w:ind w:firstLine="567"/>
        <w:jc w:val="both"/>
        <w:rPr>
          <w:rFonts w:ascii="Times New Roman" w:hAnsi="Times New Roman" w:cs="Times New Roman"/>
          <w:sz w:val="24"/>
          <w:szCs w:val="24"/>
          <w:lang w:val="en-US"/>
        </w:rPr>
      </w:pPr>
      <w:r w:rsidRPr="00771900">
        <w:rPr>
          <w:rFonts w:ascii="Times New Roman" w:hAnsi="Times New Roman" w:cs="Times New Roman"/>
          <w:sz w:val="24"/>
          <w:szCs w:val="24"/>
          <w:lang w:val="en-US"/>
        </w:rPr>
        <w:t xml:space="preserve">Thus, the series of articles </w:t>
      </w:r>
      <w:r>
        <w:rPr>
          <w:rFonts w:ascii="Times New Roman" w:hAnsi="Times New Roman" w:cs="Times New Roman"/>
          <w:sz w:val="24"/>
          <w:szCs w:val="24"/>
          <w:lang w:val="en-US"/>
        </w:rPr>
        <w:t>represents</w:t>
      </w:r>
      <w:r w:rsidRPr="00771900">
        <w:rPr>
          <w:rFonts w:ascii="Times New Roman" w:hAnsi="Times New Roman" w:cs="Times New Roman"/>
          <w:sz w:val="24"/>
          <w:szCs w:val="24"/>
          <w:lang w:val="en-US"/>
        </w:rPr>
        <w:t xml:space="preserve"> a combination of theoretical and experimental works </w:t>
      </w:r>
      <w:r>
        <w:rPr>
          <w:rFonts w:ascii="Times New Roman" w:hAnsi="Times New Roman" w:cs="Times New Roman"/>
          <w:sz w:val="24"/>
          <w:szCs w:val="24"/>
          <w:lang w:val="en-US"/>
        </w:rPr>
        <w:t>devoted to the study</w:t>
      </w:r>
      <w:r w:rsidRPr="0077190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w:t>
      </w:r>
      <w:r w:rsidRPr="00771900">
        <w:rPr>
          <w:rFonts w:ascii="Times New Roman" w:hAnsi="Times New Roman" w:cs="Times New Roman"/>
          <w:sz w:val="24"/>
          <w:szCs w:val="24"/>
          <w:lang w:val="en-US"/>
        </w:rPr>
        <w:t>the interaction of relativistic</w:t>
      </w:r>
      <w:r>
        <w:rPr>
          <w:rFonts w:ascii="Times New Roman" w:hAnsi="Times New Roman" w:cs="Times New Roman"/>
          <w:sz w:val="24"/>
          <w:szCs w:val="24"/>
          <w:lang w:val="en-US"/>
        </w:rPr>
        <w:t xml:space="preserve"> charged particles with radiator</w:t>
      </w:r>
      <w:r w:rsidRPr="00771900">
        <w:rPr>
          <w:rFonts w:ascii="Times New Roman" w:hAnsi="Times New Roman" w:cs="Times New Roman"/>
          <w:sz w:val="24"/>
          <w:szCs w:val="24"/>
          <w:lang w:val="en-US"/>
        </w:rPr>
        <w:t xml:space="preserve"> targets and the </w:t>
      </w:r>
      <w:r w:rsidRPr="00771900">
        <w:rPr>
          <w:rFonts w:ascii="Times New Roman" w:hAnsi="Times New Roman" w:cs="Times New Roman"/>
          <w:sz w:val="24"/>
          <w:szCs w:val="24"/>
          <w:lang w:val="en-US"/>
        </w:rPr>
        <w:lastRenderedPageBreak/>
        <w:t xml:space="preserve">possibility of using </w:t>
      </w:r>
      <w:r w:rsidR="007536CF">
        <w:rPr>
          <w:rFonts w:ascii="Times New Roman" w:hAnsi="Times New Roman" w:cs="Times New Roman"/>
          <w:sz w:val="24"/>
          <w:szCs w:val="24"/>
          <w:lang w:val="en-US"/>
        </w:rPr>
        <w:t xml:space="preserve">the resulting </w:t>
      </w:r>
      <w:r w:rsidRPr="00771900">
        <w:rPr>
          <w:rFonts w:ascii="Times New Roman" w:hAnsi="Times New Roman" w:cs="Times New Roman"/>
          <w:sz w:val="24"/>
          <w:szCs w:val="24"/>
          <w:lang w:val="en-US"/>
        </w:rPr>
        <w:t xml:space="preserve">radiation </w:t>
      </w:r>
      <w:r w:rsidR="001D7CA9">
        <w:rPr>
          <w:rFonts w:ascii="Times New Roman" w:hAnsi="Times New Roman" w:cs="Times New Roman"/>
          <w:sz w:val="24"/>
          <w:szCs w:val="24"/>
          <w:lang w:val="en-US"/>
        </w:rPr>
        <w:t>as</w:t>
      </w:r>
      <w:r w:rsidR="001D7CA9" w:rsidRPr="00771900">
        <w:rPr>
          <w:rFonts w:ascii="Times New Roman" w:hAnsi="Times New Roman" w:cs="Times New Roman"/>
          <w:sz w:val="24"/>
          <w:szCs w:val="24"/>
          <w:lang w:val="en-US"/>
        </w:rPr>
        <w:t xml:space="preserve"> </w:t>
      </w:r>
      <w:r w:rsidR="001D7CA9">
        <w:rPr>
          <w:rFonts w:ascii="Times New Roman" w:hAnsi="Times New Roman" w:cs="Times New Roman"/>
          <w:sz w:val="24"/>
          <w:szCs w:val="24"/>
          <w:lang w:val="en-US"/>
        </w:rPr>
        <w:t xml:space="preserve">both a </w:t>
      </w:r>
      <w:r w:rsidRPr="00771900">
        <w:rPr>
          <w:rFonts w:ascii="Times New Roman" w:hAnsi="Times New Roman" w:cs="Times New Roman"/>
          <w:sz w:val="24"/>
          <w:szCs w:val="24"/>
          <w:lang w:val="en-US"/>
        </w:rPr>
        <w:t xml:space="preserve">diagnostic tool for </w:t>
      </w:r>
      <w:r w:rsidR="007536CF" w:rsidRPr="00771900">
        <w:rPr>
          <w:rFonts w:ascii="Times New Roman" w:hAnsi="Times New Roman" w:cs="Times New Roman"/>
          <w:sz w:val="24"/>
          <w:szCs w:val="24"/>
          <w:lang w:val="en-US"/>
        </w:rPr>
        <w:t xml:space="preserve">charged particle </w:t>
      </w:r>
      <w:r w:rsidRPr="00771900">
        <w:rPr>
          <w:rFonts w:ascii="Times New Roman" w:hAnsi="Times New Roman" w:cs="Times New Roman"/>
          <w:sz w:val="24"/>
          <w:szCs w:val="24"/>
          <w:lang w:val="en-US"/>
        </w:rPr>
        <w:t>beam</w:t>
      </w:r>
      <w:r w:rsidR="007536CF">
        <w:rPr>
          <w:rFonts w:ascii="Times New Roman" w:hAnsi="Times New Roman" w:cs="Times New Roman"/>
          <w:sz w:val="24"/>
          <w:szCs w:val="24"/>
          <w:lang w:val="en-US"/>
        </w:rPr>
        <w:t>s</w:t>
      </w:r>
      <w:r w:rsidR="001D7CA9">
        <w:rPr>
          <w:rFonts w:ascii="Times New Roman" w:hAnsi="Times New Roman" w:cs="Times New Roman"/>
          <w:sz w:val="24"/>
          <w:szCs w:val="24"/>
          <w:lang w:val="en-US"/>
        </w:rPr>
        <w:t xml:space="preserve"> </w:t>
      </w:r>
      <w:r w:rsidR="0085177A">
        <w:rPr>
          <w:rFonts w:ascii="Times New Roman" w:hAnsi="Times New Roman" w:cs="Times New Roman"/>
          <w:sz w:val="24"/>
          <w:szCs w:val="24"/>
          <w:lang w:val="en-US"/>
        </w:rPr>
        <w:t>and</w:t>
      </w:r>
      <w:r w:rsidR="0085177A" w:rsidRPr="00771900">
        <w:rPr>
          <w:rFonts w:ascii="Times New Roman" w:hAnsi="Times New Roman" w:cs="Times New Roman"/>
          <w:sz w:val="24"/>
          <w:szCs w:val="24"/>
          <w:lang w:val="en-US"/>
        </w:rPr>
        <w:t xml:space="preserve"> </w:t>
      </w:r>
      <w:r w:rsidR="0085177A">
        <w:rPr>
          <w:rFonts w:ascii="Times New Roman" w:hAnsi="Times New Roman" w:cs="Times New Roman"/>
          <w:sz w:val="24"/>
          <w:szCs w:val="24"/>
          <w:lang w:val="en-US"/>
        </w:rPr>
        <w:t>a</w:t>
      </w:r>
      <w:r w:rsidR="001D7CA9">
        <w:rPr>
          <w:rFonts w:ascii="Times New Roman" w:hAnsi="Times New Roman" w:cs="Times New Roman"/>
          <w:sz w:val="24"/>
          <w:szCs w:val="24"/>
          <w:lang w:val="en-US"/>
        </w:rPr>
        <w:t xml:space="preserve"> </w:t>
      </w:r>
      <w:r w:rsidR="007536CF" w:rsidRPr="00771900">
        <w:rPr>
          <w:rFonts w:ascii="Times New Roman" w:hAnsi="Times New Roman" w:cs="Times New Roman"/>
          <w:sz w:val="24"/>
          <w:szCs w:val="24"/>
          <w:lang w:val="en-US"/>
        </w:rPr>
        <w:t xml:space="preserve">radiation </w:t>
      </w:r>
      <w:r w:rsidR="00026F0E">
        <w:rPr>
          <w:rFonts w:ascii="Times New Roman" w:hAnsi="Times New Roman" w:cs="Times New Roman"/>
          <w:sz w:val="24"/>
          <w:szCs w:val="24"/>
          <w:lang w:val="en-US"/>
        </w:rPr>
        <w:t>source</w:t>
      </w:r>
      <w:r w:rsidRPr="00771900">
        <w:rPr>
          <w:rFonts w:ascii="Times New Roman" w:hAnsi="Times New Roman" w:cs="Times New Roman"/>
          <w:sz w:val="24"/>
          <w:szCs w:val="24"/>
          <w:lang w:val="en-US"/>
        </w:rPr>
        <w:t>.</w:t>
      </w:r>
    </w:p>
    <w:sectPr w:rsidR="00771900" w:rsidRPr="007719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50025" w14:textId="77777777" w:rsidR="00C27165" w:rsidRDefault="00C27165">
      <w:pPr>
        <w:spacing w:line="240" w:lineRule="auto"/>
      </w:pPr>
      <w:r>
        <w:separator/>
      </w:r>
    </w:p>
  </w:endnote>
  <w:endnote w:type="continuationSeparator" w:id="0">
    <w:p w14:paraId="0A2C3B22" w14:textId="77777777" w:rsidR="00C27165" w:rsidRDefault="00C271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7EB7D" w14:textId="77777777" w:rsidR="00C27165" w:rsidRDefault="00C27165">
      <w:pPr>
        <w:spacing w:after="0"/>
      </w:pPr>
      <w:r>
        <w:separator/>
      </w:r>
    </w:p>
  </w:footnote>
  <w:footnote w:type="continuationSeparator" w:id="0">
    <w:p w14:paraId="51BAEADB" w14:textId="77777777" w:rsidR="00C27165" w:rsidRDefault="00C271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E52B3"/>
    <w:multiLevelType w:val="multilevel"/>
    <w:tmpl w:val="26DE52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C6A"/>
    <w:rsid w:val="00020322"/>
    <w:rsid w:val="00026F0E"/>
    <w:rsid w:val="00043861"/>
    <w:rsid w:val="000B30D1"/>
    <w:rsid w:val="000D7F49"/>
    <w:rsid w:val="001047E7"/>
    <w:rsid w:val="0012353D"/>
    <w:rsid w:val="001415D0"/>
    <w:rsid w:val="001A158A"/>
    <w:rsid w:val="001D7CA9"/>
    <w:rsid w:val="001E0195"/>
    <w:rsid w:val="001E079B"/>
    <w:rsid w:val="00200DAE"/>
    <w:rsid w:val="00204820"/>
    <w:rsid w:val="002277AF"/>
    <w:rsid w:val="00286A8D"/>
    <w:rsid w:val="002C225B"/>
    <w:rsid w:val="002D74B2"/>
    <w:rsid w:val="00357BEF"/>
    <w:rsid w:val="00375F06"/>
    <w:rsid w:val="0038338B"/>
    <w:rsid w:val="00386D26"/>
    <w:rsid w:val="00396257"/>
    <w:rsid w:val="003B49A2"/>
    <w:rsid w:val="003F2C6A"/>
    <w:rsid w:val="004118F3"/>
    <w:rsid w:val="0044413E"/>
    <w:rsid w:val="00471988"/>
    <w:rsid w:val="004869EC"/>
    <w:rsid w:val="00487074"/>
    <w:rsid w:val="00501C56"/>
    <w:rsid w:val="00511B43"/>
    <w:rsid w:val="005373B7"/>
    <w:rsid w:val="00541C56"/>
    <w:rsid w:val="005A3491"/>
    <w:rsid w:val="005B23CA"/>
    <w:rsid w:val="005D0C34"/>
    <w:rsid w:val="005F5A4A"/>
    <w:rsid w:val="00676BE1"/>
    <w:rsid w:val="00701F60"/>
    <w:rsid w:val="007217F0"/>
    <w:rsid w:val="007246A2"/>
    <w:rsid w:val="007536CF"/>
    <w:rsid w:val="00771900"/>
    <w:rsid w:val="007E4BE8"/>
    <w:rsid w:val="00802AEF"/>
    <w:rsid w:val="00805A1B"/>
    <w:rsid w:val="008460BF"/>
    <w:rsid w:val="0085177A"/>
    <w:rsid w:val="00893CA4"/>
    <w:rsid w:val="008B28E0"/>
    <w:rsid w:val="008B6D3B"/>
    <w:rsid w:val="00911551"/>
    <w:rsid w:val="00925385"/>
    <w:rsid w:val="00964C0D"/>
    <w:rsid w:val="009A209E"/>
    <w:rsid w:val="009B021B"/>
    <w:rsid w:val="00A45F65"/>
    <w:rsid w:val="00A57B9B"/>
    <w:rsid w:val="00A87F80"/>
    <w:rsid w:val="00AB6259"/>
    <w:rsid w:val="00B16BCA"/>
    <w:rsid w:val="00B3167B"/>
    <w:rsid w:val="00B43FFB"/>
    <w:rsid w:val="00B77B27"/>
    <w:rsid w:val="00B82FFB"/>
    <w:rsid w:val="00BA0BF3"/>
    <w:rsid w:val="00BA609A"/>
    <w:rsid w:val="00BB39A3"/>
    <w:rsid w:val="00BC5B27"/>
    <w:rsid w:val="00BE0FED"/>
    <w:rsid w:val="00BE4BC9"/>
    <w:rsid w:val="00C1721D"/>
    <w:rsid w:val="00C1782D"/>
    <w:rsid w:val="00C27165"/>
    <w:rsid w:val="00C359B2"/>
    <w:rsid w:val="00C37DB1"/>
    <w:rsid w:val="00C719CA"/>
    <w:rsid w:val="00C71F9E"/>
    <w:rsid w:val="00C94EFB"/>
    <w:rsid w:val="00CB6F1E"/>
    <w:rsid w:val="00CD0BAE"/>
    <w:rsid w:val="00CF15BC"/>
    <w:rsid w:val="00D3786B"/>
    <w:rsid w:val="00D5040B"/>
    <w:rsid w:val="00D636B1"/>
    <w:rsid w:val="00D651A0"/>
    <w:rsid w:val="00D67F36"/>
    <w:rsid w:val="00D74C8C"/>
    <w:rsid w:val="00DA0DD5"/>
    <w:rsid w:val="00DC577A"/>
    <w:rsid w:val="00E04A46"/>
    <w:rsid w:val="00E129DA"/>
    <w:rsid w:val="00E52E10"/>
    <w:rsid w:val="00E62756"/>
    <w:rsid w:val="00EC3D0B"/>
    <w:rsid w:val="00EE7B84"/>
    <w:rsid w:val="00EF1455"/>
    <w:rsid w:val="00F367BD"/>
    <w:rsid w:val="00F43715"/>
    <w:rsid w:val="00F466E2"/>
    <w:rsid w:val="00F50BD3"/>
    <w:rsid w:val="00F55259"/>
    <w:rsid w:val="00F60874"/>
    <w:rsid w:val="00FA4CB6"/>
    <w:rsid w:val="00FB3CE5"/>
    <w:rsid w:val="0AA5672A"/>
    <w:rsid w:val="2CE57F23"/>
    <w:rsid w:val="2E8944E5"/>
    <w:rsid w:val="3A83037D"/>
    <w:rsid w:val="41BD79E6"/>
    <w:rsid w:val="44301F4C"/>
    <w:rsid w:val="6A69216B"/>
    <w:rsid w:val="6D6F01A7"/>
    <w:rsid w:val="7563719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9DCCF"/>
  <w15:docId w15:val="{B35EE642-7AF5-4D43-B052-18F0642E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List Paragraph"/>
    <w:basedOn w:val="a"/>
    <w:uiPriority w:val="34"/>
    <w:qFormat/>
    <w:pPr>
      <w:ind w:left="720"/>
      <w:contextualSpacing/>
    </w:pPr>
  </w:style>
  <w:style w:type="character" w:styleId="a5">
    <w:name w:val="Emphasis"/>
    <w:basedOn w:val="a0"/>
    <w:uiPriority w:val="20"/>
    <w:qFormat/>
    <w:rsid w:val="00964C0D"/>
    <w:rPr>
      <w:i/>
      <w:iCs/>
    </w:rPr>
  </w:style>
  <w:style w:type="character" w:styleId="a6">
    <w:name w:val="annotation reference"/>
    <w:basedOn w:val="a0"/>
    <w:uiPriority w:val="99"/>
    <w:semiHidden/>
    <w:unhideWhenUsed/>
    <w:rsid w:val="00BC5B27"/>
    <w:rPr>
      <w:sz w:val="16"/>
      <w:szCs w:val="16"/>
    </w:rPr>
  </w:style>
  <w:style w:type="paragraph" w:styleId="a7">
    <w:name w:val="annotation text"/>
    <w:basedOn w:val="a"/>
    <w:link w:val="a8"/>
    <w:uiPriority w:val="99"/>
    <w:semiHidden/>
    <w:unhideWhenUsed/>
    <w:rsid w:val="00BC5B27"/>
    <w:pPr>
      <w:spacing w:line="240" w:lineRule="auto"/>
    </w:pPr>
    <w:rPr>
      <w:sz w:val="20"/>
      <w:szCs w:val="20"/>
    </w:rPr>
  </w:style>
  <w:style w:type="character" w:customStyle="1" w:styleId="a8">
    <w:name w:val="Текст примечания Знак"/>
    <w:basedOn w:val="a0"/>
    <w:link w:val="a7"/>
    <w:uiPriority w:val="99"/>
    <w:semiHidden/>
    <w:rsid w:val="00BC5B27"/>
    <w:rPr>
      <w:rFonts w:asciiTheme="minorHAnsi" w:eastAsiaTheme="minorHAnsi" w:hAnsiTheme="minorHAnsi" w:cstheme="minorBidi"/>
      <w:lang w:eastAsia="en-US"/>
    </w:rPr>
  </w:style>
  <w:style w:type="paragraph" w:styleId="a9">
    <w:name w:val="annotation subject"/>
    <w:basedOn w:val="a7"/>
    <w:next w:val="a7"/>
    <w:link w:val="aa"/>
    <w:uiPriority w:val="99"/>
    <w:semiHidden/>
    <w:unhideWhenUsed/>
    <w:rsid w:val="00BC5B27"/>
    <w:rPr>
      <w:b/>
      <w:bCs/>
    </w:rPr>
  </w:style>
  <w:style w:type="character" w:customStyle="1" w:styleId="aa">
    <w:name w:val="Тема примечания Знак"/>
    <w:basedOn w:val="a8"/>
    <w:link w:val="a9"/>
    <w:uiPriority w:val="99"/>
    <w:semiHidden/>
    <w:rsid w:val="00BC5B27"/>
    <w:rPr>
      <w:rFonts w:asciiTheme="minorHAnsi" w:eastAsiaTheme="minorHAnsi" w:hAnsiTheme="minorHAnsi" w:cstheme="minorBidi"/>
      <w:b/>
      <w:bCs/>
      <w:lang w:eastAsia="en-US"/>
    </w:rPr>
  </w:style>
  <w:style w:type="paragraph" w:styleId="ab">
    <w:name w:val="Balloon Text"/>
    <w:basedOn w:val="a"/>
    <w:link w:val="ac"/>
    <w:uiPriority w:val="99"/>
    <w:semiHidden/>
    <w:unhideWhenUsed/>
    <w:rsid w:val="00BC5B2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C5B27"/>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920965">
      <w:bodyDiv w:val="1"/>
      <w:marLeft w:val="0"/>
      <w:marRight w:val="0"/>
      <w:marTop w:val="0"/>
      <w:marBottom w:val="0"/>
      <w:divBdr>
        <w:top w:val="none" w:sz="0" w:space="0" w:color="auto"/>
        <w:left w:val="none" w:sz="0" w:space="0" w:color="auto"/>
        <w:bottom w:val="none" w:sz="0" w:space="0" w:color="auto"/>
        <w:right w:val="none" w:sz="0" w:space="0" w:color="auto"/>
      </w:divBdr>
      <w:divsChild>
        <w:div w:id="680471043">
          <w:marLeft w:val="0"/>
          <w:marRight w:val="0"/>
          <w:marTop w:val="0"/>
          <w:marBottom w:val="0"/>
          <w:divBdr>
            <w:top w:val="none" w:sz="0" w:space="0" w:color="auto"/>
            <w:left w:val="none" w:sz="0" w:space="0" w:color="auto"/>
            <w:bottom w:val="none" w:sz="0" w:space="0" w:color="auto"/>
            <w:right w:val="none" w:sz="0" w:space="0" w:color="auto"/>
          </w:divBdr>
        </w:div>
        <w:div w:id="1141733439">
          <w:marLeft w:val="0"/>
          <w:marRight w:val="0"/>
          <w:marTop w:val="0"/>
          <w:marBottom w:val="0"/>
          <w:divBdr>
            <w:top w:val="none" w:sz="0" w:space="0" w:color="auto"/>
            <w:left w:val="none" w:sz="0" w:space="0" w:color="auto"/>
            <w:bottom w:val="none" w:sz="0" w:space="0" w:color="auto"/>
            <w:right w:val="none" w:sz="0" w:space="0" w:color="auto"/>
          </w:divBdr>
          <w:divsChild>
            <w:div w:id="605305328">
              <w:marLeft w:val="0"/>
              <w:marRight w:val="0"/>
              <w:marTop w:val="0"/>
              <w:marBottom w:val="0"/>
              <w:divBdr>
                <w:top w:val="none" w:sz="0" w:space="0" w:color="auto"/>
                <w:left w:val="none" w:sz="0" w:space="0" w:color="auto"/>
                <w:bottom w:val="none" w:sz="0" w:space="0" w:color="auto"/>
                <w:right w:val="none" w:sz="0" w:space="0" w:color="auto"/>
              </w:divBdr>
              <w:divsChild>
                <w:div w:id="11136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ure.royalholloway.ac.uk/en/organisations/john-adams-institute-for-accelerator-science" TargetMode="External"/><Relationship Id="rId3" Type="http://schemas.openxmlformats.org/officeDocument/2006/relationships/settings" Target="settings.xml"/><Relationship Id="rId7" Type="http://schemas.openxmlformats.org/officeDocument/2006/relationships/hyperlink" Target="https://pure.royalholloway.ac.uk/en/organisations/department-of-phys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ure.royalholloway.ac.uk/en/organisations/centre-for-particle-physics-and-astronom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3</Pages>
  <Words>907</Words>
  <Characters>5170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Vitold</cp:lastModifiedBy>
  <cp:revision>83</cp:revision>
  <dcterms:created xsi:type="dcterms:W3CDTF">2023-11-17T09:41:00Z</dcterms:created>
  <dcterms:modified xsi:type="dcterms:W3CDTF">2024-10-29T08:04:00Z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1049-12.2.0.18586</vt:lpwstr>
  </property>
  <property fmtid="{D5CDD505-2E9C-101B-9397-08002B2CF9AE}" pid="3" name="ICV">
    <vt:lpwstr>71A8A67646F445AFB87CFED98D3F5793_13</vt:lpwstr>
  </property>
</Properties>
</file>