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B6" w:rsidRPr="00194BB3" w:rsidRDefault="005A10B6">
      <w:pPr>
        <w:rPr>
          <w:rFonts w:ascii="Times New Roman" w:hAnsi="Times New Roman" w:cs="Times New Roman"/>
          <w:sz w:val="24"/>
          <w:szCs w:val="24"/>
        </w:rPr>
      </w:pPr>
    </w:p>
    <w:p w:rsidR="007A4066" w:rsidRPr="007A4066" w:rsidRDefault="00D406ED" w:rsidP="00F30EC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06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2A635F" w:rsidRPr="002A635F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2A635F" w:rsidRPr="002A635F">
        <w:rPr>
          <w:rFonts w:ascii="Times New Roman" w:hAnsi="Times New Roman" w:cs="Times New Roman"/>
          <w:b/>
          <w:i/>
          <w:sz w:val="28"/>
          <w:szCs w:val="28"/>
        </w:rPr>
        <w:t xml:space="preserve">Нуклонные и кластерные передачи в реакциях с ядром </w:t>
      </w:r>
      <w:r w:rsidR="002A635F" w:rsidRPr="002A635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9</w:t>
      </w:r>
      <w:r w:rsidR="002A635F" w:rsidRPr="002A635F">
        <w:rPr>
          <w:rFonts w:ascii="Times New Roman" w:hAnsi="Times New Roman" w:cs="Times New Roman"/>
          <w:b/>
          <w:i/>
          <w:sz w:val="28"/>
          <w:szCs w:val="28"/>
        </w:rPr>
        <w:t>Be</w:t>
      </w:r>
      <w:r w:rsidRPr="007A4066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7A4066" w:rsidRPr="007A4066" w:rsidRDefault="002A635F" w:rsidP="005E3E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F">
        <w:rPr>
          <w:rFonts w:ascii="Times New Roman" w:hAnsi="Times New Roman" w:cs="Times New Roman"/>
          <w:b/>
          <w:sz w:val="24"/>
          <w:szCs w:val="24"/>
        </w:rPr>
        <w:t xml:space="preserve">А.К. </w:t>
      </w:r>
      <w:proofErr w:type="spellStart"/>
      <w:r w:rsidRPr="002A635F">
        <w:rPr>
          <w:rFonts w:ascii="Times New Roman" w:hAnsi="Times New Roman" w:cs="Times New Roman"/>
          <w:b/>
          <w:sz w:val="24"/>
          <w:szCs w:val="24"/>
        </w:rPr>
        <w:t>Ажибеков</w:t>
      </w:r>
      <w:proofErr w:type="spellEnd"/>
      <w:r w:rsidRPr="002A635F">
        <w:rPr>
          <w:rFonts w:ascii="Times New Roman" w:hAnsi="Times New Roman" w:cs="Times New Roman"/>
          <w:b/>
          <w:sz w:val="24"/>
          <w:szCs w:val="24"/>
        </w:rPr>
        <w:t xml:space="preserve">, С.М. Лукьянов, Ю.Э. </w:t>
      </w:r>
      <w:proofErr w:type="spellStart"/>
      <w:r w:rsidRPr="002A635F">
        <w:rPr>
          <w:rFonts w:ascii="Times New Roman" w:hAnsi="Times New Roman" w:cs="Times New Roman"/>
          <w:b/>
          <w:sz w:val="24"/>
          <w:szCs w:val="24"/>
        </w:rPr>
        <w:t>Пенионжкевич</w:t>
      </w:r>
      <w:proofErr w:type="spellEnd"/>
      <w:r w:rsidRPr="002A635F">
        <w:rPr>
          <w:rFonts w:ascii="Times New Roman" w:hAnsi="Times New Roman" w:cs="Times New Roman"/>
          <w:b/>
          <w:sz w:val="24"/>
          <w:szCs w:val="24"/>
        </w:rPr>
        <w:t xml:space="preserve">, М.А. Науменко, </w:t>
      </w:r>
      <w:r w:rsidRPr="002A635F">
        <w:rPr>
          <w:rFonts w:ascii="Times New Roman" w:hAnsi="Times New Roman" w:cs="Times New Roman"/>
          <w:b/>
          <w:sz w:val="24"/>
          <w:szCs w:val="24"/>
        </w:rPr>
        <w:br/>
        <w:t xml:space="preserve">В.В. Самарин, Т. </w:t>
      </w:r>
      <w:proofErr w:type="spellStart"/>
      <w:r w:rsidRPr="002A635F">
        <w:rPr>
          <w:rFonts w:ascii="Times New Roman" w:hAnsi="Times New Roman" w:cs="Times New Roman"/>
          <w:b/>
          <w:sz w:val="24"/>
          <w:szCs w:val="24"/>
        </w:rPr>
        <w:t>Исатаев</w:t>
      </w:r>
      <w:proofErr w:type="spellEnd"/>
      <w:r w:rsidRPr="002A635F">
        <w:rPr>
          <w:rFonts w:ascii="Times New Roman" w:hAnsi="Times New Roman" w:cs="Times New Roman"/>
          <w:b/>
          <w:sz w:val="24"/>
          <w:szCs w:val="24"/>
        </w:rPr>
        <w:t xml:space="preserve">, В.А. Маслов, К. </w:t>
      </w:r>
      <w:proofErr w:type="spellStart"/>
      <w:r w:rsidRPr="002A635F">
        <w:rPr>
          <w:rFonts w:ascii="Times New Roman" w:hAnsi="Times New Roman" w:cs="Times New Roman"/>
          <w:b/>
          <w:sz w:val="24"/>
          <w:szCs w:val="24"/>
        </w:rPr>
        <w:t>Мендибаев</w:t>
      </w:r>
      <w:proofErr w:type="spellEnd"/>
      <w:r w:rsidRPr="002A635F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2A635F">
        <w:rPr>
          <w:rFonts w:ascii="Times New Roman" w:hAnsi="Times New Roman" w:cs="Times New Roman"/>
          <w:b/>
          <w:sz w:val="24"/>
          <w:szCs w:val="24"/>
        </w:rPr>
        <w:t>Азнабаев</w:t>
      </w:r>
      <w:proofErr w:type="spellEnd"/>
      <w:r w:rsidRPr="002A635F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2A635F">
        <w:rPr>
          <w:rFonts w:ascii="Times New Roman" w:hAnsi="Times New Roman" w:cs="Times New Roman"/>
          <w:b/>
          <w:sz w:val="24"/>
          <w:szCs w:val="24"/>
        </w:rPr>
        <w:br/>
        <w:t xml:space="preserve">Т.К. </w:t>
      </w:r>
      <w:proofErr w:type="spellStart"/>
      <w:r w:rsidRPr="002A635F">
        <w:rPr>
          <w:rFonts w:ascii="Times New Roman" w:hAnsi="Times New Roman" w:cs="Times New Roman"/>
          <w:b/>
          <w:sz w:val="24"/>
          <w:szCs w:val="24"/>
        </w:rPr>
        <w:t>Жолдыбаев</w:t>
      </w:r>
      <w:proofErr w:type="spellEnd"/>
    </w:p>
    <w:p w:rsidR="005A10B6" w:rsidRPr="007E01DD" w:rsidRDefault="00D406ED" w:rsidP="007E01DD">
      <w:pPr>
        <w:spacing w:line="360" w:lineRule="auto"/>
        <w:jc w:val="center"/>
        <w:rPr>
          <w:sz w:val="24"/>
          <w:szCs w:val="24"/>
        </w:rPr>
      </w:pP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Azhibekov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Lukyanov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Yu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Penionzhkevich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Naumenko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635F">
        <w:rPr>
          <w:rFonts w:ascii="Times New Roman" w:hAnsi="Times New Roman" w:cs="Times New Roman"/>
          <w:b/>
          <w:sz w:val="24"/>
          <w:szCs w:val="24"/>
        </w:rPr>
        <w:br/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Samarin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>,</w:t>
      </w:r>
      <w:r w:rsidR="007E01DD">
        <w:rPr>
          <w:sz w:val="24"/>
          <w:szCs w:val="24"/>
        </w:rPr>
        <w:t xml:space="preserve">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Issatayev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Maslov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Mendibayev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Aznabayev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635F">
        <w:rPr>
          <w:rFonts w:ascii="Times New Roman" w:hAnsi="Times New Roman" w:cs="Times New Roman"/>
          <w:b/>
          <w:sz w:val="24"/>
          <w:szCs w:val="24"/>
        </w:rPr>
        <w:br/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E0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1DD">
        <w:rPr>
          <w:rFonts w:ascii="Times New Roman" w:hAnsi="Times New Roman" w:cs="Times New Roman"/>
          <w:b/>
          <w:sz w:val="24"/>
          <w:szCs w:val="24"/>
          <w:lang w:val="en-US"/>
        </w:rPr>
        <w:t>Zholdybayev</w:t>
      </w:r>
      <w:proofErr w:type="spellEnd"/>
      <w:r w:rsidRPr="007E01DD">
        <w:rPr>
          <w:rFonts w:ascii="Times New Roman" w:hAnsi="Times New Roman" w:cs="Times New Roman"/>
          <w:b/>
          <w:sz w:val="24"/>
          <w:szCs w:val="24"/>
        </w:rPr>
        <w:t>.</w:t>
      </w:r>
    </w:p>
    <w:p w:rsidR="005A10B6" w:rsidRPr="00194BB3" w:rsidRDefault="00D406ED">
      <w:pPr>
        <w:spacing w:line="360" w:lineRule="auto"/>
        <w:ind w:firstLine="709"/>
        <w:jc w:val="both"/>
      </w:pPr>
      <w:r w:rsidRPr="00194BB3">
        <w:rPr>
          <w:rFonts w:ascii="Times New Roman" w:hAnsi="Times New Roman" w:cs="Times New Roman"/>
          <w:sz w:val="24"/>
          <w:szCs w:val="24"/>
        </w:rPr>
        <w:t xml:space="preserve">Исследование структуры </w:t>
      </w:r>
      <w:r w:rsidR="00833DAA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легких </w:t>
      </w:r>
      <w:r w:rsidRPr="00194BB3">
        <w:rPr>
          <w:rFonts w:ascii="Times New Roman" w:hAnsi="Times New Roman" w:cs="Times New Roman"/>
          <w:sz w:val="24"/>
          <w:szCs w:val="24"/>
        </w:rPr>
        <w:t>ядер открыло новое интересное направление, имеющее самые необычные последствия –</w:t>
      </w:r>
      <w:r w:rsidR="00833DAA" w:rsidRPr="00194BB3">
        <w:rPr>
          <w:rFonts w:ascii="Times New Roman" w:hAnsi="Times New Roman" w:cs="Times New Roman"/>
          <w:sz w:val="24"/>
          <w:szCs w:val="24"/>
        </w:rPr>
        <w:t xml:space="preserve"> кластеризация </w:t>
      </w:r>
      <w:r w:rsidRPr="00194BB3">
        <w:rPr>
          <w:rFonts w:ascii="Times New Roman" w:hAnsi="Times New Roman" w:cs="Times New Roman"/>
          <w:sz w:val="24"/>
          <w:szCs w:val="24"/>
        </w:rPr>
        <w:t>в ядрах, и</w:t>
      </w:r>
      <w:r w:rsidR="00833DAA" w:rsidRPr="00194BB3">
        <w:rPr>
          <w:rFonts w:ascii="Times New Roman" w:hAnsi="Times New Roman" w:cs="Times New Roman"/>
          <w:sz w:val="24"/>
          <w:szCs w:val="24"/>
        </w:rPr>
        <w:t xml:space="preserve"> связанные с этим такие эффекты</w:t>
      </w:r>
      <w:r w:rsidRPr="00194BB3">
        <w:rPr>
          <w:rFonts w:ascii="Times New Roman" w:hAnsi="Times New Roman" w:cs="Times New Roman"/>
          <w:sz w:val="24"/>
          <w:szCs w:val="24"/>
        </w:rPr>
        <w:t xml:space="preserve">, как увеличение радиусов отдельных состояний одного и того же ядра, кластерные распады, необычные механизмы реакций и др. </w:t>
      </w:r>
    </w:p>
    <w:p w:rsidR="005A10B6" w:rsidRPr="00194BB3" w:rsidRDefault="00D406ED">
      <w:pPr>
        <w:spacing w:line="360" w:lineRule="auto"/>
        <w:ind w:firstLine="567"/>
        <w:jc w:val="both"/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>В данно</w:t>
      </w:r>
      <w:r w:rsidRPr="00194BB3">
        <w:rPr>
          <w:rFonts w:ascii="Times New Roman" w:hAnsi="Times New Roman" w:cs="Times New Roman"/>
          <w:sz w:val="24"/>
          <w:szCs w:val="24"/>
        </w:rPr>
        <w:t xml:space="preserve">м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цикле </w:t>
      </w:r>
      <w:r w:rsidRPr="00194BB3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2A635F" w:rsidRPr="002A635F">
        <w:rPr>
          <w:rFonts w:ascii="Times New Roman" w:hAnsi="Times New Roman" w:cs="Times New Roman"/>
          <w:sz w:val="24"/>
          <w:szCs w:val="24"/>
        </w:rPr>
        <w:t xml:space="preserve">[1-6]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представлены результаты </w:t>
      </w:r>
      <w:r w:rsidRPr="00194BB3">
        <w:rPr>
          <w:rFonts w:ascii="Times New Roman" w:hAnsi="Times New Roman" w:cs="Times New Roman"/>
          <w:sz w:val="24"/>
          <w:szCs w:val="24"/>
        </w:rPr>
        <w:t xml:space="preserve">исследований передачи нуклонов и кластеров в реакциях с различными снарядами на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ядре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Be: d+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 [</w:t>
      </w:r>
      <w:r w:rsidR="002A635F" w:rsidRPr="002A635F">
        <w:rPr>
          <w:rFonts w:ascii="Times New Roman" w:hAnsi="Times New Roman" w:cs="Times New Roman"/>
          <w:sz w:val="24"/>
          <w:szCs w:val="24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 xml:space="preserve">],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4BB3">
        <w:rPr>
          <w:rFonts w:ascii="Times New Roman" w:hAnsi="Times New Roman" w:cs="Times New Roman"/>
          <w:sz w:val="24"/>
          <w:szCs w:val="24"/>
        </w:rPr>
        <w:t>He+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A635F">
        <w:rPr>
          <w:rFonts w:ascii="Times New Roman" w:hAnsi="Times New Roman" w:cs="Times New Roman"/>
          <w:sz w:val="24"/>
          <w:szCs w:val="24"/>
        </w:rPr>
        <w:t>Be [</w:t>
      </w:r>
      <w:r w:rsidR="002A635F" w:rsidRPr="002A635F">
        <w:rPr>
          <w:rFonts w:ascii="Times New Roman" w:hAnsi="Times New Roman" w:cs="Times New Roman"/>
          <w:sz w:val="24"/>
          <w:szCs w:val="24"/>
        </w:rPr>
        <w:t>2</w:t>
      </w:r>
      <w:r w:rsidRPr="00194BB3">
        <w:rPr>
          <w:rFonts w:ascii="Times New Roman" w:hAnsi="Times New Roman" w:cs="Times New Roman"/>
          <w:sz w:val="24"/>
          <w:szCs w:val="24"/>
        </w:rPr>
        <w:t xml:space="preserve">],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94BB3">
        <w:rPr>
          <w:rFonts w:ascii="Times New Roman" w:hAnsi="Times New Roman" w:cs="Times New Roman"/>
          <w:sz w:val="24"/>
          <w:szCs w:val="24"/>
        </w:rPr>
        <w:t>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A635F">
        <w:rPr>
          <w:rFonts w:ascii="Times New Roman" w:hAnsi="Times New Roman" w:cs="Times New Roman"/>
          <w:sz w:val="24"/>
          <w:szCs w:val="24"/>
        </w:rPr>
        <w:t>Be [</w:t>
      </w:r>
      <w:r w:rsidR="002A635F" w:rsidRPr="002A635F">
        <w:rPr>
          <w:rFonts w:ascii="Times New Roman" w:hAnsi="Times New Roman" w:cs="Times New Roman"/>
          <w:sz w:val="24"/>
          <w:szCs w:val="24"/>
        </w:rPr>
        <w:t>1,3</w:t>
      </w:r>
      <w:r w:rsidRPr="00194BB3">
        <w:rPr>
          <w:rFonts w:ascii="Times New Roman" w:hAnsi="Times New Roman" w:cs="Times New Roman"/>
          <w:sz w:val="24"/>
          <w:szCs w:val="24"/>
        </w:rPr>
        <w:t>]. Цель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ю работы было</w:t>
      </w:r>
      <w:r w:rsidRPr="00194BB3">
        <w:rPr>
          <w:rFonts w:ascii="Times New Roman" w:hAnsi="Times New Roman" w:cs="Times New Roman"/>
          <w:sz w:val="24"/>
          <w:szCs w:val="24"/>
        </w:rPr>
        <w:t xml:space="preserve"> выявить проявление кластерной структуры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в изучаемых каналах реакции. </w:t>
      </w:r>
    </w:p>
    <w:p w:rsidR="005A10B6" w:rsidRPr="00194BB3" w:rsidRDefault="00D406E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>Ве состоит из двух α-кластеров. В этом ядре установлена ротационная полоса, построенная на основном состоянии 0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4B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>.), 2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4BB3">
        <w:rPr>
          <w:rFonts w:ascii="Times New Roman" w:hAnsi="Times New Roman" w:cs="Times New Roman"/>
          <w:sz w:val="24"/>
          <w:szCs w:val="24"/>
        </w:rPr>
        <w:t>(3.04 МэВ) и 4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194BB3">
        <w:rPr>
          <w:rFonts w:ascii="Times New Roman" w:hAnsi="Times New Roman" w:cs="Times New Roman"/>
          <w:sz w:val="24"/>
          <w:szCs w:val="24"/>
        </w:rPr>
        <w:t xml:space="preserve">(11.4 МэВ). Ядро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Ве также имеет молекулярную структуру с двумя центрами, т.е. состоит из двух хорошо разделенных α-частиц и одного валентного нейтрона, который создает молекулярную связь для α-частиц.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 Р</w:t>
      </w:r>
      <w:r w:rsidRPr="00194BB3">
        <w:rPr>
          <w:rFonts w:ascii="Times New Roman" w:eastAsia="LiteraturnayaISOC" w:hAnsi="Times New Roman" w:cs="Times New Roman"/>
          <w:sz w:val="24"/>
          <w:szCs w:val="24"/>
          <w:lang w:val="bg-BG"/>
        </w:rPr>
        <w:t>асстояние между двумя α-частицами в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eastAsia="CMR8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Be </w:t>
      </w:r>
      <w:r w:rsidRPr="00194BB3">
        <w:rPr>
          <w:rFonts w:ascii="Times New Roman" w:eastAsia="LiteraturnayaISOC" w:hAnsi="Times New Roman" w:cs="Times New Roman"/>
          <w:sz w:val="24"/>
          <w:szCs w:val="24"/>
          <w:lang w:val="bg-BG"/>
        </w:rPr>
        <w:t>определяется из момента инерции, извлекаемого из энергий возбуждения и спинов уровней в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eastAsia="LiteraturnayaISOC" w:hAnsi="Times New Roman" w:cs="Times New Roman"/>
          <w:sz w:val="24"/>
          <w:szCs w:val="24"/>
          <w:lang w:val="bg-BG"/>
        </w:rPr>
        <w:t xml:space="preserve">ротационной полосе основного состояния с </w:t>
      </w:r>
      <w:r w:rsidRPr="00194BB3">
        <w:rPr>
          <w:rFonts w:ascii="Times New Roman" w:eastAsia="CMMI10" w:hAnsi="Times New Roman" w:cs="Times New Roman"/>
          <w:i/>
          <w:iCs/>
          <w:sz w:val="24"/>
          <w:szCs w:val="24"/>
        </w:rPr>
        <w:t>K</w:t>
      </w:r>
      <w:r w:rsidRPr="00194BB3">
        <w:rPr>
          <w:rFonts w:ascii="Times New Roman" w:eastAsia="CMMI8" w:hAnsi="Times New Roman" w:cs="Times New Roman"/>
          <w:i/>
          <w:iCs/>
          <w:sz w:val="24"/>
          <w:szCs w:val="24"/>
          <w:vertAlign w:val="superscript"/>
        </w:rPr>
        <w:t>π</w:t>
      </w:r>
      <w:r w:rsidRPr="00194BB3">
        <w:rPr>
          <w:rFonts w:ascii="Times New Roman" w:eastAsia="CMMI8" w:hAnsi="Times New Roman" w:cs="Times New Roman"/>
          <w:i/>
          <w:iCs/>
          <w:sz w:val="24"/>
          <w:szCs w:val="24"/>
        </w:rPr>
        <w:t xml:space="preserve"> </w:t>
      </w:r>
      <w:r w:rsidRPr="00194BB3">
        <w:rPr>
          <w:rFonts w:ascii="Times New Roman" w:eastAsia="CMR10" w:hAnsi="Times New Roman" w:cs="Times New Roman"/>
          <w:sz w:val="24"/>
          <w:szCs w:val="24"/>
        </w:rPr>
        <w:t>= 3</w:t>
      </w:r>
      <w:r w:rsidRPr="00194BB3">
        <w:rPr>
          <w:rFonts w:ascii="Times New Roman" w:eastAsia="CMMI10" w:hAnsi="Times New Roman" w:cs="Times New Roman"/>
          <w:i/>
          <w:iCs/>
          <w:sz w:val="24"/>
          <w:szCs w:val="24"/>
        </w:rPr>
        <w:t>/</w:t>
      </w:r>
      <w:r w:rsidRPr="00194BB3">
        <w:rPr>
          <w:rFonts w:ascii="Times New Roman" w:eastAsia="CMR10" w:hAnsi="Times New Roman" w:cs="Times New Roman"/>
          <w:sz w:val="24"/>
          <w:szCs w:val="24"/>
        </w:rPr>
        <w:t>2</w:t>
      </w:r>
      <w:r w:rsidRPr="00194BB3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. Определенное таким образом </w:t>
      </w:r>
      <w:r w:rsidRPr="00194BB3">
        <w:rPr>
          <w:rFonts w:ascii="Times New Roman" w:eastAsia="LiteraturnayaISOC" w:hAnsi="Times New Roman" w:cs="Times New Roman"/>
          <w:sz w:val="24"/>
          <w:szCs w:val="24"/>
          <w:lang w:val="bg-BG"/>
        </w:rPr>
        <w:t xml:space="preserve">расстояние составляет 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3.1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фм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>. Однако, в этих ядрах могут существовать и другие кластерные состояния, которые проявляются при распаде этих ядер и в механизме их взаимодействия с другими ядрами. С этой точки зрения ядро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eastAsia="CMR8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>Be</w:t>
      </w:r>
      <w:r w:rsidRPr="00194BB3">
        <w:rPr>
          <w:rFonts w:ascii="Times New Roman" w:eastAsia="LiteraturnayaISOC" w:hAnsi="Times New Roman" w:cs="Times New Roman"/>
          <w:sz w:val="24"/>
          <w:szCs w:val="24"/>
          <w:lang w:val="bg-BG"/>
        </w:rPr>
        <w:t xml:space="preserve"> рассматривается как лучший пример нуклонно-стабильной ядерной молекулы</w:t>
      </w:r>
      <w:r w:rsidRPr="00194BB3">
        <w:rPr>
          <w:rFonts w:ascii="Times New Roman" w:eastAsia="LiteraturnayaISOC" w:hAnsi="Times New Roman" w:cs="Times New Roman"/>
          <w:sz w:val="24"/>
          <w:szCs w:val="24"/>
        </w:rPr>
        <w:t>.</w:t>
      </w:r>
      <w:r w:rsidRPr="00194BB3">
        <w:rPr>
          <w:rFonts w:eastAsia="LiteraturnayaISOC" w:cs="LiteraturnayaISOC"/>
        </w:rPr>
        <w:t xml:space="preserve"> </w:t>
      </w:r>
      <w:r w:rsidR="00847512">
        <w:rPr>
          <w:rFonts w:ascii="Times New Roman" w:hAnsi="Times New Roman" w:cs="Times New Roman"/>
          <w:sz w:val="24"/>
          <w:szCs w:val="24"/>
        </w:rPr>
        <w:t xml:space="preserve">Оно имеет </w:t>
      </w:r>
      <w:proofErr w:type="spellStart"/>
      <w:r w:rsidR="00847512">
        <w:rPr>
          <w:rFonts w:ascii="Times New Roman" w:hAnsi="Times New Roman" w:cs="Times New Roman"/>
          <w:sz w:val="24"/>
          <w:szCs w:val="24"/>
        </w:rPr>
        <w:t>борромиано</w:t>
      </w:r>
      <w:r w:rsidRPr="00194BB3">
        <w:rPr>
          <w:rFonts w:ascii="Times New Roman" w:hAnsi="Times New Roman" w:cs="Times New Roman"/>
          <w:sz w:val="24"/>
          <w:szCs w:val="24"/>
        </w:rPr>
        <w:t>вскую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структуру в основном состоянии и обычно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в теоретических работах </w:t>
      </w:r>
      <w:r w:rsidRPr="00194BB3">
        <w:rPr>
          <w:rFonts w:ascii="Times New Roman" w:hAnsi="Times New Roman" w:cs="Times New Roman"/>
          <w:sz w:val="24"/>
          <w:szCs w:val="24"/>
        </w:rPr>
        <w:t xml:space="preserve">представляется в виде системы из двух α-кластеров и нейтрона. Экспериментальные работы по кластерным каналам распада ядра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Ве также свидетельствуют в пользу (α+n+α) -структуры. Однако с некоторой вероятностью ядро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Ве может находиться в состоянии, соответствующем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двухчастичной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структуре, о чем свидетельствуют результаты наших экспериментальных </w:t>
      </w:r>
      <w:r w:rsidRPr="00194BB3">
        <w:rPr>
          <w:rFonts w:ascii="Times New Roman" w:hAnsi="Times New Roman" w:cs="Times New Roman"/>
          <w:sz w:val="24"/>
          <w:szCs w:val="24"/>
        </w:rPr>
        <w:lastRenderedPageBreak/>
        <w:t xml:space="preserve">работ, в которых показано, что </w:t>
      </w:r>
      <w:r w:rsidR="005101D8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194BB3">
        <w:rPr>
          <w:rFonts w:ascii="Times New Roman" w:hAnsi="Times New Roman" w:cs="Times New Roman"/>
          <w:sz w:val="24"/>
          <w:szCs w:val="24"/>
        </w:rPr>
        <w:t>яд</w:t>
      </w:r>
      <w:r w:rsidR="005101D8">
        <w:rPr>
          <w:rFonts w:ascii="Times New Roman" w:hAnsi="Times New Roman" w:cs="Times New Roman"/>
          <w:sz w:val="24"/>
          <w:szCs w:val="24"/>
        </w:rPr>
        <w:t>ре</w:t>
      </w:r>
      <w:r w:rsidRPr="00194BB3">
        <w:rPr>
          <w:rFonts w:ascii="Times New Roman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101D8">
        <w:rPr>
          <w:rFonts w:ascii="Times New Roman" w:hAnsi="Times New Roman" w:cs="Times New Roman"/>
          <w:sz w:val="24"/>
          <w:szCs w:val="24"/>
        </w:rPr>
        <w:t>Ве могут</w:t>
      </w:r>
      <w:r w:rsidRPr="00194BB3">
        <w:rPr>
          <w:rFonts w:ascii="Times New Roman" w:hAnsi="Times New Roman" w:cs="Times New Roman"/>
          <w:sz w:val="24"/>
          <w:szCs w:val="24"/>
        </w:rPr>
        <w:t xml:space="preserve"> </w:t>
      </w:r>
      <w:r w:rsidR="005101D8">
        <w:rPr>
          <w:rFonts w:ascii="Times New Roman" w:hAnsi="Times New Roman" w:cs="Times New Roman"/>
          <w:sz w:val="24"/>
          <w:szCs w:val="24"/>
        </w:rPr>
        <w:t xml:space="preserve">формироваться конфигурации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101D8">
        <w:rPr>
          <w:rFonts w:ascii="Times New Roman" w:hAnsi="Times New Roman" w:cs="Times New Roman"/>
          <w:sz w:val="24"/>
          <w:szCs w:val="24"/>
        </w:rPr>
        <w:t>Ве = </w:t>
      </w:r>
      <w:r w:rsidRPr="00194BB3">
        <w:rPr>
          <w:rFonts w:ascii="Times New Roman" w:hAnsi="Times New Roman" w:cs="Times New Roman"/>
          <w:sz w:val="24"/>
          <w:szCs w:val="24"/>
        </w:rPr>
        <w:t>n+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или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Ве</w:t>
      </w:r>
      <w:r w:rsidR="005101D8">
        <w:rPr>
          <w:rFonts w:ascii="Times New Roman" w:hAnsi="Times New Roman" w:cs="Times New Roman"/>
          <w:sz w:val="24"/>
          <w:szCs w:val="24"/>
        </w:rPr>
        <w:t> = </w:t>
      </w:r>
      <w:r w:rsidRPr="00194BB3">
        <w:rPr>
          <w:rFonts w:ascii="Times New Roman" w:hAnsi="Times New Roman" w:cs="Times New Roman"/>
          <w:sz w:val="24"/>
          <w:szCs w:val="24"/>
        </w:rPr>
        <w:t>α+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94BB3">
        <w:rPr>
          <w:rFonts w:ascii="Times New Roman" w:hAnsi="Times New Roman" w:cs="Times New Roman"/>
          <w:sz w:val="24"/>
          <w:szCs w:val="24"/>
        </w:rPr>
        <w:t>Не.</w:t>
      </w:r>
    </w:p>
    <w:p w:rsidR="005A10B6" w:rsidRPr="00194BB3" w:rsidRDefault="00D406ED">
      <w:pPr>
        <w:spacing w:line="360" w:lineRule="auto"/>
        <w:ind w:firstLine="567"/>
        <w:jc w:val="both"/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В работе </w:t>
      </w:r>
      <w:r w:rsidRPr="00194BB3">
        <w:rPr>
          <w:rFonts w:ascii="Times New Roman" w:hAnsi="Times New Roman" w:cs="Times New Roman"/>
          <w:sz w:val="24"/>
          <w:szCs w:val="24"/>
        </w:rPr>
        <w:t>[</w:t>
      </w:r>
      <w:r w:rsidR="002A635F" w:rsidRPr="002A635F">
        <w:rPr>
          <w:rFonts w:ascii="Times New Roman" w:hAnsi="Times New Roman" w:cs="Times New Roman"/>
          <w:sz w:val="24"/>
          <w:szCs w:val="24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 xml:space="preserve">]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нами изучены реакции, индуцированные дейтронами на мишени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Be, при энергиях столкновения 19,5 и 35 МэВ. Рассчитанный потенциал двойной свертки успешно применен при описании сечений упругого и неупругого рассеяния, реакций однонуклонной передачи и кластерной передачи. Определен параметр деформации для состяния 5/2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–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ядра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Be. Показаны эффекты сильной связи для ядерных реакций однонуклонной передачи (d; p) и (d; t). Кроме того, установлено, что в ядерной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Be(d,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Не)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Li тяжелый кластер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He передается в основном одновременно, а вклад его последовательной передачи на порядок меньше. Выявлена важность учета механизма последовательной передачи системы n-p. На основании этих наблюдений при изучении взаимодействия дейтрона с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 сделан вывод о том, что ядро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="002A635F">
        <w:rPr>
          <w:rFonts w:ascii="Times New Roman" w:hAnsi="Times New Roman" w:cs="Times New Roman"/>
          <w:sz w:val="24"/>
          <w:szCs w:val="24"/>
          <w:lang w:val="kk-KZ"/>
        </w:rPr>
        <w:t>Be имеет кластерную структуру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A10B6" w:rsidRPr="00194BB3" w:rsidRDefault="00D406ED">
      <w:pPr>
        <w:spacing w:line="360" w:lineRule="auto"/>
        <w:ind w:firstLine="567"/>
        <w:jc w:val="both"/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В работе </w:t>
      </w:r>
      <w:r w:rsidRPr="00194BB3">
        <w:rPr>
          <w:rFonts w:ascii="Times New Roman" w:hAnsi="Times New Roman" w:cs="Times New Roman"/>
          <w:sz w:val="24"/>
          <w:szCs w:val="24"/>
        </w:rPr>
        <w:t>[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94BB3">
        <w:rPr>
          <w:rFonts w:ascii="Times New Roman" w:hAnsi="Times New Roman" w:cs="Times New Roman"/>
          <w:sz w:val="24"/>
          <w:szCs w:val="24"/>
        </w:rPr>
        <w:t xml:space="preserve">] нами были измерены дифференциальные сечения для упругого и неупругого рассеяния, заселяющих возбужденные состояния в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Ве на пучке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4BB3">
        <w:rPr>
          <w:rFonts w:ascii="Times New Roman" w:hAnsi="Times New Roman" w:cs="Times New Roman"/>
          <w:sz w:val="24"/>
          <w:szCs w:val="24"/>
        </w:rPr>
        <w:t xml:space="preserve">Не при различных энергиях.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Упругий канал был проанализирован с использованием оптической модели, в то время как неупругий канал был исследован с помощью метода связанных каналов. Были получены новые параметры для оптического потенциала системы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He +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Be. Были проанализированы  все возможные механизмы передачи кластеров в каналах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He,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Li 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He+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Be. Получены дифференциальные сечения для этих механизмов передачи. Было обнаружено, что первичный захват валентного нейтрона является заметным в каналах переноса кластера. Этот результат убедительно показал наличие кластерной структуры n+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 в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 и ее влияния на механизм реакции передачи. Особый интерес представляет канал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He+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Be. В рамках CRC было  достигнуто хорошее соответствие рассчитанных и экспериментальных  сечений в предположении о двухступенчатых механизмов передачи, n-2n и 2n-n. Между тем, анализ показал также возможность потенциального участия и  других процессов, таких как прямая передача трех нейтронов. </w:t>
      </w:r>
    </w:p>
    <w:p w:rsidR="005A10B6" w:rsidRPr="00194BB3" w:rsidRDefault="00D406E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В работе </w:t>
      </w:r>
      <w:r w:rsidRPr="00194BB3">
        <w:rPr>
          <w:rFonts w:ascii="Times New Roman" w:hAnsi="Times New Roman" w:cs="Times New Roman"/>
          <w:sz w:val="24"/>
          <w:szCs w:val="24"/>
        </w:rPr>
        <w:t>[</w:t>
      </w:r>
      <w:r w:rsidR="002A635F" w:rsidRPr="002A635F">
        <w:rPr>
          <w:rFonts w:ascii="Times New Roman" w:hAnsi="Times New Roman" w:cs="Times New Roman"/>
          <w:sz w:val="24"/>
          <w:szCs w:val="24"/>
        </w:rPr>
        <w:t>1, 3</w:t>
      </w:r>
      <w:r w:rsidRPr="00194BB3">
        <w:rPr>
          <w:rFonts w:ascii="Times New Roman" w:hAnsi="Times New Roman" w:cs="Times New Roman"/>
          <w:sz w:val="24"/>
          <w:szCs w:val="24"/>
        </w:rPr>
        <w:t xml:space="preserve">] были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измерены энергетические и угловые распределения для каналов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Be,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Be,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 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Li в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 при энергии 68 МэВ.</w:t>
      </w:r>
      <w:r w:rsidRPr="00194BB3">
        <w:rPr>
          <w:rFonts w:ascii="Times New Roman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Измерены  энергетические распределения образованных в этих реакциях  ядер. Полученные результаты позволили  воспроизвести схему заселения основного и низколежащих возбужденных состояний комплементарных ядер, что также подтверждает двухчастичную природу полученных в данной работе выходных каналов реакции. </w:t>
      </w:r>
      <w:r w:rsidRPr="00194BB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исследования одно- и двухступенчатых передач нуклонов и кластеров в ядерных реакциях дает возможность ответить на вопрос о существовании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многонейтронных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систем, что является одной из важных проблем ядерной физики. В этой проблеме большой интерес представляет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динейтрон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, который может образовываться вблизи поверхности нейтронно-избыточных ядер. Нами было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показано, что передача динейтрона 2n вносит больший вклад в сечения канала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 под передними углами по сравнению с передачей протона и двухступенчатой передачей двух нейтронов. Передача протона вносит вклад, сопоставимый с передачей динейтрона в диапазоне углов 60-130°. Вклад двухступенчатой передачи двух нейтронов пренебрежимо мал во всем диапазоне углов. Осцилляции в угловом распределении для канала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Вe указывают на интерференцию механизмов передачи. Большой вклад передачи динейтрона в сечения показывает, что ядра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8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Li 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Be могут проявлять конфигурации, соответствующие двухтельным структурам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Li+2n 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Be+2n соответственно.</w:t>
      </w:r>
    </w:p>
    <w:p w:rsidR="005A10B6" w:rsidRPr="00194BB3" w:rsidRDefault="00D406ED" w:rsidP="00505E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В работах </w:t>
      </w:r>
      <w:r w:rsidRPr="00194BB3">
        <w:rPr>
          <w:rFonts w:ascii="Times New Roman" w:hAnsi="Times New Roman" w:cs="Times New Roman"/>
          <w:sz w:val="24"/>
          <w:szCs w:val="24"/>
        </w:rPr>
        <w:t>[</w:t>
      </w:r>
      <w:r w:rsidR="002A635F" w:rsidRPr="002A635F">
        <w:rPr>
          <w:rFonts w:ascii="Times New Roman" w:hAnsi="Times New Roman" w:cs="Times New Roman"/>
          <w:sz w:val="24"/>
          <w:szCs w:val="24"/>
        </w:rPr>
        <w:t>1, 3</w:t>
      </w:r>
      <w:r w:rsidRPr="00194BB3">
        <w:rPr>
          <w:rFonts w:ascii="Times New Roman" w:hAnsi="Times New Roman" w:cs="Times New Roman"/>
          <w:sz w:val="24"/>
          <w:szCs w:val="24"/>
        </w:rPr>
        <w:t xml:space="preserve">] исследовались проявления кластерной структуры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в реакциях передачи.  Выполнен теоретический анализ вкладов одно шаговых и </w:t>
      </w:r>
      <w:proofErr w:type="spellStart"/>
      <w:r w:rsidR="00847512" w:rsidRPr="00194BB3">
        <w:rPr>
          <w:rFonts w:ascii="Times New Roman" w:hAnsi="Times New Roman" w:cs="Times New Roman"/>
          <w:sz w:val="24"/>
          <w:szCs w:val="24"/>
        </w:rPr>
        <w:t>двухшаговых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механизмов передачи нейтронов. Определена вероятность этих передач (нейтрона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94BB3">
        <w:rPr>
          <w:rFonts w:ascii="Times New Roman" w:hAnsi="Times New Roman" w:cs="Times New Roman"/>
          <w:sz w:val="24"/>
          <w:szCs w:val="24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и протона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94BB3">
        <w:rPr>
          <w:rFonts w:ascii="Times New Roman" w:hAnsi="Times New Roman" w:cs="Times New Roman"/>
          <w:sz w:val="24"/>
          <w:szCs w:val="24"/>
        </w:rPr>
        <w:t>Be)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 xml:space="preserve">Li, а также передачи двух нейтронов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94BB3">
        <w:rPr>
          <w:rFonts w:ascii="Times New Roman" w:hAnsi="Times New Roman" w:cs="Times New Roman"/>
          <w:sz w:val="24"/>
          <w:szCs w:val="24"/>
        </w:rPr>
        <w:t xml:space="preserve">Be). Показано, что в канале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>Li,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под передними углами доминирующий вклад вносит механизм передачи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динейтронного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кластера. </w:t>
      </w:r>
    </w:p>
    <w:p w:rsidR="00505ED7" w:rsidRPr="00194BB3" w:rsidRDefault="002A635F" w:rsidP="00194BB3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[</w:t>
      </w:r>
      <w:r w:rsidRPr="002A635F">
        <w:rPr>
          <w:rFonts w:ascii="Times New Roman" w:hAnsi="Times New Roman" w:cs="Times New Roman"/>
          <w:sz w:val="24"/>
          <w:szCs w:val="24"/>
        </w:rPr>
        <w:t>4,5</w:t>
      </w:r>
      <w:bookmarkStart w:id="0" w:name="_GoBack"/>
      <w:bookmarkEnd w:id="0"/>
      <w:r w:rsidR="009141D0" w:rsidRPr="00194BB3">
        <w:rPr>
          <w:rFonts w:ascii="Times New Roman" w:hAnsi="Times New Roman" w:cs="Times New Roman"/>
          <w:sz w:val="24"/>
          <w:szCs w:val="24"/>
        </w:rPr>
        <w:t>]   б</w:t>
      </w:r>
      <w:r w:rsidR="009141D0" w:rsidRPr="00194BB3">
        <w:rPr>
          <w:rFonts w:ascii="Times New Roman" w:hAnsi="Times New Roman" w:cs="Times New Roman"/>
          <w:sz w:val="24"/>
          <w:szCs w:val="24"/>
          <w:lang w:val="kk-KZ"/>
        </w:rPr>
        <w:t>ыли предложены новые формы парных потенциалов взаимодействия альфа-кластеров с нуклонами и альфа-кластеров между собой в альфа-кластерных ядрах</w:t>
      </w:r>
      <w:r w:rsidR="00A9639E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141D0" w:rsidRPr="00194BB3">
        <w:rPr>
          <w:rFonts w:ascii="Times New Roman" w:hAnsi="Times New Roman" w:cs="Times New Roman"/>
          <w:sz w:val="24"/>
          <w:szCs w:val="24"/>
        </w:rPr>
        <w:t xml:space="preserve">Продемонстрировано существенное перекрытие двух </w:t>
      </w:r>
      <w:r w:rsidR="009141D0" w:rsidRPr="00194BB3">
        <w:rPr>
          <w:rFonts w:ascii="Times New Roman" w:hAnsi="Times New Roman" w:cs="Times New Roman"/>
          <w:sz w:val="24"/>
          <w:szCs w:val="24"/>
          <w:lang w:val="kk-KZ"/>
        </w:rPr>
        <w:t>альфа-кластеров</w:t>
      </w:r>
      <w:r w:rsidR="00A9639E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ядра </w:t>
      </w:r>
      <w:r w:rsidR="00A9639E"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9639E" w:rsidRPr="00194BB3">
        <w:rPr>
          <w:rFonts w:ascii="Times New Roman" w:hAnsi="Times New Roman" w:cs="Times New Roman"/>
          <w:sz w:val="24"/>
          <w:szCs w:val="24"/>
        </w:rPr>
        <w:t>Be</w:t>
      </w:r>
      <w:r w:rsidR="003F55CD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в области наиболее вероятного нахождения валентного нейтрона (между кластерами).</w:t>
      </w:r>
      <w:r w:rsidR="009141D0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55CD" w:rsidRPr="00194BB3">
        <w:rPr>
          <w:rFonts w:ascii="Times New Roman" w:hAnsi="Times New Roman" w:cs="Times New Roman"/>
          <w:sz w:val="24"/>
          <w:szCs w:val="24"/>
        </w:rPr>
        <w:t>Это делает вероятным формирование в данном ядре нуклонных кластеров</w:t>
      </w:r>
      <w:r w:rsidR="007A6606" w:rsidRPr="00194BB3">
        <w:rPr>
          <w:rFonts w:ascii="Times New Roman" w:hAnsi="Times New Roman" w:cs="Times New Roman"/>
          <w:sz w:val="24"/>
          <w:szCs w:val="24"/>
        </w:rPr>
        <w:t xml:space="preserve"> с числом нуклонов 2 и 3</w:t>
      </w:r>
      <w:r w:rsidR="003F55CD" w:rsidRPr="00194BB3">
        <w:rPr>
          <w:rFonts w:ascii="Times New Roman" w:hAnsi="Times New Roman" w:cs="Times New Roman"/>
          <w:sz w:val="24"/>
          <w:szCs w:val="24"/>
        </w:rPr>
        <w:t>, в частности, 2</w:t>
      </w:r>
      <w:r w:rsidR="003F55CD" w:rsidRPr="00194B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F55CD" w:rsidRPr="00194BB3">
        <w:rPr>
          <w:rFonts w:ascii="Times New Roman" w:hAnsi="Times New Roman" w:cs="Times New Roman"/>
          <w:sz w:val="24"/>
          <w:szCs w:val="24"/>
        </w:rPr>
        <w:t xml:space="preserve">, </w:t>
      </w:r>
      <w:r w:rsidR="003F55CD" w:rsidRPr="00194B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7512">
        <w:rPr>
          <w:rFonts w:ascii="Times New Roman" w:hAnsi="Times New Roman" w:cs="Times New Roman"/>
          <w:sz w:val="24"/>
          <w:szCs w:val="24"/>
        </w:rPr>
        <w:t>,</w:t>
      </w:r>
      <w:r w:rsidR="003F55CD"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55CD" w:rsidRPr="00194B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47512">
        <w:rPr>
          <w:rFonts w:ascii="Times New Roman" w:hAnsi="Times New Roman" w:cs="Times New Roman"/>
          <w:sz w:val="24"/>
          <w:szCs w:val="24"/>
        </w:rPr>
        <w:t>,</w:t>
      </w:r>
      <w:r w:rsidR="003F55CD"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55CD" w:rsidRPr="00194BB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F55CD" w:rsidRPr="00194BB3">
        <w:rPr>
          <w:rFonts w:ascii="Times New Roman" w:hAnsi="Times New Roman" w:cs="Times New Roman"/>
          <w:sz w:val="24"/>
          <w:szCs w:val="24"/>
        </w:rPr>
        <w:t xml:space="preserve">, передачу их в ходе ядро-ядерных столкновений.  </w:t>
      </w:r>
      <w:r w:rsidR="007A6606" w:rsidRPr="00194BB3">
        <w:rPr>
          <w:rFonts w:ascii="Times New Roman" w:hAnsi="Times New Roman" w:cs="Times New Roman"/>
          <w:sz w:val="24"/>
          <w:szCs w:val="24"/>
        </w:rPr>
        <w:t xml:space="preserve">Различное взаимное расположение частиц в </w:t>
      </w:r>
      <w:r w:rsidR="00E27D05" w:rsidRPr="00194BB3">
        <w:rPr>
          <w:rFonts w:ascii="Times New Roman" w:hAnsi="Times New Roman" w:cs="Times New Roman"/>
          <w:sz w:val="24"/>
          <w:szCs w:val="24"/>
        </w:rPr>
        <w:t xml:space="preserve">системе (α+n+α) позволяет реализовываться и </w:t>
      </w:r>
      <w:r w:rsidR="00847512" w:rsidRPr="00194BB3">
        <w:rPr>
          <w:rFonts w:ascii="Times New Roman" w:hAnsi="Times New Roman" w:cs="Times New Roman"/>
          <w:sz w:val="24"/>
          <w:szCs w:val="24"/>
        </w:rPr>
        <w:t>двух тельной</w:t>
      </w:r>
      <w:r w:rsidR="00E27D05" w:rsidRPr="00194BB3">
        <w:rPr>
          <w:rFonts w:ascii="Times New Roman" w:hAnsi="Times New Roman" w:cs="Times New Roman"/>
          <w:sz w:val="24"/>
          <w:szCs w:val="24"/>
        </w:rPr>
        <w:t xml:space="preserve"> конфигурации </w:t>
      </w:r>
      <w:r w:rsidR="00E27D05" w:rsidRPr="00194BB3">
        <w:rPr>
          <w:rFonts w:ascii="Times New Roman" w:eastAsia="Newton-Regular" w:hAnsi="Times New Roman" w:cs="Times New Roman"/>
          <w:sz w:val="26"/>
          <w:szCs w:val="26"/>
          <w:lang w:eastAsia="ru-RU"/>
        </w:rPr>
        <w:t>α</w:t>
      </w:r>
      <w:r w:rsidR="00E27D05" w:rsidRPr="00194BB3">
        <w:rPr>
          <w:rFonts w:ascii="Times New Roman" w:eastAsia="Newton-Regular" w:hAnsi="Times New Roman" w:cs="Times New Roman"/>
          <w:sz w:val="26"/>
          <w:szCs w:val="26"/>
          <w:lang w:val="en-US" w:eastAsia="ru-RU"/>
        </w:rPr>
        <w:t> </w:t>
      </w:r>
      <w:r w:rsidR="00E27D05" w:rsidRPr="00194BB3">
        <w:rPr>
          <w:rFonts w:ascii="Times New Roman" w:eastAsia="Newton-Regular" w:hAnsi="Times New Roman" w:cs="Times New Roman"/>
          <w:sz w:val="26"/>
          <w:szCs w:val="26"/>
          <w:lang w:eastAsia="ru-RU"/>
        </w:rPr>
        <w:t>+</w:t>
      </w:r>
      <w:r w:rsidR="00E27D05" w:rsidRPr="00194BB3">
        <w:rPr>
          <w:rFonts w:ascii="Times New Roman" w:eastAsia="Newton-Regular" w:hAnsi="Times New Roman" w:cs="Times New Roman"/>
          <w:sz w:val="26"/>
          <w:szCs w:val="26"/>
          <w:lang w:val="en-US" w:eastAsia="ru-RU"/>
        </w:rPr>
        <w:t> </w:t>
      </w:r>
      <w:r w:rsidR="00E27D05" w:rsidRPr="00194BB3">
        <w:rPr>
          <w:rFonts w:ascii="Times New Roman" w:eastAsia="Newton-Regular" w:hAnsi="Times New Roman" w:cs="Times New Roman"/>
          <w:sz w:val="26"/>
          <w:szCs w:val="26"/>
          <w:vertAlign w:val="superscript"/>
          <w:lang w:eastAsia="ru-RU"/>
        </w:rPr>
        <w:t>5</w:t>
      </w:r>
      <w:r w:rsidR="00E27D05" w:rsidRPr="00194BB3">
        <w:rPr>
          <w:rFonts w:ascii="Times New Roman" w:eastAsia="Newton-Regular" w:hAnsi="Times New Roman" w:cs="Times New Roman"/>
          <w:sz w:val="26"/>
          <w:szCs w:val="26"/>
          <w:lang w:eastAsia="ru-RU"/>
        </w:rPr>
        <w:t>Не.</w:t>
      </w:r>
    </w:p>
    <w:p w:rsidR="005A10B6" w:rsidRPr="00194BB3" w:rsidRDefault="00D406ED" w:rsidP="00194BB3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>Таким образом</w:t>
      </w:r>
      <w:r w:rsidRPr="00194BB3">
        <w:rPr>
          <w:rFonts w:ascii="Times New Roman" w:hAnsi="Times New Roman" w:cs="Times New Roman"/>
          <w:sz w:val="24"/>
          <w:szCs w:val="24"/>
        </w:rPr>
        <w:t>,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в цикле представленных на конкурс работ были </w:t>
      </w:r>
      <w:r w:rsidRPr="00194BB3">
        <w:rPr>
          <w:rFonts w:ascii="Times New Roman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получены следующие результаты</w:t>
      </w:r>
      <w:r w:rsidRPr="00194BB3">
        <w:rPr>
          <w:rFonts w:ascii="Times New Roman" w:hAnsi="Times New Roman" w:cs="Times New Roman"/>
          <w:sz w:val="24"/>
          <w:szCs w:val="24"/>
        </w:rPr>
        <w:t>:</w:t>
      </w:r>
    </w:p>
    <w:p w:rsidR="005A10B6" w:rsidRPr="00194BB3" w:rsidRDefault="00D406ED">
      <w:pPr>
        <w:pStyle w:val="a9"/>
        <w:numPr>
          <w:ilvl w:val="0"/>
          <w:numId w:val="1"/>
        </w:numPr>
        <w:spacing w:line="360" w:lineRule="auto"/>
        <w:jc w:val="both"/>
      </w:pPr>
      <w:r w:rsidRPr="00194BB3">
        <w:rPr>
          <w:rFonts w:ascii="Times New Roman" w:hAnsi="Times New Roman" w:cs="Times New Roman"/>
          <w:sz w:val="24"/>
          <w:szCs w:val="24"/>
        </w:rPr>
        <w:t xml:space="preserve">Установлено, что в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proofErr w:type="gramStart"/>
      <w:r w:rsidRPr="00194BB3">
        <w:rPr>
          <w:rFonts w:ascii="Times New Roman" w:hAnsi="Times New Roman" w:cs="Times New Roman"/>
          <w:i/>
          <w:sz w:val="24"/>
          <w:szCs w:val="24"/>
        </w:rPr>
        <w:t>d</w:t>
      </w:r>
      <w:r w:rsidRPr="00194BB3">
        <w:rPr>
          <w:rFonts w:ascii="Times New Roman" w:hAnsi="Times New Roman" w:cs="Times New Roman"/>
          <w:sz w:val="24"/>
          <w:szCs w:val="24"/>
        </w:rPr>
        <w:t>,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α</w:t>
      </w:r>
      <w:proofErr w:type="gramEnd"/>
      <w:r w:rsidRPr="00194BB3">
        <w:rPr>
          <w:rFonts w:ascii="Times New Roman" w:hAnsi="Times New Roman" w:cs="Times New Roman"/>
          <w:sz w:val="24"/>
          <w:szCs w:val="24"/>
        </w:rPr>
        <w:t>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94BB3">
        <w:rPr>
          <w:rFonts w:ascii="Times New Roman" w:hAnsi="Times New Roman" w:cs="Times New Roman"/>
          <w:sz w:val="24"/>
          <w:szCs w:val="24"/>
        </w:rPr>
        <w:t xml:space="preserve">Li передача тяжелого кластера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94BB3">
        <w:rPr>
          <w:rFonts w:ascii="Times New Roman" w:hAnsi="Times New Roman" w:cs="Times New Roman"/>
          <w:sz w:val="24"/>
          <w:szCs w:val="24"/>
        </w:rPr>
        <w:t>He вносит большой вклад в сечение реакции под задними углами (θ</w:t>
      </w:r>
      <w:r w:rsidRPr="00194BB3">
        <w:rPr>
          <w:rFonts w:ascii="Times New Roman" w:hAnsi="Times New Roman" w:cs="Times New Roman"/>
          <w:sz w:val="24"/>
          <w:szCs w:val="24"/>
          <w:vertAlign w:val="subscript"/>
        </w:rPr>
        <w:t>ц.м.</w:t>
      </w:r>
      <w:r w:rsidRPr="00194BB3">
        <w:rPr>
          <w:rFonts w:ascii="Times New Roman" w:hAnsi="Times New Roman" w:cs="Times New Roman"/>
          <w:sz w:val="24"/>
          <w:szCs w:val="24"/>
        </w:rPr>
        <w:t>=120-150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°</w:t>
      </w:r>
      <w:r w:rsidRPr="00194BB3">
        <w:rPr>
          <w:rFonts w:ascii="Times New Roman" w:hAnsi="Times New Roman" w:cs="Times New Roman"/>
          <w:sz w:val="24"/>
          <w:szCs w:val="24"/>
        </w:rPr>
        <w:t xml:space="preserve">). Этот результат подтверждает ранее выдвинутые предположения о том, что с некоторой </w:t>
      </w:r>
      <w:r w:rsidRPr="00194BB3">
        <w:rPr>
          <w:rFonts w:ascii="Times New Roman" w:hAnsi="Times New Roman" w:cs="Times New Roman"/>
          <w:sz w:val="24"/>
          <w:szCs w:val="24"/>
        </w:rPr>
        <w:lastRenderedPageBreak/>
        <w:t xml:space="preserve">вероятностью ядро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Ве может находиться в состоянии, соответствующем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двухчастичной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структуре α+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94BB3">
        <w:rPr>
          <w:rFonts w:ascii="Times New Roman" w:hAnsi="Times New Roman" w:cs="Times New Roman"/>
          <w:sz w:val="24"/>
          <w:szCs w:val="24"/>
        </w:rPr>
        <w:t>Не.</w:t>
      </w:r>
    </w:p>
    <w:p w:rsidR="005A10B6" w:rsidRPr="00194BB3" w:rsidRDefault="00D406ED">
      <w:pPr>
        <w:pStyle w:val="a9"/>
        <w:numPr>
          <w:ilvl w:val="0"/>
          <w:numId w:val="1"/>
        </w:numPr>
        <w:spacing w:line="360" w:lineRule="auto"/>
        <w:jc w:val="both"/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>Последовательная</w:t>
      </w:r>
      <w:r w:rsidRPr="00194BB3">
        <w:rPr>
          <w:rFonts w:ascii="Times New Roman" w:hAnsi="Times New Roman" w:cs="Times New Roman"/>
          <w:sz w:val="24"/>
          <w:szCs w:val="24"/>
        </w:rPr>
        <w:t xml:space="preserve"> передача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нейтрона и дейтронного</w:t>
      </w:r>
      <w:r w:rsidRPr="00194BB3">
        <w:rPr>
          <w:rFonts w:ascii="Times New Roman" w:hAnsi="Times New Roman" w:cs="Times New Roman"/>
          <w:sz w:val="24"/>
          <w:szCs w:val="24"/>
        </w:rPr>
        <w:t xml:space="preserve"> кластер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194BB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-</w:t>
      </w:r>
      <w:r w:rsidRPr="00194BB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94BB3">
        <w:rPr>
          <w:rFonts w:ascii="Times New Roman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в канале</w:t>
      </w:r>
      <w:r w:rsidRPr="00194BB3">
        <w:rPr>
          <w:rFonts w:ascii="Times New Roman" w:hAnsi="Times New Roman" w:cs="Times New Roman"/>
          <w:sz w:val="24"/>
          <w:szCs w:val="24"/>
        </w:rPr>
        <w:t xml:space="preserve"> реакций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4BB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94BB3">
        <w:rPr>
          <w:rFonts w:ascii="Times New Roman" w:hAnsi="Times New Roman" w:cs="Times New Roman"/>
          <w:sz w:val="24"/>
          <w:szCs w:val="24"/>
        </w:rPr>
        <w:t>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>Li)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4BB3">
        <w:rPr>
          <w:rFonts w:ascii="Times New Roman" w:hAnsi="Times New Roman" w:cs="Times New Roman"/>
          <w:sz w:val="24"/>
          <w:szCs w:val="24"/>
        </w:rPr>
        <w:t>Li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преобладает над последовательными пердачами </w:t>
      </w:r>
      <w:r w:rsidRPr="00194BB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94BB3">
        <w:rPr>
          <w:rFonts w:ascii="Times New Roman" w:hAnsi="Times New Roman" w:cs="Times New Roman"/>
          <w:sz w:val="24"/>
          <w:szCs w:val="24"/>
        </w:rPr>
        <w:t>-</w:t>
      </w:r>
      <w:r w:rsidRPr="00194BB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, 2</w:t>
      </w:r>
      <w:r w:rsidRPr="00194BB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-</w:t>
      </w:r>
      <w:r w:rsidRPr="00194BB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94BB3">
        <w:rPr>
          <w:rFonts w:ascii="Times New Roman" w:hAnsi="Times New Roman" w:cs="Times New Roman"/>
          <w:sz w:val="24"/>
          <w:szCs w:val="24"/>
        </w:rPr>
        <w:t xml:space="preserve">. Это наблюдение 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является подтверждением </w:t>
      </w:r>
      <w:r w:rsidRPr="00194BB3">
        <w:rPr>
          <w:rFonts w:ascii="Times New Roman" w:hAnsi="Times New Roman" w:cs="Times New Roman"/>
          <w:sz w:val="24"/>
          <w:szCs w:val="24"/>
        </w:rPr>
        <w:t>структур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194BB3">
        <w:rPr>
          <w:rFonts w:ascii="Times New Roman" w:hAnsi="Times New Roman" w:cs="Times New Roman"/>
          <w:sz w:val="24"/>
          <w:szCs w:val="24"/>
        </w:rPr>
        <w:t xml:space="preserve"> 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 xml:space="preserve"> +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в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Be.</w:t>
      </w:r>
    </w:p>
    <w:p w:rsidR="005A10B6" w:rsidRPr="00194BB3" w:rsidRDefault="00D406ED">
      <w:pPr>
        <w:pStyle w:val="a9"/>
        <w:numPr>
          <w:ilvl w:val="0"/>
          <w:numId w:val="1"/>
        </w:numPr>
        <w:spacing w:line="360" w:lineRule="auto"/>
        <w:jc w:val="both"/>
      </w:pPr>
      <w:r w:rsidRPr="00194BB3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динейтронный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кластер в структуре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 xml:space="preserve">Be проявляется в канале реакции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Be(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4BB3">
        <w:rPr>
          <w:rFonts w:ascii="Times New Roman" w:hAnsi="Times New Roman" w:cs="Times New Roman"/>
          <w:sz w:val="24"/>
          <w:szCs w:val="24"/>
        </w:rPr>
        <w:t>He,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94BB3">
        <w:rPr>
          <w:rFonts w:ascii="Times New Roman" w:hAnsi="Times New Roman" w:cs="Times New Roman"/>
          <w:sz w:val="24"/>
          <w:szCs w:val="24"/>
        </w:rPr>
        <w:t>Be)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94BB3">
        <w:rPr>
          <w:rFonts w:ascii="Times New Roman" w:hAnsi="Times New Roman" w:cs="Times New Roman"/>
          <w:sz w:val="24"/>
          <w:szCs w:val="24"/>
        </w:rPr>
        <w:t>He. Расчеты, проведенные в рамках метода связанных каналов реакции (CRC), показали, что двухступенчатые механизмы передачи (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-2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 xml:space="preserve"> и 2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-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 xml:space="preserve">) вносят существенный вклад в сечение реакции, что является косвенным свидетельством передачи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динейтронного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кластера.</w:t>
      </w:r>
    </w:p>
    <w:p w:rsidR="005A10B6" w:rsidRPr="00194BB3" w:rsidRDefault="00847512" w:rsidP="00847512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406ED" w:rsidRPr="00194BB3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proofErr w:type="spellStart"/>
      <w:r w:rsidR="00D406ED" w:rsidRPr="00194BB3">
        <w:rPr>
          <w:rFonts w:ascii="Times New Roman" w:hAnsi="Times New Roman" w:cs="Times New Roman"/>
          <w:sz w:val="24"/>
          <w:szCs w:val="24"/>
        </w:rPr>
        <w:t>динейтронная</w:t>
      </w:r>
      <w:proofErr w:type="spellEnd"/>
      <w:r w:rsidR="00D406ED" w:rsidRPr="00194BB3">
        <w:rPr>
          <w:rFonts w:ascii="Times New Roman" w:hAnsi="Times New Roman" w:cs="Times New Roman"/>
          <w:sz w:val="24"/>
          <w:szCs w:val="24"/>
        </w:rPr>
        <w:t xml:space="preserve"> передача 2</w:t>
      </w:r>
      <w:r w:rsidR="00D406ED"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="00D406ED" w:rsidRPr="00194BB3">
        <w:rPr>
          <w:rFonts w:ascii="Times New Roman" w:hAnsi="Times New Roman" w:cs="Times New Roman"/>
          <w:sz w:val="24"/>
          <w:szCs w:val="24"/>
        </w:rPr>
        <w:t xml:space="preserve"> вносит больший вклад в сечения канала реакции </w:t>
      </w:r>
      <w:r w:rsidR="00D406ED"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406ED" w:rsidRPr="00194BB3">
        <w:rPr>
          <w:rFonts w:ascii="Times New Roman" w:hAnsi="Times New Roman" w:cs="Times New Roman"/>
          <w:sz w:val="24"/>
          <w:szCs w:val="24"/>
        </w:rPr>
        <w:t>Be(</w:t>
      </w:r>
      <w:r w:rsidR="00D406ED" w:rsidRPr="00194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406ED" w:rsidRPr="00194BB3">
        <w:rPr>
          <w:rFonts w:ascii="Times New Roman" w:hAnsi="Times New Roman" w:cs="Times New Roman"/>
          <w:sz w:val="24"/>
          <w:szCs w:val="24"/>
        </w:rPr>
        <w:t>Li,</w:t>
      </w:r>
      <w:r w:rsidR="00D406ED"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406ED" w:rsidRPr="00194BB3">
        <w:rPr>
          <w:rFonts w:ascii="Times New Roman" w:hAnsi="Times New Roman" w:cs="Times New Roman"/>
          <w:sz w:val="24"/>
          <w:szCs w:val="24"/>
        </w:rPr>
        <w:t>Li)</w:t>
      </w:r>
      <w:r w:rsidR="00D406ED" w:rsidRPr="00194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D406ED" w:rsidRPr="00194BB3">
        <w:rPr>
          <w:rFonts w:ascii="Times New Roman" w:hAnsi="Times New Roman" w:cs="Times New Roman"/>
          <w:sz w:val="24"/>
          <w:szCs w:val="24"/>
        </w:rPr>
        <w:t xml:space="preserve">Be под прямыми углами по сравнению с передачей протона и двухступенчатой передачей двух нейтронов. Это позволяет утверждать о наличии </w:t>
      </w:r>
      <w:proofErr w:type="spellStart"/>
      <w:r w:rsidR="00D406ED" w:rsidRPr="00194BB3">
        <w:rPr>
          <w:rFonts w:ascii="Times New Roman" w:hAnsi="Times New Roman" w:cs="Times New Roman"/>
          <w:sz w:val="24"/>
          <w:szCs w:val="24"/>
        </w:rPr>
        <w:t>динейтронной</w:t>
      </w:r>
      <w:proofErr w:type="spellEnd"/>
      <w:r w:rsidR="00D406ED" w:rsidRPr="00194BB3">
        <w:rPr>
          <w:rFonts w:ascii="Times New Roman" w:hAnsi="Times New Roman" w:cs="Times New Roman"/>
          <w:sz w:val="24"/>
          <w:szCs w:val="24"/>
        </w:rPr>
        <w:t xml:space="preserve"> структуры в ядре </w:t>
      </w:r>
      <w:r w:rsidR="00D406ED"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406ED" w:rsidRPr="00194BB3">
        <w:rPr>
          <w:rFonts w:ascii="Times New Roman" w:hAnsi="Times New Roman" w:cs="Times New Roman"/>
          <w:sz w:val="24"/>
          <w:szCs w:val="24"/>
        </w:rPr>
        <w:t>Be, проявляющаяся в ходе реакций нейтронных передач.</w:t>
      </w:r>
    </w:p>
    <w:p w:rsidR="005A10B6" w:rsidRPr="00194BB3" w:rsidRDefault="00D406ED">
      <w:pPr>
        <w:pStyle w:val="a9"/>
        <w:numPr>
          <w:ilvl w:val="0"/>
          <w:numId w:val="1"/>
        </w:numPr>
        <w:spacing w:line="360" w:lineRule="auto"/>
        <w:jc w:val="both"/>
      </w:pPr>
      <w:r w:rsidRPr="00194BB3">
        <w:rPr>
          <w:rFonts w:ascii="Times New Roman" w:hAnsi="Times New Roman" w:cs="Times New Roman"/>
          <w:sz w:val="24"/>
          <w:szCs w:val="24"/>
        </w:rPr>
        <w:t xml:space="preserve">Показано, что характерными особенностями реакций передач двух нейтронов являются доминирование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динейтронной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передачи и </w:t>
      </w:r>
      <w:r w:rsidR="00847512" w:rsidRPr="00194BB3">
        <w:rPr>
          <w:rFonts w:ascii="Times New Roman" w:hAnsi="Times New Roman" w:cs="Times New Roman"/>
          <w:sz w:val="24"/>
          <w:szCs w:val="24"/>
        </w:rPr>
        <w:t>интерференция механизмов</w:t>
      </w:r>
      <w:r w:rsidRPr="00194BB3">
        <w:rPr>
          <w:rFonts w:ascii="Times New Roman" w:hAnsi="Times New Roman" w:cs="Times New Roman"/>
          <w:sz w:val="24"/>
          <w:szCs w:val="24"/>
        </w:rPr>
        <w:t xml:space="preserve"> передач.</w:t>
      </w:r>
    </w:p>
    <w:p w:rsidR="007A6606" w:rsidRPr="00194BB3" w:rsidRDefault="007A6606">
      <w:pPr>
        <w:pStyle w:val="a9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</w:rPr>
        <w:t xml:space="preserve">Дано теоретическое обоснование структуры ядра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в котором 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наряду с наиболее вероятной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конфигурацией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валентным нейтроном между α-кластерами α</w:t>
      </w:r>
      <w:r w:rsidRPr="00194BB3">
        <w:rPr>
          <w:rFonts w:ascii="Times New Roman" w:eastAsia="Newton-Regular" w:hAnsi="Times New Roman" w:cs="Times New Roman"/>
          <w:sz w:val="24"/>
          <w:szCs w:val="24"/>
          <w:lang w:val="en-US" w:eastAsia="ru-RU"/>
        </w:rPr>
        <w:t> 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+</w:t>
      </w:r>
      <w:r w:rsidRPr="00194BB3">
        <w:rPr>
          <w:rFonts w:ascii="Times New Roman" w:eastAsia="Newton-Regular" w:hAnsi="Times New Roman" w:cs="Times New Roman"/>
          <w:sz w:val="24"/>
          <w:szCs w:val="24"/>
          <w:lang w:val="en-US" w:eastAsia="ru-RU"/>
        </w:rPr>
        <w:t> </w:t>
      </w:r>
      <w:r w:rsidRPr="00194BB3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n</w:t>
      </w:r>
      <w:r w:rsidRPr="00194BB3">
        <w:rPr>
          <w:rFonts w:ascii="Times New Roman" w:eastAsia="Newton-Regular" w:hAnsi="Times New Roman" w:cs="Times New Roman"/>
          <w:i/>
          <w:iCs/>
          <w:sz w:val="24"/>
          <w:szCs w:val="24"/>
          <w:lang w:val="en-US" w:eastAsia="ru-RU"/>
        </w:rPr>
        <w:t> </w:t>
      </w:r>
      <w:r w:rsidRPr="00194BB3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+</w:t>
      </w:r>
      <w:r w:rsidRPr="00194BB3">
        <w:rPr>
          <w:rFonts w:ascii="Times New Roman" w:eastAsia="Newton-Regular" w:hAnsi="Times New Roman" w:cs="Times New Roman"/>
          <w:i/>
          <w:iCs/>
          <w:sz w:val="24"/>
          <w:szCs w:val="24"/>
          <w:lang w:val="en-US" w:eastAsia="ru-RU"/>
        </w:rPr>
        <w:t> 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α </w:t>
      </w:r>
      <w:r w:rsidR="00D407F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возможна и</w:t>
      </w:r>
      <w:r w:rsidR="00194BB3" w:rsidRPr="00194BB3">
        <w:rPr>
          <w:rFonts w:ascii="Times New Roman" w:eastAsia="Newton-Regular" w:hAnsi="Times New Roman" w:cs="Times New Roman"/>
          <w:sz w:val="24"/>
          <w:szCs w:val="24"/>
          <w:lang w:val="kk-KZ" w:eastAsia="ru-RU"/>
        </w:rPr>
        <w:t xml:space="preserve"> 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к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онфигурация α</w:t>
      </w:r>
      <w:r w:rsidRPr="00194BB3">
        <w:rPr>
          <w:rFonts w:ascii="Times New Roman" w:eastAsia="Newton-Regular" w:hAnsi="Times New Roman" w:cs="Times New Roman"/>
          <w:sz w:val="24"/>
          <w:szCs w:val="24"/>
          <w:lang w:val="en-US" w:eastAsia="ru-RU"/>
        </w:rPr>
        <w:t> 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+</w:t>
      </w:r>
      <w:r w:rsidRPr="00194BB3">
        <w:rPr>
          <w:rFonts w:ascii="Times New Roman" w:eastAsia="Newton-Regular" w:hAnsi="Times New Roman" w:cs="Times New Roman"/>
          <w:sz w:val="24"/>
          <w:szCs w:val="24"/>
          <w:lang w:val="en-US" w:eastAsia="ru-RU"/>
        </w:rPr>
        <w:t> </w:t>
      </w:r>
      <w:r w:rsidRPr="00194BB3">
        <w:rPr>
          <w:rFonts w:ascii="Times New Roman" w:eastAsia="Newton-Regular" w:hAnsi="Times New Roman" w:cs="Times New Roman"/>
          <w:sz w:val="24"/>
          <w:szCs w:val="24"/>
          <w:vertAlign w:val="superscript"/>
          <w:lang w:eastAsia="ru-RU"/>
        </w:rPr>
        <w:t>5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Не </w:t>
      </w:r>
      <w:r w:rsidR="00D407F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с меньшей</w:t>
      </w:r>
      <w:r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вероятность</w:t>
      </w:r>
      <w:r w:rsidR="00D407F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ю. С</w:t>
      </w:r>
      <w:r w:rsidR="009A28D8" w:rsidRPr="00194BB3">
        <w:rPr>
          <w:rFonts w:ascii="Times New Roman" w:hAnsi="Times New Roman" w:cs="Times New Roman"/>
          <w:sz w:val="24"/>
          <w:szCs w:val="24"/>
        </w:rPr>
        <w:t xml:space="preserve">ущественное перекрытие двух </w:t>
      </w:r>
      <w:r w:rsidR="009A28D8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альфа-кластеров ядра </w:t>
      </w:r>
      <w:r w:rsidR="009A28D8"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A28D8" w:rsidRPr="00194BB3">
        <w:rPr>
          <w:rFonts w:ascii="Times New Roman" w:hAnsi="Times New Roman" w:cs="Times New Roman"/>
          <w:sz w:val="24"/>
          <w:szCs w:val="24"/>
        </w:rPr>
        <w:t>Be</w:t>
      </w:r>
      <w:r w:rsidR="009A28D8"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в области наиболее вероятного нахождения валентного нейтрона объясняет </w:t>
      </w:r>
      <w:r w:rsidR="009A28D8" w:rsidRPr="00194BB3">
        <w:rPr>
          <w:rFonts w:ascii="Times New Roman" w:hAnsi="Times New Roman" w:cs="Times New Roman"/>
          <w:sz w:val="24"/>
          <w:szCs w:val="24"/>
        </w:rPr>
        <w:t>формирование в данном ядре нуклонных кластеров с числом нуклонов 2 и 3, в частности, 2</w:t>
      </w:r>
      <w:r w:rsidR="009A28D8" w:rsidRPr="00194B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A28D8" w:rsidRPr="00194BB3">
        <w:rPr>
          <w:rFonts w:ascii="Times New Roman" w:hAnsi="Times New Roman" w:cs="Times New Roman"/>
          <w:sz w:val="24"/>
          <w:szCs w:val="24"/>
        </w:rPr>
        <w:t xml:space="preserve">, </w:t>
      </w:r>
      <w:r w:rsidR="009A28D8" w:rsidRPr="00194B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7512">
        <w:rPr>
          <w:rFonts w:ascii="Times New Roman" w:hAnsi="Times New Roman" w:cs="Times New Roman"/>
          <w:sz w:val="24"/>
          <w:szCs w:val="24"/>
        </w:rPr>
        <w:t>,</w:t>
      </w:r>
      <w:r w:rsidR="009A28D8"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28D8" w:rsidRPr="00194B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A28D8" w:rsidRPr="00194BB3">
        <w:rPr>
          <w:rFonts w:ascii="Times New Roman" w:hAnsi="Times New Roman" w:cs="Times New Roman"/>
          <w:sz w:val="24"/>
          <w:szCs w:val="24"/>
        </w:rPr>
        <w:t xml:space="preserve">, </w:t>
      </w:r>
      <w:r w:rsidR="009A28D8" w:rsidRPr="00194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28D8" w:rsidRPr="00194BB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A28D8" w:rsidRPr="00194BB3">
        <w:rPr>
          <w:rFonts w:ascii="Times New Roman" w:hAnsi="Times New Roman" w:cs="Times New Roman"/>
          <w:sz w:val="24"/>
          <w:szCs w:val="24"/>
        </w:rPr>
        <w:t xml:space="preserve"> и передачу их наряду с нейтроном и кластерами 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>α,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lang w:val="en-US" w:eastAsia="ru-RU"/>
        </w:rPr>
        <w:t> </w:t>
      </w:r>
      <w:r w:rsidR="009A28D8" w:rsidRPr="00194BB3">
        <w:rPr>
          <w:rFonts w:ascii="Times New Roman" w:eastAsia="Newton-Regular" w:hAnsi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 w:rsidR="009A28D8" w:rsidRPr="00194BB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Не </w:t>
      </w:r>
      <w:r w:rsidR="009A28D8" w:rsidRPr="0019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A28D8" w:rsidRPr="00194BB3">
        <w:rPr>
          <w:rFonts w:ascii="Times New Roman" w:hAnsi="Times New Roman" w:cs="Times New Roman"/>
          <w:sz w:val="24"/>
          <w:szCs w:val="24"/>
        </w:rPr>
        <w:t xml:space="preserve"> ходе ядро-ядерных столкновений.  </w:t>
      </w:r>
    </w:p>
    <w:p w:rsidR="005A10B6" w:rsidRPr="00194BB3" w:rsidRDefault="00D406E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Представленные в данном цикле работ результаты экспериментальных и теоретических </w:t>
      </w:r>
      <w:r w:rsidRPr="00194BB3">
        <w:rPr>
          <w:rFonts w:ascii="Times New Roman" w:hAnsi="Times New Roman" w:cs="Times New Roman"/>
          <w:sz w:val="24"/>
          <w:szCs w:val="24"/>
        </w:rPr>
        <w:t>исследований передачи нуклонов и кластеров показывают проявления в реакциях известных (α+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+α), необычных (</w:t>
      </w:r>
      <w:r w:rsidRPr="00194BB3">
        <w:rPr>
          <w:rFonts w:ascii="Times New Roman" w:hAnsi="Times New Roman" w:cs="Times New Roman"/>
          <w:i/>
          <w:sz w:val="24"/>
          <w:szCs w:val="24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>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4BB3">
        <w:rPr>
          <w:rFonts w:ascii="Times New Roman" w:hAnsi="Times New Roman" w:cs="Times New Roman"/>
          <w:sz w:val="24"/>
          <w:szCs w:val="24"/>
        </w:rPr>
        <w:t>Be, α+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94BB3">
        <w:rPr>
          <w:rFonts w:ascii="Times New Roman" w:hAnsi="Times New Roman" w:cs="Times New Roman"/>
          <w:sz w:val="24"/>
          <w:szCs w:val="24"/>
        </w:rPr>
        <w:t xml:space="preserve">Не) и новых (с формированием в ходе реакции </w:t>
      </w:r>
      <w:proofErr w:type="spellStart"/>
      <w:r w:rsidRPr="00194BB3">
        <w:rPr>
          <w:rFonts w:ascii="Times New Roman" w:hAnsi="Times New Roman" w:cs="Times New Roman"/>
          <w:sz w:val="24"/>
          <w:szCs w:val="24"/>
        </w:rPr>
        <w:t>динейтронного</w:t>
      </w:r>
      <w:proofErr w:type="spellEnd"/>
      <w:r w:rsidRPr="00194BB3">
        <w:rPr>
          <w:rFonts w:ascii="Times New Roman" w:hAnsi="Times New Roman" w:cs="Times New Roman"/>
          <w:sz w:val="24"/>
          <w:szCs w:val="24"/>
        </w:rPr>
        <w:t xml:space="preserve"> кластера в структуре ядра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Be=</w:t>
      </w:r>
      <w:r w:rsidRPr="00194BB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>Be+2</w:t>
      </w:r>
      <w:r w:rsidRPr="00194BB3">
        <w:rPr>
          <w:rFonts w:ascii="Times New Roman" w:hAnsi="Times New Roman" w:cs="Times New Roman"/>
          <w:i/>
          <w:sz w:val="24"/>
          <w:szCs w:val="24"/>
          <w:lang w:val="kk-KZ"/>
        </w:rPr>
        <w:t>n</w:t>
      </w:r>
      <w:r w:rsidRPr="00194BB3">
        <w:rPr>
          <w:rFonts w:ascii="Times New Roman" w:hAnsi="Times New Roman" w:cs="Times New Roman"/>
          <w:sz w:val="24"/>
          <w:szCs w:val="24"/>
        </w:rPr>
        <w:t xml:space="preserve">) конфигураций структуры ядра </w:t>
      </w:r>
      <w:r w:rsidRPr="00194BB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94BB3">
        <w:rPr>
          <w:rFonts w:ascii="Times New Roman" w:hAnsi="Times New Roman" w:cs="Times New Roman"/>
          <w:sz w:val="24"/>
          <w:szCs w:val="24"/>
        </w:rPr>
        <w:t>Be. Результаты этих исследований помогают продвинуться к более глубокому пониманию свойств ядерной материи в области легких ядер, а также экстраполировать их на более тяжелые ядра.</w:t>
      </w:r>
    </w:p>
    <w:p w:rsidR="005A10B6" w:rsidRPr="00194BB3" w:rsidRDefault="00D40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</w:rPr>
        <w:lastRenderedPageBreak/>
        <w:t>Результаты, полученные в представляемом цикле исследований опубликованы в следующих журналах:</w:t>
      </w:r>
    </w:p>
    <w:p w:rsidR="002A635F" w:rsidRPr="002A635F" w:rsidRDefault="002A635F" w:rsidP="002A63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Azhibekov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S.M.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Lukyanov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Yu.E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Penionzhkevich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B.A.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Urazbekov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Naumenko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V.V.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Samarin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Issatayev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Maslov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Mendibayev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Aznabayev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T.K.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Zholdybayev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Temirzhanov</w:t>
      </w:r>
      <w:proofErr w:type="spellEnd"/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, Study of one-step and two-step neutron transfer in the reaction 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Li + 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Be //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Chinese Physics C 48 (</w:t>
      </w:r>
      <w:r w:rsidRPr="002A635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2024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) 114101</w:t>
      </w:r>
    </w:p>
    <w:p w:rsidR="002A635F" w:rsidRPr="002A635F" w:rsidRDefault="002A635F" w:rsidP="002A63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Urazbekov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Issatayev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S.M.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Lukyanov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Azhibekov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A.S.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Denikin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Mendibayev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D.M.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Janseitov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Yu.E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Penionzhkevich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Kuterbekov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T.K.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Zholdybayev</w:t>
      </w:r>
      <w:proofErr w:type="spellEnd"/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, Reactions induced by 30 MeV 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He beam on 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proofErr w:type="gramStart"/>
      <w:r w:rsidRPr="002A635F">
        <w:rPr>
          <w:rFonts w:ascii="Times New Roman" w:hAnsi="Times New Roman" w:cs="Times New Roman"/>
          <w:sz w:val="24"/>
          <w:szCs w:val="24"/>
          <w:lang w:val="en-US"/>
        </w:rPr>
        <w:t>Be :</w:t>
      </w:r>
      <w:proofErr w:type="gramEnd"/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 cluster transfer reactions //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Chinese Physics C 48 (</w:t>
      </w:r>
      <w:r w:rsidRPr="002A635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2024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) 014001</w:t>
      </w:r>
    </w:p>
    <w:p w:rsidR="002A635F" w:rsidRPr="002A635F" w:rsidRDefault="002A635F" w:rsidP="002A63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S.M.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Lukyanov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A.K.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Azhibekov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Issatayev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Yu.E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Penionzhkevich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Mendibayev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 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Shakhov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 V.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Maslov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and Nguyen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Hoai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Chau, 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Nucleon and </w:t>
      </w:r>
      <w:proofErr w:type="spellStart"/>
      <w:r w:rsidRPr="002A635F">
        <w:rPr>
          <w:rFonts w:ascii="Times New Roman" w:hAnsi="Times New Roman" w:cs="Times New Roman"/>
          <w:sz w:val="24"/>
          <w:szCs w:val="24"/>
          <w:lang w:val="en-US"/>
        </w:rPr>
        <w:t>delute</w:t>
      </w:r>
      <w:proofErr w:type="spellEnd"/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 cluster transfer in the reactions 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>Li + 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EPJ Web of Conferences 311 (</w:t>
      </w:r>
      <w:r w:rsidRPr="002A635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2024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) 00017</w:t>
      </w:r>
    </w:p>
    <w:p w:rsidR="002A635F" w:rsidRPr="002A635F" w:rsidRDefault="002A635F" w:rsidP="002A63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4. A.S.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Bazhin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V.V.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Samarin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Study of the Structure of the 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Be Nucleus in the Alpha-Cluster Model by the Method of </w:t>
      </w:r>
      <w:proofErr w:type="spellStart"/>
      <w:r w:rsidRPr="002A635F">
        <w:rPr>
          <w:rFonts w:ascii="Times New Roman" w:hAnsi="Times New Roman" w:cs="Times New Roman"/>
          <w:sz w:val="24"/>
          <w:szCs w:val="24"/>
          <w:lang w:val="en-US"/>
        </w:rPr>
        <w:t>Hyperspherical</w:t>
      </w:r>
      <w:proofErr w:type="spellEnd"/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 Functions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Bulletin of the Russian Academy of Sciences: Physics</w:t>
      </w:r>
      <w:r w:rsidRPr="002A635F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88 (</w:t>
      </w:r>
      <w:r w:rsidRPr="002A635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2024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) 1177–1184</w:t>
      </w:r>
    </w:p>
    <w:p w:rsidR="002A635F" w:rsidRPr="002A635F" w:rsidRDefault="002A635F" w:rsidP="002A63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V.V.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Samarin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Study of spatial structures in α-cluster nuclei //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European Physical Journal A 58 (</w:t>
      </w:r>
      <w:r w:rsidRPr="002A635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2022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) 1-23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A635F" w:rsidRPr="002A635F" w:rsidRDefault="002A635F" w:rsidP="002A63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Urazbekov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A.S.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Denikin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S.M.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Lukyanov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Itaco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D.M.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Janseitov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Mendibayev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Burjan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Kroha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J.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Mrazek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W.H.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Trzaska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M.N.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Harakeh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Etasse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I. Stefan, D.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Verney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Issatayev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Yu.E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Penionzhkevich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K.A. </w:t>
      </w:r>
      <w:proofErr w:type="spell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Kuterbekov</w:t>
      </w:r>
      <w:proofErr w:type="spellEnd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T. </w:t>
      </w:r>
      <w:proofErr w:type="spellStart"/>
      <w:proofErr w:type="gramStart"/>
      <w:r w:rsidRPr="002A635F">
        <w:rPr>
          <w:rFonts w:ascii="Times New Roman" w:hAnsi="Times New Roman" w:cs="Times New Roman"/>
          <w:i/>
          <w:iCs/>
          <w:sz w:val="24"/>
          <w:szCs w:val="24"/>
          <w:lang w:val="en-US"/>
        </w:rPr>
        <w:t>Zholdybayev</w:t>
      </w:r>
      <w:proofErr w:type="spellEnd"/>
      <w:r w:rsidRPr="002A635F">
        <w:rPr>
          <w:rFonts w:ascii="Times New Roman" w:hAnsi="Times New Roman" w:cs="Times New Roman"/>
          <w:sz w:val="24"/>
          <w:szCs w:val="24"/>
          <w:lang w:val="en-US"/>
        </w:rPr>
        <w:t>,  </w:t>
      </w:r>
      <w:proofErr w:type="spellStart"/>
      <w:r w:rsidRPr="002A635F">
        <w:rPr>
          <w:rFonts w:ascii="Times New Roman" w:hAnsi="Times New Roman" w:cs="Times New Roman"/>
          <w:sz w:val="24"/>
          <w:szCs w:val="24"/>
          <w:lang w:val="en-US"/>
        </w:rPr>
        <w:t>Clusterization</w:t>
      </w:r>
      <w:proofErr w:type="spellEnd"/>
      <w:proofErr w:type="gramEnd"/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 and strong coupled-channels effects in deuteron interaction with </w:t>
      </w:r>
      <w:r w:rsidRPr="002A63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2A635F">
        <w:rPr>
          <w:rFonts w:ascii="Times New Roman" w:hAnsi="Times New Roman" w:cs="Times New Roman"/>
          <w:sz w:val="24"/>
          <w:szCs w:val="24"/>
          <w:lang w:val="en-US"/>
        </w:rPr>
        <w:t xml:space="preserve">Be nuclei // 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Physics G: Nuclear and Particle Physics 46 (</w:t>
      </w:r>
      <w:r w:rsidRPr="002A635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2019</w:t>
      </w:r>
      <w:r w:rsidRPr="002A635F">
        <w:rPr>
          <w:rFonts w:ascii="Times New Roman" w:hAnsi="Times New Roman" w:cs="Times New Roman"/>
          <w:sz w:val="24"/>
          <w:szCs w:val="24"/>
          <w:u w:val="single"/>
          <w:lang w:val="en-US"/>
        </w:rPr>
        <w:t>) 105110</w:t>
      </w:r>
    </w:p>
    <w:p w:rsidR="005A10B6" w:rsidRPr="00194BB3" w:rsidRDefault="00D406E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</w:rPr>
        <w:t xml:space="preserve">Кроме этого, результаты работ с 2018 по 2024 г. </w:t>
      </w:r>
      <w:r w:rsidR="003E076F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gramStart"/>
      <w:r w:rsidR="003E076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194BB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94BB3">
        <w:rPr>
          <w:rFonts w:ascii="Times New Roman" w:hAnsi="Times New Roman" w:cs="Times New Roman"/>
          <w:sz w:val="24"/>
          <w:szCs w:val="24"/>
        </w:rPr>
        <w:t xml:space="preserve"> многих Международных конференциях и семинарах.</w:t>
      </w:r>
    </w:p>
    <w:p w:rsidR="005A10B6" w:rsidRPr="00194BB3" w:rsidRDefault="00D406E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</w:rPr>
        <w:t>Только в 2021-2024 гг. эти результаты докладывались: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/>
          <w:sz w:val="24"/>
          <w:szCs w:val="24"/>
          <w:lang w:val="en-US" w:eastAsia="ru-RU"/>
        </w:rPr>
        <w:t>LXXI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International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conference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"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NUCLEUS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– 2021 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Nuclear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physics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and</w:t>
      </w:r>
      <w:r w:rsidRPr="0084751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>elementary particle physics. Nuclear physics technologies", 20-25 September, Saint Petersburg, Russia.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/>
          <w:sz w:val="24"/>
          <w:szCs w:val="24"/>
          <w:lang w:val="en-US" w:eastAsia="ru-RU"/>
        </w:rPr>
        <w:lastRenderedPageBreak/>
        <w:t xml:space="preserve"> III International Scientific Forum “NUCLEAR SCIENCE AND TECHNOLOGIES” dedicated to the 30th anniversary of Independence of the Republic of Kazakhstan, 20-25 September (2021), Almaty, Kazakhstan.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/>
          <w:sz w:val="24"/>
          <w:szCs w:val="24"/>
          <w:lang w:val="en-US" w:eastAsia="ru-RU"/>
        </w:rPr>
        <w:t xml:space="preserve"> The 7</w:t>
      </w:r>
      <w:r w:rsidRPr="00194BB3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th</w:t>
      </w:r>
      <w:r w:rsidRPr="00194BB3">
        <w:rPr>
          <w:rFonts w:ascii="Times New Roman" w:hAnsi="Times New Roman"/>
          <w:sz w:val="24"/>
          <w:szCs w:val="24"/>
          <w:lang w:val="en-US" w:eastAsia="ru-RU"/>
        </w:rPr>
        <w:t xml:space="preserve"> International Conference on Advancement in Nuclear Instrumentation Measurement Method and their Applications, ANIMA2021, Prague, Czech Republic, June 21-25, (2021).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/>
          <w:sz w:val="24"/>
          <w:szCs w:val="24"/>
          <w:lang w:val="en-US" w:eastAsia="ru-RU"/>
        </w:rPr>
        <w:t>22nd COLLOQUE GANIL. Autrans-</w:t>
      </w:r>
      <w:proofErr w:type="spellStart"/>
      <w:r w:rsidRPr="00194BB3">
        <w:rPr>
          <w:rFonts w:ascii="Times New Roman" w:hAnsi="Times New Roman"/>
          <w:iCs/>
          <w:sz w:val="24"/>
          <w:szCs w:val="24"/>
          <w:lang w:val="en-US" w:eastAsia="ru-RU"/>
        </w:rPr>
        <w:t>Méaudre</w:t>
      </w:r>
      <w:proofErr w:type="spellEnd"/>
      <w:r w:rsidRPr="00194BB3">
        <w:rPr>
          <w:rFonts w:ascii="Times New Roman" w:hAnsi="Times New Roman"/>
          <w:sz w:val="24"/>
          <w:szCs w:val="24"/>
          <w:lang w:val="en-US" w:eastAsia="ru-RU"/>
        </w:rPr>
        <w:t>-</w:t>
      </w:r>
      <w:proofErr w:type="spellStart"/>
      <w:r w:rsidRPr="00194BB3">
        <w:rPr>
          <w:rFonts w:ascii="Times New Roman" w:hAnsi="Times New Roman"/>
          <w:sz w:val="24"/>
          <w:szCs w:val="24"/>
          <w:lang w:val="en-US" w:eastAsia="ru-RU"/>
        </w:rPr>
        <w:t>en-</w:t>
      </w:r>
      <w:r w:rsidRPr="00194BB3">
        <w:rPr>
          <w:rFonts w:ascii="Times New Roman" w:hAnsi="Times New Roman"/>
          <w:iCs/>
          <w:sz w:val="24"/>
          <w:szCs w:val="24"/>
          <w:lang w:val="en-US" w:eastAsia="ru-RU"/>
        </w:rPr>
        <w:t>Vercors</w:t>
      </w:r>
      <w:proofErr w:type="spellEnd"/>
      <w:r w:rsidRPr="00194BB3">
        <w:rPr>
          <w:rFonts w:ascii="Times New Roman" w:hAnsi="Times New Roman"/>
          <w:sz w:val="24"/>
          <w:szCs w:val="24"/>
          <w:lang w:val="en-US" w:eastAsia="ru-RU"/>
        </w:rPr>
        <w:t>, France, September 27th – October 1st 2021.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/>
          <w:sz w:val="24"/>
          <w:szCs w:val="24"/>
          <w:lang w:val="en-US"/>
        </w:rPr>
        <w:t xml:space="preserve">The LXXI International conference "NUCLEUS – 2022. Nuclear physics and elementary particle physics. Nuclear physics technologies" will be held in Moscow, </w:t>
      </w:r>
      <w:proofErr w:type="spellStart"/>
      <w:r w:rsidRPr="00194BB3">
        <w:rPr>
          <w:rFonts w:ascii="Times New Roman" w:hAnsi="Times New Roman"/>
          <w:sz w:val="24"/>
          <w:szCs w:val="24"/>
          <w:lang w:val="en-US"/>
        </w:rPr>
        <w:t>Jullay</w:t>
      </w:r>
      <w:proofErr w:type="spellEnd"/>
      <w:r w:rsidRPr="00194BB3">
        <w:rPr>
          <w:rFonts w:ascii="Times New Roman" w:hAnsi="Times New Roman"/>
          <w:sz w:val="24"/>
          <w:szCs w:val="24"/>
          <w:lang w:val="en-US"/>
        </w:rPr>
        <w:t xml:space="preserve"> 2022.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/>
          <w:sz w:val="24"/>
          <w:szCs w:val="24"/>
          <w:lang w:val="en-US"/>
        </w:rPr>
        <w:t>III International Scientific Forum “Nuclear Science and Technologies”, Almaty, Kazakhstan, 20-24 September 2022.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94BB3">
        <w:rPr>
          <w:rFonts w:ascii="Times New Roman" w:hAnsi="Times New Roman"/>
          <w:sz w:val="24"/>
          <w:szCs w:val="24"/>
        </w:rPr>
        <w:t>Конференция по физике тяжелых ионов, Ст.Петербург, июль, 2022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94BB3">
        <w:rPr>
          <w:rFonts w:ascii="Times New Roman" w:hAnsi="Times New Roman"/>
          <w:sz w:val="24"/>
          <w:szCs w:val="24"/>
        </w:rPr>
        <w:t>Международная конференция по ядерной физике (INPC-2022),</w:t>
      </w:r>
      <w:r w:rsidRPr="00194BB3">
        <w:rPr>
          <w:rFonts w:ascii="Times New Roman" w:hAnsi="Times New Roman"/>
          <w:sz w:val="24"/>
          <w:szCs w:val="24"/>
        </w:rPr>
        <w:br/>
        <w:t xml:space="preserve"> Кейптаун. Южно-Африканская Республика, с 10 по 17 сентября 2022 г.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94BB3">
        <w:rPr>
          <w:rFonts w:ascii="Times New Roman" w:hAnsi="Times New Roman"/>
          <w:sz w:val="24"/>
          <w:szCs w:val="24"/>
        </w:rPr>
        <w:t>Школа молодых ученых, Алушта, июнь, 2022.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 w:cs="Times New Roman"/>
          <w:sz w:val="24"/>
          <w:szCs w:val="24"/>
          <w:lang w:val="en-US"/>
        </w:rPr>
        <w:t xml:space="preserve">LXXIII International conference NUCLEUS-2023: Fundamental problems and applications, </w:t>
      </w:r>
      <w:proofErr w:type="spellStart"/>
      <w:r w:rsidRPr="00194BB3">
        <w:rPr>
          <w:rFonts w:ascii="Times New Roman" w:hAnsi="Times New Roman" w:cs="Times New Roman"/>
          <w:sz w:val="24"/>
          <w:szCs w:val="24"/>
          <w:lang w:val="en-US"/>
        </w:rPr>
        <w:t>Sarov</w:t>
      </w:r>
      <w:proofErr w:type="spellEnd"/>
      <w:r w:rsidRPr="00194BB3">
        <w:rPr>
          <w:rFonts w:ascii="Times New Roman" w:hAnsi="Times New Roman" w:cs="Times New Roman"/>
          <w:sz w:val="24"/>
          <w:szCs w:val="24"/>
          <w:lang w:val="en-US"/>
        </w:rPr>
        <w:t>, Russia, 9–13 October, 2023.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eastAsia="Times New Roman" w:hAnsi="Times New Roman" w:cs="Times New Roman"/>
          <w:sz w:val="24"/>
          <w:szCs w:val="24"/>
          <w:lang w:val="en-US"/>
        </w:rPr>
        <w:t>Joint BLTP JINR - KLTP CAS Workshop on Physics of Strongly Interacting Systems, Yerevan, Armenia, 3-9 September, 2023.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 w:cs="Times New Roman"/>
          <w:sz w:val="24"/>
          <w:szCs w:val="24"/>
          <w:lang w:val="en-US"/>
        </w:rPr>
        <w:t>African Nuclear Physics Conference (ANPC 2023), Cape Town, South Africa, 29 November - 3 December, 2023.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 w:cs="Times New Roman"/>
          <w:sz w:val="24"/>
          <w:szCs w:val="24"/>
          <w:lang w:val="en-US"/>
        </w:rPr>
        <w:t>Fifth International Workshop on “State of the Art in Nuclear Cluster Physics”,</w:t>
      </w:r>
      <w:r w:rsidRPr="00194B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4BB3">
        <w:rPr>
          <w:rFonts w:ascii="Times New Roman" w:hAnsi="Times New Roman" w:cs="Times New Roman"/>
          <w:sz w:val="24"/>
          <w:szCs w:val="24"/>
          <w:lang w:val="en-US"/>
        </w:rPr>
        <w:t>June 10-14,2024, Hvar Island, Croatia.</w:t>
      </w:r>
    </w:p>
    <w:p w:rsidR="005A10B6" w:rsidRPr="00194BB3" w:rsidRDefault="00D406ED">
      <w:pPr>
        <w:pStyle w:val="a9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 w:eastAsia="ru-RU"/>
        </w:rPr>
      </w:pPr>
      <w:r w:rsidRPr="00194BB3">
        <w:rPr>
          <w:rFonts w:ascii="Times New Roman" w:hAnsi="Times New Roman" w:cs="Times New Roman"/>
          <w:sz w:val="24"/>
          <w:szCs w:val="24"/>
          <w:lang w:val="en-US"/>
        </w:rPr>
        <w:t xml:space="preserve">LXXIV International conference «Nucleus-2024»: Fundamental problems and applications, 1-5 of July, 2024, </w:t>
      </w:r>
      <w:proofErr w:type="spellStart"/>
      <w:r w:rsidRPr="00194BB3">
        <w:rPr>
          <w:rFonts w:ascii="Times New Roman" w:hAnsi="Times New Roman" w:cs="Times New Roman"/>
          <w:sz w:val="24"/>
          <w:szCs w:val="24"/>
          <w:lang w:val="en-US"/>
        </w:rPr>
        <w:t>Dubna</w:t>
      </w:r>
      <w:proofErr w:type="spellEnd"/>
      <w:r w:rsidRPr="00194B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10B6" w:rsidRPr="00194BB3" w:rsidRDefault="005A10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10B6" w:rsidRPr="00194BB3" w:rsidRDefault="005A10B6">
      <w:pPr>
        <w:jc w:val="center"/>
        <w:rPr>
          <w:lang w:val="en-US"/>
        </w:rPr>
      </w:pPr>
    </w:p>
    <w:sectPr w:rsidR="005A10B6" w:rsidRPr="00194BB3" w:rsidSect="00B058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Harmonica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teraturnayaISOC">
    <w:panose1 w:val="00000000000000000000"/>
    <w:charset w:val="00"/>
    <w:family w:val="roman"/>
    <w:notTrueType/>
    <w:pitch w:val="default"/>
  </w:font>
  <w:font w:name="CMR8">
    <w:panose1 w:val="00000000000000000000"/>
    <w:charset w:val="00"/>
    <w:family w:val="roman"/>
    <w:notTrueType/>
    <w:pitch w:val="default"/>
  </w:font>
  <w:font w:name="CMMI10">
    <w:panose1 w:val="00000000000000000000"/>
    <w:charset w:val="00"/>
    <w:family w:val="roman"/>
    <w:notTrueType/>
    <w:pitch w:val="default"/>
  </w:font>
  <w:font w:name="CMMI8">
    <w:panose1 w:val="00000000000000000000"/>
    <w:charset w:val="00"/>
    <w:family w:val="roman"/>
    <w:notTrueType/>
    <w:pitch w:val="default"/>
  </w:font>
  <w:font w:name="CMR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SY8">
    <w:panose1 w:val="00000000000000000000"/>
    <w:charset w:val="00"/>
    <w:family w:val="roman"/>
    <w:notTrueType/>
    <w:pitch w:val="default"/>
  </w:font>
  <w:font w:name="Newto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18F"/>
    <w:multiLevelType w:val="multilevel"/>
    <w:tmpl w:val="F1480D3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2A3A"/>
    <w:multiLevelType w:val="multilevel"/>
    <w:tmpl w:val="503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F84D46"/>
    <w:multiLevelType w:val="hybridMultilevel"/>
    <w:tmpl w:val="0E8C6B88"/>
    <w:lvl w:ilvl="0" w:tplc="04466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536A9"/>
    <w:multiLevelType w:val="multilevel"/>
    <w:tmpl w:val="58CE5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0B6"/>
    <w:rsid w:val="00194BB3"/>
    <w:rsid w:val="002A635F"/>
    <w:rsid w:val="003E076F"/>
    <w:rsid w:val="003F55CD"/>
    <w:rsid w:val="00505ED7"/>
    <w:rsid w:val="005101D8"/>
    <w:rsid w:val="005A10B6"/>
    <w:rsid w:val="005E3EC5"/>
    <w:rsid w:val="00763FA3"/>
    <w:rsid w:val="007A4066"/>
    <w:rsid w:val="007A6606"/>
    <w:rsid w:val="007E01DD"/>
    <w:rsid w:val="00833DAA"/>
    <w:rsid w:val="00847512"/>
    <w:rsid w:val="009141D0"/>
    <w:rsid w:val="009A28D8"/>
    <w:rsid w:val="00A9639E"/>
    <w:rsid w:val="00B0587F"/>
    <w:rsid w:val="00C76FF0"/>
    <w:rsid w:val="00D406ED"/>
    <w:rsid w:val="00D407F8"/>
    <w:rsid w:val="00E27D05"/>
    <w:rsid w:val="00F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0308"/>
  <w15:docId w15:val="{283F7133-F9BE-49AA-A58C-D1CBEAF7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9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">
    <w:name w:val="tex"/>
    <w:basedOn w:val="a0"/>
    <w:qFormat/>
    <w:rsid w:val="005B5D17"/>
  </w:style>
  <w:style w:type="character" w:customStyle="1" w:styleId="a3">
    <w:name w:val="Основной текст Знак"/>
    <w:basedOn w:val="a0"/>
    <w:qFormat/>
    <w:rsid w:val="00C84B3E"/>
    <w:rPr>
      <w:rFonts w:ascii="NTHarmonica" w:eastAsia="Times New Roman" w:hAnsi="NTHarmonica" w:cs="Times New Roman"/>
      <w:b/>
      <w:sz w:val="24"/>
      <w:szCs w:val="24"/>
      <w:lang w:val="en-US"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EC78F7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qFormat/>
    <w:rsid w:val="007E4CBF"/>
  </w:style>
  <w:style w:type="character" w:customStyle="1" w:styleId="ListLabel47">
    <w:name w:val="ListLabel 47"/>
    <w:qFormat/>
    <w:rsid w:val="00BD52A0"/>
    <w:rPr>
      <w:rFonts w:cs="OpenSymbol"/>
      <w:lang w:val="ru-RU"/>
    </w:rPr>
  </w:style>
  <w:style w:type="character" w:customStyle="1" w:styleId="ListLabel48">
    <w:name w:val="ListLabel 48"/>
    <w:qFormat/>
    <w:rsid w:val="00BD52A0"/>
    <w:rPr>
      <w:rFonts w:cs="OpenSymbol"/>
    </w:rPr>
  </w:style>
  <w:style w:type="character" w:customStyle="1" w:styleId="ListLabel49">
    <w:name w:val="ListLabel 49"/>
    <w:qFormat/>
    <w:rsid w:val="00BD52A0"/>
    <w:rPr>
      <w:rFonts w:cs="OpenSymbol"/>
    </w:rPr>
  </w:style>
  <w:style w:type="character" w:customStyle="1" w:styleId="ListLabel50">
    <w:name w:val="ListLabel 50"/>
    <w:qFormat/>
    <w:rsid w:val="00BD52A0"/>
    <w:rPr>
      <w:rFonts w:cs="OpenSymbol"/>
      <w:lang w:val="ru-RU"/>
    </w:rPr>
  </w:style>
  <w:style w:type="character" w:customStyle="1" w:styleId="ListLabel51">
    <w:name w:val="ListLabel 51"/>
    <w:qFormat/>
    <w:rsid w:val="00BD52A0"/>
    <w:rPr>
      <w:rFonts w:cs="OpenSymbol"/>
    </w:rPr>
  </w:style>
  <w:style w:type="character" w:customStyle="1" w:styleId="ListLabel52">
    <w:name w:val="ListLabel 52"/>
    <w:qFormat/>
    <w:rsid w:val="00BD52A0"/>
    <w:rPr>
      <w:rFonts w:cs="OpenSymbol"/>
    </w:rPr>
  </w:style>
  <w:style w:type="character" w:customStyle="1" w:styleId="ListLabel53">
    <w:name w:val="ListLabel 53"/>
    <w:qFormat/>
    <w:rsid w:val="00BD52A0"/>
    <w:rPr>
      <w:rFonts w:cs="OpenSymbol"/>
      <w:lang w:val="ru-RU"/>
    </w:rPr>
  </w:style>
  <w:style w:type="character" w:customStyle="1" w:styleId="ListLabel54">
    <w:name w:val="ListLabel 54"/>
    <w:qFormat/>
    <w:rsid w:val="00BD52A0"/>
    <w:rPr>
      <w:rFonts w:cs="OpenSymbol"/>
    </w:rPr>
  </w:style>
  <w:style w:type="character" w:customStyle="1" w:styleId="ListLabel55">
    <w:name w:val="ListLabel 55"/>
    <w:qFormat/>
    <w:rsid w:val="00BD52A0"/>
    <w:rPr>
      <w:rFonts w:cs="OpenSymbol"/>
    </w:rPr>
  </w:style>
  <w:style w:type="character" w:customStyle="1" w:styleId="ListLabel56">
    <w:name w:val="ListLabel 56"/>
    <w:qFormat/>
    <w:rsid w:val="00BD52A0"/>
    <w:rPr>
      <w:rFonts w:cs="OpenSymbol"/>
      <w:lang w:val="ru-RU"/>
    </w:rPr>
  </w:style>
  <w:style w:type="character" w:customStyle="1" w:styleId="ListLabel57">
    <w:name w:val="ListLabel 57"/>
    <w:qFormat/>
    <w:rsid w:val="00BD52A0"/>
    <w:rPr>
      <w:rFonts w:cs="OpenSymbol"/>
    </w:rPr>
  </w:style>
  <w:style w:type="character" w:customStyle="1" w:styleId="ListLabel58">
    <w:name w:val="ListLabel 58"/>
    <w:qFormat/>
    <w:rsid w:val="00BD52A0"/>
    <w:rPr>
      <w:rFonts w:cs="OpenSymbol"/>
    </w:rPr>
  </w:style>
  <w:style w:type="character" w:customStyle="1" w:styleId="ListLabel59">
    <w:name w:val="ListLabel 59"/>
    <w:qFormat/>
    <w:rsid w:val="00BD52A0"/>
    <w:rPr>
      <w:rFonts w:cs="OpenSymbol"/>
      <w:lang w:val="ru-RU"/>
    </w:rPr>
  </w:style>
  <w:style w:type="character" w:customStyle="1" w:styleId="ListLabel60">
    <w:name w:val="ListLabel 60"/>
    <w:qFormat/>
    <w:rsid w:val="00BD52A0"/>
    <w:rPr>
      <w:rFonts w:cs="OpenSymbol"/>
    </w:rPr>
  </w:style>
  <w:style w:type="character" w:customStyle="1" w:styleId="ListLabel61">
    <w:name w:val="ListLabel 61"/>
    <w:qFormat/>
    <w:rsid w:val="00BD52A0"/>
    <w:rPr>
      <w:rFonts w:cs="OpenSymbol"/>
    </w:rPr>
  </w:style>
  <w:style w:type="character" w:customStyle="1" w:styleId="ListLabel62">
    <w:name w:val="ListLabel 62"/>
    <w:qFormat/>
    <w:rsid w:val="00BD52A0"/>
    <w:rPr>
      <w:rFonts w:cs="OpenSymbol"/>
      <w:lang w:val="ru-RU"/>
    </w:rPr>
  </w:style>
  <w:style w:type="character" w:customStyle="1" w:styleId="ListLabel63">
    <w:name w:val="ListLabel 63"/>
    <w:qFormat/>
    <w:rsid w:val="00BD52A0"/>
    <w:rPr>
      <w:rFonts w:cs="OpenSymbol"/>
    </w:rPr>
  </w:style>
  <w:style w:type="character" w:customStyle="1" w:styleId="ListLabel64">
    <w:name w:val="ListLabel 64"/>
    <w:qFormat/>
    <w:rsid w:val="00BD52A0"/>
    <w:rPr>
      <w:rFonts w:cs="OpenSymbol"/>
    </w:rPr>
  </w:style>
  <w:style w:type="character" w:customStyle="1" w:styleId="ListLabel65">
    <w:name w:val="ListLabel 65"/>
    <w:qFormat/>
    <w:rsid w:val="00BD52A0"/>
    <w:rPr>
      <w:rFonts w:cs="OpenSymbol"/>
      <w:lang w:val="ru-RU"/>
    </w:rPr>
  </w:style>
  <w:style w:type="character" w:customStyle="1" w:styleId="ListLabel66">
    <w:name w:val="ListLabel 66"/>
    <w:qFormat/>
    <w:rsid w:val="00BD52A0"/>
    <w:rPr>
      <w:rFonts w:cs="OpenSymbol"/>
    </w:rPr>
  </w:style>
  <w:style w:type="character" w:customStyle="1" w:styleId="ListLabel67">
    <w:name w:val="ListLabel 67"/>
    <w:qFormat/>
    <w:rsid w:val="00BD52A0"/>
    <w:rPr>
      <w:rFonts w:cs="OpenSymbol"/>
    </w:rPr>
  </w:style>
  <w:style w:type="character" w:customStyle="1" w:styleId="ListLabel68">
    <w:name w:val="ListLabel 68"/>
    <w:qFormat/>
    <w:rsid w:val="00BD52A0"/>
    <w:rPr>
      <w:rFonts w:cs="OpenSymbol"/>
      <w:lang w:val="ru-RU"/>
    </w:rPr>
  </w:style>
  <w:style w:type="character" w:customStyle="1" w:styleId="ListLabel69">
    <w:name w:val="ListLabel 69"/>
    <w:qFormat/>
    <w:rsid w:val="00BD52A0"/>
    <w:rPr>
      <w:rFonts w:cs="OpenSymbol"/>
    </w:rPr>
  </w:style>
  <w:style w:type="character" w:customStyle="1" w:styleId="ListLabel70">
    <w:name w:val="ListLabel 70"/>
    <w:qFormat/>
    <w:rsid w:val="00BD52A0"/>
    <w:rPr>
      <w:rFonts w:cs="OpenSymbol"/>
    </w:rPr>
  </w:style>
  <w:style w:type="character" w:customStyle="1" w:styleId="ListLabel71">
    <w:name w:val="ListLabel 71"/>
    <w:qFormat/>
    <w:rsid w:val="00BD52A0"/>
    <w:rPr>
      <w:rFonts w:cs="OpenSymbol"/>
      <w:lang w:val="ru-RU"/>
    </w:rPr>
  </w:style>
  <w:style w:type="character" w:customStyle="1" w:styleId="ListLabel72">
    <w:name w:val="ListLabel 72"/>
    <w:qFormat/>
    <w:rsid w:val="00BD52A0"/>
    <w:rPr>
      <w:rFonts w:cs="OpenSymbol"/>
    </w:rPr>
  </w:style>
  <w:style w:type="character" w:customStyle="1" w:styleId="ListLabel73">
    <w:name w:val="ListLabel 73"/>
    <w:qFormat/>
    <w:rsid w:val="00BD52A0"/>
    <w:rPr>
      <w:rFonts w:cs="OpenSymbol"/>
    </w:rPr>
  </w:style>
  <w:style w:type="character" w:customStyle="1" w:styleId="ListLabel74">
    <w:name w:val="ListLabel 74"/>
    <w:qFormat/>
    <w:rsid w:val="00B0587F"/>
    <w:rPr>
      <w:rFonts w:cs="OpenSymbol"/>
      <w:lang w:val="ru-RU"/>
    </w:rPr>
  </w:style>
  <w:style w:type="character" w:customStyle="1" w:styleId="ListLabel75">
    <w:name w:val="ListLabel 75"/>
    <w:qFormat/>
    <w:rsid w:val="00B0587F"/>
    <w:rPr>
      <w:rFonts w:cs="OpenSymbol"/>
    </w:rPr>
  </w:style>
  <w:style w:type="character" w:customStyle="1" w:styleId="ListLabel76">
    <w:name w:val="ListLabel 76"/>
    <w:qFormat/>
    <w:rsid w:val="00B0587F"/>
    <w:rPr>
      <w:rFonts w:cs="OpenSymbol"/>
    </w:rPr>
  </w:style>
  <w:style w:type="character" w:customStyle="1" w:styleId="ListLabel77">
    <w:name w:val="ListLabel 77"/>
    <w:qFormat/>
    <w:rsid w:val="00B0587F"/>
    <w:rPr>
      <w:rFonts w:cs="OpenSymbol"/>
      <w:lang w:val="ru-RU"/>
    </w:rPr>
  </w:style>
  <w:style w:type="character" w:customStyle="1" w:styleId="ListLabel78">
    <w:name w:val="ListLabel 78"/>
    <w:qFormat/>
    <w:rsid w:val="00B0587F"/>
    <w:rPr>
      <w:rFonts w:cs="OpenSymbol"/>
    </w:rPr>
  </w:style>
  <w:style w:type="character" w:customStyle="1" w:styleId="ListLabel79">
    <w:name w:val="ListLabel 79"/>
    <w:qFormat/>
    <w:rsid w:val="00B0587F"/>
    <w:rPr>
      <w:rFonts w:cs="OpenSymbol"/>
    </w:rPr>
  </w:style>
  <w:style w:type="character" w:customStyle="1" w:styleId="ListLabel80">
    <w:name w:val="ListLabel 80"/>
    <w:qFormat/>
    <w:rsid w:val="00B0587F"/>
    <w:rPr>
      <w:rFonts w:cs="OpenSymbol"/>
      <w:lang w:val="ru-RU"/>
    </w:rPr>
  </w:style>
  <w:style w:type="character" w:customStyle="1" w:styleId="ListLabel81">
    <w:name w:val="ListLabel 81"/>
    <w:qFormat/>
    <w:rsid w:val="00B0587F"/>
    <w:rPr>
      <w:rFonts w:cs="OpenSymbol"/>
    </w:rPr>
  </w:style>
  <w:style w:type="character" w:customStyle="1" w:styleId="ListLabel82">
    <w:name w:val="ListLabel 82"/>
    <w:qFormat/>
    <w:rsid w:val="00B0587F"/>
    <w:rPr>
      <w:rFonts w:cs="OpenSymbol"/>
    </w:rPr>
  </w:style>
  <w:style w:type="character" w:customStyle="1" w:styleId="ListLabel83">
    <w:name w:val="ListLabel 83"/>
    <w:qFormat/>
    <w:rsid w:val="00B0587F"/>
    <w:rPr>
      <w:rFonts w:cs="Courier New"/>
    </w:rPr>
  </w:style>
  <w:style w:type="character" w:customStyle="1" w:styleId="ListLabel84">
    <w:name w:val="ListLabel 84"/>
    <w:qFormat/>
    <w:rsid w:val="00B0587F"/>
    <w:rPr>
      <w:rFonts w:cs="Courier New"/>
    </w:rPr>
  </w:style>
  <w:style w:type="character" w:customStyle="1" w:styleId="ListLabel85">
    <w:name w:val="ListLabel 85"/>
    <w:qFormat/>
    <w:rsid w:val="00B0587F"/>
    <w:rPr>
      <w:rFonts w:cs="Courier New"/>
    </w:rPr>
  </w:style>
  <w:style w:type="character" w:customStyle="1" w:styleId="ListLabel86">
    <w:name w:val="ListLabel 86"/>
    <w:qFormat/>
    <w:rsid w:val="00B0587F"/>
    <w:rPr>
      <w:rFonts w:cs="Times New Roman"/>
      <w:sz w:val="22"/>
    </w:rPr>
  </w:style>
  <w:style w:type="character" w:customStyle="1" w:styleId="ListLabel87">
    <w:name w:val="ListLabel 87"/>
    <w:qFormat/>
    <w:rsid w:val="00B0587F"/>
    <w:rPr>
      <w:sz w:val="24"/>
    </w:rPr>
  </w:style>
  <w:style w:type="character" w:customStyle="1" w:styleId="InternetLink">
    <w:name w:val="Internet Link"/>
    <w:basedOn w:val="a0"/>
    <w:uiPriority w:val="99"/>
    <w:unhideWhenUsed/>
    <w:rsid w:val="00290046"/>
    <w:rPr>
      <w:color w:val="0000FF" w:themeColor="hyperlink"/>
      <w:u w:val="single"/>
    </w:rPr>
  </w:style>
  <w:style w:type="character" w:customStyle="1" w:styleId="ListLabel88">
    <w:name w:val="ListLabel 88"/>
    <w:qFormat/>
    <w:rsid w:val="00B0587F"/>
    <w:rPr>
      <w:rFonts w:cs="OpenSymbol"/>
      <w:lang w:val="ru-RU"/>
    </w:rPr>
  </w:style>
  <w:style w:type="character" w:customStyle="1" w:styleId="ListLabel89">
    <w:name w:val="ListLabel 89"/>
    <w:qFormat/>
    <w:rsid w:val="00B0587F"/>
    <w:rPr>
      <w:rFonts w:cs="OpenSymbol"/>
    </w:rPr>
  </w:style>
  <w:style w:type="character" w:customStyle="1" w:styleId="ListLabel90">
    <w:name w:val="ListLabel 90"/>
    <w:qFormat/>
    <w:rsid w:val="00B0587F"/>
    <w:rPr>
      <w:rFonts w:cs="OpenSymbol"/>
    </w:rPr>
  </w:style>
  <w:style w:type="character" w:customStyle="1" w:styleId="ListLabel91">
    <w:name w:val="ListLabel 91"/>
    <w:qFormat/>
    <w:rsid w:val="00B0587F"/>
    <w:rPr>
      <w:rFonts w:cs="OpenSymbol"/>
      <w:lang w:val="ru-RU"/>
    </w:rPr>
  </w:style>
  <w:style w:type="character" w:customStyle="1" w:styleId="ListLabel92">
    <w:name w:val="ListLabel 92"/>
    <w:qFormat/>
    <w:rsid w:val="00B0587F"/>
    <w:rPr>
      <w:rFonts w:cs="OpenSymbol"/>
    </w:rPr>
  </w:style>
  <w:style w:type="character" w:customStyle="1" w:styleId="ListLabel93">
    <w:name w:val="ListLabel 93"/>
    <w:qFormat/>
    <w:rsid w:val="00B0587F"/>
    <w:rPr>
      <w:rFonts w:cs="OpenSymbol"/>
    </w:rPr>
  </w:style>
  <w:style w:type="character" w:customStyle="1" w:styleId="ListLabel94">
    <w:name w:val="ListLabel 94"/>
    <w:qFormat/>
    <w:rsid w:val="00B0587F"/>
    <w:rPr>
      <w:rFonts w:cs="OpenSymbol"/>
      <w:lang w:val="ru-RU"/>
    </w:rPr>
  </w:style>
  <w:style w:type="character" w:customStyle="1" w:styleId="ListLabel95">
    <w:name w:val="ListLabel 95"/>
    <w:qFormat/>
    <w:rsid w:val="00B0587F"/>
    <w:rPr>
      <w:rFonts w:cs="OpenSymbol"/>
    </w:rPr>
  </w:style>
  <w:style w:type="character" w:customStyle="1" w:styleId="ListLabel96">
    <w:name w:val="ListLabel 96"/>
    <w:qFormat/>
    <w:rsid w:val="00B0587F"/>
    <w:rPr>
      <w:rFonts w:cs="OpenSymbol"/>
    </w:rPr>
  </w:style>
  <w:style w:type="character" w:customStyle="1" w:styleId="ListLabel97">
    <w:name w:val="ListLabel 97"/>
    <w:qFormat/>
    <w:rsid w:val="00B0587F"/>
    <w:rPr>
      <w:rFonts w:ascii="Times New Roman" w:hAnsi="Times New Roman"/>
      <w:sz w:val="24"/>
    </w:rPr>
  </w:style>
  <w:style w:type="character" w:customStyle="1" w:styleId="ListLabel98">
    <w:name w:val="ListLabel 98"/>
    <w:qFormat/>
    <w:rsid w:val="00B0587F"/>
    <w:rPr>
      <w:rFonts w:ascii="Times New Roman" w:hAnsi="Times New Roman" w:cs="Times New Roman"/>
      <w:color w:val="0000FF"/>
      <w:sz w:val="24"/>
      <w:szCs w:val="24"/>
      <w:lang w:val="en-US"/>
    </w:rPr>
  </w:style>
  <w:style w:type="character" w:customStyle="1" w:styleId="ListLabel99">
    <w:name w:val="ListLabel 99"/>
    <w:qFormat/>
    <w:rsid w:val="00B0587F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100">
    <w:name w:val="ListLabel 100"/>
    <w:qFormat/>
    <w:rsid w:val="00B0587F"/>
    <w:rPr>
      <w:rFonts w:cs="OpenSymbol"/>
      <w:lang w:val="ru-RU"/>
    </w:rPr>
  </w:style>
  <w:style w:type="character" w:customStyle="1" w:styleId="ListLabel101">
    <w:name w:val="ListLabel 101"/>
    <w:qFormat/>
    <w:rsid w:val="00B0587F"/>
    <w:rPr>
      <w:rFonts w:cs="OpenSymbol"/>
    </w:rPr>
  </w:style>
  <w:style w:type="character" w:customStyle="1" w:styleId="ListLabel102">
    <w:name w:val="ListLabel 102"/>
    <w:qFormat/>
    <w:rsid w:val="00B0587F"/>
    <w:rPr>
      <w:rFonts w:cs="OpenSymbol"/>
    </w:rPr>
  </w:style>
  <w:style w:type="character" w:customStyle="1" w:styleId="ListLabel103">
    <w:name w:val="ListLabel 103"/>
    <w:qFormat/>
    <w:rsid w:val="00B0587F"/>
    <w:rPr>
      <w:rFonts w:cs="OpenSymbol"/>
      <w:lang w:val="ru-RU"/>
    </w:rPr>
  </w:style>
  <w:style w:type="character" w:customStyle="1" w:styleId="ListLabel104">
    <w:name w:val="ListLabel 104"/>
    <w:qFormat/>
    <w:rsid w:val="00B0587F"/>
    <w:rPr>
      <w:rFonts w:cs="OpenSymbol"/>
    </w:rPr>
  </w:style>
  <w:style w:type="character" w:customStyle="1" w:styleId="ListLabel105">
    <w:name w:val="ListLabel 105"/>
    <w:qFormat/>
    <w:rsid w:val="00B0587F"/>
    <w:rPr>
      <w:rFonts w:cs="OpenSymbol"/>
    </w:rPr>
  </w:style>
  <w:style w:type="character" w:customStyle="1" w:styleId="ListLabel106">
    <w:name w:val="ListLabel 106"/>
    <w:qFormat/>
    <w:rsid w:val="00B0587F"/>
    <w:rPr>
      <w:rFonts w:cs="OpenSymbol"/>
      <w:lang w:val="ru-RU"/>
    </w:rPr>
  </w:style>
  <w:style w:type="character" w:customStyle="1" w:styleId="ListLabel107">
    <w:name w:val="ListLabel 107"/>
    <w:qFormat/>
    <w:rsid w:val="00B0587F"/>
    <w:rPr>
      <w:rFonts w:cs="OpenSymbol"/>
    </w:rPr>
  </w:style>
  <w:style w:type="character" w:customStyle="1" w:styleId="ListLabel108">
    <w:name w:val="ListLabel 108"/>
    <w:qFormat/>
    <w:rsid w:val="00B0587F"/>
    <w:rPr>
      <w:rFonts w:cs="OpenSymbol"/>
    </w:rPr>
  </w:style>
  <w:style w:type="paragraph" w:customStyle="1" w:styleId="Heading">
    <w:name w:val="Heading"/>
    <w:basedOn w:val="a"/>
    <w:next w:val="a5"/>
    <w:qFormat/>
    <w:rsid w:val="00BD52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C84B3E"/>
    <w:pPr>
      <w:tabs>
        <w:tab w:val="left" w:pos="-1843"/>
        <w:tab w:val="left" w:pos="-1418"/>
      </w:tabs>
      <w:suppressAutoHyphens/>
      <w:spacing w:after="0" w:line="288" w:lineRule="auto"/>
      <w:jc w:val="center"/>
    </w:pPr>
    <w:rPr>
      <w:rFonts w:ascii="NTHarmonica" w:eastAsia="Times New Roman" w:hAnsi="NTHarmonica" w:cs="Times New Roman"/>
      <w:b/>
      <w:sz w:val="24"/>
      <w:szCs w:val="24"/>
      <w:lang w:val="en-US" w:eastAsia="ar-SA"/>
    </w:rPr>
  </w:style>
  <w:style w:type="paragraph" w:styleId="a6">
    <w:name w:val="List"/>
    <w:basedOn w:val="a5"/>
    <w:rsid w:val="00BD52A0"/>
    <w:rPr>
      <w:rFonts w:cs="Lohit Devanagari"/>
    </w:rPr>
  </w:style>
  <w:style w:type="paragraph" w:styleId="a7">
    <w:name w:val="caption"/>
    <w:basedOn w:val="a"/>
    <w:qFormat/>
    <w:rsid w:val="00BD52A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D52A0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EC78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a"/>
    <w:qFormat/>
    <w:rsid w:val="00BD52A0"/>
    <w:pPr>
      <w:spacing w:after="28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D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pyuer</dc:creator>
  <cp:lastModifiedBy>Aidos</cp:lastModifiedBy>
  <cp:revision>11</cp:revision>
  <dcterms:created xsi:type="dcterms:W3CDTF">2024-09-18T09:48:00Z</dcterms:created>
  <dcterms:modified xsi:type="dcterms:W3CDTF">2024-11-26T10:28:00Z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