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FAF1B" w14:textId="77777777" w:rsidR="00283218" w:rsidRPr="003A4E80" w:rsidRDefault="00283218" w:rsidP="00283218">
      <w:pPr>
        <w:spacing w:line="360" w:lineRule="auto"/>
        <w:rPr>
          <w:b/>
          <w:sz w:val="28"/>
          <w:szCs w:val="28"/>
          <w:lang w:val="en-US" w:eastAsia="en-US"/>
        </w:rPr>
      </w:pPr>
      <w:r w:rsidRPr="003A4E80">
        <w:rPr>
          <w:b/>
          <w:sz w:val="28"/>
          <w:szCs w:val="28"/>
          <w:lang w:val="en-US" w:eastAsia="en-US"/>
        </w:rPr>
        <w:t xml:space="preserve">The </w:t>
      </w:r>
      <w:proofErr w:type="spellStart"/>
      <w:r w:rsidRPr="003A4E80">
        <w:rPr>
          <w:b/>
          <w:sz w:val="28"/>
          <w:szCs w:val="28"/>
          <w:lang w:val="en-US" w:eastAsia="en-US"/>
        </w:rPr>
        <w:t>Flerov</w:t>
      </w:r>
      <w:proofErr w:type="spellEnd"/>
      <w:r w:rsidRPr="003A4E80">
        <w:rPr>
          <w:b/>
          <w:sz w:val="28"/>
          <w:szCs w:val="28"/>
          <w:lang w:val="en-US" w:eastAsia="en-US"/>
        </w:rPr>
        <w:t xml:space="preserve"> Laboratory of Nuclear Reactions</w:t>
      </w:r>
    </w:p>
    <w:p w14:paraId="0DDEEB7D" w14:textId="77777777" w:rsidR="00283218" w:rsidRPr="009B7E1E" w:rsidRDefault="00283218" w:rsidP="00283218">
      <w:pPr>
        <w:spacing w:before="240" w:line="360" w:lineRule="auto"/>
        <w:rPr>
          <w:sz w:val="28"/>
          <w:szCs w:val="28"/>
          <w:lang w:val="en-US" w:eastAsia="en-US"/>
        </w:rPr>
      </w:pPr>
      <w:r w:rsidRPr="003A4E80">
        <w:rPr>
          <w:b/>
          <w:sz w:val="28"/>
          <w:szCs w:val="28"/>
          <w:lang w:val="en-US" w:eastAsia="en-US"/>
        </w:rPr>
        <w:t>Category</w:t>
      </w:r>
      <w:r w:rsidRPr="009B7E1E">
        <w:rPr>
          <w:b/>
          <w:sz w:val="28"/>
          <w:szCs w:val="28"/>
          <w:lang w:val="en-US" w:eastAsia="en-US"/>
        </w:rPr>
        <w:t>:</w:t>
      </w:r>
      <w:r w:rsidRPr="009B7E1E">
        <w:rPr>
          <w:sz w:val="28"/>
          <w:szCs w:val="28"/>
          <w:lang w:val="en-US" w:eastAsia="en-US"/>
        </w:rPr>
        <w:t xml:space="preserve"> </w:t>
      </w:r>
      <w:r w:rsidRPr="003A4E80">
        <w:rPr>
          <w:sz w:val="28"/>
          <w:szCs w:val="28"/>
          <w:lang w:val="en-US" w:eastAsia="en-US"/>
        </w:rPr>
        <w:t>Applied</w:t>
      </w:r>
      <w:r w:rsidRPr="009B7E1E">
        <w:rPr>
          <w:sz w:val="28"/>
          <w:szCs w:val="28"/>
          <w:lang w:val="en-US" w:eastAsia="en-US"/>
        </w:rPr>
        <w:t xml:space="preserve"> </w:t>
      </w:r>
      <w:r w:rsidRPr="003A4E80">
        <w:rPr>
          <w:sz w:val="28"/>
          <w:szCs w:val="28"/>
          <w:lang w:val="en-US" w:eastAsia="en-US"/>
        </w:rPr>
        <w:t>Physics</w:t>
      </w:r>
      <w:r w:rsidRPr="009B7E1E">
        <w:rPr>
          <w:sz w:val="28"/>
          <w:szCs w:val="28"/>
          <w:lang w:val="en-US" w:eastAsia="en-US"/>
        </w:rPr>
        <w:t xml:space="preserve"> </w:t>
      </w:r>
      <w:r w:rsidRPr="003A4E80">
        <w:rPr>
          <w:sz w:val="28"/>
          <w:szCs w:val="28"/>
          <w:lang w:val="en-US" w:eastAsia="en-US"/>
        </w:rPr>
        <w:t>Research</w:t>
      </w:r>
    </w:p>
    <w:p w14:paraId="2FE4F589" w14:textId="77777777" w:rsidR="00283218" w:rsidRPr="003A4E80" w:rsidRDefault="00283218" w:rsidP="00283218">
      <w:pPr>
        <w:spacing w:before="240" w:line="360" w:lineRule="auto"/>
        <w:rPr>
          <w:b/>
          <w:sz w:val="28"/>
          <w:szCs w:val="28"/>
          <w:lang w:val="en-US" w:eastAsia="en-US"/>
        </w:rPr>
      </w:pPr>
      <w:r w:rsidRPr="003A4E80">
        <w:rPr>
          <w:b/>
          <w:sz w:val="28"/>
          <w:szCs w:val="28"/>
          <w:lang w:val="en-US" w:eastAsia="en-US"/>
        </w:rPr>
        <w:t>Title</w:t>
      </w:r>
      <w:r w:rsidRPr="003A4E80">
        <w:rPr>
          <w:sz w:val="28"/>
          <w:szCs w:val="28"/>
          <w:lang w:val="en-US" w:eastAsia="en-US"/>
        </w:rPr>
        <w:t xml:space="preserve">: </w:t>
      </w:r>
      <w:r w:rsidRPr="003A4E80">
        <w:rPr>
          <w:b/>
          <w:sz w:val="28"/>
          <w:szCs w:val="28"/>
          <w:lang w:val="en-US" w:eastAsia="en-US"/>
        </w:rPr>
        <w:t>Composite and Hybrid Functional Nanomaterials Based on Track Membranes</w:t>
      </w:r>
    </w:p>
    <w:p w14:paraId="68BE5944" w14:textId="346C2DC0" w:rsidR="00283218" w:rsidRPr="003A4E80" w:rsidRDefault="00283218" w:rsidP="00FA1F6F">
      <w:pPr>
        <w:spacing w:line="360" w:lineRule="auto"/>
        <w:jc w:val="both"/>
        <w:rPr>
          <w:sz w:val="28"/>
          <w:szCs w:val="28"/>
          <w:lang w:val="en-US" w:eastAsia="en-US"/>
        </w:rPr>
      </w:pPr>
      <w:r w:rsidRPr="003A4E80">
        <w:rPr>
          <w:b/>
          <w:sz w:val="28"/>
          <w:szCs w:val="28"/>
          <w:lang w:val="en-US" w:eastAsia="en-US"/>
        </w:rPr>
        <w:t xml:space="preserve">Authors: </w:t>
      </w:r>
      <w:r w:rsidRPr="003A4E80">
        <w:rPr>
          <w:sz w:val="28"/>
          <w:szCs w:val="28"/>
          <w:lang w:val="en-US" w:eastAsia="en-US"/>
        </w:rPr>
        <w:t xml:space="preserve">A.N. </w:t>
      </w:r>
      <w:proofErr w:type="spellStart"/>
      <w:r w:rsidRPr="003A4E80">
        <w:rPr>
          <w:sz w:val="28"/>
          <w:szCs w:val="28"/>
          <w:lang w:val="en-US" w:eastAsia="en-US"/>
        </w:rPr>
        <w:t>Nechaev</w:t>
      </w:r>
      <w:proofErr w:type="spellEnd"/>
      <w:r w:rsidRPr="003A4E80">
        <w:rPr>
          <w:sz w:val="28"/>
          <w:szCs w:val="28"/>
          <w:lang w:val="en-US" w:eastAsia="en-US"/>
        </w:rPr>
        <w:t xml:space="preserve">, </w:t>
      </w:r>
      <w:proofErr w:type="spellStart"/>
      <w:r w:rsidRPr="003A4E80">
        <w:rPr>
          <w:sz w:val="28"/>
          <w:szCs w:val="28"/>
          <w:lang w:val="en-US" w:eastAsia="en-US"/>
        </w:rPr>
        <w:t>P.Yu</w:t>
      </w:r>
      <w:proofErr w:type="spellEnd"/>
      <w:r w:rsidRPr="003A4E80">
        <w:rPr>
          <w:sz w:val="28"/>
          <w:szCs w:val="28"/>
          <w:lang w:val="en-US" w:eastAsia="en-US"/>
        </w:rPr>
        <w:t xml:space="preserve">. </w:t>
      </w:r>
      <w:proofErr w:type="spellStart"/>
      <w:r w:rsidRPr="003A4E80">
        <w:rPr>
          <w:sz w:val="28"/>
          <w:szCs w:val="28"/>
          <w:lang w:val="en-US" w:eastAsia="en-US"/>
        </w:rPr>
        <w:t>Apel</w:t>
      </w:r>
      <w:proofErr w:type="spellEnd"/>
      <w:r w:rsidRPr="003A4E80">
        <w:rPr>
          <w:sz w:val="28"/>
          <w:szCs w:val="28"/>
          <w:lang w:val="en-US" w:eastAsia="en-US"/>
        </w:rPr>
        <w:t xml:space="preserve">, A. </w:t>
      </w:r>
      <w:proofErr w:type="spellStart"/>
      <w:r w:rsidRPr="003A4E80">
        <w:rPr>
          <w:sz w:val="28"/>
          <w:szCs w:val="28"/>
          <w:lang w:val="en-US" w:eastAsia="en-US"/>
        </w:rPr>
        <w:t>Rossouw</w:t>
      </w:r>
      <w:proofErr w:type="spellEnd"/>
      <w:r w:rsidRPr="003A4E80">
        <w:rPr>
          <w:sz w:val="28"/>
          <w:szCs w:val="28"/>
          <w:lang w:val="en-US" w:eastAsia="en-US"/>
        </w:rPr>
        <w:t xml:space="preserve">, I.I. </w:t>
      </w:r>
      <w:proofErr w:type="spellStart"/>
      <w:r w:rsidRPr="003A4E80">
        <w:rPr>
          <w:sz w:val="28"/>
          <w:szCs w:val="28"/>
          <w:lang w:val="en-US" w:eastAsia="en-US"/>
        </w:rPr>
        <w:t>Vinogradov</w:t>
      </w:r>
      <w:proofErr w:type="spellEnd"/>
      <w:r w:rsidRPr="003A4E80">
        <w:rPr>
          <w:sz w:val="28"/>
          <w:szCs w:val="28"/>
          <w:lang w:val="en-US" w:eastAsia="en-US"/>
        </w:rPr>
        <w:t>,</w:t>
      </w:r>
      <w:r w:rsidR="00FA1F6F">
        <w:rPr>
          <w:sz w:val="28"/>
          <w:szCs w:val="28"/>
          <w:lang w:val="en-US" w:eastAsia="en-US"/>
        </w:rPr>
        <w:t xml:space="preserve"> </w:t>
      </w:r>
      <w:r w:rsidR="00FA1F6F">
        <w:rPr>
          <w:sz w:val="28"/>
          <w:szCs w:val="28"/>
          <w:lang w:val="en-US" w:eastAsia="en-US"/>
        </w:rPr>
        <w:br/>
      </w:r>
      <w:r w:rsidRPr="003A4E80">
        <w:rPr>
          <w:sz w:val="28"/>
          <w:szCs w:val="28"/>
          <w:lang w:val="en-US" w:eastAsia="en-US"/>
        </w:rPr>
        <w:t xml:space="preserve">O.V. </w:t>
      </w:r>
      <w:proofErr w:type="spellStart"/>
      <w:r w:rsidRPr="003A4E80">
        <w:rPr>
          <w:sz w:val="28"/>
          <w:szCs w:val="28"/>
          <w:lang w:val="en-US" w:eastAsia="en-US"/>
        </w:rPr>
        <w:t>Kristavtchuk</w:t>
      </w:r>
      <w:proofErr w:type="spellEnd"/>
      <w:r w:rsidRPr="003A4E80">
        <w:rPr>
          <w:sz w:val="28"/>
          <w:szCs w:val="28"/>
          <w:lang w:val="en-US" w:eastAsia="en-US"/>
        </w:rPr>
        <w:t xml:space="preserve">, E.V. Andreev, L.I. </w:t>
      </w:r>
      <w:proofErr w:type="spellStart"/>
      <w:r w:rsidRPr="003A4E80">
        <w:rPr>
          <w:sz w:val="28"/>
          <w:szCs w:val="28"/>
          <w:lang w:val="en-US" w:eastAsia="en-US"/>
        </w:rPr>
        <w:t>Kravets</w:t>
      </w:r>
      <w:proofErr w:type="spellEnd"/>
      <w:r w:rsidR="00FA1F6F">
        <w:rPr>
          <w:sz w:val="28"/>
          <w:szCs w:val="28"/>
          <w:lang w:val="en-US" w:eastAsia="en-US"/>
        </w:rPr>
        <w:t xml:space="preserve">, V.I. Kukushkin, B.L. </w:t>
      </w:r>
      <w:proofErr w:type="spellStart"/>
      <w:r w:rsidR="00FA1F6F">
        <w:rPr>
          <w:sz w:val="28"/>
          <w:szCs w:val="28"/>
          <w:lang w:val="en-US" w:eastAsia="en-US"/>
        </w:rPr>
        <w:t>Gorberg</w:t>
      </w:r>
      <w:proofErr w:type="spellEnd"/>
      <w:r w:rsidR="00FA1F6F">
        <w:rPr>
          <w:sz w:val="28"/>
          <w:szCs w:val="28"/>
          <w:lang w:val="en-US" w:eastAsia="en-US"/>
        </w:rPr>
        <w:t xml:space="preserve">, </w:t>
      </w:r>
      <w:r w:rsidR="00FA1F6F">
        <w:rPr>
          <w:sz w:val="28"/>
          <w:szCs w:val="28"/>
          <w:lang w:val="en-US" w:eastAsia="en-US"/>
        </w:rPr>
        <w:br/>
      </w:r>
      <w:r w:rsidRPr="003A4E80">
        <w:rPr>
          <w:sz w:val="28"/>
          <w:szCs w:val="28"/>
          <w:lang w:val="en-US" w:eastAsia="en-US"/>
        </w:rPr>
        <w:t xml:space="preserve">L.F. </w:t>
      </w:r>
      <w:proofErr w:type="spellStart"/>
      <w:r w:rsidRPr="003A4E80">
        <w:rPr>
          <w:sz w:val="28"/>
          <w:szCs w:val="28"/>
          <w:lang w:val="en-US" w:eastAsia="en-US"/>
        </w:rPr>
        <w:t>Petrik</w:t>
      </w:r>
      <w:proofErr w:type="spellEnd"/>
    </w:p>
    <w:p w14:paraId="441467AD" w14:textId="77777777" w:rsidR="00283218" w:rsidRPr="003A4E80" w:rsidRDefault="00283218" w:rsidP="00283218">
      <w:pPr>
        <w:pStyle w:val="4"/>
      </w:pPr>
      <w:r w:rsidRPr="003A4E80">
        <w:rPr>
          <w:bCs w:val="0"/>
          <w:spacing w:val="2"/>
          <w:sz w:val="28"/>
          <w:szCs w:val="28"/>
          <w:lang w:val="en-US" w:eastAsia="en-US"/>
        </w:rPr>
        <w:t>List of publications:</w:t>
      </w:r>
    </w:p>
    <w:p w14:paraId="5E8ABD3F" w14:textId="77777777" w:rsidR="005A65FD" w:rsidRPr="00810257" w:rsidRDefault="005A65FD" w:rsidP="006900C3">
      <w:pPr>
        <w:pStyle w:val="a4"/>
        <w:numPr>
          <w:ilvl w:val="0"/>
          <w:numId w:val="4"/>
        </w:numPr>
        <w:jc w:val="both"/>
        <w:rPr>
          <w:b/>
          <w:bCs/>
        </w:rPr>
      </w:pPr>
      <w:r w:rsidRPr="00810257">
        <w:rPr>
          <w:rStyle w:val="a3"/>
          <w:b w:val="0"/>
          <w:bCs w:val="0"/>
        </w:rPr>
        <w:t xml:space="preserve">A. </w:t>
      </w:r>
      <w:proofErr w:type="spellStart"/>
      <w:r w:rsidRPr="00810257">
        <w:rPr>
          <w:rStyle w:val="a3"/>
          <w:b w:val="0"/>
          <w:bCs w:val="0"/>
        </w:rPr>
        <w:t>Rossouw</w:t>
      </w:r>
      <w:proofErr w:type="spellEnd"/>
      <w:r w:rsidRPr="00810257">
        <w:rPr>
          <w:rStyle w:val="a3"/>
          <w:b w:val="0"/>
          <w:bCs w:val="0"/>
        </w:rPr>
        <w:t xml:space="preserve">, O. </w:t>
      </w:r>
      <w:proofErr w:type="spellStart"/>
      <w:r w:rsidRPr="00810257">
        <w:rPr>
          <w:rStyle w:val="a3"/>
          <w:b w:val="0"/>
          <w:bCs w:val="0"/>
        </w:rPr>
        <w:t>Kristavchuk</w:t>
      </w:r>
      <w:proofErr w:type="spellEnd"/>
      <w:r w:rsidRPr="00810257">
        <w:rPr>
          <w:rStyle w:val="a3"/>
          <w:b w:val="0"/>
          <w:bCs w:val="0"/>
        </w:rPr>
        <w:t xml:space="preserve">, A. </w:t>
      </w:r>
      <w:proofErr w:type="spellStart"/>
      <w:r w:rsidRPr="00810257">
        <w:rPr>
          <w:rStyle w:val="a3"/>
          <w:b w:val="0"/>
          <w:bCs w:val="0"/>
        </w:rPr>
        <w:t>Olejniczak</w:t>
      </w:r>
      <w:proofErr w:type="spellEnd"/>
      <w:r w:rsidRPr="00810257">
        <w:rPr>
          <w:rStyle w:val="a3"/>
          <w:b w:val="0"/>
          <w:bCs w:val="0"/>
        </w:rPr>
        <w:t>, C. Bode-</w:t>
      </w:r>
      <w:proofErr w:type="spellStart"/>
      <w:r w:rsidRPr="00810257">
        <w:rPr>
          <w:rStyle w:val="a3"/>
          <w:b w:val="0"/>
          <w:bCs w:val="0"/>
        </w:rPr>
        <w:t>Aluko</w:t>
      </w:r>
      <w:proofErr w:type="spellEnd"/>
      <w:r w:rsidRPr="00810257">
        <w:rPr>
          <w:rStyle w:val="a3"/>
          <w:b w:val="0"/>
          <w:bCs w:val="0"/>
        </w:rPr>
        <w:t xml:space="preserve">, B. </w:t>
      </w:r>
      <w:proofErr w:type="spellStart"/>
      <w:r w:rsidRPr="00810257">
        <w:rPr>
          <w:rStyle w:val="a3"/>
          <w:b w:val="0"/>
          <w:bCs w:val="0"/>
        </w:rPr>
        <w:t>Gorberg</w:t>
      </w:r>
      <w:proofErr w:type="spellEnd"/>
      <w:r w:rsidRPr="00810257">
        <w:rPr>
          <w:rStyle w:val="a3"/>
          <w:b w:val="0"/>
          <w:bCs w:val="0"/>
        </w:rPr>
        <w:t xml:space="preserve">, A. </w:t>
      </w:r>
      <w:proofErr w:type="spellStart"/>
      <w:r w:rsidRPr="00810257">
        <w:rPr>
          <w:rStyle w:val="a3"/>
          <w:b w:val="0"/>
          <w:bCs w:val="0"/>
        </w:rPr>
        <w:t>Nechaev</w:t>
      </w:r>
      <w:proofErr w:type="spellEnd"/>
      <w:r w:rsidRPr="00810257">
        <w:rPr>
          <w:rStyle w:val="a3"/>
          <w:b w:val="0"/>
          <w:bCs w:val="0"/>
        </w:rPr>
        <w:t xml:space="preserve">, L. </w:t>
      </w:r>
      <w:proofErr w:type="spellStart"/>
      <w:r w:rsidRPr="00810257">
        <w:rPr>
          <w:rStyle w:val="a3"/>
          <w:b w:val="0"/>
          <w:bCs w:val="0"/>
        </w:rPr>
        <w:t>Petrik</w:t>
      </w:r>
      <w:proofErr w:type="spellEnd"/>
      <w:r w:rsidRPr="00810257">
        <w:rPr>
          <w:rStyle w:val="a3"/>
          <w:b w:val="0"/>
          <w:bCs w:val="0"/>
        </w:rPr>
        <w:t xml:space="preserve">, W. </w:t>
      </w:r>
      <w:proofErr w:type="spellStart"/>
      <w:r w:rsidRPr="00810257">
        <w:rPr>
          <w:rStyle w:val="a3"/>
          <w:b w:val="0"/>
          <w:bCs w:val="0"/>
        </w:rPr>
        <w:t>Perold</w:t>
      </w:r>
      <w:proofErr w:type="spellEnd"/>
      <w:r w:rsidRPr="00810257">
        <w:rPr>
          <w:rStyle w:val="a3"/>
          <w:b w:val="0"/>
          <w:bCs w:val="0"/>
        </w:rPr>
        <w:t xml:space="preserve">, P. </w:t>
      </w:r>
      <w:proofErr w:type="spellStart"/>
      <w:r w:rsidRPr="00810257">
        <w:rPr>
          <w:rStyle w:val="a3"/>
          <w:b w:val="0"/>
          <w:bCs w:val="0"/>
        </w:rPr>
        <w:t>Apel</w:t>
      </w:r>
      <w:proofErr w:type="spellEnd"/>
      <w:r w:rsidRPr="00810257">
        <w:rPr>
          <w:rStyle w:val="a3"/>
          <w:b w:val="0"/>
          <w:bCs w:val="0"/>
        </w:rPr>
        <w:t>.</w:t>
      </w:r>
      <w:r w:rsidRPr="00810257">
        <w:rPr>
          <w:rStyle w:val="a3"/>
        </w:rPr>
        <w:t xml:space="preserve"> Modification of polyethylene terephthalate track etched membranes by planar magnetron sputtered </w:t>
      </w:r>
      <w:proofErr w:type="spellStart"/>
      <w:r w:rsidRPr="00810257">
        <w:rPr>
          <w:rStyle w:val="a3"/>
        </w:rPr>
        <w:t>Ti</w:t>
      </w:r>
      <w:proofErr w:type="spellEnd"/>
      <w:r w:rsidRPr="00810257">
        <w:rPr>
          <w:rStyle w:val="a3"/>
        </w:rPr>
        <w:t>/</w:t>
      </w:r>
      <w:proofErr w:type="spellStart"/>
      <w:r w:rsidRPr="00810257">
        <w:rPr>
          <w:rStyle w:val="a3"/>
        </w:rPr>
        <w:t>TiO</w:t>
      </w:r>
      <w:proofErr w:type="spellEnd"/>
      <w:r w:rsidRPr="00810257">
        <w:rPr>
          <w:rStyle w:val="a3"/>
        </w:rPr>
        <w:t>₂ thin films</w:t>
      </w:r>
      <w:r w:rsidRPr="00810257">
        <w:t xml:space="preserve">. (2021). </w:t>
      </w:r>
      <w:r w:rsidRPr="00810257">
        <w:rPr>
          <w:rStyle w:val="a7"/>
        </w:rPr>
        <w:t>Thin Solid Films.</w:t>
      </w:r>
      <w:r w:rsidRPr="00810257">
        <w:t xml:space="preserve"> </w:t>
      </w:r>
      <w:hyperlink r:id="rId9" w:tgtFrame="_new" w:history="1">
        <w:r w:rsidRPr="00810257">
          <w:rPr>
            <w:rStyle w:val="a6"/>
            <w:color w:val="auto"/>
          </w:rPr>
          <w:t>https://doi.org/10.1016/j.tsf.2021.138641</w:t>
        </w:r>
      </w:hyperlink>
    </w:p>
    <w:p w14:paraId="0B8B0EDA" w14:textId="77777777" w:rsidR="005A65FD" w:rsidRPr="00810257" w:rsidRDefault="005A65FD" w:rsidP="006900C3">
      <w:pPr>
        <w:pStyle w:val="a4"/>
        <w:numPr>
          <w:ilvl w:val="0"/>
          <w:numId w:val="4"/>
        </w:numPr>
        <w:jc w:val="both"/>
        <w:rPr>
          <w:b/>
          <w:bCs/>
        </w:rPr>
      </w:pPr>
      <w:r w:rsidRPr="00810257">
        <w:rPr>
          <w:rStyle w:val="a3"/>
          <w:b w:val="0"/>
          <w:bCs w:val="0"/>
        </w:rPr>
        <w:t xml:space="preserve">A. </w:t>
      </w:r>
      <w:proofErr w:type="spellStart"/>
      <w:r w:rsidRPr="00810257">
        <w:rPr>
          <w:rStyle w:val="a3"/>
          <w:b w:val="0"/>
          <w:bCs w:val="0"/>
        </w:rPr>
        <w:t>Rossouw</w:t>
      </w:r>
      <w:proofErr w:type="spellEnd"/>
      <w:r w:rsidRPr="00810257">
        <w:rPr>
          <w:rStyle w:val="a3"/>
          <w:b w:val="0"/>
          <w:bCs w:val="0"/>
        </w:rPr>
        <w:t xml:space="preserve">, A. </w:t>
      </w:r>
      <w:proofErr w:type="spellStart"/>
      <w:r w:rsidRPr="00810257">
        <w:rPr>
          <w:rStyle w:val="a3"/>
          <w:b w:val="0"/>
          <w:bCs w:val="0"/>
        </w:rPr>
        <w:t>Olejniczak</w:t>
      </w:r>
      <w:proofErr w:type="spellEnd"/>
      <w:r w:rsidRPr="00810257">
        <w:rPr>
          <w:rStyle w:val="a3"/>
          <w:b w:val="0"/>
          <w:bCs w:val="0"/>
        </w:rPr>
        <w:t xml:space="preserve">, K. </w:t>
      </w:r>
      <w:proofErr w:type="spellStart"/>
      <w:r w:rsidRPr="00810257">
        <w:rPr>
          <w:rStyle w:val="a3"/>
          <w:b w:val="0"/>
          <w:bCs w:val="0"/>
        </w:rPr>
        <w:t>Olejniczak</w:t>
      </w:r>
      <w:proofErr w:type="spellEnd"/>
      <w:r w:rsidRPr="00810257">
        <w:rPr>
          <w:rStyle w:val="a3"/>
          <w:b w:val="0"/>
          <w:bCs w:val="0"/>
        </w:rPr>
        <w:t xml:space="preserve">, I. </w:t>
      </w:r>
      <w:proofErr w:type="spellStart"/>
      <w:r w:rsidRPr="00810257">
        <w:rPr>
          <w:rStyle w:val="a3"/>
          <w:b w:val="0"/>
          <w:bCs w:val="0"/>
        </w:rPr>
        <w:t>Vinogradov</w:t>
      </w:r>
      <w:proofErr w:type="spellEnd"/>
      <w:r w:rsidRPr="00810257">
        <w:rPr>
          <w:rStyle w:val="a3"/>
          <w:b w:val="0"/>
          <w:bCs w:val="0"/>
        </w:rPr>
        <w:t xml:space="preserve">, O. </w:t>
      </w:r>
      <w:proofErr w:type="spellStart"/>
      <w:r w:rsidRPr="00810257">
        <w:rPr>
          <w:rStyle w:val="a3"/>
          <w:b w:val="0"/>
          <w:bCs w:val="0"/>
        </w:rPr>
        <w:t>Kristavchuk</w:t>
      </w:r>
      <w:proofErr w:type="spellEnd"/>
      <w:r w:rsidRPr="00810257">
        <w:rPr>
          <w:rStyle w:val="a3"/>
          <w:b w:val="0"/>
          <w:bCs w:val="0"/>
        </w:rPr>
        <w:t xml:space="preserve">, A. </w:t>
      </w:r>
      <w:proofErr w:type="spellStart"/>
      <w:r w:rsidRPr="00810257">
        <w:rPr>
          <w:rStyle w:val="a3"/>
          <w:b w:val="0"/>
          <w:bCs w:val="0"/>
        </w:rPr>
        <w:t>Nechaev</w:t>
      </w:r>
      <w:proofErr w:type="spellEnd"/>
      <w:r w:rsidRPr="00810257">
        <w:rPr>
          <w:rStyle w:val="a3"/>
          <w:b w:val="0"/>
          <w:bCs w:val="0"/>
        </w:rPr>
        <w:t xml:space="preserve">, S. </w:t>
      </w:r>
      <w:proofErr w:type="spellStart"/>
      <w:r w:rsidRPr="00810257">
        <w:rPr>
          <w:rStyle w:val="a3"/>
          <w:b w:val="0"/>
          <w:bCs w:val="0"/>
        </w:rPr>
        <w:t>Dmitriev</w:t>
      </w:r>
      <w:proofErr w:type="spellEnd"/>
      <w:r w:rsidRPr="00810257">
        <w:rPr>
          <w:rStyle w:val="a3"/>
          <w:b w:val="0"/>
          <w:bCs w:val="0"/>
        </w:rPr>
        <w:t xml:space="preserve">, W. </w:t>
      </w:r>
      <w:proofErr w:type="spellStart"/>
      <w:r w:rsidRPr="00810257">
        <w:rPr>
          <w:rStyle w:val="a3"/>
          <w:b w:val="0"/>
          <w:bCs w:val="0"/>
        </w:rPr>
        <w:t>Perold</w:t>
      </w:r>
      <w:proofErr w:type="spellEnd"/>
      <w:r w:rsidRPr="00810257">
        <w:rPr>
          <w:rStyle w:val="a3"/>
          <w:b w:val="0"/>
          <w:bCs w:val="0"/>
        </w:rPr>
        <w:t xml:space="preserve">, B. </w:t>
      </w:r>
      <w:proofErr w:type="spellStart"/>
      <w:r w:rsidRPr="00810257">
        <w:rPr>
          <w:rStyle w:val="a3"/>
          <w:b w:val="0"/>
          <w:bCs w:val="0"/>
        </w:rPr>
        <w:t>Gorberg</w:t>
      </w:r>
      <w:proofErr w:type="spellEnd"/>
      <w:r w:rsidRPr="00810257">
        <w:rPr>
          <w:rStyle w:val="a3"/>
          <w:b w:val="0"/>
          <w:bCs w:val="0"/>
        </w:rPr>
        <w:t xml:space="preserve">, L. </w:t>
      </w:r>
      <w:proofErr w:type="spellStart"/>
      <w:r w:rsidRPr="00810257">
        <w:rPr>
          <w:rStyle w:val="a3"/>
          <w:b w:val="0"/>
          <w:bCs w:val="0"/>
        </w:rPr>
        <w:t>Petrik</w:t>
      </w:r>
      <w:proofErr w:type="spellEnd"/>
      <w:r w:rsidRPr="00810257">
        <w:rPr>
          <w:rStyle w:val="a3"/>
          <w:b w:val="0"/>
          <w:bCs w:val="0"/>
        </w:rPr>
        <w:t>.</w:t>
      </w:r>
      <w:r w:rsidRPr="00810257">
        <w:rPr>
          <w:rStyle w:val="a3"/>
        </w:rPr>
        <w:t xml:space="preserve"> </w:t>
      </w:r>
      <w:proofErr w:type="spellStart"/>
      <w:r w:rsidRPr="00810257">
        <w:rPr>
          <w:rStyle w:val="a3"/>
        </w:rPr>
        <w:t>Ti</w:t>
      </w:r>
      <w:proofErr w:type="spellEnd"/>
      <w:r w:rsidRPr="00810257">
        <w:rPr>
          <w:rStyle w:val="a3"/>
        </w:rPr>
        <w:t xml:space="preserve"> and </w:t>
      </w:r>
      <w:proofErr w:type="spellStart"/>
      <w:r w:rsidRPr="00810257">
        <w:rPr>
          <w:rStyle w:val="a3"/>
        </w:rPr>
        <w:t>TiO</w:t>
      </w:r>
      <w:proofErr w:type="spellEnd"/>
      <w:r w:rsidRPr="00810257">
        <w:rPr>
          <w:rStyle w:val="a3"/>
        </w:rPr>
        <w:t>₂ magnetron sputtering in roll-to-roll fabrication of hybrid membranes</w:t>
      </w:r>
      <w:r w:rsidRPr="00810257">
        <w:t xml:space="preserve">. (2022). </w:t>
      </w:r>
      <w:r w:rsidRPr="00810257">
        <w:rPr>
          <w:rStyle w:val="a7"/>
        </w:rPr>
        <w:t>Surfaces and Interfaces.</w:t>
      </w:r>
      <w:r w:rsidRPr="00810257">
        <w:t xml:space="preserve"> </w:t>
      </w:r>
      <w:bookmarkStart w:id="0" w:name="_Hlk182821854"/>
      <w:r w:rsidR="00C52B99" w:rsidRPr="00810257">
        <w:fldChar w:fldCharType="begin"/>
      </w:r>
      <w:r w:rsidRPr="00810257">
        <w:instrText xml:space="preserve"> HYPERLINK "https://doi.org/10.1016/j.surfin.2022.101975" \t "_new" </w:instrText>
      </w:r>
      <w:r w:rsidR="00C52B99" w:rsidRPr="00810257">
        <w:fldChar w:fldCharType="separate"/>
      </w:r>
      <w:r w:rsidRPr="00810257">
        <w:rPr>
          <w:rStyle w:val="a6"/>
          <w:color w:val="auto"/>
        </w:rPr>
        <w:t>https://doi.org/10.1016/j.surfin.2022.101975</w:t>
      </w:r>
      <w:r w:rsidR="00C52B99" w:rsidRPr="00810257">
        <w:rPr>
          <w:rStyle w:val="a6"/>
          <w:color w:val="auto"/>
        </w:rPr>
        <w:fldChar w:fldCharType="end"/>
      </w:r>
      <w:bookmarkEnd w:id="0"/>
    </w:p>
    <w:p w14:paraId="70C5896C" w14:textId="77777777" w:rsidR="005A65FD" w:rsidRPr="00810257" w:rsidRDefault="005A65FD" w:rsidP="006900C3">
      <w:pPr>
        <w:pStyle w:val="a4"/>
        <w:numPr>
          <w:ilvl w:val="0"/>
          <w:numId w:val="4"/>
        </w:numPr>
        <w:jc w:val="both"/>
      </w:pPr>
      <w:r w:rsidRPr="00810257">
        <w:rPr>
          <w:rStyle w:val="a3"/>
          <w:b w:val="0"/>
          <w:bCs w:val="0"/>
        </w:rPr>
        <w:t>C. Bode-</w:t>
      </w:r>
      <w:proofErr w:type="spellStart"/>
      <w:r w:rsidRPr="00810257">
        <w:rPr>
          <w:rStyle w:val="a3"/>
          <w:b w:val="0"/>
          <w:bCs w:val="0"/>
        </w:rPr>
        <w:t>Aluko</w:t>
      </w:r>
      <w:proofErr w:type="spellEnd"/>
      <w:r w:rsidRPr="00810257">
        <w:rPr>
          <w:rStyle w:val="a3"/>
          <w:b w:val="0"/>
          <w:bCs w:val="0"/>
        </w:rPr>
        <w:t xml:space="preserve">, </w:t>
      </w:r>
      <w:r w:rsidR="00EA3AFA" w:rsidRPr="00810257">
        <w:rPr>
          <w:rStyle w:val="a3"/>
          <w:b w:val="0"/>
          <w:bCs w:val="0"/>
        </w:rPr>
        <w:t xml:space="preserve">O. </w:t>
      </w:r>
      <w:proofErr w:type="spellStart"/>
      <w:r w:rsidR="00EA3AFA" w:rsidRPr="00810257">
        <w:rPr>
          <w:rStyle w:val="a3"/>
          <w:b w:val="0"/>
          <w:bCs w:val="0"/>
        </w:rPr>
        <w:t>Pereao</w:t>
      </w:r>
      <w:proofErr w:type="spellEnd"/>
      <w:r w:rsidR="00EA3AFA" w:rsidRPr="00810257">
        <w:rPr>
          <w:rStyle w:val="a3"/>
          <w:b w:val="0"/>
          <w:bCs w:val="0"/>
        </w:rPr>
        <w:t xml:space="preserve">, </w:t>
      </w:r>
      <w:r w:rsidRPr="00810257">
        <w:rPr>
          <w:rStyle w:val="a3"/>
          <w:b w:val="0"/>
          <w:bCs w:val="0"/>
        </w:rPr>
        <w:t xml:space="preserve">K. </w:t>
      </w:r>
      <w:proofErr w:type="spellStart"/>
      <w:r w:rsidRPr="00810257">
        <w:rPr>
          <w:rStyle w:val="a3"/>
          <w:b w:val="0"/>
          <w:bCs w:val="0"/>
        </w:rPr>
        <w:t>Laatikainen</w:t>
      </w:r>
      <w:proofErr w:type="spellEnd"/>
      <w:r w:rsidRPr="00810257">
        <w:rPr>
          <w:rStyle w:val="a3"/>
          <w:b w:val="0"/>
          <w:bCs w:val="0"/>
        </w:rPr>
        <w:t xml:space="preserve">, A. </w:t>
      </w:r>
      <w:proofErr w:type="spellStart"/>
      <w:r w:rsidRPr="00810257">
        <w:rPr>
          <w:rStyle w:val="a3"/>
          <w:b w:val="0"/>
          <w:bCs w:val="0"/>
        </w:rPr>
        <w:t>Nechaev</w:t>
      </w:r>
      <w:proofErr w:type="spellEnd"/>
      <w:r w:rsidRPr="00810257">
        <w:rPr>
          <w:rStyle w:val="a3"/>
          <w:b w:val="0"/>
          <w:bCs w:val="0"/>
        </w:rPr>
        <w:t xml:space="preserve">, L. </w:t>
      </w:r>
      <w:proofErr w:type="spellStart"/>
      <w:r w:rsidRPr="00810257">
        <w:rPr>
          <w:rStyle w:val="a3"/>
          <w:b w:val="0"/>
          <w:bCs w:val="0"/>
        </w:rPr>
        <w:t>Petrik</w:t>
      </w:r>
      <w:proofErr w:type="spellEnd"/>
      <w:r w:rsidRPr="00810257">
        <w:rPr>
          <w:rStyle w:val="a3"/>
          <w:b w:val="0"/>
          <w:bCs w:val="0"/>
        </w:rPr>
        <w:t>.</w:t>
      </w:r>
      <w:r w:rsidRPr="00810257">
        <w:rPr>
          <w:rStyle w:val="a3"/>
        </w:rPr>
        <w:t xml:space="preserve"> Morphology, Modification and Characterisation of </w:t>
      </w:r>
      <w:proofErr w:type="spellStart"/>
      <w:r w:rsidRPr="00810257">
        <w:rPr>
          <w:rStyle w:val="a3"/>
        </w:rPr>
        <w:t>Electrospun</w:t>
      </w:r>
      <w:proofErr w:type="spellEnd"/>
      <w:r w:rsidRPr="00810257">
        <w:rPr>
          <w:rStyle w:val="a3"/>
        </w:rPr>
        <w:t xml:space="preserve"> Polymer Nanofiber Adsorbent Material Used in Metal Ion Removal</w:t>
      </w:r>
      <w:r w:rsidRPr="00810257">
        <w:t xml:space="preserve">. (2019). </w:t>
      </w:r>
      <w:r w:rsidRPr="00810257">
        <w:rPr>
          <w:rStyle w:val="a7"/>
        </w:rPr>
        <w:t>Journal of Polymers and the Environment.</w:t>
      </w:r>
      <w:r w:rsidRPr="00810257">
        <w:t xml:space="preserve"> </w:t>
      </w:r>
      <w:bookmarkStart w:id="1" w:name="_Hlk182821871"/>
      <w:r w:rsidR="00C52B99" w:rsidRPr="00810257">
        <w:fldChar w:fldCharType="begin"/>
      </w:r>
      <w:r w:rsidRPr="00810257">
        <w:instrText xml:space="preserve"> HYPERLINK "https://doi.org/10.1007/s10924-019-01497-w" \t "_new" </w:instrText>
      </w:r>
      <w:r w:rsidR="00C52B99" w:rsidRPr="00810257">
        <w:fldChar w:fldCharType="separate"/>
      </w:r>
      <w:r w:rsidRPr="00810257">
        <w:rPr>
          <w:rStyle w:val="a6"/>
          <w:color w:val="auto"/>
        </w:rPr>
        <w:t>https://doi.org/10.1007/s10924-019-01497-w</w:t>
      </w:r>
      <w:r w:rsidR="00C52B99" w:rsidRPr="00810257">
        <w:rPr>
          <w:rStyle w:val="a6"/>
          <w:color w:val="auto"/>
        </w:rPr>
        <w:fldChar w:fldCharType="end"/>
      </w:r>
      <w:bookmarkEnd w:id="1"/>
    </w:p>
    <w:p w14:paraId="6535F855" w14:textId="77777777" w:rsidR="005A65FD" w:rsidRPr="00810257" w:rsidRDefault="005A65FD" w:rsidP="006900C3">
      <w:pPr>
        <w:pStyle w:val="a4"/>
        <w:numPr>
          <w:ilvl w:val="0"/>
          <w:numId w:val="4"/>
        </w:numPr>
        <w:jc w:val="both"/>
        <w:rPr>
          <w:b/>
          <w:bCs/>
        </w:rPr>
      </w:pPr>
      <w:r w:rsidRPr="00810257">
        <w:rPr>
          <w:rStyle w:val="a3"/>
          <w:b w:val="0"/>
          <w:bCs w:val="0"/>
        </w:rPr>
        <w:t xml:space="preserve">O. </w:t>
      </w:r>
      <w:proofErr w:type="spellStart"/>
      <w:r w:rsidRPr="00810257">
        <w:rPr>
          <w:rStyle w:val="a3"/>
          <w:b w:val="0"/>
          <w:bCs w:val="0"/>
        </w:rPr>
        <w:t>Pereao</w:t>
      </w:r>
      <w:proofErr w:type="spellEnd"/>
      <w:r w:rsidRPr="00810257">
        <w:rPr>
          <w:rStyle w:val="a3"/>
          <w:b w:val="0"/>
          <w:bCs w:val="0"/>
        </w:rPr>
        <w:t xml:space="preserve">, K. </w:t>
      </w:r>
      <w:proofErr w:type="spellStart"/>
      <w:r w:rsidRPr="00810257">
        <w:rPr>
          <w:rStyle w:val="a3"/>
          <w:b w:val="0"/>
          <w:bCs w:val="0"/>
        </w:rPr>
        <w:t>Laatikainen</w:t>
      </w:r>
      <w:proofErr w:type="spellEnd"/>
      <w:r w:rsidRPr="00810257">
        <w:rPr>
          <w:rStyle w:val="a3"/>
          <w:b w:val="0"/>
          <w:bCs w:val="0"/>
        </w:rPr>
        <w:t>, C. Bode-</w:t>
      </w:r>
      <w:proofErr w:type="spellStart"/>
      <w:r w:rsidRPr="00810257">
        <w:rPr>
          <w:rStyle w:val="a3"/>
          <w:b w:val="0"/>
          <w:bCs w:val="0"/>
        </w:rPr>
        <w:t>Aluko</w:t>
      </w:r>
      <w:proofErr w:type="spellEnd"/>
      <w:r w:rsidRPr="00810257">
        <w:rPr>
          <w:rStyle w:val="a3"/>
          <w:b w:val="0"/>
          <w:bCs w:val="0"/>
        </w:rPr>
        <w:t xml:space="preserve">, I. </w:t>
      </w:r>
      <w:proofErr w:type="spellStart"/>
      <w:r w:rsidRPr="00810257">
        <w:rPr>
          <w:rStyle w:val="a3"/>
          <w:b w:val="0"/>
          <w:bCs w:val="0"/>
        </w:rPr>
        <w:t>Kochnev</w:t>
      </w:r>
      <w:proofErr w:type="spellEnd"/>
      <w:r w:rsidRPr="00810257">
        <w:rPr>
          <w:rStyle w:val="a3"/>
          <w:b w:val="0"/>
          <w:bCs w:val="0"/>
        </w:rPr>
        <w:t xml:space="preserve">, O. </w:t>
      </w:r>
      <w:proofErr w:type="spellStart"/>
      <w:r w:rsidRPr="00810257">
        <w:rPr>
          <w:rStyle w:val="a3"/>
          <w:b w:val="0"/>
          <w:bCs w:val="0"/>
        </w:rPr>
        <w:t>Fatoba</w:t>
      </w:r>
      <w:proofErr w:type="spellEnd"/>
      <w:r w:rsidRPr="00810257">
        <w:rPr>
          <w:rStyle w:val="a3"/>
          <w:b w:val="0"/>
          <w:bCs w:val="0"/>
        </w:rPr>
        <w:t xml:space="preserve">, A. </w:t>
      </w:r>
      <w:proofErr w:type="spellStart"/>
      <w:r w:rsidRPr="00810257">
        <w:rPr>
          <w:rStyle w:val="a3"/>
          <w:b w:val="0"/>
          <w:bCs w:val="0"/>
        </w:rPr>
        <w:t>Nechaev</w:t>
      </w:r>
      <w:proofErr w:type="spellEnd"/>
      <w:r w:rsidRPr="00810257">
        <w:rPr>
          <w:rStyle w:val="a3"/>
          <w:b w:val="0"/>
          <w:bCs w:val="0"/>
        </w:rPr>
        <w:t xml:space="preserve">, L. </w:t>
      </w:r>
      <w:proofErr w:type="spellStart"/>
      <w:r w:rsidRPr="00810257">
        <w:rPr>
          <w:rStyle w:val="a3"/>
          <w:b w:val="0"/>
          <w:bCs w:val="0"/>
        </w:rPr>
        <w:t>Petrik</w:t>
      </w:r>
      <w:proofErr w:type="spellEnd"/>
      <w:r w:rsidRPr="00810257">
        <w:rPr>
          <w:rStyle w:val="a3"/>
          <w:b w:val="0"/>
          <w:bCs w:val="0"/>
        </w:rPr>
        <w:t>.</w:t>
      </w:r>
      <w:r w:rsidRPr="00810257">
        <w:rPr>
          <w:rStyle w:val="a3"/>
        </w:rPr>
        <w:t xml:space="preserve"> Adsorption of Ce³⁺ and Nd³⁺ by </w:t>
      </w:r>
      <w:proofErr w:type="spellStart"/>
      <w:r w:rsidRPr="00810257">
        <w:rPr>
          <w:rStyle w:val="a3"/>
        </w:rPr>
        <w:t>diglycolic</w:t>
      </w:r>
      <w:proofErr w:type="spellEnd"/>
      <w:r w:rsidRPr="00810257">
        <w:rPr>
          <w:rStyle w:val="a3"/>
        </w:rPr>
        <w:t xml:space="preserve"> acid functionalised </w:t>
      </w:r>
      <w:proofErr w:type="spellStart"/>
      <w:r w:rsidRPr="00810257">
        <w:rPr>
          <w:rStyle w:val="a3"/>
        </w:rPr>
        <w:t>electrospun</w:t>
      </w:r>
      <w:proofErr w:type="spellEnd"/>
      <w:r w:rsidRPr="00810257">
        <w:rPr>
          <w:rStyle w:val="a3"/>
        </w:rPr>
        <w:t xml:space="preserve"> polystyrene nanofiber from aqueous solution</w:t>
      </w:r>
      <w:r w:rsidRPr="00810257">
        <w:t xml:space="preserve">. (2019). </w:t>
      </w:r>
      <w:r w:rsidRPr="00810257">
        <w:rPr>
          <w:rStyle w:val="a7"/>
        </w:rPr>
        <w:t>Separation and Purification Technology.</w:t>
      </w:r>
      <w:r w:rsidRPr="00810257">
        <w:t xml:space="preserve"> </w:t>
      </w:r>
      <w:bookmarkStart w:id="2" w:name="_Hlk182821914"/>
      <w:r w:rsidR="00C52B99" w:rsidRPr="00810257">
        <w:fldChar w:fldCharType="begin"/>
      </w:r>
      <w:r w:rsidRPr="00810257">
        <w:instrText xml:space="preserve"> HYPERLINK "https://doi.org/10.1016/j.seppur.2019.116059" \t "_new" </w:instrText>
      </w:r>
      <w:r w:rsidR="00C52B99" w:rsidRPr="00810257">
        <w:fldChar w:fldCharType="separate"/>
      </w:r>
      <w:r w:rsidRPr="00810257">
        <w:rPr>
          <w:rStyle w:val="a6"/>
          <w:color w:val="auto"/>
        </w:rPr>
        <w:t>https://doi.org/10.1016/j.seppur.2019.116059</w:t>
      </w:r>
      <w:r w:rsidR="00C52B99" w:rsidRPr="00810257">
        <w:rPr>
          <w:rStyle w:val="a6"/>
          <w:color w:val="auto"/>
        </w:rPr>
        <w:fldChar w:fldCharType="end"/>
      </w:r>
      <w:bookmarkEnd w:id="2"/>
    </w:p>
    <w:p w14:paraId="6284B7B5" w14:textId="77777777" w:rsidR="005A65FD" w:rsidRPr="00810257" w:rsidRDefault="005A65FD" w:rsidP="006900C3">
      <w:pPr>
        <w:pStyle w:val="a4"/>
        <w:numPr>
          <w:ilvl w:val="0"/>
          <w:numId w:val="4"/>
        </w:numPr>
        <w:jc w:val="both"/>
        <w:rPr>
          <w:b/>
          <w:bCs/>
        </w:rPr>
      </w:pPr>
      <w:r w:rsidRPr="00810257">
        <w:rPr>
          <w:rStyle w:val="a3"/>
          <w:b w:val="0"/>
          <w:bCs w:val="0"/>
        </w:rPr>
        <w:t xml:space="preserve">I.I. </w:t>
      </w:r>
      <w:proofErr w:type="spellStart"/>
      <w:r w:rsidRPr="00810257">
        <w:rPr>
          <w:rStyle w:val="a3"/>
          <w:b w:val="0"/>
          <w:bCs w:val="0"/>
        </w:rPr>
        <w:t>Vinogradov</w:t>
      </w:r>
      <w:proofErr w:type="spellEnd"/>
      <w:r w:rsidRPr="00810257">
        <w:rPr>
          <w:rStyle w:val="a3"/>
          <w:b w:val="0"/>
          <w:bCs w:val="0"/>
        </w:rPr>
        <w:t xml:space="preserve">, E.V. Andreev, N.S. </w:t>
      </w:r>
      <w:proofErr w:type="spellStart"/>
      <w:r w:rsidRPr="00810257">
        <w:rPr>
          <w:rStyle w:val="a3"/>
          <w:b w:val="0"/>
          <w:bCs w:val="0"/>
        </w:rPr>
        <w:t>Yushin</w:t>
      </w:r>
      <w:proofErr w:type="spellEnd"/>
      <w:r w:rsidRPr="00810257">
        <w:rPr>
          <w:rStyle w:val="a3"/>
          <w:b w:val="0"/>
          <w:bCs w:val="0"/>
        </w:rPr>
        <w:t xml:space="preserve">, A.S. </w:t>
      </w:r>
      <w:proofErr w:type="spellStart"/>
      <w:r w:rsidRPr="00810257">
        <w:rPr>
          <w:rStyle w:val="a3"/>
          <w:b w:val="0"/>
          <w:bCs w:val="0"/>
        </w:rPr>
        <w:t>Sokhatskii</w:t>
      </w:r>
      <w:proofErr w:type="spellEnd"/>
      <w:r w:rsidRPr="00810257">
        <w:rPr>
          <w:rStyle w:val="a3"/>
          <w:b w:val="0"/>
          <w:bCs w:val="0"/>
        </w:rPr>
        <w:t xml:space="preserve">, V.A. </w:t>
      </w:r>
      <w:proofErr w:type="spellStart"/>
      <w:r w:rsidRPr="00810257">
        <w:rPr>
          <w:rStyle w:val="a3"/>
          <w:b w:val="0"/>
          <w:bCs w:val="0"/>
        </w:rPr>
        <w:t>Altynov</w:t>
      </w:r>
      <w:proofErr w:type="spellEnd"/>
      <w:r w:rsidRPr="00810257">
        <w:rPr>
          <w:rStyle w:val="a3"/>
          <w:b w:val="0"/>
          <w:bCs w:val="0"/>
        </w:rPr>
        <w:t xml:space="preserve">, M.V. </w:t>
      </w:r>
      <w:proofErr w:type="spellStart"/>
      <w:r w:rsidRPr="00810257">
        <w:rPr>
          <w:rStyle w:val="a3"/>
          <w:b w:val="0"/>
          <w:bCs w:val="0"/>
        </w:rPr>
        <w:t>Gustova</w:t>
      </w:r>
      <w:proofErr w:type="spellEnd"/>
      <w:r w:rsidRPr="00810257">
        <w:rPr>
          <w:rStyle w:val="a3"/>
          <w:b w:val="0"/>
          <w:bCs w:val="0"/>
        </w:rPr>
        <w:t xml:space="preserve">, T.N. </w:t>
      </w:r>
      <w:proofErr w:type="spellStart"/>
      <w:r w:rsidRPr="00810257">
        <w:rPr>
          <w:rStyle w:val="a3"/>
          <w:b w:val="0"/>
          <w:bCs w:val="0"/>
        </w:rPr>
        <w:t>Vershinina</w:t>
      </w:r>
      <w:proofErr w:type="spellEnd"/>
      <w:r w:rsidRPr="00810257">
        <w:rPr>
          <w:rStyle w:val="a3"/>
          <w:b w:val="0"/>
          <w:bCs w:val="0"/>
        </w:rPr>
        <w:t xml:space="preserve">, I. </w:t>
      </w:r>
      <w:proofErr w:type="spellStart"/>
      <w:r w:rsidRPr="00810257">
        <w:rPr>
          <w:rStyle w:val="a3"/>
          <w:b w:val="0"/>
          <w:bCs w:val="0"/>
        </w:rPr>
        <w:t>Zin’kovskaya</w:t>
      </w:r>
      <w:proofErr w:type="spellEnd"/>
      <w:r w:rsidRPr="00810257">
        <w:rPr>
          <w:rStyle w:val="a3"/>
          <w:b w:val="0"/>
          <w:bCs w:val="0"/>
        </w:rPr>
        <w:t xml:space="preserve">, A.N. </w:t>
      </w:r>
      <w:proofErr w:type="spellStart"/>
      <w:r w:rsidRPr="00810257">
        <w:rPr>
          <w:rStyle w:val="a3"/>
          <w:b w:val="0"/>
          <w:bCs w:val="0"/>
        </w:rPr>
        <w:t>Nechaev</w:t>
      </w:r>
      <w:proofErr w:type="spellEnd"/>
      <w:r w:rsidRPr="00810257">
        <w:rPr>
          <w:rStyle w:val="a3"/>
          <w:b w:val="0"/>
          <w:bCs w:val="0"/>
        </w:rPr>
        <w:t xml:space="preserve">, </w:t>
      </w:r>
      <w:proofErr w:type="spellStart"/>
      <w:r w:rsidRPr="00810257">
        <w:rPr>
          <w:rStyle w:val="a3"/>
          <w:b w:val="0"/>
          <w:bCs w:val="0"/>
        </w:rPr>
        <w:t>P.Yu</w:t>
      </w:r>
      <w:proofErr w:type="spellEnd"/>
      <w:r w:rsidRPr="00810257">
        <w:rPr>
          <w:rStyle w:val="a3"/>
          <w:b w:val="0"/>
          <w:bCs w:val="0"/>
        </w:rPr>
        <w:t xml:space="preserve">. </w:t>
      </w:r>
      <w:proofErr w:type="spellStart"/>
      <w:r w:rsidRPr="00810257">
        <w:rPr>
          <w:rStyle w:val="a3"/>
          <w:b w:val="0"/>
          <w:bCs w:val="0"/>
        </w:rPr>
        <w:t>Apel</w:t>
      </w:r>
      <w:proofErr w:type="spellEnd"/>
      <w:r w:rsidRPr="00810257">
        <w:rPr>
          <w:rStyle w:val="a3"/>
          <w:b w:val="0"/>
          <w:bCs w:val="0"/>
        </w:rPr>
        <w:t>.</w:t>
      </w:r>
      <w:r w:rsidRPr="00810257">
        <w:rPr>
          <w:rStyle w:val="a3"/>
        </w:rPr>
        <w:t xml:space="preserve"> A Hybrid Membrane for the Simultaneous Selective Sorption of </w:t>
      </w:r>
      <w:proofErr w:type="spellStart"/>
      <w:r w:rsidRPr="00810257">
        <w:rPr>
          <w:rStyle w:val="a3"/>
        </w:rPr>
        <w:t>Cesium</w:t>
      </w:r>
      <w:proofErr w:type="spellEnd"/>
      <w:r w:rsidRPr="00810257">
        <w:rPr>
          <w:rStyle w:val="a3"/>
        </w:rPr>
        <w:t xml:space="preserve"> in the Ionic and Colloid Forms</w:t>
      </w:r>
      <w:r w:rsidRPr="00810257">
        <w:t xml:space="preserve">. (2023). </w:t>
      </w:r>
      <w:r w:rsidRPr="00810257">
        <w:rPr>
          <w:rStyle w:val="a7"/>
        </w:rPr>
        <w:t>Theoretical Foundations of Chemical Engineering.</w:t>
      </w:r>
      <w:r w:rsidRPr="00810257">
        <w:t xml:space="preserve"> </w:t>
      </w:r>
      <w:bookmarkStart w:id="3" w:name="_Hlk182821994"/>
      <w:r w:rsidR="00C52B99" w:rsidRPr="00810257">
        <w:fldChar w:fldCharType="begin"/>
      </w:r>
      <w:r w:rsidRPr="00810257">
        <w:instrText xml:space="preserve"> HYPERLINK "https://doi.org/10.1134/S0040579523040498" \t "_new" </w:instrText>
      </w:r>
      <w:r w:rsidR="00C52B99" w:rsidRPr="00810257">
        <w:fldChar w:fldCharType="separate"/>
      </w:r>
      <w:r w:rsidRPr="00810257">
        <w:rPr>
          <w:rStyle w:val="a6"/>
          <w:color w:val="auto"/>
        </w:rPr>
        <w:t>https://doi.org/10.1134/S0040579523040498</w:t>
      </w:r>
      <w:r w:rsidR="00C52B99" w:rsidRPr="00810257">
        <w:rPr>
          <w:rStyle w:val="a6"/>
          <w:color w:val="auto"/>
        </w:rPr>
        <w:fldChar w:fldCharType="end"/>
      </w:r>
      <w:bookmarkEnd w:id="3"/>
    </w:p>
    <w:p w14:paraId="18888B00" w14:textId="77777777" w:rsidR="005A65FD" w:rsidRPr="00810257" w:rsidRDefault="005A65FD" w:rsidP="006900C3">
      <w:pPr>
        <w:pStyle w:val="a4"/>
        <w:numPr>
          <w:ilvl w:val="0"/>
          <w:numId w:val="4"/>
        </w:numPr>
        <w:jc w:val="both"/>
      </w:pPr>
      <w:r w:rsidRPr="00810257">
        <w:rPr>
          <w:rStyle w:val="a3"/>
          <w:b w:val="0"/>
          <w:bCs w:val="0"/>
        </w:rPr>
        <w:t xml:space="preserve">I.I. </w:t>
      </w:r>
      <w:proofErr w:type="spellStart"/>
      <w:r w:rsidRPr="00810257">
        <w:rPr>
          <w:rStyle w:val="a3"/>
          <w:b w:val="0"/>
          <w:bCs w:val="0"/>
        </w:rPr>
        <w:t>Vinogradov</w:t>
      </w:r>
      <w:proofErr w:type="spellEnd"/>
      <w:r w:rsidRPr="00810257">
        <w:rPr>
          <w:rStyle w:val="a3"/>
          <w:b w:val="0"/>
          <w:bCs w:val="0"/>
        </w:rPr>
        <w:t xml:space="preserve">, N.A. </w:t>
      </w:r>
      <w:proofErr w:type="spellStart"/>
      <w:r w:rsidRPr="00810257">
        <w:rPr>
          <w:rStyle w:val="a3"/>
          <w:b w:val="0"/>
          <w:bCs w:val="0"/>
        </w:rPr>
        <w:t>Drozhzhin</w:t>
      </w:r>
      <w:proofErr w:type="spellEnd"/>
      <w:r w:rsidRPr="00810257">
        <w:rPr>
          <w:rStyle w:val="a3"/>
          <w:b w:val="0"/>
          <w:bCs w:val="0"/>
        </w:rPr>
        <w:t xml:space="preserve">, L.I. </w:t>
      </w:r>
      <w:proofErr w:type="spellStart"/>
      <w:r w:rsidRPr="00810257">
        <w:rPr>
          <w:rStyle w:val="a3"/>
          <w:b w:val="0"/>
          <w:bCs w:val="0"/>
        </w:rPr>
        <w:t>Kravets</w:t>
      </w:r>
      <w:proofErr w:type="spellEnd"/>
      <w:r w:rsidRPr="00810257">
        <w:rPr>
          <w:rStyle w:val="a3"/>
          <w:b w:val="0"/>
          <w:bCs w:val="0"/>
        </w:rPr>
        <w:t xml:space="preserve">, A. </w:t>
      </w:r>
      <w:proofErr w:type="spellStart"/>
      <w:r w:rsidRPr="00810257">
        <w:rPr>
          <w:rStyle w:val="a3"/>
          <w:b w:val="0"/>
          <w:bCs w:val="0"/>
        </w:rPr>
        <w:t>Rossouw</w:t>
      </w:r>
      <w:proofErr w:type="spellEnd"/>
      <w:r w:rsidRPr="00810257">
        <w:rPr>
          <w:rStyle w:val="a3"/>
          <w:b w:val="0"/>
          <w:bCs w:val="0"/>
        </w:rPr>
        <w:t xml:space="preserve">, T.N. </w:t>
      </w:r>
      <w:proofErr w:type="spellStart"/>
      <w:r w:rsidRPr="00810257">
        <w:rPr>
          <w:rStyle w:val="a3"/>
          <w:b w:val="0"/>
          <w:bCs w:val="0"/>
        </w:rPr>
        <w:t>Vershinina</w:t>
      </w:r>
      <w:proofErr w:type="spellEnd"/>
      <w:r w:rsidRPr="00810257">
        <w:rPr>
          <w:rStyle w:val="a3"/>
          <w:b w:val="0"/>
          <w:bCs w:val="0"/>
        </w:rPr>
        <w:t xml:space="preserve">, A.N. </w:t>
      </w:r>
      <w:proofErr w:type="spellStart"/>
      <w:r w:rsidRPr="00810257">
        <w:rPr>
          <w:rStyle w:val="a3"/>
          <w:b w:val="0"/>
          <w:bCs w:val="0"/>
        </w:rPr>
        <w:t>Nechaev</w:t>
      </w:r>
      <w:proofErr w:type="spellEnd"/>
      <w:r w:rsidRPr="00810257">
        <w:rPr>
          <w:rStyle w:val="a3"/>
          <w:b w:val="0"/>
          <w:bCs w:val="0"/>
        </w:rPr>
        <w:t>.</w:t>
      </w:r>
      <w:r w:rsidRPr="00810257">
        <w:rPr>
          <w:rStyle w:val="a3"/>
        </w:rPr>
        <w:t xml:space="preserve"> Formation of Hybrid Membranes for Water Desalination by Membrane Distillation</w:t>
      </w:r>
      <w:r w:rsidRPr="00810257">
        <w:t xml:space="preserve">. (2024). </w:t>
      </w:r>
      <w:r w:rsidRPr="00810257">
        <w:rPr>
          <w:rStyle w:val="a7"/>
        </w:rPr>
        <w:t>Colloid Journal.</w:t>
      </w:r>
      <w:r w:rsidRPr="00810257">
        <w:t xml:space="preserve"> </w:t>
      </w:r>
      <w:bookmarkStart w:id="4" w:name="_Hlk182911820"/>
      <w:r w:rsidR="00C52B99" w:rsidRPr="00810257">
        <w:rPr>
          <w:rStyle w:val="a6"/>
          <w:color w:val="auto"/>
        </w:rPr>
        <w:fldChar w:fldCharType="begin"/>
      </w:r>
      <w:r w:rsidR="001B7FF2" w:rsidRPr="00810257">
        <w:rPr>
          <w:rStyle w:val="a6"/>
          <w:color w:val="auto"/>
        </w:rPr>
        <w:instrText xml:space="preserve"> HYPERLINK "https://doi.org/10.1134/S1061933X24600519" \t "_new" </w:instrText>
      </w:r>
      <w:r w:rsidR="00C52B99" w:rsidRPr="00810257">
        <w:rPr>
          <w:rStyle w:val="a6"/>
          <w:color w:val="auto"/>
        </w:rPr>
        <w:fldChar w:fldCharType="separate"/>
      </w:r>
      <w:r w:rsidRPr="00810257">
        <w:rPr>
          <w:rStyle w:val="a6"/>
          <w:color w:val="auto"/>
        </w:rPr>
        <w:t>https://doi.org/10.1134/S1061933X24600519</w:t>
      </w:r>
      <w:r w:rsidR="00C52B99" w:rsidRPr="00810257">
        <w:rPr>
          <w:rStyle w:val="a6"/>
          <w:color w:val="auto"/>
        </w:rPr>
        <w:fldChar w:fldCharType="end"/>
      </w:r>
      <w:bookmarkEnd w:id="4"/>
    </w:p>
    <w:p w14:paraId="49493639" w14:textId="77777777" w:rsidR="005A65FD" w:rsidRPr="00810257" w:rsidRDefault="005A65FD" w:rsidP="006900C3">
      <w:pPr>
        <w:pStyle w:val="a4"/>
        <w:numPr>
          <w:ilvl w:val="0"/>
          <w:numId w:val="4"/>
        </w:numPr>
        <w:jc w:val="both"/>
        <w:rPr>
          <w:b/>
          <w:bCs/>
        </w:rPr>
      </w:pPr>
      <w:r w:rsidRPr="00810257">
        <w:rPr>
          <w:rStyle w:val="a3"/>
          <w:b w:val="0"/>
          <w:bCs w:val="0"/>
        </w:rPr>
        <w:t xml:space="preserve">O. </w:t>
      </w:r>
      <w:proofErr w:type="spellStart"/>
      <w:r w:rsidRPr="00810257">
        <w:rPr>
          <w:rStyle w:val="a3"/>
          <w:b w:val="0"/>
          <w:bCs w:val="0"/>
        </w:rPr>
        <w:t>Pereao</w:t>
      </w:r>
      <w:proofErr w:type="spellEnd"/>
      <w:r w:rsidRPr="00810257">
        <w:rPr>
          <w:rStyle w:val="a3"/>
          <w:b w:val="0"/>
          <w:bCs w:val="0"/>
        </w:rPr>
        <w:t xml:space="preserve">, C. </w:t>
      </w:r>
      <w:proofErr w:type="spellStart"/>
      <w:r w:rsidRPr="00810257">
        <w:rPr>
          <w:rStyle w:val="a3"/>
          <w:b w:val="0"/>
          <w:bCs w:val="0"/>
        </w:rPr>
        <w:t>Uche</w:t>
      </w:r>
      <w:proofErr w:type="spellEnd"/>
      <w:r w:rsidRPr="00810257">
        <w:rPr>
          <w:rStyle w:val="a3"/>
          <w:b w:val="0"/>
          <w:bCs w:val="0"/>
        </w:rPr>
        <w:t xml:space="preserve">, P.S. </w:t>
      </w:r>
      <w:proofErr w:type="spellStart"/>
      <w:r w:rsidRPr="00810257">
        <w:rPr>
          <w:rStyle w:val="a3"/>
          <w:b w:val="0"/>
          <w:bCs w:val="0"/>
        </w:rPr>
        <w:t>Bublikov</w:t>
      </w:r>
      <w:proofErr w:type="spellEnd"/>
      <w:r w:rsidRPr="00810257">
        <w:rPr>
          <w:rStyle w:val="a3"/>
          <w:b w:val="0"/>
          <w:bCs w:val="0"/>
        </w:rPr>
        <w:t>, C. Bode-</w:t>
      </w:r>
      <w:proofErr w:type="spellStart"/>
      <w:r w:rsidRPr="00810257">
        <w:rPr>
          <w:rStyle w:val="a3"/>
          <w:b w:val="0"/>
          <w:bCs w:val="0"/>
        </w:rPr>
        <w:t>Aluko</w:t>
      </w:r>
      <w:proofErr w:type="spellEnd"/>
      <w:r w:rsidRPr="00810257">
        <w:rPr>
          <w:rStyle w:val="a3"/>
          <w:b w:val="0"/>
          <w:bCs w:val="0"/>
        </w:rPr>
        <w:t xml:space="preserve">, A. </w:t>
      </w:r>
      <w:proofErr w:type="spellStart"/>
      <w:r w:rsidRPr="00810257">
        <w:rPr>
          <w:rStyle w:val="a3"/>
          <w:b w:val="0"/>
          <w:bCs w:val="0"/>
        </w:rPr>
        <w:t>Rossouw</w:t>
      </w:r>
      <w:proofErr w:type="spellEnd"/>
      <w:r w:rsidRPr="00810257">
        <w:rPr>
          <w:rStyle w:val="a3"/>
          <w:b w:val="0"/>
          <w:bCs w:val="0"/>
        </w:rPr>
        <w:t xml:space="preserve">, I.I. </w:t>
      </w:r>
      <w:proofErr w:type="spellStart"/>
      <w:r w:rsidRPr="00810257">
        <w:rPr>
          <w:rStyle w:val="a3"/>
          <w:b w:val="0"/>
          <w:bCs w:val="0"/>
        </w:rPr>
        <w:t>Vinogradov</w:t>
      </w:r>
      <w:proofErr w:type="spellEnd"/>
      <w:r w:rsidRPr="00810257">
        <w:rPr>
          <w:rStyle w:val="a3"/>
          <w:b w:val="0"/>
          <w:bCs w:val="0"/>
        </w:rPr>
        <w:t xml:space="preserve">, A.N. </w:t>
      </w:r>
      <w:proofErr w:type="spellStart"/>
      <w:r w:rsidRPr="00810257">
        <w:rPr>
          <w:rStyle w:val="a3"/>
          <w:b w:val="0"/>
          <w:bCs w:val="0"/>
        </w:rPr>
        <w:t>Nechaev</w:t>
      </w:r>
      <w:proofErr w:type="spellEnd"/>
      <w:r w:rsidRPr="00810257">
        <w:rPr>
          <w:rStyle w:val="a3"/>
          <w:b w:val="0"/>
          <w:bCs w:val="0"/>
        </w:rPr>
        <w:t xml:space="preserve">, B. </w:t>
      </w:r>
      <w:proofErr w:type="spellStart"/>
      <w:r w:rsidRPr="00810257">
        <w:rPr>
          <w:rStyle w:val="a3"/>
          <w:b w:val="0"/>
          <w:bCs w:val="0"/>
        </w:rPr>
        <w:t>Opeolu</w:t>
      </w:r>
      <w:proofErr w:type="spellEnd"/>
      <w:r w:rsidRPr="00810257">
        <w:rPr>
          <w:rStyle w:val="a3"/>
          <w:b w:val="0"/>
          <w:bCs w:val="0"/>
        </w:rPr>
        <w:t xml:space="preserve">, L. </w:t>
      </w:r>
      <w:proofErr w:type="spellStart"/>
      <w:r w:rsidRPr="00810257">
        <w:rPr>
          <w:rStyle w:val="a3"/>
          <w:b w:val="0"/>
          <w:bCs w:val="0"/>
        </w:rPr>
        <w:t>Petrik</w:t>
      </w:r>
      <w:proofErr w:type="spellEnd"/>
      <w:r w:rsidRPr="00810257">
        <w:rPr>
          <w:rStyle w:val="a3"/>
          <w:b w:val="0"/>
          <w:bCs w:val="0"/>
        </w:rPr>
        <w:t>.</w:t>
      </w:r>
      <w:r w:rsidRPr="00810257">
        <w:rPr>
          <w:rStyle w:val="a3"/>
        </w:rPr>
        <w:t xml:space="preserve"> Chitosan/PEO nanofibers </w:t>
      </w:r>
      <w:proofErr w:type="spellStart"/>
      <w:r w:rsidRPr="00810257">
        <w:rPr>
          <w:rStyle w:val="a3"/>
        </w:rPr>
        <w:t>electrospun</w:t>
      </w:r>
      <w:proofErr w:type="spellEnd"/>
      <w:r w:rsidRPr="00810257">
        <w:rPr>
          <w:rStyle w:val="a3"/>
        </w:rPr>
        <w:t xml:space="preserve"> on metallized </w:t>
      </w:r>
      <w:bookmarkStart w:id="5" w:name="_GoBack"/>
      <w:r w:rsidRPr="00810257">
        <w:rPr>
          <w:rStyle w:val="a3"/>
        </w:rPr>
        <w:t>track</w:t>
      </w:r>
      <w:bookmarkEnd w:id="5"/>
      <w:r w:rsidRPr="00810257">
        <w:rPr>
          <w:rStyle w:val="a3"/>
        </w:rPr>
        <w:t>-etched membranes: fabrication and characterization</w:t>
      </w:r>
      <w:r w:rsidRPr="00810257">
        <w:t xml:space="preserve">. (2020). </w:t>
      </w:r>
      <w:r w:rsidRPr="00810257">
        <w:rPr>
          <w:rStyle w:val="a7"/>
        </w:rPr>
        <w:t>Materials Today Chemistry.</w:t>
      </w:r>
      <w:r w:rsidRPr="00810257">
        <w:t xml:space="preserve"> </w:t>
      </w:r>
      <w:hyperlink r:id="rId10" w:tgtFrame="_new" w:history="1">
        <w:r w:rsidRPr="00810257">
          <w:rPr>
            <w:rStyle w:val="a6"/>
            <w:color w:val="auto"/>
          </w:rPr>
          <w:t>https://doi.org/10.1016/j.mtchem.2020.100416</w:t>
        </w:r>
      </w:hyperlink>
    </w:p>
    <w:p w14:paraId="18B1FD87" w14:textId="77777777" w:rsidR="005A65FD" w:rsidRPr="00810257" w:rsidRDefault="005A65FD" w:rsidP="006900C3">
      <w:pPr>
        <w:pStyle w:val="a4"/>
        <w:numPr>
          <w:ilvl w:val="0"/>
          <w:numId w:val="4"/>
        </w:numPr>
        <w:jc w:val="both"/>
        <w:rPr>
          <w:b/>
          <w:bCs/>
        </w:rPr>
      </w:pPr>
      <w:r w:rsidRPr="00810257">
        <w:rPr>
          <w:rStyle w:val="a3"/>
          <w:b w:val="0"/>
          <w:bCs w:val="0"/>
        </w:rPr>
        <w:t xml:space="preserve">P.A. Markov, I.I. </w:t>
      </w:r>
      <w:proofErr w:type="spellStart"/>
      <w:r w:rsidRPr="00810257">
        <w:rPr>
          <w:rStyle w:val="a3"/>
          <w:b w:val="0"/>
          <w:bCs w:val="0"/>
        </w:rPr>
        <w:t>Vinogradov</w:t>
      </w:r>
      <w:proofErr w:type="spellEnd"/>
      <w:r w:rsidRPr="00810257">
        <w:rPr>
          <w:rStyle w:val="a3"/>
          <w:b w:val="0"/>
          <w:bCs w:val="0"/>
        </w:rPr>
        <w:t xml:space="preserve">, E. </w:t>
      </w:r>
      <w:proofErr w:type="spellStart"/>
      <w:r w:rsidRPr="00810257">
        <w:rPr>
          <w:rStyle w:val="a3"/>
          <w:b w:val="0"/>
          <w:bCs w:val="0"/>
        </w:rPr>
        <w:t>Kostromina</w:t>
      </w:r>
      <w:proofErr w:type="spellEnd"/>
      <w:r w:rsidRPr="00810257">
        <w:rPr>
          <w:rStyle w:val="a3"/>
          <w:b w:val="0"/>
          <w:bCs w:val="0"/>
        </w:rPr>
        <w:t xml:space="preserve">, P.S. </w:t>
      </w:r>
      <w:proofErr w:type="spellStart"/>
      <w:r w:rsidRPr="00810257">
        <w:rPr>
          <w:rStyle w:val="a3"/>
          <w:b w:val="0"/>
          <w:bCs w:val="0"/>
        </w:rPr>
        <w:t>Eremin</w:t>
      </w:r>
      <w:proofErr w:type="spellEnd"/>
      <w:r w:rsidRPr="00810257">
        <w:rPr>
          <w:rStyle w:val="a3"/>
          <w:b w:val="0"/>
          <w:bCs w:val="0"/>
        </w:rPr>
        <w:t xml:space="preserve">, I.R. </w:t>
      </w:r>
      <w:proofErr w:type="spellStart"/>
      <w:r w:rsidRPr="00810257">
        <w:rPr>
          <w:rStyle w:val="a3"/>
          <w:b w:val="0"/>
          <w:bCs w:val="0"/>
        </w:rPr>
        <w:t>Gilmutdinova</w:t>
      </w:r>
      <w:proofErr w:type="spellEnd"/>
      <w:r w:rsidRPr="00810257">
        <w:rPr>
          <w:rStyle w:val="a3"/>
          <w:b w:val="0"/>
          <w:bCs w:val="0"/>
        </w:rPr>
        <w:t xml:space="preserve">, I.S. </w:t>
      </w:r>
      <w:proofErr w:type="spellStart"/>
      <w:r w:rsidRPr="00810257">
        <w:rPr>
          <w:rStyle w:val="a3"/>
          <w:b w:val="0"/>
          <w:bCs w:val="0"/>
        </w:rPr>
        <w:t>Kudryashova</w:t>
      </w:r>
      <w:proofErr w:type="spellEnd"/>
      <w:r w:rsidRPr="00810257">
        <w:rPr>
          <w:rStyle w:val="a3"/>
          <w:b w:val="0"/>
          <w:bCs w:val="0"/>
        </w:rPr>
        <w:t xml:space="preserve">, A. </w:t>
      </w:r>
      <w:proofErr w:type="spellStart"/>
      <w:r w:rsidRPr="00810257">
        <w:rPr>
          <w:rStyle w:val="a3"/>
          <w:b w:val="0"/>
          <w:bCs w:val="0"/>
        </w:rPr>
        <w:t>Greben</w:t>
      </w:r>
      <w:proofErr w:type="spellEnd"/>
      <w:r w:rsidRPr="00810257">
        <w:rPr>
          <w:rStyle w:val="a3"/>
          <w:b w:val="0"/>
          <w:bCs w:val="0"/>
        </w:rPr>
        <w:t xml:space="preserve">, A.P. </w:t>
      </w:r>
      <w:proofErr w:type="spellStart"/>
      <w:r w:rsidRPr="00810257">
        <w:rPr>
          <w:rStyle w:val="a3"/>
          <w:b w:val="0"/>
          <w:bCs w:val="0"/>
        </w:rPr>
        <w:t>Rachin</w:t>
      </w:r>
      <w:proofErr w:type="spellEnd"/>
      <w:r w:rsidRPr="00810257">
        <w:rPr>
          <w:rStyle w:val="a3"/>
          <w:b w:val="0"/>
          <w:bCs w:val="0"/>
        </w:rPr>
        <w:t xml:space="preserve">, A.N. </w:t>
      </w:r>
      <w:proofErr w:type="spellStart"/>
      <w:r w:rsidRPr="00810257">
        <w:rPr>
          <w:rStyle w:val="a3"/>
          <w:b w:val="0"/>
          <w:bCs w:val="0"/>
        </w:rPr>
        <w:t>Nechaev</w:t>
      </w:r>
      <w:proofErr w:type="spellEnd"/>
      <w:r w:rsidRPr="00810257">
        <w:rPr>
          <w:rStyle w:val="a3"/>
          <w:b w:val="0"/>
          <w:bCs w:val="0"/>
        </w:rPr>
        <w:t>.</w:t>
      </w:r>
      <w:r w:rsidRPr="00810257">
        <w:rPr>
          <w:rStyle w:val="a3"/>
        </w:rPr>
        <w:t xml:space="preserve"> A wound dressing based on a track-etched membrane modified by a biopolymer </w:t>
      </w:r>
      <w:proofErr w:type="spellStart"/>
      <w:r w:rsidRPr="00810257">
        <w:rPr>
          <w:rStyle w:val="a3"/>
        </w:rPr>
        <w:t>nanoframe</w:t>
      </w:r>
      <w:proofErr w:type="spellEnd"/>
      <w:r w:rsidRPr="00810257">
        <w:rPr>
          <w:rStyle w:val="a3"/>
        </w:rPr>
        <w:t xml:space="preserve">: physicochemical </w:t>
      </w:r>
      <w:r w:rsidRPr="00810257">
        <w:rPr>
          <w:rStyle w:val="a3"/>
        </w:rPr>
        <w:lastRenderedPageBreak/>
        <w:t>and biological characteristics</w:t>
      </w:r>
      <w:r w:rsidRPr="00810257">
        <w:t xml:space="preserve">. (2022). </w:t>
      </w:r>
      <w:r w:rsidRPr="00810257">
        <w:rPr>
          <w:rStyle w:val="a7"/>
        </w:rPr>
        <w:t>European Polymer Journal.</w:t>
      </w:r>
      <w:r w:rsidRPr="00810257">
        <w:t xml:space="preserve"> </w:t>
      </w:r>
      <w:bookmarkStart w:id="6" w:name="_Hlk182822024"/>
      <w:r w:rsidR="00C52B99" w:rsidRPr="00810257">
        <w:fldChar w:fldCharType="begin"/>
      </w:r>
      <w:r w:rsidRPr="00810257">
        <w:instrText xml:space="preserve"> HYPERLINK "https://doi.org/10.1016/j.eurpolymj.2022.111709" \t "_new" </w:instrText>
      </w:r>
      <w:r w:rsidR="00C52B99" w:rsidRPr="00810257">
        <w:fldChar w:fldCharType="separate"/>
      </w:r>
      <w:r w:rsidRPr="00810257">
        <w:rPr>
          <w:rStyle w:val="a6"/>
          <w:color w:val="auto"/>
        </w:rPr>
        <w:t>https://doi.org/10.1016/j.eurpolymj.2022.111709</w:t>
      </w:r>
      <w:r w:rsidR="00C52B99" w:rsidRPr="00810257">
        <w:rPr>
          <w:rStyle w:val="a6"/>
          <w:color w:val="auto"/>
        </w:rPr>
        <w:fldChar w:fldCharType="end"/>
      </w:r>
      <w:bookmarkEnd w:id="6"/>
    </w:p>
    <w:p w14:paraId="7F57EF31" w14:textId="77777777" w:rsidR="005A65FD" w:rsidRPr="00810257" w:rsidRDefault="005A65FD" w:rsidP="006900C3">
      <w:pPr>
        <w:pStyle w:val="a4"/>
        <w:numPr>
          <w:ilvl w:val="0"/>
          <w:numId w:val="4"/>
        </w:numPr>
        <w:jc w:val="both"/>
        <w:rPr>
          <w:b/>
          <w:bCs/>
        </w:rPr>
      </w:pPr>
      <w:r w:rsidRPr="00810257">
        <w:rPr>
          <w:rStyle w:val="a3"/>
          <w:b w:val="0"/>
          <w:bCs w:val="0"/>
        </w:rPr>
        <w:t xml:space="preserve">G.M. </w:t>
      </w:r>
      <w:proofErr w:type="spellStart"/>
      <w:r w:rsidRPr="00810257">
        <w:rPr>
          <w:rStyle w:val="a3"/>
          <w:b w:val="0"/>
          <w:bCs w:val="0"/>
        </w:rPr>
        <w:t>Ndilowe</w:t>
      </w:r>
      <w:proofErr w:type="spellEnd"/>
      <w:r w:rsidRPr="00810257">
        <w:rPr>
          <w:rStyle w:val="a3"/>
          <w:b w:val="0"/>
          <w:bCs w:val="0"/>
        </w:rPr>
        <w:t>, C.A. Bode-</w:t>
      </w:r>
      <w:proofErr w:type="spellStart"/>
      <w:r w:rsidRPr="00810257">
        <w:rPr>
          <w:rStyle w:val="a3"/>
          <w:b w:val="0"/>
          <w:bCs w:val="0"/>
        </w:rPr>
        <w:t>Aluko</w:t>
      </w:r>
      <w:proofErr w:type="spellEnd"/>
      <w:r w:rsidRPr="00810257">
        <w:rPr>
          <w:rStyle w:val="a3"/>
          <w:b w:val="0"/>
          <w:bCs w:val="0"/>
        </w:rPr>
        <w:t xml:space="preserve">, D. </w:t>
      </w:r>
      <w:proofErr w:type="spellStart"/>
      <w:r w:rsidRPr="00810257">
        <w:rPr>
          <w:rStyle w:val="a3"/>
          <w:b w:val="0"/>
          <w:bCs w:val="0"/>
        </w:rPr>
        <w:t>Chimponda</w:t>
      </w:r>
      <w:proofErr w:type="spellEnd"/>
      <w:r w:rsidRPr="00810257">
        <w:rPr>
          <w:rStyle w:val="a3"/>
          <w:b w:val="0"/>
          <w:bCs w:val="0"/>
        </w:rPr>
        <w:t xml:space="preserve">, O. </w:t>
      </w:r>
      <w:proofErr w:type="spellStart"/>
      <w:r w:rsidRPr="00810257">
        <w:rPr>
          <w:rStyle w:val="a3"/>
          <w:b w:val="0"/>
          <w:bCs w:val="0"/>
        </w:rPr>
        <w:t>Kristavchuk</w:t>
      </w:r>
      <w:proofErr w:type="spellEnd"/>
      <w:r w:rsidRPr="00810257">
        <w:rPr>
          <w:rStyle w:val="a3"/>
          <w:b w:val="0"/>
          <w:bCs w:val="0"/>
        </w:rPr>
        <w:t xml:space="preserve">, I. </w:t>
      </w:r>
      <w:proofErr w:type="spellStart"/>
      <w:r w:rsidRPr="00810257">
        <w:rPr>
          <w:rStyle w:val="a3"/>
          <w:b w:val="0"/>
          <w:bCs w:val="0"/>
        </w:rPr>
        <w:t>Kochnev</w:t>
      </w:r>
      <w:proofErr w:type="spellEnd"/>
      <w:r w:rsidRPr="00810257">
        <w:rPr>
          <w:rStyle w:val="a3"/>
          <w:b w:val="0"/>
          <w:bCs w:val="0"/>
        </w:rPr>
        <w:t xml:space="preserve">, A. </w:t>
      </w:r>
      <w:proofErr w:type="spellStart"/>
      <w:r w:rsidRPr="00810257">
        <w:rPr>
          <w:rStyle w:val="a3"/>
          <w:b w:val="0"/>
          <w:bCs w:val="0"/>
        </w:rPr>
        <w:t>Nechaev</w:t>
      </w:r>
      <w:proofErr w:type="spellEnd"/>
      <w:r w:rsidRPr="00810257">
        <w:rPr>
          <w:rStyle w:val="a3"/>
          <w:b w:val="0"/>
          <w:bCs w:val="0"/>
        </w:rPr>
        <w:t xml:space="preserve">, L. </w:t>
      </w:r>
      <w:proofErr w:type="spellStart"/>
      <w:r w:rsidRPr="00810257">
        <w:rPr>
          <w:rStyle w:val="a3"/>
          <w:b w:val="0"/>
          <w:bCs w:val="0"/>
        </w:rPr>
        <w:t>Petrik</w:t>
      </w:r>
      <w:proofErr w:type="spellEnd"/>
      <w:r w:rsidRPr="00810257">
        <w:rPr>
          <w:rStyle w:val="a3"/>
          <w:b w:val="0"/>
          <w:bCs w:val="0"/>
        </w:rPr>
        <w:t>.</w:t>
      </w:r>
      <w:r w:rsidRPr="00810257">
        <w:rPr>
          <w:rStyle w:val="a3"/>
        </w:rPr>
        <w:t xml:space="preserve"> Fabrication of silver-coated PET track-etched membrane as SERS platform for detection of acetaminophen</w:t>
      </w:r>
      <w:r w:rsidRPr="00810257">
        <w:t xml:space="preserve">. (2021). </w:t>
      </w:r>
      <w:r w:rsidRPr="00810257">
        <w:rPr>
          <w:rStyle w:val="a7"/>
        </w:rPr>
        <w:t>Colloid and Polymer Science.</w:t>
      </w:r>
      <w:r w:rsidRPr="00810257">
        <w:t xml:space="preserve"> </w:t>
      </w:r>
      <w:bookmarkStart w:id="7" w:name="_Hlk182914376"/>
      <w:r w:rsidR="00C52B99" w:rsidRPr="00810257">
        <w:rPr>
          <w:rStyle w:val="a6"/>
          <w:color w:val="auto"/>
        </w:rPr>
        <w:fldChar w:fldCharType="begin"/>
      </w:r>
      <w:r w:rsidR="001B7FF2" w:rsidRPr="00810257">
        <w:rPr>
          <w:rStyle w:val="a6"/>
          <w:color w:val="auto"/>
        </w:rPr>
        <w:instrText xml:space="preserve"> HYPERLINK "https://doi.org/10.1007/s00396-021-04900-y" \t "_new" </w:instrText>
      </w:r>
      <w:r w:rsidR="00C52B99" w:rsidRPr="00810257">
        <w:rPr>
          <w:rStyle w:val="a6"/>
          <w:color w:val="auto"/>
        </w:rPr>
        <w:fldChar w:fldCharType="separate"/>
      </w:r>
      <w:r w:rsidRPr="00810257">
        <w:rPr>
          <w:rStyle w:val="a6"/>
          <w:color w:val="auto"/>
        </w:rPr>
        <w:t>https://doi.org/10.1007/s00396-021-04900-y</w:t>
      </w:r>
      <w:r w:rsidR="00C52B99" w:rsidRPr="00810257">
        <w:rPr>
          <w:rStyle w:val="a6"/>
          <w:color w:val="auto"/>
        </w:rPr>
        <w:fldChar w:fldCharType="end"/>
      </w:r>
      <w:bookmarkEnd w:id="7"/>
    </w:p>
    <w:p w14:paraId="6B80321E" w14:textId="77777777" w:rsidR="005A65FD" w:rsidRPr="00810257" w:rsidRDefault="005A65FD" w:rsidP="006900C3">
      <w:pPr>
        <w:pStyle w:val="a4"/>
        <w:numPr>
          <w:ilvl w:val="0"/>
          <w:numId w:val="4"/>
        </w:numPr>
        <w:jc w:val="both"/>
        <w:rPr>
          <w:b/>
          <w:bCs/>
        </w:rPr>
      </w:pPr>
      <w:r w:rsidRPr="00810257">
        <w:rPr>
          <w:rStyle w:val="a3"/>
          <w:b w:val="0"/>
          <w:bCs w:val="0"/>
        </w:rPr>
        <w:t xml:space="preserve">G. Zhdanov, E. </w:t>
      </w:r>
      <w:proofErr w:type="spellStart"/>
      <w:r w:rsidRPr="00810257">
        <w:rPr>
          <w:rStyle w:val="a3"/>
          <w:b w:val="0"/>
          <w:bCs w:val="0"/>
        </w:rPr>
        <w:t>Nyhrikova</w:t>
      </w:r>
      <w:proofErr w:type="spellEnd"/>
      <w:r w:rsidRPr="00810257">
        <w:rPr>
          <w:rStyle w:val="a3"/>
          <w:b w:val="0"/>
          <w:bCs w:val="0"/>
        </w:rPr>
        <w:t xml:space="preserve">, N. </w:t>
      </w:r>
      <w:proofErr w:type="spellStart"/>
      <w:r w:rsidRPr="00810257">
        <w:rPr>
          <w:rStyle w:val="a3"/>
          <w:b w:val="0"/>
          <w:bCs w:val="0"/>
        </w:rPr>
        <w:t>Meshcheryakova</w:t>
      </w:r>
      <w:proofErr w:type="spellEnd"/>
      <w:r w:rsidRPr="00810257">
        <w:rPr>
          <w:rStyle w:val="a3"/>
          <w:b w:val="0"/>
          <w:bCs w:val="0"/>
        </w:rPr>
        <w:t xml:space="preserve">, O. </w:t>
      </w:r>
      <w:proofErr w:type="spellStart"/>
      <w:r w:rsidRPr="00810257">
        <w:rPr>
          <w:rStyle w:val="a3"/>
          <w:b w:val="0"/>
          <w:bCs w:val="0"/>
        </w:rPr>
        <w:t>Kristavchuk</w:t>
      </w:r>
      <w:proofErr w:type="spellEnd"/>
      <w:r w:rsidRPr="00810257">
        <w:rPr>
          <w:rStyle w:val="a3"/>
          <w:b w:val="0"/>
          <w:bCs w:val="0"/>
        </w:rPr>
        <w:t xml:space="preserve">, A. </w:t>
      </w:r>
      <w:proofErr w:type="spellStart"/>
      <w:r w:rsidRPr="00810257">
        <w:rPr>
          <w:rStyle w:val="a3"/>
          <w:b w:val="0"/>
          <w:bCs w:val="0"/>
        </w:rPr>
        <w:t>Akhmetova</w:t>
      </w:r>
      <w:proofErr w:type="spellEnd"/>
      <w:r w:rsidRPr="00810257">
        <w:rPr>
          <w:rStyle w:val="a3"/>
          <w:b w:val="0"/>
          <w:bCs w:val="0"/>
        </w:rPr>
        <w:t xml:space="preserve">, E. Andreev, E. </w:t>
      </w:r>
      <w:proofErr w:type="spellStart"/>
      <w:r w:rsidRPr="00810257">
        <w:rPr>
          <w:rStyle w:val="a3"/>
          <w:b w:val="0"/>
          <w:bCs w:val="0"/>
        </w:rPr>
        <w:t>Rudakova</w:t>
      </w:r>
      <w:proofErr w:type="spellEnd"/>
      <w:r w:rsidRPr="00810257">
        <w:rPr>
          <w:rStyle w:val="a3"/>
          <w:b w:val="0"/>
          <w:bCs w:val="0"/>
        </w:rPr>
        <w:t xml:space="preserve">, A. </w:t>
      </w:r>
      <w:proofErr w:type="spellStart"/>
      <w:r w:rsidRPr="00810257">
        <w:rPr>
          <w:rStyle w:val="a3"/>
          <w:b w:val="0"/>
          <w:bCs w:val="0"/>
        </w:rPr>
        <w:t>Gambaryan</w:t>
      </w:r>
      <w:proofErr w:type="spellEnd"/>
      <w:r w:rsidRPr="00810257">
        <w:rPr>
          <w:rStyle w:val="a3"/>
          <w:b w:val="0"/>
          <w:bCs w:val="0"/>
        </w:rPr>
        <w:t xml:space="preserve">, I. </w:t>
      </w:r>
      <w:proofErr w:type="spellStart"/>
      <w:r w:rsidRPr="00810257">
        <w:rPr>
          <w:rStyle w:val="a3"/>
          <w:b w:val="0"/>
          <w:bCs w:val="0"/>
        </w:rPr>
        <w:t>Yaminsky</w:t>
      </w:r>
      <w:proofErr w:type="spellEnd"/>
      <w:r w:rsidRPr="00810257">
        <w:rPr>
          <w:rStyle w:val="a3"/>
          <w:b w:val="0"/>
          <w:bCs w:val="0"/>
        </w:rPr>
        <w:t xml:space="preserve">, A. </w:t>
      </w:r>
      <w:proofErr w:type="spellStart"/>
      <w:r w:rsidRPr="00810257">
        <w:rPr>
          <w:rStyle w:val="a3"/>
          <w:b w:val="0"/>
          <w:bCs w:val="0"/>
        </w:rPr>
        <w:t>Aralov</w:t>
      </w:r>
      <w:proofErr w:type="spellEnd"/>
      <w:r w:rsidRPr="00810257">
        <w:rPr>
          <w:rStyle w:val="a3"/>
          <w:b w:val="0"/>
          <w:bCs w:val="0"/>
        </w:rPr>
        <w:t xml:space="preserve">, V. Kukushkin, E. </w:t>
      </w:r>
      <w:proofErr w:type="spellStart"/>
      <w:r w:rsidRPr="00810257">
        <w:rPr>
          <w:rStyle w:val="a3"/>
          <w:b w:val="0"/>
          <w:bCs w:val="0"/>
        </w:rPr>
        <w:t>Zavyalova</w:t>
      </w:r>
      <w:proofErr w:type="spellEnd"/>
      <w:r w:rsidRPr="00810257">
        <w:rPr>
          <w:rStyle w:val="a3"/>
          <w:b w:val="0"/>
          <w:bCs w:val="0"/>
        </w:rPr>
        <w:t>.</w:t>
      </w:r>
      <w:r w:rsidRPr="00810257">
        <w:rPr>
          <w:rStyle w:val="a3"/>
        </w:rPr>
        <w:t xml:space="preserve"> A Combination of Membrane Filtration and Raman-Active DNA Ligand Greatly Enhances Sensitivity of SERS-Based </w:t>
      </w:r>
      <w:proofErr w:type="spellStart"/>
      <w:r w:rsidRPr="00810257">
        <w:rPr>
          <w:rStyle w:val="a3"/>
        </w:rPr>
        <w:t>Aptasensors</w:t>
      </w:r>
      <w:proofErr w:type="spellEnd"/>
      <w:r w:rsidRPr="00810257">
        <w:rPr>
          <w:rStyle w:val="a3"/>
        </w:rPr>
        <w:t xml:space="preserve"> for Influenza A Virus</w:t>
      </w:r>
      <w:r w:rsidRPr="00810257">
        <w:t xml:space="preserve">. (2022). </w:t>
      </w:r>
      <w:r w:rsidRPr="00810257">
        <w:rPr>
          <w:rStyle w:val="a7"/>
        </w:rPr>
        <w:t>Frontiers in Chemistry.</w:t>
      </w:r>
      <w:r w:rsidRPr="00810257">
        <w:t xml:space="preserve"> </w:t>
      </w:r>
      <w:bookmarkStart w:id="8" w:name="_Hlk182822045"/>
      <w:r w:rsidR="00C52B99" w:rsidRPr="00810257">
        <w:fldChar w:fldCharType="begin"/>
      </w:r>
      <w:r w:rsidRPr="00810257">
        <w:instrText xml:space="preserve"> HYPERLINK "https://doi.org/10.3389/fchem.2022.937180" \t "_new" </w:instrText>
      </w:r>
      <w:r w:rsidR="00C52B99" w:rsidRPr="00810257">
        <w:fldChar w:fldCharType="separate"/>
      </w:r>
      <w:r w:rsidRPr="00810257">
        <w:rPr>
          <w:rStyle w:val="a6"/>
          <w:color w:val="auto"/>
        </w:rPr>
        <w:t>https://doi.org/10.3389/fchem.2022.937180</w:t>
      </w:r>
      <w:r w:rsidR="00C52B99" w:rsidRPr="00810257">
        <w:rPr>
          <w:rStyle w:val="a6"/>
          <w:color w:val="auto"/>
        </w:rPr>
        <w:fldChar w:fldCharType="end"/>
      </w:r>
      <w:bookmarkEnd w:id="8"/>
    </w:p>
    <w:p w14:paraId="61A24D20" w14:textId="77777777" w:rsidR="00283218" w:rsidRPr="003A4E80" w:rsidRDefault="00283218" w:rsidP="00283218">
      <w:pPr>
        <w:pStyle w:val="4"/>
        <w:rPr>
          <w:rStyle w:val="a3"/>
          <w:b/>
          <w:bCs/>
        </w:rPr>
      </w:pPr>
      <w:r w:rsidRPr="003A4E80">
        <w:rPr>
          <w:rStyle w:val="a3"/>
          <w:b/>
          <w:bCs/>
        </w:rPr>
        <w:t>Abstract</w:t>
      </w:r>
    </w:p>
    <w:p w14:paraId="348C90D5" w14:textId="11466A50" w:rsidR="00283218" w:rsidRPr="00283218" w:rsidRDefault="00283218" w:rsidP="00283218">
      <w:pPr>
        <w:pStyle w:val="a4"/>
        <w:spacing w:before="0" w:beforeAutospacing="0" w:after="0" w:afterAutospacing="0"/>
        <w:jc w:val="both"/>
        <w:rPr>
          <w:rStyle w:val="a3"/>
          <w:lang w:val="ru-RU"/>
        </w:rPr>
      </w:pPr>
      <w:r w:rsidRPr="003A4E80">
        <w:rPr>
          <w:rStyle w:val="a3"/>
          <w:lang w:val="en-US"/>
        </w:rPr>
        <w:t>Motivation</w:t>
      </w:r>
      <w:r>
        <w:rPr>
          <w:rStyle w:val="a3"/>
          <w:lang w:val="ru-RU"/>
        </w:rPr>
        <w:t>:</w:t>
      </w:r>
    </w:p>
    <w:p w14:paraId="073A27EF" w14:textId="77777777" w:rsidR="00FA1F6F" w:rsidRDefault="00FA1F6F" w:rsidP="00283218">
      <w:pPr>
        <w:pStyle w:val="a4"/>
        <w:spacing w:before="0" w:beforeAutospacing="0" w:after="0" w:afterAutospacing="0"/>
        <w:jc w:val="both"/>
      </w:pPr>
    </w:p>
    <w:p w14:paraId="65110C44" w14:textId="3A0CDE62" w:rsidR="00FA1F6F" w:rsidRDefault="00FA1F6F" w:rsidP="00283218">
      <w:pPr>
        <w:pStyle w:val="a4"/>
        <w:spacing w:before="0" w:beforeAutospacing="0" w:after="0" w:afterAutospacing="0"/>
        <w:jc w:val="both"/>
      </w:pPr>
      <w:r w:rsidRPr="00FA1F6F">
        <w:t>The relevance of developments in the field of composite and hybrid nanomaterials is driven by the growing demand for high performance filtration, separation and adsorption technologies. The research of the team of authors focuses on the creation of track membranes (TM</w:t>
      </w:r>
      <w:r>
        <w:t>s</w:t>
      </w:r>
      <w:r w:rsidRPr="00FA1F6F">
        <w:t xml:space="preserve">) with new functional properties by modifying the hydrophilic-hydrophobic balance of the surface, imparting photocatalytic activity and </w:t>
      </w:r>
      <w:r>
        <w:t xml:space="preserve">creating specific selectivity. </w:t>
      </w:r>
      <w:r w:rsidRPr="00FA1F6F">
        <w:t xml:space="preserve">These properties are in demand in applications such as water desalination, rare earth extraction, radioactive contaminant purification and rapid virus detection. </w:t>
      </w:r>
      <w:r w:rsidR="002849F9">
        <w:t>TMs</w:t>
      </w:r>
      <w:r w:rsidRPr="00FA1F6F">
        <w:t xml:space="preserve"> modified with nanomaterials open up perspectives for innovative solutions in membrane technologies and medicine.</w:t>
      </w:r>
    </w:p>
    <w:p w14:paraId="3523FC90" w14:textId="77777777" w:rsidR="00FA1F6F" w:rsidRPr="003A4E80" w:rsidRDefault="00FA1F6F" w:rsidP="00283218">
      <w:pPr>
        <w:pStyle w:val="a4"/>
        <w:spacing w:before="0" w:beforeAutospacing="0" w:after="0" w:afterAutospacing="0"/>
        <w:jc w:val="both"/>
      </w:pPr>
    </w:p>
    <w:p w14:paraId="7D2A3A54" w14:textId="55693B61" w:rsidR="00283218" w:rsidRPr="009B7E1E" w:rsidRDefault="00283218" w:rsidP="00805AD7">
      <w:pPr>
        <w:pStyle w:val="a4"/>
        <w:jc w:val="both"/>
        <w:rPr>
          <w:rStyle w:val="a3"/>
          <w:lang w:val="en-US"/>
        </w:rPr>
      </w:pPr>
      <w:r w:rsidRPr="003A4E80">
        <w:rPr>
          <w:rStyle w:val="a3"/>
        </w:rPr>
        <w:t>Purpose</w:t>
      </w:r>
      <w:r w:rsidRPr="009B7E1E">
        <w:rPr>
          <w:rStyle w:val="a3"/>
          <w:lang w:val="en-US"/>
        </w:rPr>
        <w:t>:</w:t>
      </w:r>
    </w:p>
    <w:p w14:paraId="48666C1E" w14:textId="4F0B8B2B" w:rsidR="002849F9" w:rsidRDefault="00283218" w:rsidP="00805AD7">
      <w:pPr>
        <w:pStyle w:val="a4"/>
        <w:jc w:val="both"/>
      </w:pPr>
      <w:r w:rsidRPr="003A4E80">
        <w:t xml:space="preserve">Our primary research goal is to enhance the performance and versatility of </w:t>
      </w:r>
      <w:r w:rsidR="002849F9">
        <w:rPr>
          <w:lang w:val="en-US"/>
        </w:rPr>
        <w:t>TMs</w:t>
      </w:r>
      <w:r w:rsidRPr="003A4E80">
        <w:t xml:space="preserve">. </w:t>
      </w:r>
      <w:r w:rsidR="002849F9" w:rsidRPr="002849F9">
        <w:t xml:space="preserve">Magnetron sputtering and </w:t>
      </w:r>
      <w:r w:rsidR="002849F9" w:rsidRPr="003A4E80">
        <w:t>electrospinning</w:t>
      </w:r>
      <w:r w:rsidR="002849F9" w:rsidRPr="002849F9">
        <w:t xml:space="preserve"> </w:t>
      </w:r>
      <w:r w:rsidR="002849F9">
        <w:t>techniques</w:t>
      </w:r>
      <w:r w:rsidR="002849F9" w:rsidRPr="002849F9">
        <w:t xml:space="preserve"> provide a </w:t>
      </w:r>
      <w:r w:rsidR="002849F9">
        <w:t>targeted</w:t>
      </w:r>
      <w:r w:rsidR="002849F9" w:rsidRPr="002849F9">
        <w:t xml:space="preserve"> and </w:t>
      </w:r>
      <w:r w:rsidR="002849F9">
        <w:t>precisely</w:t>
      </w:r>
      <w:r w:rsidR="002849F9" w:rsidRPr="002849F9">
        <w:t xml:space="preserve"> controlled modification of the </w:t>
      </w:r>
      <w:r w:rsidR="002849F9">
        <w:t>TM</w:t>
      </w:r>
      <w:r w:rsidR="002849F9" w:rsidRPr="002849F9">
        <w:t xml:space="preserve"> surface. Their use opens the way to the creation of composite and hybrid membranes </w:t>
      </w:r>
      <w:r w:rsidR="002849F9" w:rsidRPr="003A4E80">
        <w:t xml:space="preserve">with tailored functionalities, including increased durability, selective adsorption, and </w:t>
      </w:r>
      <w:r w:rsidR="002849F9">
        <w:t>resistance to</w:t>
      </w:r>
      <w:r w:rsidR="002849F9" w:rsidRPr="003A4E80">
        <w:t xml:space="preserve"> fouling, </w:t>
      </w:r>
      <w:r w:rsidR="002849F9" w:rsidRPr="002849F9">
        <w:t xml:space="preserve">making </w:t>
      </w:r>
      <w:proofErr w:type="gramStart"/>
      <w:r w:rsidR="002849F9" w:rsidRPr="002849F9">
        <w:t>them</w:t>
      </w:r>
      <w:proofErr w:type="gramEnd"/>
      <w:r w:rsidR="002849F9" w:rsidRPr="002849F9">
        <w:t xml:space="preserve"> promising candidates for water purification, biotechnology and medicine.</w:t>
      </w:r>
      <w:r w:rsidR="002849F9" w:rsidRPr="003A4E80">
        <w:t xml:space="preserve"> </w:t>
      </w:r>
      <w:r w:rsidR="002849F9" w:rsidRPr="002849F9">
        <w:t>Figure 1 summarises the concept and approaches</w:t>
      </w:r>
      <w:r w:rsidR="004051FD">
        <w:t xml:space="preserve"> developed in the articles</w:t>
      </w:r>
      <w:r w:rsidR="002849F9" w:rsidRPr="002849F9">
        <w:t xml:space="preserve"> to create new functional TMs.</w:t>
      </w:r>
    </w:p>
    <w:p w14:paraId="7A5A3AF2" w14:textId="77777777" w:rsidR="002849F9" w:rsidRDefault="002849F9" w:rsidP="00805AD7">
      <w:pPr>
        <w:pStyle w:val="a4"/>
        <w:jc w:val="both"/>
      </w:pPr>
    </w:p>
    <w:p w14:paraId="061EAB5F" w14:textId="77777777" w:rsidR="00283218" w:rsidRPr="00283218" w:rsidRDefault="00283218" w:rsidP="00283218">
      <w:pPr>
        <w:pStyle w:val="a4"/>
        <w:jc w:val="both"/>
        <w:rPr>
          <w:lang w:val="en-US"/>
        </w:rPr>
      </w:pPr>
      <w:r w:rsidRPr="003A4E80">
        <w:rPr>
          <w:rStyle w:val="a3"/>
        </w:rPr>
        <w:t>Methods</w:t>
      </w:r>
      <w:r w:rsidRPr="00283218">
        <w:rPr>
          <w:rStyle w:val="a3"/>
          <w:lang w:val="en-US"/>
        </w:rPr>
        <w:t xml:space="preserve"> </w:t>
      </w:r>
      <w:r w:rsidRPr="003A4E80">
        <w:rPr>
          <w:rStyle w:val="a3"/>
        </w:rPr>
        <w:t>and</w:t>
      </w:r>
      <w:r w:rsidRPr="00283218">
        <w:rPr>
          <w:rStyle w:val="a3"/>
          <w:lang w:val="en-US"/>
        </w:rPr>
        <w:t xml:space="preserve"> </w:t>
      </w:r>
      <w:r w:rsidRPr="003A4E80">
        <w:rPr>
          <w:rStyle w:val="a3"/>
        </w:rPr>
        <w:t>innovative</w:t>
      </w:r>
      <w:r w:rsidRPr="00283218">
        <w:rPr>
          <w:rStyle w:val="a3"/>
          <w:lang w:val="en-US"/>
        </w:rPr>
        <w:t xml:space="preserve"> </w:t>
      </w:r>
      <w:r w:rsidRPr="003A4E80">
        <w:rPr>
          <w:rStyle w:val="a3"/>
        </w:rPr>
        <w:t>approaches</w:t>
      </w:r>
      <w:r w:rsidRPr="00283218">
        <w:rPr>
          <w:b/>
          <w:bCs/>
          <w:lang w:val="en-US"/>
        </w:rPr>
        <w:t>:</w:t>
      </w:r>
    </w:p>
    <w:p w14:paraId="58577612" w14:textId="0FDBD9F1" w:rsidR="00EB0B1B" w:rsidRDefault="00283218" w:rsidP="00747EB2">
      <w:pPr>
        <w:pStyle w:val="a4"/>
        <w:spacing w:before="240" w:beforeAutospacing="0" w:after="0" w:afterAutospacing="0"/>
        <w:jc w:val="both"/>
        <w:rPr>
          <w:lang w:val="en-US"/>
        </w:rPr>
      </w:pPr>
      <w:r w:rsidRPr="003A4E80">
        <w:t xml:space="preserve">Our group's research includes several key </w:t>
      </w:r>
      <w:proofErr w:type="spellStart"/>
      <w:r w:rsidRPr="003A4E80">
        <w:t>nanotechnological</w:t>
      </w:r>
      <w:proofErr w:type="spellEnd"/>
      <w:r w:rsidRPr="003A4E80">
        <w:t xml:space="preserve"> approaches to enhance the performance and functionalities of </w:t>
      </w:r>
      <w:r w:rsidR="00EB0B1B">
        <w:t>TMs</w:t>
      </w:r>
      <w:r w:rsidRPr="003A4E80">
        <w:rPr>
          <w:lang w:val="en-US"/>
        </w:rPr>
        <w:t xml:space="preserve">. </w:t>
      </w:r>
      <w:r w:rsidR="00EB0B1B" w:rsidRPr="00EB0B1B">
        <w:rPr>
          <w:lang w:val="en-US"/>
        </w:rPr>
        <w:t xml:space="preserve">One of these is the "bottom-up" nanotechnology approach associated with the physicochemical deposition of nanoscale films, </w:t>
      </w:r>
      <w:proofErr w:type="spellStart"/>
      <w:r w:rsidR="00EB0B1B" w:rsidRPr="00EB0B1B">
        <w:rPr>
          <w:lang w:val="en-US"/>
        </w:rPr>
        <w:t>fibres</w:t>
      </w:r>
      <w:proofErr w:type="spellEnd"/>
      <w:r w:rsidR="00EB0B1B" w:rsidRPr="00EB0B1B">
        <w:rPr>
          <w:lang w:val="en-US"/>
        </w:rPr>
        <w:t xml:space="preserve"> and colloidal nanoparticles. With the current method, the following objectives have been solved</w:t>
      </w:r>
      <w:r w:rsidR="004051FD">
        <w:rPr>
          <w:lang w:val="en-US"/>
        </w:rPr>
        <w:t>:</w:t>
      </w:r>
    </w:p>
    <w:p w14:paraId="15AFF928" w14:textId="77777777" w:rsidR="00283218" w:rsidRDefault="00283218" w:rsidP="00747EB2">
      <w:pPr>
        <w:pStyle w:val="a4"/>
        <w:numPr>
          <w:ilvl w:val="0"/>
          <w:numId w:val="9"/>
        </w:numPr>
        <w:spacing w:before="240" w:beforeAutospacing="0" w:after="0" w:afterAutospacing="0"/>
        <w:jc w:val="both"/>
        <w:rPr>
          <w:rStyle w:val="a3"/>
          <w:b w:val="0"/>
          <w:bCs w:val="0"/>
          <w:lang w:val="en-US"/>
        </w:rPr>
      </w:pPr>
      <w:r w:rsidRPr="003A4E80">
        <w:rPr>
          <w:rStyle w:val="a3"/>
        </w:rPr>
        <w:t>Enhance Surface Hydrophilicity and Design Membranes with Photocatalytic Activity</w:t>
      </w:r>
      <w:r w:rsidRPr="00283218">
        <w:rPr>
          <w:rStyle w:val="a3"/>
          <w:lang w:val="en-US"/>
        </w:rPr>
        <w:t>;</w:t>
      </w:r>
    </w:p>
    <w:p w14:paraId="5EBD39F7" w14:textId="77777777" w:rsidR="00283218" w:rsidRDefault="00283218" w:rsidP="00747EB2">
      <w:pPr>
        <w:pStyle w:val="a4"/>
        <w:spacing w:before="240" w:beforeAutospacing="0" w:after="0" w:afterAutospacing="0"/>
        <w:ind w:left="720"/>
        <w:jc w:val="both"/>
        <w:rPr>
          <w:lang w:val="en-US"/>
        </w:rPr>
      </w:pPr>
      <w:r w:rsidRPr="003A4E80">
        <w:lastRenderedPageBreak/>
        <w:t>Through planar magnetron sputtering, we deposited titanium (</w:t>
      </w:r>
      <w:proofErr w:type="spellStart"/>
      <w:r w:rsidRPr="003A4E80">
        <w:t>Ti</w:t>
      </w:r>
      <w:proofErr w:type="spellEnd"/>
      <w:r w:rsidRPr="003A4E80">
        <w:t>) and titanium dioxide (</w:t>
      </w:r>
      <w:proofErr w:type="spellStart"/>
      <w:r w:rsidRPr="003A4E80">
        <w:t>TiO</w:t>
      </w:r>
      <w:proofErr w:type="spellEnd"/>
      <w:r w:rsidRPr="003A4E80">
        <w:t>₂) thin films onto track-etched polyethylene terephthalate (PET) membranes. These coatings improved the hydrophilicity and photocatalytic activity, reducing the potential for organic fouling</w:t>
      </w:r>
      <w:r>
        <w:t xml:space="preserve"> </w:t>
      </w:r>
      <w:r w:rsidRPr="003A4E80">
        <w:t>—</w:t>
      </w:r>
      <w:r>
        <w:t xml:space="preserve"> </w:t>
      </w:r>
      <w:r w:rsidRPr="003A4E80">
        <w:t xml:space="preserve">a key advancement for water treatment systems. This self-cleaning ability, combined with improved wettability, results in membranes that require less maintenance and have increased longevity, aligning well with environmental and industrial needs </w:t>
      </w:r>
      <w:r>
        <w:t>[</w:t>
      </w:r>
      <w:r w:rsidRPr="003A4E80">
        <w:t xml:space="preserve">1, </w:t>
      </w:r>
      <w:hyperlink r:id="rId11" w:history="1">
        <w:r w:rsidRPr="00283218">
          <w:rPr>
            <w:rStyle w:val="a6"/>
            <w:color w:val="auto"/>
          </w:rPr>
          <w:t>https://doi.org/10.1016/j.tsf.2021.138641</w:t>
        </w:r>
      </w:hyperlink>
      <w:r>
        <w:t>]</w:t>
      </w:r>
      <w:r w:rsidRPr="003A4E80">
        <w:t>.</w:t>
      </w:r>
    </w:p>
    <w:p w14:paraId="25D9E361" w14:textId="77777777" w:rsidR="00283218" w:rsidRDefault="00283218" w:rsidP="00747EB2">
      <w:pPr>
        <w:pStyle w:val="a4"/>
        <w:numPr>
          <w:ilvl w:val="0"/>
          <w:numId w:val="9"/>
        </w:numPr>
        <w:spacing w:before="240" w:beforeAutospacing="0" w:after="0" w:afterAutospacing="0"/>
        <w:jc w:val="both"/>
        <w:rPr>
          <w:rStyle w:val="a3"/>
          <w:b w:val="0"/>
          <w:bCs w:val="0"/>
          <w:lang w:val="en-US"/>
        </w:rPr>
      </w:pPr>
      <w:r w:rsidRPr="003A4E80">
        <w:rPr>
          <w:rStyle w:val="a3"/>
        </w:rPr>
        <w:t>Selective Adsorption of Toxic Ions and Recovery of Rare Earth Metals</w:t>
      </w:r>
      <w:r w:rsidR="007C08CB" w:rsidRPr="00283218">
        <w:rPr>
          <w:rStyle w:val="a3"/>
          <w:lang w:val="en-US"/>
        </w:rPr>
        <w:t>;</w:t>
      </w:r>
    </w:p>
    <w:p w14:paraId="5E75536C" w14:textId="74787082" w:rsidR="00283218" w:rsidRDefault="00283218" w:rsidP="00747EB2">
      <w:pPr>
        <w:pStyle w:val="a4"/>
        <w:spacing w:before="240" w:beforeAutospacing="0" w:after="0" w:afterAutospacing="0"/>
        <w:ind w:left="720"/>
        <w:jc w:val="both"/>
        <w:rPr>
          <w:lang w:val="en-US"/>
        </w:rPr>
      </w:pPr>
      <w:r w:rsidRPr="003A4E80">
        <w:t xml:space="preserve">Through polymer </w:t>
      </w:r>
      <w:r w:rsidRPr="00283218">
        <w:rPr>
          <w:lang w:val="en-US"/>
        </w:rPr>
        <w:t xml:space="preserve">electrospinning method </w:t>
      </w:r>
      <w:r w:rsidRPr="003A4E80">
        <w:t xml:space="preserve">onto metallized </w:t>
      </w:r>
      <w:r w:rsidR="004051FD">
        <w:t>TMs</w:t>
      </w:r>
      <w:r w:rsidRPr="00283218">
        <w:rPr>
          <w:lang w:val="en-US"/>
        </w:rPr>
        <w:t xml:space="preserve">, it is possible to create </w:t>
      </w:r>
      <w:r w:rsidRPr="003A4E80">
        <w:t xml:space="preserve">hybrid membranes with a nanofiber layer. Functionalizing of </w:t>
      </w:r>
      <w:proofErr w:type="spellStart"/>
      <w:r w:rsidRPr="003A4E80">
        <w:t>electrospun</w:t>
      </w:r>
      <w:proofErr w:type="spellEnd"/>
      <w:r w:rsidRPr="003A4E80">
        <w:t xml:space="preserve"> nanofibers with selective ligands leads to specific and efficient capturing of metal ions. This process enhances adsorption capacity and selectivity, addressing critical needs for selective recovery of valuable or toxic metals from wastewater, which is of great importance in environmental and industrial applications </w:t>
      </w:r>
      <w:r>
        <w:t>[</w:t>
      </w:r>
      <w:r w:rsidRPr="003A4E80">
        <w:t xml:space="preserve">3, </w:t>
      </w:r>
      <w:hyperlink r:id="rId12" w:history="1">
        <w:r w:rsidRPr="00283218">
          <w:rPr>
            <w:rStyle w:val="a6"/>
            <w:color w:val="auto"/>
          </w:rPr>
          <w:t>https://doi.org/10.1007/s10924-019-01497-w</w:t>
        </w:r>
      </w:hyperlink>
      <w:r w:rsidRPr="003A4E80">
        <w:t xml:space="preserve"> </w:t>
      </w:r>
      <w:r w:rsidRPr="00283218">
        <w:rPr>
          <w:lang w:val="en-US"/>
        </w:rPr>
        <w:t>;</w:t>
      </w:r>
      <w:r w:rsidRPr="003A4E80">
        <w:t xml:space="preserve"> 4, </w:t>
      </w:r>
      <w:hyperlink r:id="rId13" w:history="1">
        <w:r w:rsidRPr="00283218">
          <w:rPr>
            <w:rStyle w:val="a6"/>
            <w:color w:val="auto"/>
          </w:rPr>
          <w:t>https://doi.org/10.1016/j.seppur.2019.116059</w:t>
        </w:r>
      </w:hyperlink>
      <w:r w:rsidRPr="003A4E80">
        <w:t xml:space="preserve"> </w:t>
      </w:r>
      <w:r w:rsidRPr="00283218">
        <w:rPr>
          <w:lang w:val="en-US"/>
        </w:rPr>
        <w:t xml:space="preserve">&amp; </w:t>
      </w:r>
      <w:r w:rsidRPr="003A4E80">
        <w:t xml:space="preserve">7, </w:t>
      </w:r>
      <w:hyperlink r:id="rId14" w:tgtFrame="_new" w:history="1">
        <w:r w:rsidRPr="00283218">
          <w:rPr>
            <w:rStyle w:val="a6"/>
            <w:color w:val="auto"/>
          </w:rPr>
          <w:t>https</w:t>
        </w:r>
        <w:r w:rsidRPr="00283218">
          <w:rPr>
            <w:rStyle w:val="a6"/>
            <w:color w:val="auto"/>
            <w:lang w:val="en-US"/>
          </w:rPr>
          <w:t>://</w:t>
        </w:r>
        <w:proofErr w:type="spellStart"/>
        <w:r w:rsidRPr="00283218">
          <w:rPr>
            <w:rStyle w:val="a6"/>
            <w:color w:val="auto"/>
          </w:rPr>
          <w:t>doi</w:t>
        </w:r>
        <w:proofErr w:type="spellEnd"/>
        <w:r w:rsidRPr="00283218">
          <w:rPr>
            <w:rStyle w:val="a6"/>
            <w:color w:val="auto"/>
            <w:lang w:val="en-US"/>
          </w:rPr>
          <w:t>.</w:t>
        </w:r>
        <w:r w:rsidRPr="00283218">
          <w:rPr>
            <w:rStyle w:val="a6"/>
            <w:color w:val="auto"/>
          </w:rPr>
          <w:t>org</w:t>
        </w:r>
        <w:r w:rsidRPr="00283218">
          <w:rPr>
            <w:rStyle w:val="a6"/>
            <w:color w:val="auto"/>
            <w:lang w:val="en-US"/>
          </w:rPr>
          <w:t>/10.1016/</w:t>
        </w:r>
        <w:r w:rsidRPr="00283218">
          <w:rPr>
            <w:rStyle w:val="a6"/>
            <w:color w:val="auto"/>
          </w:rPr>
          <w:t>j</w:t>
        </w:r>
        <w:r w:rsidRPr="00283218">
          <w:rPr>
            <w:rStyle w:val="a6"/>
            <w:color w:val="auto"/>
            <w:lang w:val="en-US"/>
          </w:rPr>
          <w:t>.</w:t>
        </w:r>
        <w:proofErr w:type="spellStart"/>
        <w:r w:rsidRPr="00283218">
          <w:rPr>
            <w:rStyle w:val="a6"/>
            <w:color w:val="auto"/>
          </w:rPr>
          <w:t>mtchem</w:t>
        </w:r>
        <w:proofErr w:type="spellEnd"/>
        <w:r w:rsidRPr="00283218">
          <w:rPr>
            <w:rStyle w:val="a6"/>
            <w:color w:val="auto"/>
            <w:lang w:val="en-US"/>
          </w:rPr>
          <w:t>.2020.100416</w:t>
        </w:r>
      </w:hyperlink>
      <w:r w:rsidRPr="00283218">
        <w:rPr>
          <w:rStyle w:val="a6"/>
          <w:color w:val="auto"/>
          <w:u w:val="none"/>
          <w:lang w:val="en-US"/>
        </w:rPr>
        <w:t>].</w:t>
      </w:r>
    </w:p>
    <w:p w14:paraId="201B62F5" w14:textId="442F946A" w:rsidR="00122F37" w:rsidRPr="00283218" w:rsidRDefault="00283218" w:rsidP="00747EB2">
      <w:pPr>
        <w:pStyle w:val="a4"/>
        <w:numPr>
          <w:ilvl w:val="0"/>
          <w:numId w:val="9"/>
        </w:numPr>
        <w:spacing w:before="240" w:beforeAutospacing="0" w:after="0" w:afterAutospacing="0"/>
        <w:jc w:val="both"/>
        <w:rPr>
          <w:rStyle w:val="a3"/>
          <w:b w:val="0"/>
          <w:bCs w:val="0"/>
          <w:lang w:val="en-US"/>
        </w:rPr>
      </w:pPr>
      <w:r w:rsidRPr="003A4E80">
        <w:rPr>
          <w:rStyle w:val="a3"/>
        </w:rPr>
        <w:t>Highly Selective Caesium Removal</w:t>
      </w:r>
      <w:r>
        <w:rPr>
          <w:rStyle w:val="a3"/>
          <w:lang w:val="ru-RU"/>
        </w:rPr>
        <w:t>;</w:t>
      </w:r>
    </w:p>
    <w:p w14:paraId="5CBCD373" w14:textId="779DC968" w:rsidR="00122F37" w:rsidRPr="00283218" w:rsidRDefault="00283218" w:rsidP="00747EB2">
      <w:pPr>
        <w:pStyle w:val="a4"/>
        <w:spacing w:before="240" w:beforeAutospacing="0" w:after="0" w:afterAutospacing="0"/>
        <w:ind w:left="720"/>
        <w:jc w:val="both"/>
      </w:pPr>
      <w:r w:rsidRPr="003A4E80">
        <w:t>Composite membranes for selective adsorption of caesium radionuclides</w:t>
      </w:r>
      <w:r w:rsidRPr="003A4E80">
        <w:rPr>
          <w:lang w:val="en-US"/>
        </w:rPr>
        <w:t xml:space="preserve"> were developed b</w:t>
      </w:r>
      <w:r w:rsidRPr="003A4E80">
        <w:t xml:space="preserve">y combing properties of chitosan nanofibers and </w:t>
      </w:r>
      <w:proofErr w:type="spellStart"/>
      <w:r w:rsidRPr="003A4E80">
        <w:t>ferrocyanide</w:t>
      </w:r>
      <w:proofErr w:type="spellEnd"/>
      <w:r w:rsidRPr="003A4E80">
        <w:t xml:space="preserve"> complexes. </w:t>
      </w:r>
      <w:proofErr w:type="gramStart"/>
      <w:r w:rsidRPr="003A4E80">
        <w:t>Selective adsorption of radionuclides</w:t>
      </w:r>
      <w:r w:rsidRPr="003A4E80">
        <w:rPr>
          <w:lang w:val="en-US"/>
        </w:rPr>
        <w:t xml:space="preserve"> </w:t>
      </w:r>
      <w:r w:rsidRPr="003A4E80">
        <w:t>—</w:t>
      </w:r>
      <w:r w:rsidRPr="003A4E80">
        <w:rPr>
          <w:lang w:val="en-US"/>
        </w:rPr>
        <w:t xml:space="preserve"> </w:t>
      </w:r>
      <w:r w:rsidRPr="003A4E80">
        <w:t xml:space="preserve">a crucial property for environmental remediation </w:t>
      </w:r>
      <w:r>
        <w:t>[</w:t>
      </w:r>
      <w:r w:rsidRPr="003A4E80">
        <w:t xml:space="preserve">5, </w:t>
      </w:r>
      <w:hyperlink r:id="rId15" w:history="1">
        <w:r w:rsidRPr="003A4E80">
          <w:rPr>
            <w:rStyle w:val="a6"/>
            <w:color w:val="auto"/>
          </w:rPr>
          <w:t>https://doi.org/10.1134/S0040579523040498</w:t>
        </w:r>
      </w:hyperlink>
      <w:r>
        <w:t>]</w:t>
      </w:r>
      <w:r w:rsidRPr="003A4E80">
        <w:t>.</w:t>
      </w:r>
      <w:proofErr w:type="gramEnd"/>
    </w:p>
    <w:p w14:paraId="12949B6D" w14:textId="001141BB" w:rsidR="00122F37" w:rsidRPr="00283218" w:rsidRDefault="00283218" w:rsidP="00747EB2">
      <w:pPr>
        <w:pStyle w:val="a4"/>
        <w:numPr>
          <w:ilvl w:val="0"/>
          <w:numId w:val="1"/>
        </w:numPr>
        <w:spacing w:before="240" w:beforeAutospacing="0" w:after="0" w:afterAutospacing="0"/>
      </w:pPr>
      <w:r w:rsidRPr="003A4E80">
        <w:rPr>
          <w:rStyle w:val="a3"/>
        </w:rPr>
        <w:t>Enhance Surface Hydrophobicity and Design Membranes for Desalination</w:t>
      </w:r>
      <w:r w:rsidRPr="00283218">
        <w:rPr>
          <w:rStyle w:val="a3"/>
          <w:lang w:val="en-US"/>
        </w:rPr>
        <w:t>;</w:t>
      </w:r>
    </w:p>
    <w:p w14:paraId="36004339" w14:textId="1A9DA686" w:rsidR="001210F2" w:rsidRPr="00283218" w:rsidRDefault="00283218" w:rsidP="00747EB2">
      <w:pPr>
        <w:pStyle w:val="a4"/>
        <w:spacing w:before="240" w:beforeAutospacing="0" w:after="0" w:afterAutospacing="0"/>
        <w:ind w:left="720"/>
        <w:jc w:val="both"/>
        <w:rPr>
          <w:rStyle w:val="a6"/>
          <w:color w:val="auto"/>
          <w:u w:val="none"/>
          <w:lang w:val="en-US"/>
        </w:rPr>
      </w:pPr>
      <w:r w:rsidRPr="003A4E80">
        <w:rPr>
          <w:lang w:val="en-US"/>
        </w:rPr>
        <w:t xml:space="preserve">Electrospinning of </w:t>
      </w:r>
      <w:proofErr w:type="spellStart"/>
      <w:r w:rsidRPr="003A4E80">
        <w:rPr>
          <w:lang w:val="en-US"/>
        </w:rPr>
        <w:t>polyvinylidene</w:t>
      </w:r>
      <w:proofErr w:type="spellEnd"/>
      <w:r w:rsidRPr="003A4E80">
        <w:rPr>
          <w:lang w:val="en-US"/>
        </w:rPr>
        <w:t xml:space="preserve"> fluoride </w:t>
      </w:r>
      <w:r w:rsidRPr="003A4E80">
        <w:t xml:space="preserve">onto metallized </w:t>
      </w:r>
      <w:r w:rsidR="004051FD">
        <w:t>TMs</w:t>
      </w:r>
      <w:r w:rsidRPr="003A4E80">
        <w:t xml:space="preserve"> leads to sharp </w:t>
      </w:r>
      <w:r w:rsidRPr="003A4E80">
        <w:rPr>
          <w:lang w:val="en-US"/>
        </w:rPr>
        <w:t xml:space="preserve">increasing </w:t>
      </w:r>
      <w:r w:rsidRPr="003A4E80">
        <w:t>of membranes’ hydrophobicity. Hybrid membranes expressed high efficiency and performance</w:t>
      </w:r>
      <w:r w:rsidRPr="003A4E80">
        <w:rPr>
          <w:b/>
          <w:bCs/>
        </w:rPr>
        <w:t> </w:t>
      </w:r>
      <w:r w:rsidRPr="003A4E80">
        <w:t xml:space="preserve">in desalination processes. Both </w:t>
      </w:r>
      <w:r w:rsidRPr="003A4E80">
        <w:rPr>
          <w:lang w:val="en-US"/>
        </w:rPr>
        <w:t>key parameters such as s</w:t>
      </w:r>
      <w:r w:rsidRPr="003A4E80">
        <w:t xml:space="preserve">alt rejection coefficient and condensate flux were higher than those of commercially produced fluoropolymer membranes </w:t>
      </w:r>
      <w:r w:rsidRPr="003A4E80">
        <w:rPr>
          <w:lang w:val="en-US"/>
        </w:rPr>
        <w:t xml:space="preserve">[6, </w:t>
      </w:r>
      <w:hyperlink r:id="rId16" w:tgtFrame="_new" w:history="1">
        <w:r w:rsidRPr="003A4E80">
          <w:rPr>
            <w:rStyle w:val="a6"/>
            <w:color w:val="auto"/>
          </w:rPr>
          <w:t>https</w:t>
        </w:r>
        <w:r w:rsidRPr="003A4E80">
          <w:rPr>
            <w:rStyle w:val="a6"/>
            <w:color w:val="auto"/>
            <w:lang w:val="en-US"/>
          </w:rPr>
          <w:t>://</w:t>
        </w:r>
        <w:proofErr w:type="spellStart"/>
        <w:r w:rsidRPr="003A4E80">
          <w:rPr>
            <w:rStyle w:val="a6"/>
            <w:color w:val="auto"/>
          </w:rPr>
          <w:t>doi</w:t>
        </w:r>
        <w:proofErr w:type="spellEnd"/>
        <w:r w:rsidRPr="003A4E80">
          <w:rPr>
            <w:rStyle w:val="a6"/>
            <w:color w:val="auto"/>
            <w:lang w:val="en-US"/>
          </w:rPr>
          <w:t>.</w:t>
        </w:r>
        <w:r w:rsidRPr="003A4E80">
          <w:rPr>
            <w:rStyle w:val="a6"/>
            <w:color w:val="auto"/>
          </w:rPr>
          <w:t>org</w:t>
        </w:r>
        <w:r w:rsidRPr="003A4E80">
          <w:rPr>
            <w:rStyle w:val="a6"/>
            <w:color w:val="auto"/>
            <w:lang w:val="en-US"/>
          </w:rPr>
          <w:t>/10.1134/</w:t>
        </w:r>
        <w:r w:rsidRPr="003A4E80">
          <w:rPr>
            <w:rStyle w:val="a6"/>
            <w:color w:val="auto"/>
          </w:rPr>
          <w:t>S</w:t>
        </w:r>
        <w:r w:rsidRPr="003A4E80">
          <w:rPr>
            <w:rStyle w:val="a6"/>
            <w:color w:val="auto"/>
            <w:lang w:val="en-US"/>
          </w:rPr>
          <w:t>1061933</w:t>
        </w:r>
        <w:r w:rsidRPr="003A4E80">
          <w:rPr>
            <w:rStyle w:val="a6"/>
            <w:color w:val="auto"/>
          </w:rPr>
          <w:t>X</w:t>
        </w:r>
        <w:r w:rsidRPr="003A4E80">
          <w:rPr>
            <w:rStyle w:val="a6"/>
            <w:color w:val="auto"/>
            <w:lang w:val="en-US"/>
          </w:rPr>
          <w:t>24600519</w:t>
        </w:r>
      </w:hyperlink>
      <w:r w:rsidRPr="009B7E1E">
        <w:rPr>
          <w:lang w:val="en-US"/>
        </w:rPr>
        <w:t>].</w:t>
      </w:r>
    </w:p>
    <w:p w14:paraId="30B03AF5" w14:textId="3E76C378" w:rsidR="00122F37" w:rsidRPr="00283218" w:rsidRDefault="00283218" w:rsidP="00747EB2">
      <w:pPr>
        <w:pStyle w:val="a4"/>
        <w:numPr>
          <w:ilvl w:val="0"/>
          <w:numId w:val="1"/>
        </w:numPr>
        <w:spacing w:before="240" w:beforeAutospacing="0" w:after="0" w:afterAutospacing="0"/>
      </w:pPr>
      <w:r w:rsidRPr="003A4E80">
        <w:rPr>
          <w:b/>
          <w:bCs/>
          <w:lang w:val="en-US"/>
        </w:rPr>
        <w:t xml:space="preserve">Design Composite Membranes Modified by </w:t>
      </w:r>
      <w:bookmarkStart w:id="9" w:name="_Hlk183081670"/>
      <w:r w:rsidRPr="003A4E80">
        <w:rPr>
          <w:b/>
          <w:bCs/>
          <w:shd w:val="clear" w:color="auto" w:fill="FFFFFF"/>
        </w:rPr>
        <w:t>Surface-Enhanced Raman Scattering</w:t>
      </w:r>
      <w:bookmarkEnd w:id="9"/>
      <w:r w:rsidRPr="003A4E80">
        <w:rPr>
          <w:b/>
          <w:bCs/>
          <w:shd w:val="clear" w:color="auto" w:fill="FFFFFF"/>
        </w:rPr>
        <w:t xml:space="preserve"> Active Nanoparticles</w:t>
      </w:r>
      <w:r w:rsidRPr="00283218">
        <w:rPr>
          <w:b/>
          <w:bCs/>
          <w:shd w:val="clear" w:color="auto" w:fill="FFFFFF"/>
          <w:lang w:val="en-US"/>
        </w:rPr>
        <w:t>;</w:t>
      </w:r>
    </w:p>
    <w:p w14:paraId="033AAE75" w14:textId="633BCBAE" w:rsidR="00283218" w:rsidRPr="003A4E80" w:rsidRDefault="00283218" w:rsidP="00747EB2">
      <w:pPr>
        <w:pStyle w:val="a4"/>
        <w:spacing w:before="0" w:beforeAutospacing="0" w:after="0" w:afterAutospacing="0"/>
        <w:ind w:left="720"/>
        <w:jc w:val="both"/>
        <w:rPr>
          <w:lang w:val="en-US"/>
        </w:rPr>
      </w:pPr>
      <w:r w:rsidRPr="003A4E80">
        <w:rPr>
          <w:lang w:val="en-US"/>
        </w:rPr>
        <w:t xml:space="preserve">A method based on using complexing agent for track-etched membranes modification by silver nanoparticles was developed and optimized. </w:t>
      </w:r>
      <w:r w:rsidRPr="003A4E80">
        <w:t xml:space="preserve">Performance experiments were carried out to </w:t>
      </w:r>
      <w:r w:rsidRPr="003A4E80">
        <w:rPr>
          <w:lang w:val="en-US"/>
        </w:rPr>
        <w:t xml:space="preserve">confirm the presence of </w:t>
      </w:r>
      <w:r w:rsidRPr="003A4E80">
        <w:rPr>
          <w:shd w:val="clear" w:color="auto" w:fill="FFFFFF"/>
        </w:rPr>
        <w:t xml:space="preserve">surface-enhanced Raman scattering effect and </w:t>
      </w:r>
      <w:r w:rsidR="009B7E1E">
        <w:rPr>
          <w:shd w:val="clear" w:color="auto" w:fill="FFFFFF"/>
        </w:rPr>
        <w:t xml:space="preserve">to </w:t>
      </w:r>
      <w:r w:rsidRPr="003A4E80">
        <w:rPr>
          <w:shd w:val="clear" w:color="auto" w:fill="FFFFFF"/>
        </w:rPr>
        <w:t xml:space="preserve">determine the enhancement factor. As a results, the composite membranes expressed </w:t>
      </w:r>
      <w:r w:rsidR="00E712C0">
        <w:rPr>
          <w:shd w:val="clear" w:color="auto" w:fill="FFFFFF"/>
        </w:rPr>
        <w:t>the</w:t>
      </w:r>
      <w:r w:rsidRPr="003A4E80">
        <w:rPr>
          <w:shd w:val="clear" w:color="auto" w:fill="FFFFFF"/>
        </w:rPr>
        <w:t xml:space="preserve"> enhancement factor as high a</w:t>
      </w:r>
      <w:r w:rsidRPr="003A4E80">
        <w:rPr>
          <w:b/>
          <w:bCs/>
          <w:shd w:val="clear" w:color="auto" w:fill="FFFFFF"/>
        </w:rPr>
        <w:t xml:space="preserve">s </w:t>
      </w:r>
      <w:r w:rsidRPr="003A4E80">
        <w:rPr>
          <w:rFonts w:eastAsia="Calibri"/>
          <w:szCs w:val="22"/>
          <w:lang w:val="en-US" w:eastAsia="en-US"/>
        </w:rPr>
        <w:t>2·10</w:t>
      </w:r>
      <w:r w:rsidRPr="003A4E80">
        <w:rPr>
          <w:rFonts w:eastAsia="Calibri"/>
          <w:szCs w:val="22"/>
          <w:vertAlign w:val="superscript"/>
          <w:lang w:val="en-US" w:eastAsia="en-US"/>
        </w:rPr>
        <w:t>8</w:t>
      </w:r>
      <w:r w:rsidRPr="003A4E80">
        <w:rPr>
          <w:rFonts w:eastAsia="Calibri"/>
          <w:szCs w:val="22"/>
          <w:lang w:val="en-US" w:eastAsia="en-US"/>
        </w:rPr>
        <w:t xml:space="preserve"> [9</w:t>
      </w:r>
      <w:r w:rsidRPr="003A4E80">
        <w:rPr>
          <w:rStyle w:val="a6"/>
          <w:color w:val="auto"/>
          <w:u w:val="none"/>
          <w:lang w:val="en-US"/>
        </w:rPr>
        <w:t xml:space="preserve">, </w:t>
      </w:r>
      <w:hyperlink r:id="rId17" w:tgtFrame="_new" w:history="1">
        <w:r w:rsidRPr="003A4E80">
          <w:rPr>
            <w:rStyle w:val="a6"/>
            <w:color w:val="auto"/>
          </w:rPr>
          <w:t>https</w:t>
        </w:r>
        <w:r w:rsidRPr="003A4E80">
          <w:rPr>
            <w:rStyle w:val="a6"/>
            <w:color w:val="auto"/>
            <w:lang w:val="en-US"/>
          </w:rPr>
          <w:t>://</w:t>
        </w:r>
        <w:proofErr w:type="spellStart"/>
        <w:r w:rsidRPr="003A4E80">
          <w:rPr>
            <w:rStyle w:val="a6"/>
            <w:color w:val="auto"/>
          </w:rPr>
          <w:t>doi</w:t>
        </w:r>
        <w:proofErr w:type="spellEnd"/>
        <w:r w:rsidRPr="003A4E80">
          <w:rPr>
            <w:rStyle w:val="a6"/>
            <w:color w:val="auto"/>
            <w:lang w:val="en-US"/>
          </w:rPr>
          <w:t>.</w:t>
        </w:r>
        <w:r w:rsidRPr="003A4E80">
          <w:rPr>
            <w:rStyle w:val="a6"/>
            <w:color w:val="auto"/>
          </w:rPr>
          <w:t>org</w:t>
        </w:r>
        <w:r w:rsidRPr="003A4E80">
          <w:rPr>
            <w:rStyle w:val="a6"/>
            <w:color w:val="auto"/>
            <w:lang w:val="en-US"/>
          </w:rPr>
          <w:t>/10.1007/</w:t>
        </w:r>
        <w:r w:rsidRPr="003A4E80">
          <w:rPr>
            <w:rStyle w:val="a6"/>
            <w:color w:val="auto"/>
          </w:rPr>
          <w:t>s</w:t>
        </w:r>
        <w:r w:rsidRPr="003A4E80">
          <w:rPr>
            <w:rStyle w:val="a6"/>
            <w:color w:val="auto"/>
            <w:lang w:val="en-US"/>
          </w:rPr>
          <w:t>00396-021-04900-</w:t>
        </w:r>
        <w:r w:rsidRPr="003A4E80">
          <w:rPr>
            <w:rStyle w:val="a6"/>
            <w:color w:val="auto"/>
          </w:rPr>
          <w:t>y</w:t>
        </w:r>
      </w:hyperlink>
      <w:r w:rsidRPr="009B7E1E">
        <w:rPr>
          <w:rStyle w:val="a6"/>
          <w:color w:val="auto"/>
          <w:u w:val="none"/>
          <w:lang w:val="en-US"/>
        </w:rPr>
        <w:t>].</w:t>
      </w:r>
    </w:p>
    <w:p w14:paraId="3FB46E9C" w14:textId="6F1C808B" w:rsidR="00283218" w:rsidRPr="003A4E80" w:rsidRDefault="004051FD" w:rsidP="00283218">
      <w:pPr>
        <w:pStyle w:val="a4"/>
        <w:rPr>
          <w:rStyle w:val="a3"/>
        </w:rPr>
      </w:pPr>
      <w:r w:rsidRPr="004051FD">
        <w:rPr>
          <w:rStyle w:val="a3"/>
        </w:rPr>
        <w:t>Proposed innovation areas</w:t>
      </w:r>
      <w:r>
        <w:rPr>
          <w:rStyle w:val="a3"/>
        </w:rPr>
        <w:t>:</w:t>
      </w:r>
    </w:p>
    <w:p w14:paraId="1B90C34C" w14:textId="18FD6206" w:rsidR="0063742D" w:rsidRPr="00283218" w:rsidRDefault="00283218" w:rsidP="00283218">
      <w:pPr>
        <w:pStyle w:val="a4"/>
        <w:jc w:val="both"/>
      </w:pPr>
      <w:r w:rsidRPr="003A4E80">
        <w:t xml:space="preserve">Examples of composite metallized membranes industrial production using magnetron sputtering methods are described in </w:t>
      </w:r>
      <w:r w:rsidR="004051FD">
        <w:t>articles</w:t>
      </w:r>
      <w:r w:rsidRPr="003A4E80">
        <w:t>.</w:t>
      </w:r>
    </w:p>
    <w:p w14:paraId="286793BE" w14:textId="6274C85B" w:rsidR="00283218" w:rsidRDefault="00283218" w:rsidP="00283218">
      <w:pPr>
        <w:pStyle w:val="a4"/>
        <w:spacing w:before="0" w:beforeAutospacing="0" w:after="0" w:afterAutospacing="0"/>
        <w:jc w:val="both"/>
        <w:rPr>
          <w:lang w:val="en-US"/>
        </w:rPr>
      </w:pPr>
      <w:r w:rsidRPr="003A4E80">
        <w:lastRenderedPageBreak/>
        <w:t xml:space="preserve">The roll-to-roll magnetron sputtering of </w:t>
      </w:r>
      <w:proofErr w:type="spellStart"/>
      <w:r w:rsidRPr="003A4E80">
        <w:t>Ti</w:t>
      </w:r>
      <w:proofErr w:type="spellEnd"/>
      <w:r w:rsidRPr="003A4E80">
        <w:t>/</w:t>
      </w:r>
      <w:proofErr w:type="spellStart"/>
      <w:r w:rsidRPr="003A4E80">
        <w:t>TiO</w:t>
      </w:r>
      <w:proofErr w:type="spellEnd"/>
      <w:r w:rsidRPr="003A4E80">
        <w:t xml:space="preserve">₂ coatings offers a scalable manufacturing process for these membranes allowing for commercial production. </w:t>
      </w:r>
      <w:proofErr w:type="gramStart"/>
      <w:r w:rsidRPr="003A4E80">
        <w:t>That large-scale fabrication of composite membranes was organized</w:t>
      </w:r>
      <w:r w:rsidRPr="003A4E80">
        <w:rPr>
          <w:lang w:val="en-US"/>
        </w:rPr>
        <w:t xml:space="preserve"> based on existing magnetron coaters </w:t>
      </w:r>
      <w:r w:rsidRPr="003A4E80">
        <w:rPr>
          <w:lang w:val="ru-RU"/>
        </w:rPr>
        <w:t>УМН</w:t>
      </w:r>
      <w:r w:rsidRPr="003A4E80">
        <w:rPr>
          <w:lang w:val="en-US"/>
        </w:rPr>
        <w:t xml:space="preserve">-180 and </w:t>
      </w:r>
      <w:r w:rsidRPr="003A4E80">
        <w:rPr>
          <w:lang w:val="ru-RU"/>
        </w:rPr>
        <w:t>ММ</w:t>
      </w:r>
      <w:r w:rsidR="00E712C0">
        <w:rPr>
          <w:lang w:val="en-US"/>
        </w:rPr>
        <w:t>-</w:t>
      </w:r>
      <w:r w:rsidRPr="003A4E80">
        <w:rPr>
          <w:lang w:val="en-US"/>
        </w:rPr>
        <w:t>180 in «</w:t>
      </w:r>
      <w:r w:rsidRPr="003A4E80">
        <w:rPr>
          <w:lang w:val="ru-RU"/>
        </w:rPr>
        <w:t>ИВТЕХНОМАШ</w:t>
      </w:r>
      <w:r w:rsidRPr="003A4E80">
        <w:rPr>
          <w:lang w:val="en-US"/>
        </w:rPr>
        <w:t>» LLC.</w:t>
      </w:r>
      <w:proofErr w:type="gramEnd"/>
      <w:r w:rsidRPr="003A4E80">
        <w:rPr>
          <w:lang w:val="en-US"/>
        </w:rPr>
        <w:t xml:space="preserve"> These composite membranes are required </w:t>
      </w:r>
      <w:r w:rsidRPr="003A4E80">
        <w:t xml:space="preserve">in biotechnology and separation technologies </w:t>
      </w:r>
      <w:r w:rsidRPr="003A4E80">
        <w:rPr>
          <w:lang w:val="en-US"/>
        </w:rPr>
        <w:t xml:space="preserve">[2, </w:t>
      </w:r>
      <w:hyperlink r:id="rId18" w:history="1">
        <w:r w:rsidRPr="003A4E80">
          <w:rPr>
            <w:rStyle w:val="a6"/>
            <w:color w:val="auto"/>
            <w:lang w:val="en-US"/>
          </w:rPr>
          <w:t>https://doi.org/10.1016/j.surfin.2022.101975</w:t>
        </w:r>
      </w:hyperlink>
      <w:r w:rsidRPr="003A4E80">
        <w:rPr>
          <w:lang w:val="en-US"/>
        </w:rPr>
        <w:t xml:space="preserve">]. The electrospinning method to produce hybrid membranes modified by nanofibers from various polymers is also </w:t>
      </w:r>
      <w:r w:rsidRPr="003A4E80">
        <w:t xml:space="preserve">scalable manufacturing process. As an example, using </w:t>
      </w:r>
      <w:r w:rsidRPr="003A4E80">
        <w:rPr>
          <w:lang w:val="en-US"/>
        </w:rPr>
        <w:t>electrospinning</w:t>
      </w:r>
      <w:r w:rsidRPr="003A4E80">
        <w:t xml:space="preserve"> </w:t>
      </w:r>
      <w:r w:rsidRPr="003A4E80">
        <w:rPr>
          <w:lang w:val="en-US"/>
        </w:rPr>
        <w:t>device</w:t>
      </w:r>
      <w:r w:rsidRPr="003A4E80">
        <w:t xml:space="preserve"> </w:t>
      </w:r>
      <w:r w:rsidRPr="003A4E80">
        <w:rPr>
          <w:lang w:val="en-US"/>
        </w:rPr>
        <w:t>NANON-</w:t>
      </w:r>
      <w:r w:rsidR="006E31C0">
        <w:rPr>
          <w:lang w:val="en-US"/>
        </w:rPr>
        <w:t>0</w:t>
      </w:r>
      <w:r w:rsidRPr="003A4E80">
        <w:rPr>
          <w:lang w:val="en-US"/>
        </w:rPr>
        <w:t>1</w:t>
      </w:r>
      <w:r w:rsidR="006E31C0">
        <w:rPr>
          <w:lang w:val="en-US"/>
        </w:rPr>
        <w:t>A</w:t>
      </w:r>
      <w:r w:rsidRPr="003A4E80">
        <w:rPr>
          <w:lang w:val="en-US"/>
        </w:rPr>
        <w:t xml:space="preserve"> (CAP FLNR) 600</w:t>
      </w:r>
      <w:r w:rsidR="006E31C0">
        <w:rPr>
          <w:lang w:val="en-US"/>
        </w:rPr>
        <w:t xml:space="preserve"> </w:t>
      </w:r>
      <w:r w:rsidR="006E31C0" w:rsidRPr="003A4E80">
        <w:rPr>
          <w:lang w:val="en-US"/>
        </w:rPr>
        <w:t>cm</w:t>
      </w:r>
      <w:r w:rsidR="006E31C0" w:rsidRPr="003A4E80">
        <w:rPr>
          <w:vertAlign w:val="superscript"/>
          <w:lang w:val="en-US"/>
        </w:rPr>
        <w:t>2</w:t>
      </w:r>
      <w:r w:rsidRPr="003A4E80">
        <w:rPr>
          <w:lang w:val="en-US"/>
        </w:rPr>
        <w:t xml:space="preserve"> </w:t>
      </w:r>
      <w:r w:rsidR="006E31C0">
        <w:rPr>
          <w:lang w:val="en-US"/>
        </w:rPr>
        <w:t xml:space="preserve">per unit </w:t>
      </w:r>
      <w:r w:rsidRPr="003A4E80">
        <w:rPr>
          <w:lang w:val="en-US"/>
        </w:rPr>
        <w:t xml:space="preserve">of highly hydrophobic membrane for </w:t>
      </w:r>
      <w:r w:rsidRPr="003A4E80">
        <w:rPr>
          <w:rStyle w:val="a3"/>
          <w:b w:val="0"/>
          <w:bCs w:val="0"/>
        </w:rPr>
        <w:t xml:space="preserve">desalination were </w:t>
      </w:r>
      <w:r w:rsidRPr="003A4E80">
        <w:rPr>
          <w:rStyle w:val="a3"/>
          <w:b w:val="0"/>
          <w:bCs w:val="0"/>
          <w:lang w:val="en-US"/>
        </w:rPr>
        <w:t>obtained.</w:t>
      </w:r>
    </w:p>
    <w:p w14:paraId="74569D15" w14:textId="77777777" w:rsidR="00283218" w:rsidRDefault="00283218" w:rsidP="00283218">
      <w:pPr>
        <w:pStyle w:val="a4"/>
        <w:spacing w:before="0" w:beforeAutospacing="0" w:after="0" w:afterAutospacing="0"/>
        <w:jc w:val="both"/>
        <w:rPr>
          <w:lang w:val="en-US"/>
        </w:rPr>
      </w:pPr>
    </w:p>
    <w:p w14:paraId="4DF31BC4" w14:textId="43DE31E2" w:rsidR="00283218" w:rsidRPr="00283218" w:rsidRDefault="00283218" w:rsidP="00283218">
      <w:pPr>
        <w:pStyle w:val="a4"/>
        <w:spacing w:before="0" w:beforeAutospacing="0" w:after="0" w:afterAutospacing="0"/>
        <w:jc w:val="both"/>
        <w:rPr>
          <w:lang w:val="en-US"/>
        </w:rPr>
      </w:pPr>
      <w:r w:rsidRPr="003A4E80">
        <w:t xml:space="preserve">The applications of these composite and hybrid </w:t>
      </w:r>
      <w:r w:rsidR="004051FD">
        <w:t>TMs</w:t>
      </w:r>
      <w:r w:rsidRPr="003A4E80">
        <w:t xml:space="preserve"> span a wide range of sectors:</w:t>
      </w:r>
    </w:p>
    <w:p w14:paraId="2FFB4BFF" w14:textId="05BDF274" w:rsidR="00283218" w:rsidRPr="003A4E80" w:rsidRDefault="00283218" w:rsidP="005A2D9B">
      <w:pPr>
        <w:pStyle w:val="a4"/>
        <w:numPr>
          <w:ilvl w:val="0"/>
          <w:numId w:val="2"/>
        </w:numPr>
        <w:jc w:val="both"/>
      </w:pPr>
      <w:r w:rsidRPr="003A4E80">
        <w:rPr>
          <w:rStyle w:val="a3"/>
        </w:rPr>
        <w:t>Environmental Remediation:</w:t>
      </w:r>
      <w:r w:rsidRPr="003A4E80">
        <w:t xml:space="preserve"> </w:t>
      </w:r>
      <w:r>
        <w:rPr>
          <w:lang w:val="en-US"/>
        </w:rPr>
        <w:t>h</w:t>
      </w:r>
      <w:proofErr w:type="spellStart"/>
      <w:r w:rsidRPr="003A4E80">
        <w:t>ybrid</w:t>
      </w:r>
      <w:proofErr w:type="spellEnd"/>
      <w:r w:rsidRPr="003A4E80">
        <w:t xml:space="preserve"> membranes that selectively adsorb radionuclides address urgent needs in contaminated water management, particularly in areas affected by radioactive pollution.</w:t>
      </w:r>
    </w:p>
    <w:p w14:paraId="41F74593" w14:textId="5BDECDA6" w:rsidR="005A2D9B" w:rsidRPr="003A4E80" w:rsidRDefault="005A2D9B" w:rsidP="005A2D9B">
      <w:pPr>
        <w:pStyle w:val="a4"/>
        <w:numPr>
          <w:ilvl w:val="0"/>
          <w:numId w:val="2"/>
        </w:numPr>
        <w:jc w:val="both"/>
      </w:pPr>
      <w:r w:rsidRPr="003A4E80">
        <w:rPr>
          <w:rStyle w:val="a3"/>
        </w:rPr>
        <w:t>Medical and Diagnostic Fields:</w:t>
      </w:r>
      <w:r w:rsidRPr="003A4E80">
        <w:t xml:space="preserve"> </w:t>
      </w:r>
      <w:r w:rsidR="00E712C0">
        <w:t>o</w:t>
      </w:r>
      <w:r w:rsidRPr="003A4E80">
        <w:t xml:space="preserve">ur membranes modified with biopolymers such as chitosan and collagen offer biocompatibility and customizable properties that enhance wound healing. These attributes make them promising materials for advanced wound dressing applications [8, </w:t>
      </w:r>
      <w:hyperlink r:id="rId19" w:history="1">
        <w:r w:rsidRPr="003A4E80">
          <w:rPr>
            <w:rStyle w:val="a6"/>
            <w:color w:val="auto"/>
          </w:rPr>
          <w:t>https://doi.org/10.1016/j.eurpolymj.2022.111709</w:t>
        </w:r>
      </w:hyperlink>
      <w:r w:rsidRPr="003A4E80">
        <w:t>].</w:t>
      </w:r>
    </w:p>
    <w:p w14:paraId="6EA02AFA" w14:textId="359E04F0" w:rsidR="005A2D9B" w:rsidRPr="003A4E80" w:rsidRDefault="005A2D9B" w:rsidP="005A2D9B">
      <w:pPr>
        <w:pStyle w:val="a4"/>
        <w:numPr>
          <w:ilvl w:val="0"/>
          <w:numId w:val="2"/>
        </w:numPr>
        <w:jc w:val="both"/>
      </w:pPr>
      <w:r>
        <w:rPr>
          <w:rStyle w:val="a3"/>
          <w:lang w:val="en-US"/>
        </w:rPr>
        <w:t>D</w:t>
      </w:r>
      <w:proofErr w:type="spellStart"/>
      <w:r w:rsidRPr="005A2D9B">
        <w:rPr>
          <w:rStyle w:val="a3"/>
        </w:rPr>
        <w:t>iagnostics</w:t>
      </w:r>
      <w:proofErr w:type="spellEnd"/>
      <w:r>
        <w:rPr>
          <w:rStyle w:val="a3"/>
        </w:rPr>
        <w:t xml:space="preserve"> and </w:t>
      </w:r>
      <w:r w:rsidRPr="003A4E80">
        <w:rPr>
          <w:rStyle w:val="a3"/>
        </w:rPr>
        <w:t>Rapid Virus Detection:</w:t>
      </w:r>
      <w:r w:rsidRPr="003A4E80">
        <w:t xml:space="preserve"> By integrating track-etched membranes into surface-enhanced Raman spectroscopy (SERS) platforms, we increase detection sensitivity, providing a quicker and cheaper alternative to PCR tests for viruses. This rapid testing potential is invaluable in the context of pandemics, offering a pathway for quicker diagnostics. For example, using SERS-based sensors in microfluidic devices offers an opportunity to determine up to a hundred influenza </w:t>
      </w:r>
      <w:proofErr w:type="gramStart"/>
      <w:r w:rsidRPr="003A4E80">
        <w:t>A</w:t>
      </w:r>
      <w:proofErr w:type="gramEnd"/>
      <w:r w:rsidRPr="003A4E80">
        <w:t xml:space="preserve"> viruses in biological samples </w:t>
      </w:r>
      <w:r w:rsidRPr="003A4E80">
        <w:rPr>
          <w:lang w:val="en-US"/>
        </w:rPr>
        <w:t xml:space="preserve">[10, </w:t>
      </w:r>
      <w:hyperlink r:id="rId20" w:tgtFrame="_new" w:history="1">
        <w:r w:rsidRPr="003A4E80">
          <w:rPr>
            <w:rStyle w:val="a6"/>
            <w:color w:val="auto"/>
          </w:rPr>
          <w:t>https</w:t>
        </w:r>
        <w:r w:rsidRPr="003A4E80">
          <w:rPr>
            <w:rStyle w:val="a6"/>
            <w:color w:val="auto"/>
            <w:lang w:val="en-US"/>
          </w:rPr>
          <w:t>://</w:t>
        </w:r>
        <w:proofErr w:type="spellStart"/>
        <w:r w:rsidRPr="003A4E80">
          <w:rPr>
            <w:rStyle w:val="a6"/>
            <w:color w:val="auto"/>
          </w:rPr>
          <w:t>doi</w:t>
        </w:r>
        <w:proofErr w:type="spellEnd"/>
        <w:r w:rsidRPr="003A4E80">
          <w:rPr>
            <w:rStyle w:val="a6"/>
            <w:color w:val="auto"/>
            <w:lang w:val="en-US"/>
          </w:rPr>
          <w:t>.</w:t>
        </w:r>
        <w:r w:rsidRPr="003A4E80">
          <w:rPr>
            <w:rStyle w:val="a6"/>
            <w:color w:val="auto"/>
          </w:rPr>
          <w:t>org</w:t>
        </w:r>
        <w:r w:rsidRPr="003A4E80">
          <w:rPr>
            <w:rStyle w:val="a6"/>
            <w:color w:val="auto"/>
            <w:lang w:val="en-US"/>
          </w:rPr>
          <w:t>/10.3389/</w:t>
        </w:r>
        <w:proofErr w:type="spellStart"/>
        <w:r w:rsidRPr="003A4E80">
          <w:rPr>
            <w:rStyle w:val="a6"/>
            <w:color w:val="auto"/>
          </w:rPr>
          <w:t>fchem</w:t>
        </w:r>
        <w:proofErr w:type="spellEnd"/>
        <w:r w:rsidRPr="003A4E80">
          <w:rPr>
            <w:rStyle w:val="a6"/>
            <w:color w:val="auto"/>
            <w:lang w:val="en-US"/>
          </w:rPr>
          <w:t>.2022.937180</w:t>
        </w:r>
      </w:hyperlink>
      <w:r w:rsidRPr="003A4E80">
        <w:rPr>
          <w:lang w:val="en-US"/>
        </w:rPr>
        <w:t>].</w:t>
      </w:r>
    </w:p>
    <w:p w14:paraId="6171EF83" w14:textId="3FD279DE" w:rsidR="003200AD" w:rsidRPr="005A2D9B" w:rsidRDefault="005A2D9B" w:rsidP="00805AD7">
      <w:pPr>
        <w:pStyle w:val="4"/>
        <w:jc w:val="both"/>
        <w:rPr>
          <w:rStyle w:val="a3"/>
          <w:b/>
          <w:bCs/>
          <w:lang w:val="en-US"/>
        </w:rPr>
      </w:pPr>
      <w:r>
        <w:rPr>
          <w:rStyle w:val="a3"/>
          <w:b/>
          <w:bCs/>
          <w:lang w:val="en-US"/>
        </w:rPr>
        <w:t>Conclusion</w:t>
      </w:r>
    </w:p>
    <w:p w14:paraId="7BEE17B7" w14:textId="14AAC5D1" w:rsidR="005A2D9B" w:rsidRPr="00B41A81" w:rsidRDefault="005A2D9B" w:rsidP="005A2D9B">
      <w:pPr>
        <w:jc w:val="both"/>
        <w:rPr>
          <w:lang w:val="en-US"/>
        </w:rPr>
        <w:sectPr w:rsidR="005A2D9B" w:rsidRPr="00B41A81">
          <w:footerReference w:type="default" r:id="rId21"/>
          <w:pgSz w:w="11906" w:h="16838"/>
          <w:pgMar w:top="1440" w:right="1440" w:bottom="1440" w:left="1440" w:header="720" w:footer="720" w:gutter="0"/>
          <w:cols w:space="720"/>
          <w:docGrid w:linePitch="360"/>
        </w:sectPr>
      </w:pPr>
      <w:r w:rsidRPr="003A4E80">
        <w:t>Thus, the presented works are a cycle of interconnected studies. The main part of this consists in the fact that</w:t>
      </w:r>
      <w:r w:rsidRPr="003A4E80">
        <w:rPr>
          <w:lang w:val="en-US"/>
        </w:rPr>
        <w:t xml:space="preserve"> all methods</w:t>
      </w:r>
      <w:r w:rsidR="00093487">
        <w:rPr>
          <w:lang w:val="en-US"/>
        </w:rPr>
        <w:t xml:space="preserve"> to obtain nanostructured track</w:t>
      </w:r>
      <w:r w:rsidRPr="003A4E80">
        <w:rPr>
          <w:lang w:val="en-US"/>
        </w:rPr>
        <w:t xml:space="preserve"> membranes</w:t>
      </w:r>
      <w:r w:rsidR="00093487">
        <w:rPr>
          <w:lang w:val="en-US"/>
        </w:rPr>
        <w:t xml:space="preserve"> (TMs)</w:t>
      </w:r>
      <w:r w:rsidRPr="003A4E80">
        <w:rPr>
          <w:lang w:val="en-US"/>
        </w:rPr>
        <w:t xml:space="preserve"> were tested in real conditions and efficiency of application was confirmed. The results were published in highly cited Russian and international journals. A significant part of the work was carried out with the support of cooperation between JINR and South Africa</w:t>
      </w:r>
      <w:r>
        <w:rPr>
          <w:lang w:val="en-US"/>
        </w:rPr>
        <w:t>.</w:t>
      </w:r>
    </w:p>
    <w:p w14:paraId="305A2DE9" w14:textId="77777777" w:rsidR="005A2D9B" w:rsidRDefault="005A2D9B" w:rsidP="005A2D9B">
      <w:pPr>
        <w:jc w:val="center"/>
        <w:rPr>
          <w:bCs/>
          <w:lang w:val="en-US"/>
        </w:rPr>
      </w:pPr>
    </w:p>
    <w:p w14:paraId="13F94C1E" w14:textId="77777777" w:rsidR="00E712C0" w:rsidRDefault="005A2D9B" w:rsidP="005A2D9B">
      <w:pPr>
        <w:pStyle w:val="a5"/>
        <w:jc w:val="center"/>
        <w:rPr>
          <w:color w:val="auto"/>
          <w:sz w:val="20"/>
          <w:szCs w:val="20"/>
        </w:rPr>
      </w:pPr>
      <w:r>
        <w:rPr>
          <w:lang w:val="en-US"/>
        </w:rPr>
        <w:tab/>
      </w:r>
      <w:r w:rsidR="00662965">
        <w:rPr>
          <w:noProof/>
          <w:lang w:val="ru-RU" w:eastAsia="ru-RU"/>
        </w:rPr>
        <w:drawing>
          <wp:inline distT="0" distB="0" distL="0" distR="0" wp14:anchorId="2DA8A45F" wp14:editId="6BE56886">
            <wp:extent cx="8712529" cy="4351655"/>
            <wp:effectExtent l="0" t="0" r="0" b="0"/>
            <wp:docPr id="19383587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358746" name="Рисунок 1938358746"/>
                    <pic:cNvPicPr/>
                  </pic:nvPicPr>
                  <pic:blipFill>
                    <a:blip r:embed="rId22">
                      <a:extLst>
                        <a:ext uri="{28A0092B-C50C-407E-A947-70E740481C1C}">
                          <a14:useLocalDpi xmlns:a14="http://schemas.microsoft.com/office/drawing/2010/main" val="0"/>
                        </a:ext>
                      </a:extLst>
                    </a:blip>
                    <a:stretch>
                      <a:fillRect/>
                    </a:stretch>
                  </pic:blipFill>
                  <pic:spPr>
                    <a:xfrm>
                      <a:off x="0" y="0"/>
                      <a:ext cx="8712529" cy="4351655"/>
                    </a:xfrm>
                    <a:prstGeom prst="rect">
                      <a:avLst/>
                    </a:prstGeom>
                  </pic:spPr>
                </pic:pic>
              </a:graphicData>
            </a:graphic>
          </wp:inline>
        </w:drawing>
      </w:r>
      <w:r w:rsidR="00243672" w:rsidRPr="005A2D9B">
        <w:rPr>
          <w:lang w:val="en-US"/>
        </w:rPr>
        <w:br w:type="textWrapping" w:clear="all"/>
      </w:r>
    </w:p>
    <w:p w14:paraId="49319486" w14:textId="6D26D0CC" w:rsidR="00EC284D" w:rsidRPr="00E712C0" w:rsidRDefault="005A2D9B" w:rsidP="005A2D9B">
      <w:pPr>
        <w:pStyle w:val="a5"/>
        <w:jc w:val="center"/>
        <w:rPr>
          <w:color w:val="auto"/>
          <w:sz w:val="24"/>
          <w:szCs w:val="24"/>
        </w:rPr>
      </w:pPr>
      <w:proofErr w:type="gramStart"/>
      <w:r w:rsidRPr="00E712C0">
        <w:rPr>
          <w:color w:val="auto"/>
          <w:sz w:val="24"/>
          <w:szCs w:val="24"/>
        </w:rPr>
        <w:t xml:space="preserve">Figure </w:t>
      </w:r>
      <w:r w:rsidRPr="00E712C0">
        <w:rPr>
          <w:color w:val="auto"/>
          <w:sz w:val="24"/>
          <w:szCs w:val="24"/>
        </w:rPr>
        <w:fldChar w:fldCharType="begin"/>
      </w:r>
      <w:r w:rsidRPr="00E712C0">
        <w:rPr>
          <w:color w:val="auto"/>
          <w:sz w:val="24"/>
          <w:szCs w:val="24"/>
        </w:rPr>
        <w:instrText xml:space="preserve"> SEQ Figure \* ARABIC </w:instrText>
      </w:r>
      <w:r w:rsidRPr="00E712C0">
        <w:rPr>
          <w:color w:val="auto"/>
          <w:sz w:val="24"/>
          <w:szCs w:val="24"/>
        </w:rPr>
        <w:fldChar w:fldCharType="separate"/>
      </w:r>
      <w:r w:rsidRPr="00E712C0">
        <w:rPr>
          <w:noProof/>
          <w:color w:val="auto"/>
          <w:sz w:val="24"/>
          <w:szCs w:val="24"/>
        </w:rPr>
        <w:t>1</w:t>
      </w:r>
      <w:r w:rsidRPr="00E712C0">
        <w:rPr>
          <w:noProof/>
          <w:color w:val="auto"/>
          <w:sz w:val="24"/>
          <w:szCs w:val="24"/>
        </w:rPr>
        <w:fldChar w:fldCharType="end"/>
      </w:r>
      <w:r w:rsidRPr="00E712C0">
        <w:rPr>
          <w:noProof/>
          <w:color w:val="auto"/>
          <w:sz w:val="24"/>
          <w:szCs w:val="24"/>
        </w:rPr>
        <w:t>.</w:t>
      </w:r>
      <w:proofErr w:type="gramEnd"/>
      <w:r w:rsidRPr="00E712C0">
        <w:rPr>
          <w:noProof/>
          <w:color w:val="auto"/>
          <w:sz w:val="24"/>
          <w:szCs w:val="24"/>
        </w:rPr>
        <w:t xml:space="preserve"> Scheme of production methods and application ways of composite and hybrid </w:t>
      </w:r>
      <w:r w:rsidRPr="00E712C0">
        <w:rPr>
          <w:noProof/>
          <w:color w:val="auto"/>
          <w:sz w:val="24"/>
          <w:szCs w:val="24"/>
          <w:lang w:val="en-US"/>
        </w:rPr>
        <w:t xml:space="preserve">functional </w:t>
      </w:r>
      <w:r w:rsidRPr="00E712C0">
        <w:rPr>
          <w:noProof/>
          <w:color w:val="auto"/>
          <w:sz w:val="24"/>
          <w:szCs w:val="24"/>
        </w:rPr>
        <w:t xml:space="preserve">nanomaterials based on </w:t>
      </w:r>
      <w:r w:rsidR="00093487">
        <w:rPr>
          <w:noProof/>
          <w:color w:val="auto"/>
          <w:sz w:val="24"/>
          <w:szCs w:val="24"/>
          <w:lang w:val="en-US"/>
        </w:rPr>
        <w:t>track membranes (</w:t>
      </w:r>
      <w:r w:rsidR="004051FD">
        <w:rPr>
          <w:noProof/>
          <w:color w:val="auto"/>
          <w:sz w:val="24"/>
          <w:szCs w:val="24"/>
        </w:rPr>
        <w:t>TMs</w:t>
      </w:r>
      <w:r w:rsidR="00093487">
        <w:rPr>
          <w:noProof/>
          <w:color w:val="auto"/>
          <w:sz w:val="24"/>
          <w:szCs w:val="24"/>
        </w:rPr>
        <w:t>)</w:t>
      </w:r>
    </w:p>
    <w:p w14:paraId="0E1BA82F" w14:textId="77777777" w:rsidR="004A2A6A" w:rsidRPr="005A2D9B" w:rsidRDefault="004A2A6A" w:rsidP="00A719C4">
      <w:pPr>
        <w:rPr>
          <w:lang w:val="en-US"/>
        </w:rPr>
      </w:pPr>
    </w:p>
    <w:sectPr w:rsidR="004A2A6A" w:rsidRPr="005A2D9B" w:rsidSect="006900C3">
      <w:footerReference w:type="default" r:id="rId23"/>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94B19" w14:textId="77777777" w:rsidR="0071641F" w:rsidRDefault="0071641F" w:rsidP="0049138E">
      <w:r>
        <w:separator/>
      </w:r>
    </w:p>
  </w:endnote>
  <w:endnote w:type="continuationSeparator" w:id="0">
    <w:p w14:paraId="19BB6C8D" w14:textId="77777777" w:rsidR="0071641F" w:rsidRDefault="0071641F" w:rsidP="0049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480676"/>
      <w:docPartObj>
        <w:docPartGallery w:val="Page Numbers (Bottom of Page)"/>
        <w:docPartUnique/>
      </w:docPartObj>
    </w:sdtPr>
    <w:sdtEndPr/>
    <w:sdtContent>
      <w:p w14:paraId="7810CEF3" w14:textId="77777777" w:rsidR="005A2D9B" w:rsidRDefault="005A2D9B">
        <w:pPr>
          <w:pStyle w:val="aa"/>
          <w:jc w:val="right"/>
        </w:pPr>
        <w:r>
          <w:fldChar w:fldCharType="begin"/>
        </w:r>
        <w:r>
          <w:instrText>PAGE   \* MERGEFORMAT</w:instrText>
        </w:r>
        <w:r>
          <w:fldChar w:fldCharType="separate"/>
        </w:r>
        <w:r w:rsidR="00093487" w:rsidRPr="00093487">
          <w:rPr>
            <w:noProof/>
            <w:lang w:val="ru-RU"/>
          </w:rPr>
          <w:t>3</w:t>
        </w:r>
        <w:r>
          <w:fldChar w:fldCharType="end"/>
        </w:r>
      </w:p>
    </w:sdtContent>
  </w:sdt>
  <w:p w14:paraId="37E029B4" w14:textId="77777777" w:rsidR="005A2D9B" w:rsidRDefault="005A2D9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845098"/>
      <w:docPartObj>
        <w:docPartGallery w:val="Page Numbers (Bottom of Page)"/>
        <w:docPartUnique/>
      </w:docPartObj>
    </w:sdtPr>
    <w:sdtEndPr/>
    <w:sdtContent>
      <w:p w14:paraId="3D4A9B52" w14:textId="77777777" w:rsidR="0049138E" w:rsidRDefault="00C52B99">
        <w:pPr>
          <w:pStyle w:val="aa"/>
          <w:jc w:val="right"/>
        </w:pPr>
        <w:r>
          <w:fldChar w:fldCharType="begin"/>
        </w:r>
        <w:r w:rsidR="0049138E">
          <w:instrText>PAGE   \* MERGEFORMAT</w:instrText>
        </w:r>
        <w:r>
          <w:fldChar w:fldCharType="separate"/>
        </w:r>
        <w:r w:rsidR="00093487" w:rsidRPr="00093487">
          <w:rPr>
            <w:noProof/>
            <w:lang w:val="ru-RU"/>
          </w:rPr>
          <w:t>5</w:t>
        </w:r>
        <w:r>
          <w:fldChar w:fldCharType="end"/>
        </w:r>
      </w:p>
    </w:sdtContent>
  </w:sdt>
  <w:p w14:paraId="72357A31" w14:textId="77777777" w:rsidR="0049138E" w:rsidRDefault="0049138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70508" w14:textId="77777777" w:rsidR="0071641F" w:rsidRDefault="0071641F" w:rsidP="0049138E">
      <w:r>
        <w:separator/>
      </w:r>
    </w:p>
  </w:footnote>
  <w:footnote w:type="continuationSeparator" w:id="0">
    <w:p w14:paraId="69F13998" w14:textId="77777777" w:rsidR="0071641F" w:rsidRDefault="0071641F" w:rsidP="004913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42FFB"/>
    <w:multiLevelType w:val="hybridMultilevel"/>
    <w:tmpl w:val="D2F46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B23C5D"/>
    <w:multiLevelType w:val="multilevel"/>
    <w:tmpl w:val="08CA7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B0465"/>
    <w:multiLevelType w:val="multilevel"/>
    <w:tmpl w:val="A414218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F971C7"/>
    <w:multiLevelType w:val="hybridMultilevel"/>
    <w:tmpl w:val="25DCD73C"/>
    <w:lvl w:ilvl="0" w:tplc="BAB6535A">
      <w:start w:val="1"/>
      <w:numFmt w:val="decimal"/>
      <w:lvlText w:val="%1."/>
      <w:lvlJc w:val="left"/>
      <w:pPr>
        <w:ind w:left="1070" w:hanging="360"/>
      </w:pPr>
      <w:rPr>
        <w:rFonts w:hint="default"/>
        <w:color w:val="0D0D0D" w:themeColor="text1" w:themeTint="F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F3013C5"/>
    <w:multiLevelType w:val="multilevel"/>
    <w:tmpl w:val="A6B28BD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2148B7"/>
    <w:multiLevelType w:val="hybridMultilevel"/>
    <w:tmpl w:val="C960F4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3B73A19"/>
    <w:multiLevelType w:val="hybridMultilevel"/>
    <w:tmpl w:val="AC1AF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FAD077D"/>
    <w:multiLevelType w:val="multilevel"/>
    <w:tmpl w:val="DF2E7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3456BF"/>
    <w:multiLevelType w:val="multilevel"/>
    <w:tmpl w:val="61E2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7"/>
  </w:num>
  <w:num w:numId="4">
    <w:abstractNumId w:val="4"/>
  </w:num>
  <w:num w:numId="5">
    <w:abstractNumId w:val="5"/>
  </w:num>
  <w:num w:numId="6">
    <w:abstractNumId w:val="3"/>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36F7C"/>
    <w:rsid w:val="00006B7D"/>
    <w:rsid w:val="000126F0"/>
    <w:rsid w:val="00032F91"/>
    <w:rsid w:val="00040A0C"/>
    <w:rsid w:val="000442CE"/>
    <w:rsid w:val="0009086D"/>
    <w:rsid w:val="00093487"/>
    <w:rsid w:val="000A5599"/>
    <w:rsid w:val="000B54A6"/>
    <w:rsid w:val="000C0336"/>
    <w:rsid w:val="000C09B8"/>
    <w:rsid w:val="000C4DCE"/>
    <w:rsid w:val="000E2D61"/>
    <w:rsid w:val="000F1B5C"/>
    <w:rsid w:val="000F1FA4"/>
    <w:rsid w:val="001116B4"/>
    <w:rsid w:val="001210F2"/>
    <w:rsid w:val="00122F37"/>
    <w:rsid w:val="00123913"/>
    <w:rsid w:val="00136F7C"/>
    <w:rsid w:val="0013788C"/>
    <w:rsid w:val="001435A8"/>
    <w:rsid w:val="001B7FF2"/>
    <w:rsid w:val="001E4143"/>
    <w:rsid w:val="001F6E28"/>
    <w:rsid w:val="002133EF"/>
    <w:rsid w:val="00235AC0"/>
    <w:rsid w:val="00243672"/>
    <w:rsid w:val="002534C0"/>
    <w:rsid w:val="00255C0B"/>
    <w:rsid w:val="002702C4"/>
    <w:rsid w:val="00283218"/>
    <w:rsid w:val="002849F9"/>
    <w:rsid w:val="002A4CFB"/>
    <w:rsid w:val="002C7B4F"/>
    <w:rsid w:val="002E1C32"/>
    <w:rsid w:val="002F4E66"/>
    <w:rsid w:val="003200AD"/>
    <w:rsid w:val="003254BD"/>
    <w:rsid w:val="00375FCA"/>
    <w:rsid w:val="003E7688"/>
    <w:rsid w:val="004051FD"/>
    <w:rsid w:val="0041441D"/>
    <w:rsid w:val="004171B8"/>
    <w:rsid w:val="00424038"/>
    <w:rsid w:val="00431AD8"/>
    <w:rsid w:val="00432FA8"/>
    <w:rsid w:val="00441D51"/>
    <w:rsid w:val="0044316D"/>
    <w:rsid w:val="00452671"/>
    <w:rsid w:val="0046737C"/>
    <w:rsid w:val="00480F1F"/>
    <w:rsid w:val="0049138E"/>
    <w:rsid w:val="004A189E"/>
    <w:rsid w:val="004A2A6A"/>
    <w:rsid w:val="004A74BA"/>
    <w:rsid w:val="004B63FE"/>
    <w:rsid w:val="004F471E"/>
    <w:rsid w:val="00520BD5"/>
    <w:rsid w:val="005470EB"/>
    <w:rsid w:val="00567CA7"/>
    <w:rsid w:val="00571BAC"/>
    <w:rsid w:val="005772F8"/>
    <w:rsid w:val="005A2D9B"/>
    <w:rsid w:val="005A65FD"/>
    <w:rsid w:val="005F749C"/>
    <w:rsid w:val="0060345D"/>
    <w:rsid w:val="00606EF6"/>
    <w:rsid w:val="00627518"/>
    <w:rsid w:val="0063742D"/>
    <w:rsid w:val="0064329F"/>
    <w:rsid w:val="00662965"/>
    <w:rsid w:val="00670A9A"/>
    <w:rsid w:val="00672FC4"/>
    <w:rsid w:val="00686BEE"/>
    <w:rsid w:val="006900C3"/>
    <w:rsid w:val="006A0869"/>
    <w:rsid w:val="006B481F"/>
    <w:rsid w:val="006D462F"/>
    <w:rsid w:val="006E30BF"/>
    <w:rsid w:val="006E31C0"/>
    <w:rsid w:val="006E3B8B"/>
    <w:rsid w:val="006F29CD"/>
    <w:rsid w:val="006F7B9C"/>
    <w:rsid w:val="0070113A"/>
    <w:rsid w:val="0071641F"/>
    <w:rsid w:val="00732747"/>
    <w:rsid w:val="00747EB2"/>
    <w:rsid w:val="00755421"/>
    <w:rsid w:val="00790C87"/>
    <w:rsid w:val="007949C6"/>
    <w:rsid w:val="00796DC3"/>
    <w:rsid w:val="007C08CB"/>
    <w:rsid w:val="007C423E"/>
    <w:rsid w:val="007D50A2"/>
    <w:rsid w:val="00802D19"/>
    <w:rsid w:val="00805AD7"/>
    <w:rsid w:val="00810257"/>
    <w:rsid w:val="00832E81"/>
    <w:rsid w:val="00851317"/>
    <w:rsid w:val="00875ABA"/>
    <w:rsid w:val="00892DD8"/>
    <w:rsid w:val="00896537"/>
    <w:rsid w:val="008B05A4"/>
    <w:rsid w:val="008C68C3"/>
    <w:rsid w:val="008E03D7"/>
    <w:rsid w:val="008F0AB6"/>
    <w:rsid w:val="00915589"/>
    <w:rsid w:val="00923DD1"/>
    <w:rsid w:val="009258B8"/>
    <w:rsid w:val="009373A6"/>
    <w:rsid w:val="009479D7"/>
    <w:rsid w:val="00991E2E"/>
    <w:rsid w:val="009B7E1E"/>
    <w:rsid w:val="009D0983"/>
    <w:rsid w:val="009D3DF5"/>
    <w:rsid w:val="009E1DB3"/>
    <w:rsid w:val="009F2858"/>
    <w:rsid w:val="00A22252"/>
    <w:rsid w:val="00A56D5F"/>
    <w:rsid w:val="00A719C4"/>
    <w:rsid w:val="00A856F8"/>
    <w:rsid w:val="00AA04E1"/>
    <w:rsid w:val="00AB2C08"/>
    <w:rsid w:val="00AD28C2"/>
    <w:rsid w:val="00B0227C"/>
    <w:rsid w:val="00B02D8C"/>
    <w:rsid w:val="00B1501A"/>
    <w:rsid w:val="00B162E1"/>
    <w:rsid w:val="00B37C8F"/>
    <w:rsid w:val="00B4460C"/>
    <w:rsid w:val="00B67A85"/>
    <w:rsid w:val="00B723C1"/>
    <w:rsid w:val="00B95542"/>
    <w:rsid w:val="00BC56DD"/>
    <w:rsid w:val="00BD06D9"/>
    <w:rsid w:val="00BF237D"/>
    <w:rsid w:val="00BF2543"/>
    <w:rsid w:val="00BF4380"/>
    <w:rsid w:val="00BF5238"/>
    <w:rsid w:val="00C15C9F"/>
    <w:rsid w:val="00C275AD"/>
    <w:rsid w:val="00C36DEE"/>
    <w:rsid w:val="00C52B99"/>
    <w:rsid w:val="00C9043A"/>
    <w:rsid w:val="00C904CF"/>
    <w:rsid w:val="00CF769A"/>
    <w:rsid w:val="00D1693C"/>
    <w:rsid w:val="00D258CD"/>
    <w:rsid w:val="00D30AF2"/>
    <w:rsid w:val="00D4538B"/>
    <w:rsid w:val="00D61FBB"/>
    <w:rsid w:val="00D67A41"/>
    <w:rsid w:val="00D71E5F"/>
    <w:rsid w:val="00DD5C81"/>
    <w:rsid w:val="00DE1605"/>
    <w:rsid w:val="00DE5B29"/>
    <w:rsid w:val="00E06541"/>
    <w:rsid w:val="00E13362"/>
    <w:rsid w:val="00E442A9"/>
    <w:rsid w:val="00E44C87"/>
    <w:rsid w:val="00E579FD"/>
    <w:rsid w:val="00E645E2"/>
    <w:rsid w:val="00E712C0"/>
    <w:rsid w:val="00EA3AFA"/>
    <w:rsid w:val="00EB0B1B"/>
    <w:rsid w:val="00EC284D"/>
    <w:rsid w:val="00ED3B8B"/>
    <w:rsid w:val="00ED4381"/>
    <w:rsid w:val="00F3126A"/>
    <w:rsid w:val="00F46405"/>
    <w:rsid w:val="00F76CA0"/>
    <w:rsid w:val="00F866C9"/>
    <w:rsid w:val="00F91665"/>
    <w:rsid w:val="00FA1F6F"/>
    <w:rsid w:val="00FC7B77"/>
    <w:rsid w:val="00FF4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4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F7C"/>
    <w:pPr>
      <w:spacing w:after="0" w:line="240" w:lineRule="auto"/>
    </w:pPr>
    <w:rPr>
      <w:rFonts w:ascii="Times New Roman" w:eastAsia="Times New Roman" w:hAnsi="Times New Roman" w:cs="Times New Roman"/>
      <w:sz w:val="24"/>
      <w:szCs w:val="24"/>
      <w:lang w:eastAsia="en-GB"/>
    </w:rPr>
  </w:style>
  <w:style w:type="paragraph" w:styleId="1">
    <w:name w:val="heading 1"/>
    <w:basedOn w:val="a"/>
    <w:next w:val="a"/>
    <w:link w:val="10"/>
    <w:uiPriority w:val="9"/>
    <w:qFormat/>
    <w:rsid w:val="00747E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136F7C"/>
    <w:pPr>
      <w:spacing w:before="100" w:beforeAutospacing="1" w:after="100" w:afterAutospacing="1"/>
      <w:outlineLvl w:val="2"/>
    </w:pPr>
    <w:rPr>
      <w:b/>
      <w:bCs/>
      <w:sz w:val="27"/>
      <w:szCs w:val="27"/>
    </w:rPr>
  </w:style>
  <w:style w:type="paragraph" w:styleId="4">
    <w:name w:val="heading 4"/>
    <w:basedOn w:val="a"/>
    <w:link w:val="40"/>
    <w:uiPriority w:val="9"/>
    <w:qFormat/>
    <w:rsid w:val="00136F7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36F7C"/>
    <w:rPr>
      <w:rFonts w:ascii="Times New Roman" w:eastAsia="Times New Roman" w:hAnsi="Times New Roman" w:cs="Times New Roman"/>
      <w:b/>
      <w:bCs/>
      <w:sz w:val="27"/>
      <w:szCs w:val="27"/>
      <w:lang w:eastAsia="en-GB"/>
    </w:rPr>
  </w:style>
  <w:style w:type="character" w:customStyle="1" w:styleId="40">
    <w:name w:val="Заголовок 4 Знак"/>
    <w:basedOn w:val="a0"/>
    <w:link w:val="4"/>
    <w:uiPriority w:val="9"/>
    <w:rsid w:val="00136F7C"/>
    <w:rPr>
      <w:rFonts w:ascii="Times New Roman" w:eastAsia="Times New Roman" w:hAnsi="Times New Roman" w:cs="Times New Roman"/>
      <w:b/>
      <w:bCs/>
      <w:sz w:val="24"/>
      <w:szCs w:val="24"/>
      <w:lang w:eastAsia="en-GB"/>
    </w:rPr>
  </w:style>
  <w:style w:type="character" w:styleId="a3">
    <w:name w:val="Strong"/>
    <w:basedOn w:val="a0"/>
    <w:uiPriority w:val="22"/>
    <w:qFormat/>
    <w:rsid w:val="00136F7C"/>
    <w:rPr>
      <w:b/>
      <w:bCs/>
    </w:rPr>
  </w:style>
  <w:style w:type="paragraph" w:styleId="a4">
    <w:name w:val="Normal (Web)"/>
    <w:basedOn w:val="a"/>
    <w:uiPriority w:val="99"/>
    <w:unhideWhenUsed/>
    <w:rsid w:val="00136F7C"/>
    <w:pPr>
      <w:spacing w:before="100" w:beforeAutospacing="1" w:after="100" w:afterAutospacing="1"/>
    </w:pPr>
  </w:style>
  <w:style w:type="paragraph" w:styleId="a5">
    <w:name w:val="caption"/>
    <w:basedOn w:val="a"/>
    <w:next w:val="a"/>
    <w:uiPriority w:val="35"/>
    <w:unhideWhenUsed/>
    <w:qFormat/>
    <w:rsid w:val="00EC284D"/>
    <w:pPr>
      <w:spacing w:after="200"/>
    </w:pPr>
    <w:rPr>
      <w:i/>
      <w:iCs/>
      <w:color w:val="44546A" w:themeColor="text2"/>
      <w:sz w:val="18"/>
      <w:szCs w:val="18"/>
    </w:rPr>
  </w:style>
  <w:style w:type="character" w:styleId="a6">
    <w:name w:val="Hyperlink"/>
    <w:basedOn w:val="a0"/>
    <w:uiPriority w:val="99"/>
    <w:unhideWhenUsed/>
    <w:rsid w:val="004A2A6A"/>
    <w:rPr>
      <w:color w:val="0563C1" w:themeColor="hyperlink"/>
      <w:u w:val="single"/>
    </w:rPr>
  </w:style>
  <w:style w:type="character" w:customStyle="1" w:styleId="11">
    <w:name w:val="Неразрешенное упоминание1"/>
    <w:basedOn w:val="a0"/>
    <w:uiPriority w:val="99"/>
    <w:semiHidden/>
    <w:unhideWhenUsed/>
    <w:rsid w:val="004A2A6A"/>
    <w:rPr>
      <w:color w:val="605E5C"/>
      <w:shd w:val="clear" w:color="auto" w:fill="E1DFDD"/>
    </w:rPr>
  </w:style>
  <w:style w:type="character" w:styleId="a7">
    <w:name w:val="Emphasis"/>
    <w:basedOn w:val="a0"/>
    <w:uiPriority w:val="20"/>
    <w:qFormat/>
    <w:rsid w:val="004A2A6A"/>
    <w:rPr>
      <w:i/>
      <w:iCs/>
    </w:rPr>
  </w:style>
  <w:style w:type="paragraph" w:styleId="a8">
    <w:name w:val="header"/>
    <w:basedOn w:val="a"/>
    <w:link w:val="a9"/>
    <w:uiPriority w:val="99"/>
    <w:unhideWhenUsed/>
    <w:rsid w:val="0049138E"/>
    <w:pPr>
      <w:tabs>
        <w:tab w:val="center" w:pos="4677"/>
        <w:tab w:val="right" w:pos="9355"/>
      </w:tabs>
    </w:pPr>
  </w:style>
  <w:style w:type="character" w:customStyle="1" w:styleId="a9">
    <w:name w:val="Верхний колонтитул Знак"/>
    <w:basedOn w:val="a0"/>
    <w:link w:val="a8"/>
    <w:uiPriority w:val="99"/>
    <w:rsid w:val="0049138E"/>
    <w:rPr>
      <w:rFonts w:ascii="Times New Roman" w:eastAsia="Times New Roman" w:hAnsi="Times New Roman" w:cs="Times New Roman"/>
      <w:sz w:val="24"/>
      <w:szCs w:val="24"/>
      <w:lang w:eastAsia="en-GB"/>
    </w:rPr>
  </w:style>
  <w:style w:type="paragraph" w:styleId="aa">
    <w:name w:val="footer"/>
    <w:basedOn w:val="a"/>
    <w:link w:val="ab"/>
    <w:uiPriority w:val="99"/>
    <w:unhideWhenUsed/>
    <w:rsid w:val="0049138E"/>
    <w:pPr>
      <w:tabs>
        <w:tab w:val="center" w:pos="4677"/>
        <w:tab w:val="right" w:pos="9355"/>
      </w:tabs>
    </w:pPr>
  </w:style>
  <w:style w:type="character" w:customStyle="1" w:styleId="ab">
    <w:name w:val="Нижний колонтитул Знак"/>
    <w:basedOn w:val="a0"/>
    <w:link w:val="aa"/>
    <w:uiPriority w:val="99"/>
    <w:rsid w:val="0049138E"/>
    <w:rPr>
      <w:rFonts w:ascii="Times New Roman" w:eastAsia="Times New Roman" w:hAnsi="Times New Roman" w:cs="Times New Roman"/>
      <w:sz w:val="24"/>
      <w:szCs w:val="24"/>
      <w:lang w:eastAsia="en-GB"/>
    </w:rPr>
  </w:style>
  <w:style w:type="character" w:styleId="ac">
    <w:name w:val="annotation reference"/>
    <w:basedOn w:val="a0"/>
    <w:uiPriority w:val="99"/>
    <w:semiHidden/>
    <w:unhideWhenUsed/>
    <w:rsid w:val="00B95542"/>
    <w:rPr>
      <w:sz w:val="16"/>
      <w:szCs w:val="16"/>
    </w:rPr>
  </w:style>
  <w:style w:type="paragraph" w:styleId="ad">
    <w:name w:val="annotation text"/>
    <w:basedOn w:val="a"/>
    <w:link w:val="ae"/>
    <w:uiPriority w:val="99"/>
    <w:semiHidden/>
    <w:unhideWhenUsed/>
    <w:rsid w:val="00B95542"/>
    <w:rPr>
      <w:sz w:val="20"/>
      <w:szCs w:val="20"/>
    </w:rPr>
  </w:style>
  <w:style w:type="character" w:customStyle="1" w:styleId="ae">
    <w:name w:val="Текст примечания Знак"/>
    <w:basedOn w:val="a0"/>
    <w:link w:val="ad"/>
    <w:uiPriority w:val="99"/>
    <w:semiHidden/>
    <w:rsid w:val="00B95542"/>
    <w:rPr>
      <w:rFonts w:ascii="Times New Roman" w:eastAsia="Times New Roman" w:hAnsi="Times New Roman" w:cs="Times New Roman"/>
      <w:sz w:val="20"/>
      <w:szCs w:val="20"/>
      <w:lang w:eastAsia="en-GB"/>
    </w:rPr>
  </w:style>
  <w:style w:type="paragraph" w:styleId="af">
    <w:name w:val="annotation subject"/>
    <w:basedOn w:val="ad"/>
    <w:next w:val="ad"/>
    <w:link w:val="af0"/>
    <w:uiPriority w:val="99"/>
    <w:semiHidden/>
    <w:unhideWhenUsed/>
    <w:rsid w:val="00B95542"/>
    <w:rPr>
      <w:b/>
      <w:bCs/>
    </w:rPr>
  </w:style>
  <w:style w:type="character" w:customStyle="1" w:styleId="af0">
    <w:name w:val="Тема примечания Знак"/>
    <w:basedOn w:val="ae"/>
    <w:link w:val="af"/>
    <w:uiPriority w:val="99"/>
    <w:semiHidden/>
    <w:rsid w:val="00B95542"/>
    <w:rPr>
      <w:rFonts w:ascii="Times New Roman" w:eastAsia="Times New Roman" w:hAnsi="Times New Roman" w:cs="Times New Roman"/>
      <w:b/>
      <w:bCs/>
      <w:sz w:val="20"/>
      <w:szCs w:val="20"/>
      <w:lang w:eastAsia="en-GB"/>
    </w:rPr>
  </w:style>
  <w:style w:type="paragraph" w:styleId="af1">
    <w:name w:val="Balloon Text"/>
    <w:basedOn w:val="a"/>
    <w:link w:val="af2"/>
    <w:uiPriority w:val="99"/>
    <w:semiHidden/>
    <w:unhideWhenUsed/>
    <w:rsid w:val="0046737C"/>
    <w:rPr>
      <w:rFonts w:ascii="Segoe UI" w:hAnsi="Segoe UI" w:cs="Segoe UI"/>
      <w:sz w:val="18"/>
      <w:szCs w:val="18"/>
    </w:rPr>
  </w:style>
  <w:style w:type="character" w:customStyle="1" w:styleId="af2">
    <w:name w:val="Текст выноски Знак"/>
    <w:basedOn w:val="a0"/>
    <w:link w:val="af1"/>
    <w:uiPriority w:val="99"/>
    <w:semiHidden/>
    <w:rsid w:val="0046737C"/>
    <w:rPr>
      <w:rFonts w:ascii="Segoe UI" w:eastAsia="Times New Roman" w:hAnsi="Segoe UI" w:cs="Segoe UI"/>
      <w:sz w:val="18"/>
      <w:szCs w:val="18"/>
      <w:lang w:eastAsia="en-GB"/>
    </w:rPr>
  </w:style>
  <w:style w:type="paragraph" w:styleId="af3">
    <w:name w:val="List Paragraph"/>
    <w:basedOn w:val="a"/>
    <w:uiPriority w:val="34"/>
    <w:qFormat/>
    <w:rsid w:val="00755421"/>
    <w:pPr>
      <w:ind w:left="720"/>
      <w:contextualSpacing/>
    </w:pPr>
  </w:style>
  <w:style w:type="character" w:customStyle="1" w:styleId="10">
    <w:name w:val="Заголовок 1 Знак"/>
    <w:basedOn w:val="a0"/>
    <w:link w:val="1"/>
    <w:uiPriority w:val="9"/>
    <w:rsid w:val="00747EB2"/>
    <w:rPr>
      <w:rFonts w:asciiTheme="majorHAnsi" w:eastAsiaTheme="majorEastAsia" w:hAnsiTheme="majorHAnsi" w:cstheme="majorBidi"/>
      <w:color w:val="2F5496" w:themeColor="accent1" w:themeShade="BF"/>
      <w:sz w:val="32"/>
      <w:szCs w:val="3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32241">
      <w:bodyDiv w:val="1"/>
      <w:marLeft w:val="0"/>
      <w:marRight w:val="0"/>
      <w:marTop w:val="0"/>
      <w:marBottom w:val="0"/>
      <w:divBdr>
        <w:top w:val="none" w:sz="0" w:space="0" w:color="auto"/>
        <w:left w:val="none" w:sz="0" w:space="0" w:color="auto"/>
        <w:bottom w:val="none" w:sz="0" w:space="0" w:color="auto"/>
        <w:right w:val="none" w:sz="0" w:space="0" w:color="auto"/>
      </w:divBdr>
    </w:div>
    <w:div w:id="757409309">
      <w:bodyDiv w:val="1"/>
      <w:marLeft w:val="0"/>
      <w:marRight w:val="0"/>
      <w:marTop w:val="0"/>
      <w:marBottom w:val="0"/>
      <w:divBdr>
        <w:top w:val="none" w:sz="0" w:space="0" w:color="auto"/>
        <w:left w:val="none" w:sz="0" w:space="0" w:color="auto"/>
        <w:bottom w:val="none" w:sz="0" w:space="0" w:color="auto"/>
        <w:right w:val="none" w:sz="0" w:space="0" w:color="auto"/>
      </w:divBdr>
    </w:div>
    <w:div w:id="134489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16/j.seppur.2019.116059" TargetMode="External"/><Relationship Id="rId18" Type="http://schemas.openxmlformats.org/officeDocument/2006/relationships/hyperlink" Target="https://doi.org/10.1016/j.surfin.2022.10197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doi.org/10.1007/s10924-019-01497-w" TargetMode="External"/><Relationship Id="rId17" Type="http://schemas.openxmlformats.org/officeDocument/2006/relationships/hyperlink" Target="https://doi.org/10.1007/s00396-021-04900-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134/S1061933X24600519" TargetMode="External"/><Relationship Id="rId20" Type="http://schemas.openxmlformats.org/officeDocument/2006/relationships/hyperlink" Target="https://doi.org/10.3389/fchem.2022.9371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16/j.tsf.2021.13864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i.org/10.1134/S0040579523040498" TargetMode="External"/><Relationship Id="rId23" Type="http://schemas.openxmlformats.org/officeDocument/2006/relationships/footer" Target="footer2.xml"/><Relationship Id="rId10" Type="http://schemas.openxmlformats.org/officeDocument/2006/relationships/hyperlink" Target="https://doi.org/10.1016/j.mtchem.2020.100416" TargetMode="External"/><Relationship Id="rId19" Type="http://schemas.openxmlformats.org/officeDocument/2006/relationships/hyperlink" Target="https://doi.org/10.1016/j.eurpolymj.2022.111709" TargetMode="External"/><Relationship Id="rId4" Type="http://schemas.microsoft.com/office/2007/relationships/stylesWithEffects" Target="stylesWithEffects.xml"/><Relationship Id="rId9" Type="http://schemas.openxmlformats.org/officeDocument/2006/relationships/hyperlink" Target="https://doi.org/10.1016/j.tsf.2021.138641" TargetMode="External"/><Relationship Id="rId14" Type="http://schemas.openxmlformats.org/officeDocument/2006/relationships/hyperlink" Target="https://doi.org/10.1016/j.mtchem.2020.100416" TargetMode="Externa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4ED2F-B752-4E12-8B53-349E2BCD4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5</Pages>
  <Words>1756</Words>
  <Characters>10014</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Arnoux Rossouw</dc:creator>
  <cp:lastModifiedBy>Local</cp:lastModifiedBy>
  <cp:revision>18</cp:revision>
  <cp:lastPrinted>2024-11-19T13:06:00Z</cp:lastPrinted>
  <dcterms:created xsi:type="dcterms:W3CDTF">2024-11-20T12:12:00Z</dcterms:created>
  <dcterms:modified xsi:type="dcterms:W3CDTF">2024-11-25T12:37:00Z</dcterms:modified>
</cp:coreProperties>
</file>