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УТВЕРЖДАЮ</w:t>
      </w:r>
    </w:p>
    <w:p>
      <w:pPr>
        <w:pStyle w:val="Normal"/>
        <w:spacing w:lineRule="auto" w:line="36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И.о. директора Лаборатории физики высоких энергий</w:t>
      </w:r>
    </w:p>
    <w:p>
      <w:pPr>
        <w:pStyle w:val="Normal"/>
        <w:spacing w:lineRule="auto" w:line="36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им. В.И. Векслера и А.М. Балдина</w:t>
      </w:r>
    </w:p>
    <w:p>
      <w:pPr>
        <w:pStyle w:val="Normal"/>
        <w:spacing w:lineRule="auto" w:line="36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А.В. Бутенко</w:t>
      </w:r>
    </w:p>
    <w:p>
      <w:pPr>
        <w:pStyle w:val="Normal"/>
        <w:spacing w:lineRule="auto" w:line="36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«_____» ________________2025 года</w:t>
      </w:r>
    </w:p>
    <w:p>
      <w:pPr>
        <w:pStyle w:val="Normal"/>
        <w:spacing w:lineRule="auto" w:line="36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ЗАКЛЮЧЕНИЕ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Научно-технического совета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Лаборатории физики высоких энергий им. В.И. Векслера и А.М. Балдина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Объединенного института ядерных исследований</w:t>
      </w:r>
    </w:p>
    <w:p>
      <w:pPr>
        <w:pStyle w:val="Normal"/>
        <w:spacing w:lineRule="auto" w:line="26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/>
        <w:ind w:firstLine="567"/>
        <w:jc w:val="both"/>
        <w:rPr>
          <w:b/>
          <w:b/>
          <w:bCs/>
        </w:rPr>
      </w:pPr>
      <w:r>
        <w:rPr>
          <w:rFonts w:cs="Times New Roman" w:ascii="Times New Roman" w:hAnsi="Times New Roman"/>
        </w:rPr>
        <w:t xml:space="preserve">Диссертация </w:t>
      </w:r>
      <w:r>
        <w:rPr>
          <w:rFonts w:cs="Times New Roman" w:ascii="Times New Roman" w:hAnsi="Times New Roman"/>
          <w:b/>
          <w:bCs/>
        </w:rPr>
        <w:t xml:space="preserve">Кожевниковой Марины Евгеньевны </w:t>
      </w:r>
      <w:r>
        <w:rPr>
          <w:rFonts w:cs="Times New Roman" w:ascii="Times New Roman" w:hAnsi="Times New Roman"/>
        </w:rPr>
        <w:t>«</w:t>
      </w:r>
      <w:r>
        <w:rPr>
          <w:b/>
          <w:bCs/>
        </w:rPr>
        <w:t xml:space="preserve">Моделирование рождения легких ядер </w:t>
      </w:r>
      <w:r>
        <w:rPr>
          <w:rFonts w:cs="Times New Roman" w:ascii="Times New Roman" w:hAnsi="Times New Roman"/>
          <w:b/>
          <w:bCs/>
        </w:rPr>
        <w:t>и гиперядер в столкновениях тяжелых ионов в термодинамическом подходе, реализованном в генераторе THESEUS</w:t>
      </w:r>
      <w:r>
        <w:rPr>
          <w:rFonts w:cs="Times New Roman" w:ascii="Times New Roman" w:hAnsi="Times New Roman"/>
        </w:rPr>
        <w:t>» выполнена в Лаборатории физики высоких энергий им. В.И. Векслера и А.М. Балдина.</w:t>
      </w:r>
    </w:p>
    <w:p>
      <w:pPr>
        <w:pStyle w:val="Normal"/>
        <w:spacing w:lineRule="auto" w:line="276"/>
        <w:ind w:firstLine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Кожевникова М.Е. в 2010 г. окончила бакалавриат Южного Федерального Университета, (физический факультет), г. Ростов-на-Дону, с присвоением степени бакалавра физики, и в 2012 г. окончила Московский физико-технический институт (факультет общей и прикладной физики) по направлению «Прикладные математика и физика» с присвоением степени магистра прикладных математики и физики. Также окончила аспирантуру УНЦ ОИЯИ в 2016г.</w:t>
      </w:r>
    </w:p>
    <w:p>
      <w:pPr>
        <w:pStyle w:val="Normal"/>
        <w:spacing w:lineRule="auto" w:line="276"/>
        <w:ind w:firstLine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 период подготовки диссертации с 2018 по 2025 гг. соискатель работала в Лаборатории физики высоких энергий им. В.И. Векслера и А.М. Балдина в должности младшего научного сотрудника (2018-2023 гг.) и научного сотрудника (с 2023г.).</w:t>
      </w:r>
    </w:p>
    <w:p>
      <w:pPr>
        <w:pStyle w:val="Normal"/>
        <w:spacing w:lineRule="auto" w:line="276"/>
        <w:ind w:firstLine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Экзамены кандидатского минимума сданы, удостоверение о сдаче кандидатских экзаменов выдано в 2025 г. Университетом «Дубна» (справка № 725).</w:t>
      </w:r>
    </w:p>
    <w:p>
      <w:pPr>
        <w:pStyle w:val="Normal"/>
        <w:spacing w:lineRule="auto" w:line="276"/>
        <w:ind w:firstLine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Научный руководитель – доктор физико-математических наук, Иванов Юрий Борисович, </w:t>
      </w:r>
      <w:r>
        <w:rPr>
          <w:rFonts w:cs="Times New Roman" w:ascii="Times New Roman" w:hAnsi="Times New Roman"/>
          <w:color w:val="000000"/>
          <w:shd w:fill="FFFFFF" w:val="clear"/>
        </w:rPr>
        <w:t>ведущий научный сотрудник ЛТФ ОИЯИ</w:t>
      </w:r>
      <w:r>
        <w:rPr>
          <w:rFonts w:cs="Times New Roman" w:ascii="Times New Roman" w:hAnsi="Times New Roman"/>
        </w:rPr>
        <w:t xml:space="preserve">. </w:t>
      </w:r>
    </w:p>
    <w:p>
      <w:pPr>
        <w:pStyle w:val="Normal"/>
        <w:spacing w:lineRule="auto" w:line="276"/>
        <w:ind w:firstLine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 w:before="0" w:after="120"/>
        <w:jc w:val="both"/>
        <w:rPr/>
      </w:pPr>
      <w:r>
        <w:rPr>
          <w:rFonts w:cs="Times New Roman" w:ascii="Times New Roman" w:hAnsi="Times New Roman"/>
          <w:b/>
          <w:bCs/>
        </w:rPr>
        <w:t>По итогам обсуждения, НТС ЛФВЭ отмечает:</w:t>
      </w:r>
    </w:p>
    <w:p>
      <w:pPr>
        <w:pStyle w:val="Normal"/>
        <w:spacing w:lineRule="auto" w:line="276" w:before="0" w:after="120"/>
        <w:ind w:firstLine="567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Диссертационная работа М.Е. Кожевниковой посвящена исследованию свойств ядерной материи в экстремальных условиях (при высоких температурах и плотностях),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</w:rPr>
        <w:t>рождающейся в ядерных столкновениях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 w:themeColor="text1"/>
          <w:kern w:val="0"/>
          <w:lang w:eastAsia="ru-RU" w:bidi="ru-RU"/>
        </w:rPr>
        <w:t xml:space="preserve">. </w:t>
      </w:r>
    </w:p>
    <w:p>
      <w:pPr>
        <w:pStyle w:val="Normal"/>
        <w:spacing w:lineRule="auto" w:line="276" w:before="0" w:after="120"/>
        <w:ind w:firstLine="567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 w:themeColor="text1"/>
          <w:kern w:val="0"/>
          <w:shd w:fill="auto" w:val="clear"/>
          <w:lang w:eastAsia="ru-RU" w:bidi="ru-RU"/>
        </w:rPr>
        <w:t>Основн</w:t>
      </w:r>
      <w:r>
        <w:rPr>
          <w:rFonts w:eastAsia="Times New Roman" w:cs="Times New Roman" w:ascii="Times New Roman" w:hAnsi="Times New Roman"/>
          <w:color w:val="000000" w:themeColor="text1"/>
          <w:kern w:val="0"/>
          <w:shd w:fill="auto" w:val="clear"/>
          <w:lang w:eastAsia="ru-RU" w:bidi="ru-RU"/>
        </w:rPr>
        <w:t xml:space="preserve">ым источником информации о свойствах рождающейся ядерной материи и динамике столкновений являются экспериментально детектируемые адроны и легкие ядра, образующиеся в результате столкновения.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 w:themeColor="text1"/>
          <w:kern w:val="0"/>
          <w:lang w:eastAsia="ru-RU" w:bidi="ru-RU"/>
        </w:rPr>
        <w:t>В диссертации разработан новый термодинамический подход к образованию лёгких ядер и гиперядер в ядерных столкновениях. На основе этого подхода выполнен</w:t>
      </w:r>
      <w:r>
        <w:rPr>
          <w:u w:val="none"/>
          <w:shd w:fill="auto" w:val="clear"/>
          <w:lang w:eastAsia="ru-RU" w:bidi="ru-RU"/>
        </w:rPr>
        <w:t xml:space="preserve"> анализ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 w:themeColor="text1"/>
          <w:kern w:val="0"/>
          <w:shd w:fill="auto" w:val="clear"/>
          <w:lang w:eastAsia="ru-RU" w:bidi="ru-RU"/>
        </w:rPr>
        <w:t xml:space="preserve"> имеющихся экспериментальных данных. </w:t>
      </w:r>
      <w:r>
        <w:rPr>
          <w:rFonts w:eastAsia="Times New Roman" w:cs="Times New Roman" w:ascii="Times New Roman" w:hAnsi="Times New Roman"/>
          <w:color w:val="000000" w:themeColor="text1"/>
          <w:kern w:val="0"/>
          <w:lang w:eastAsia="ru-RU" w:bidi="ru-RU"/>
        </w:rPr>
        <w:t xml:space="preserve">Этот подход реализован в генераторе событий THESEUS (Three-fluid Hydrodynamics-based Event Simulator Extended by UrQMD final State interactions), который позволяет выполнять </w:t>
      </w:r>
      <w:r>
        <w:rPr>
          <w:rFonts w:eastAsia="Times New Roman" w:cs="Times New Roman" w:ascii="Times New Roman" w:hAnsi="Times New Roman"/>
          <w:color w:val="000000" w:themeColor="text1"/>
          <w:kern w:val="0"/>
          <w:shd w:fill="auto" w:val="clear"/>
          <w:lang w:eastAsia="ru-RU" w:bidi="ru-RU"/>
        </w:rPr>
        <w:t>3D гибридное (3D гидродинамика на начальной стадии - переход к описанию в терминах частиц - взаимодействие адронов в конечном состоянии)</w:t>
      </w:r>
      <w:r>
        <w:rPr>
          <w:rFonts w:eastAsia="Times New Roman" w:cs="Times New Roman" w:ascii="Times New Roman" w:hAnsi="Times New Roman"/>
          <w:color w:val="000000" w:themeColor="text1"/>
          <w:kern w:val="0"/>
          <w:lang w:eastAsia="ru-RU" w:bidi="ru-RU"/>
        </w:rPr>
        <w:t xml:space="preserve"> моделирование ядерных столкновений с нетривиальными уравнениями состояния, включающими фазовый пере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 w:themeColor="text1"/>
          <w:kern w:val="0"/>
          <w:lang w:eastAsia="ru-RU" w:bidi="ru-RU"/>
        </w:rPr>
        <w:t xml:space="preserve">ход 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 w:themeColor="text1"/>
          <w:kern w:val="0"/>
          <w:shd w:fill="auto" w:val="clear"/>
          <w:lang w:eastAsia="ru-RU" w:bidi="ru-RU"/>
        </w:rPr>
        <w:t>кварк-глюонную фазу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 w:themeColor="text1"/>
          <w:kern w:val="0"/>
          <w:lang w:eastAsia="ru-RU" w:bidi="ru-RU"/>
        </w:rPr>
        <w:t>.</w:t>
      </w:r>
      <w:r>
        <w:rPr>
          <w:rFonts w:eastAsia="Times New Roman" w:cs="Times New Roman" w:ascii="Times New Roman" w:hAnsi="Times New Roman"/>
          <w:color w:val="000000" w:themeColor="text1"/>
          <w:kern w:val="0"/>
          <w:lang w:eastAsia="ru-RU" w:bidi="ru-RU"/>
        </w:rPr>
        <w:t xml:space="preserve"> В рамках этого описания легкие ядра, гиперядра и адроны описываются единым образом на основе термодинамических параметров, получаемых из гидродинамического моделирования. Это выгодно отличает THESEUS от других моделей простотой и дает возможность предсказывать результаты будущих экспериментов на ускорительном комплексе NICA без привлечения дополнительны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 w:themeColor="text1"/>
          <w:kern w:val="0"/>
          <w:lang w:eastAsia="ru-RU" w:bidi="ru-RU"/>
        </w:rPr>
        <w:t>х феноменологических параметров.</w:t>
      </w:r>
    </w:p>
    <w:p>
      <w:pPr>
        <w:pStyle w:val="Normal"/>
        <w:spacing w:lineRule="auto" w:line="276"/>
        <w:ind w:firstLine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</w:rPr>
        <w:t>Работа проводилась в со</w:t>
      </w:r>
      <w:r>
        <w:rPr>
          <w:rFonts w:cs="Times New Roman" w:ascii="Times New Roman" w:hAnsi="Times New Roman"/>
        </w:rPr>
        <w:t xml:space="preserve">ответствии с проблемно-тематическим планом ОИЯИ по теме </w:t>
      </w:r>
      <w:r>
        <w:rPr>
          <w:rFonts w:ascii="Times New Roman" w:hAnsi="Times New Roman"/>
          <w:color w:val="000000"/>
        </w:rPr>
        <w:t>02-1-1065-2007/2026 «</w:t>
      </w:r>
      <w:r>
        <w:rPr>
          <w:rFonts w:ascii="Times New Roman" w:hAnsi="Times New Roman"/>
          <w:color w:val="000000"/>
          <w:spacing w:val="-10"/>
        </w:rPr>
        <w:t>Комплекс NICA: создание комплекса ускорителей, коллайдера и экспериментальных установок на встречных и выведенных пучках ионов для изучения плотной барионной материи, спиновой структуры нуклонов и легких ядер, проведения прикладных и инновационных работ».</w:t>
      </w:r>
    </w:p>
    <w:p>
      <w:pPr>
        <w:pStyle w:val="Normal"/>
        <w:spacing w:lineRule="auto" w:line="276"/>
        <w:ind w:firstLine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 w:before="0" w:after="120"/>
        <w:jc w:val="both"/>
        <w:rPr/>
      </w:pPr>
      <w:r>
        <w:rPr>
          <w:rFonts w:eastAsia="Symbol" w:cs="Times New Roman" w:ascii="Times New Roman" w:hAnsi="Times New Roman"/>
          <w:b/>
          <w:bCs/>
        </w:rPr>
        <w:t>Актуальность задачи</w:t>
      </w:r>
      <w:r>
        <w:rPr>
          <w:rFonts w:eastAsia="Symbol" w:cs="Times New Roman" w:ascii="Times New Roman" w:hAnsi="Times New Roman"/>
        </w:rPr>
        <w:t>:</w:t>
      </w:r>
    </w:p>
    <w:p>
      <w:pPr>
        <w:pStyle w:val="Normal"/>
        <w:spacing w:lineRule="auto" w:line="276"/>
        <w:ind w:firstLine="567"/>
        <w:jc w:val="both"/>
        <w:rPr>
          <w:rFonts w:ascii="Times New Roman" w:hAnsi="Times New Roman" w:cs="Times New Roman"/>
          <w:b/>
          <w:b/>
          <w:i/>
          <w:i/>
        </w:rPr>
      </w:pPr>
      <w:r>
        <w:rPr>
          <w:rFonts w:cs="Times New Roman" w:ascii="Times New Roman" w:hAnsi="Times New Roman"/>
        </w:rPr>
        <w:t xml:space="preserve">В настоящее время исследование столкновений тяжелых ионов и изучение образующихся в результате легких ядер является актуальной задачей как с теоретической, так с экспериментальной точки зрения.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</w:rPr>
        <w:t>Ожидается, что увеличенный</w:t>
      </w:r>
      <w:bookmarkStart w:id="0" w:name="_GoBack"/>
      <w:bookmarkEnd w:id="0"/>
      <w:r>
        <w:rPr>
          <w:rFonts w:cs="Times New Roman" w:ascii="Times New Roman" w:hAnsi="Times New Roman"/>
          <w:b w:val="false"/>
          <w:bCs w:val="false"/>
          <w:i w:val="false"/>
          <w:iCs w:val="false"/>
        </w:rPr>
        <w:t xml:space="preserve"> выход легких ядер служит индикатором достижения критической точки, а также области спинодальной неустойчивости на фазовой диаграмме КХД.</w:t>
      </w:r>
    </w:p>
    <w:p>
      <w:pPr>
        <w:pStyle w:val="Normal"/>
        <w:spacing w:lineRule="auto" w:line="276"/>
        <w:ind w:firstLine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Существует несколько ускорительных комплексов, на которых изучается или планируется изучать ядро-ядерные столкновения при умеренно релятивистских энергиях, в которых достигаются высокие барионные плотности. Так, уже действуют SPS (Super Proton Synchrotron) в ЦЕРН, программа BES (Beam Energy Scan) на коллайдере RHIC (Relativistic Heavy Ion Collider) в Брукхейвенской национальной лаборатории в США, Нуклотрон в ОИЯИ (Дубна), на этапе постройки находится ускорительный комплекс FAIR (Facility for Antiproton and Ion Research) в г. Дармштадт (Германия) и уже готовится к запуску комплекс NICA (Nuclotron-based Ion Collider fAcility) в г.Дубна.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</w:rPr>
        <w:t xml:space="preserve">При умеренно релятивистских этих энергиях значительная часть барионного заряда испускается в составе легких ядер даже в центральных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</w:rPr>
        <w:t>столкновениях. Это требует корректного описания рождения легких ядер наравне с другими адронами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hd w:fill="auto" w:val="clear"/>
        </w:rPr>
        <w:t xml:space="preserve">. </w:t>
      </w:r>
      <w:r>
        <w:rPr>
          <w:shd w:fill="auto" w:val="clear"/>
        </w:rPr>
        <w:t>Э</w:t>
      </w:r>
      <w:r>
        <w:rPr/>
        <w:t>ксперименты с тяжелыми ионами дают нам информацию о времени жизни и энергиях связи легких гиперядер, что дает понимание гиперон-нуклонных взаимодействий и роли симметрии аромата, важных для изучения структуры ядра и астрофизики, а также для построения адронного уравнения состояния для приложений к столкновениям тяжелых ионов.</w:t>
      </w:r>
    </w:p>
    <w:p>
      <w:pPr>
        <w:pStyle w:val="Normal"/>
        <w:spacing w:lineRule="auto" w:line="276"/>
        <w:ind w:firstLine="567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</w:rPr>
        <w:t xml:space="preserve">Ввиду всего вышеизложенного, актуальной задачей является разработка модели для описания легких (гипер)ядер, основанной на термодинамическом подходе в рамках полномасштабного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hd w:fill="auto" w:val="clear"/>
        </w:rPr>
        <w:t xml:space="preserve">3D гибридного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</w:rPr>
        <w:t>моделирования ядерных столкновений.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 w:before="0" w:after="240"/>
        <w:jc w:val="both"/>
        <w:rPr>
          <w:rFonts w:ascii="Times New Roman" w:hAnsi="Times New Roman" w:eastAsia="Symbol" w:cs="Times New Roman"/>
        </w:rPr>
      </w:pPr>
      <w:r>
        <w:rPr>
          <w:rFonts w:eastAsia="Symbol" w:cs="Times New Roman" w:ascii="Times New Roman" w:hAnsi="Times New Roman"/>
          <w:b/>
          <w:bCs/>
        </w:rPr>
        <w:t>Научная новизна</w:t>
      </w:r>
      <w:r>
        <w:rPr>
          <w:rFonts w:eastAsia="Symbol" w:cs="Times New Roman" w:ascii="Times New Roman" w:hAnsi="Times New Roman"/>
        </w:rPr>
        <w:t>:</w:t>
      </w:r>
    </w:p>
    <w:p>
      <w:pPr>
        <w:pStyle w:val="Normal"/>
        <w:spacing w:lineRule="auto" w:line="276" w:before="0" w:after="120"/>
        <w:jc w:val="both"/>
        <w:rPr>
          <w:rFonts w:ascii="Times New Roman" w:hAnsi="Times New Roman" w:eastAsia="Times New Roman" w:cs="Times New Roman"/>
          <w:b/>
          <w:b/>
          <w:i/>
          <w:i/>
          <w:color w:val="000000" w:themeColor="text1"/>
          <w:kern w:val="0"/>
          <w:lang w:eastAsia="ru-RU" w:bidi="ru-RU"/>
        </w:rPr>
      </w:pPr>
      <w:r>
        <w:rPr>
          <w:rFonts w:eastAsia="Times New Roman" w:cs="Times New Roman" w:ascii="Times New Roman" w:hAnsi="Times New Roman"/>
          <w:color w:val="000000" w:themeColor="text1"/>
          <w:kern w:val="0"/>
          <w:lang w:eastAsia="ru-RU" w:bidi="ru-RU"/>
        </w:rPr>
        <w:t xml:space="preserve">В настоящей работе разработан новый подход к моделированию легких (гипер)ядер в столкновениях тяжелых ионов, основанный на термодинамическом описании в рамках </w:t>
      </w:r>
      <w:r>
        <w:rPr>
          <w:rFonts w:eastAsia="Times New Roman" w:cs="Times New Roman" w:ascii="Times New Roman" w:hAnsi="Times New Roman"/>
          <w:color w:val="000000" w:themeColor="text1"/>
          <w:kern w:val="0"/>
          <w:shd w:fill="auto" w:val="clear"/>
          <w:lang w:eastAsia="ru-RU" w:bidi="ru-RU"/>
        </w:rPr>
        <w:t xml:space="preserve">полномасштабного 3D гибридного </w:t>
      </w:r>
      <w:r>
        <w:rPr>
          <w:rFonts w:eastAsia="Times New Roman" w:cs="Times New Roman" w:ascii="Times New Roman" w:hAnsi="Times New Roman"/>
          <w:color w:val="000000" w:themeColor="text1"/>
          <w:kern w:val="0"/>
          <w:lang w:eastAsia="ru-RU" w:bidi="ru-RU"/>
        </w:rPr>
        <w:t xml:space="preserve">моделирования ядерных столкновений, в котором адроны и легкие (гипер)ядра рассматриваются единообразно. Этот подход реализован в обновленной версии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 w:themeColor="text1"/>
          <w:kern w:val="0"/>
          <w:lang w:eastAsia="ru-RU" w:bidi="ru-RU"/>
        </w:rPr>
        <w:t>генератора THESEUS.</w:t>
      </w:r>
    </w:p>
    <w:p>
      <w:pPr>
        <w:pStyle w:val="Normal"/>
        <w:spacing w:lineRule="auto" w:line="276" w:before="0" w:after="12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 w:themeColor="text1"/>
          <w:kern w:val="0"/>
          <w:lang w:eastAsia="ru-RU" w:bidi="ru-RU"/>
        </w:rPr>
        <w:t xml:space="preserve">В этом подходе не требуются феноменологические параметры или обширные дополнительные данные. Температуры и химические потенциалы не фитируются, как в статистической модели, а рассчитываются 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 w:themeColor="text1"/>
          <w:kern w:val="0"/>
          <w:shd w:fill="auto" w:val="clear"/>
          <w:lang w:eastAsia="ru-RU" w:bidi="ru-RU"/>
        </w:rPr>
        <w:t xml:space="preserve">гидродинамической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 w:themeColor="text1"/>
          <w:kern w:val="0"/>
          <w:lang w:eastAsia="ru-RU" w:bidi="ru-RU"/>
        </w:rPr>
        <w:t>модели 3FD (Three-Fluid Dynamics), исходя из начальных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 w:themeColor="text1"/>
          <w:kern w:val="0"/>
          <w:shd w:fill="auto" w:val="clear"/>
          <w:lang w:eastAsia="ru-RU" w:bidi="ru-RU"/>
        </w:rPr>
        <w:t xml:space="preserve"> условий 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 w:themeColor="text1"/>
          <w:kern w:val="0"/>
          <w:lang w:eastAsia="ru-RU" w:bidi="ru-RU"/>
        </w:rPr>
        <w:t>уравнения состояния.</w:t>
      </w:r>
    </w:p>
    <w:p>
      <w:pPr>
        <w:pStyle w:val="Normal"/>
        <w:spacing w:lineRule="auto" w:line="276" w:before="0" w:after="12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 w:themeColor="text1"/>
          <w:kern w:val="0"/>
          <w:lang w:eastAsia="ru-RU" w:bidi="ru-RU"/>
        </w:rPr>
        <w:t>Разработанный подход впервые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 w:themeColor="text1"/>
          <w:kern w:val="0"/>
          <w:shd w:fill="auto" w:val="clear"/>
          <w:lang w:eastAsia="ru-RU" w:bidi="ru-RU"/>
        </w:rPr>
        <w:t xml:space="preserve"> применен к анализу данных по рождению легким 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 w:themeColor="text1"/>
          <w:kern w:val="0"/>
          <w:lang w:eastAsia="ru-RU" w:bidi="ru-RU"/>
        </w:rPr>
        <w:t xml:space="preserve">драм в столкновениях Au+Au и Pb+Pb при энергиях </w:t>
      </w:r>
      <w:r>
        <w:rPr/>
      </w:r>
      <m:oMath xmlns:m="http://schemas.openxmlformats.org/officeDocument/2006/math">
        <m:rad>
          <m:radPr>
            <m:degHide m:val="1"/>
          </m:radPr>
          <m:deg/>
          <m:e>
            <m:sSub>
              <m:e>
                <m:r>
                  <w:rPr>
                    <w:rFonts w:ascii="Cambria Math" w:hAnsi="Cambria Math"/>
                  </w:rPr>
                  <m:t xml:space="preserve">s</m:t>
                </m:r>
              </m:e>
              <m:sub>
                <m:r>
                  <w:rPr>
                    <w:rFonts w:ascii="Cambria Math" w:hAnsi="Cambria Math"/>
                  </w:rPr>
                  <m:t xml:space="preserve">NN</m:t>
                </m:r>
              </m:sub>
            </m:sSub>
          </m:e>
        </m:rad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3</m:t>
        </m:r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19.6</m:t>
        </m:r>
      </m:oMath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 w:themeColor="text1"/>
          <w:kern w:val="0"/>
          <w:lang w:eastAsia="ru-RU" w:bidi="ru-RU"/>
        </w:rPr>
        <w:t xml:space="preserve">ГэВ и при различных центральностях. Также проведено аналогичное исследование для гиперядер, таких как гипертритий </w:t>
      </w:r>
      <w:r>
        <w:rPr/>
      </w:r>
      <m:oMath xmlns:m="http://schemas.openxmlformats.org/officeDocument/2006/math">
        <m:sPre>
          <m:sub>
            <m:r>
              <w:rPr>
                <w:rFonts w:ascii="Cambria Math" w:hAnsi="Cambria Math"/>
              </w:rPr>
              <m:t xml:space="preserve">Λ</m:t>
            </m:r>
          </m:sub>
          <m:sup>
            <m:r>
              <w:rPr>
                <w:rFonts w:ascii="Cambria Math" w:hAnsi="Cambria Math"/>
              </w:rPr>
              <m:t xml:space="preserve">3</m:t>
            </m:r>
          </m:sup>
          <m:e>
            <m:r>
              <w:rPr>
                <w:rFonts w:ascii="Cambria Math" w:hAnsi="Cambria Math"/>
              </w:rPr>
              <m:t xml:space="preserve">H</m:t>
            </m:r>
          </m:e>
        </m:sPre>
      </m:oMath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 w:themeColor="text1"/>
          <w:kern w:val="0"/>
          <w:lang w:eastAsia="ru-RU" w:bidi="ru-RU"/>
        </w:rPr>
        <w:t xml:space="preserve"> и гипергелий </w:t>
      </w:r>
      <w:r>
        <w:rPr/>
      </w:r>
      <m:oMath xmlns:m="http://schemas.openxmlformats.org/officeDocument/2006/math">
        <m:sPre>
          <m:sub>
            <m:r>
              <w:rPr>
                <w:rFonts w:ascii="Cambria Math" w:hAnsi="Cambria Math"/>
              </w:rPr>
              <m:t xml:space="preserve">Λ</m:t>
            </m:r>
          </m:sub>
          <m:sup>
            <m:r>
              <w:rPr>
                <w:rFonts w:ascii="Cambria Math" w:hAnsi="Cambria Math"/>
              </w:rPr>
              <m:t xml:space="preserve">4</m:t>
            </m:r>
          </m:sup>
          <m:e>
            <m:r>
              <w:rPr>
                <w:rFonts w:ascii="Cambria Math" w:hAnsi="Cambria Math"/>
              </w:rPr>
              <m:t xml:space="preserve">He</m:t>
            </m:r>
          </m:e>
        </m:sPre>
      </m:oMath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 w:themeColor="text1"/>
          <w:kern w:val="0"/>
          <w:lang w:eastAsia="ru-RU" w:bidi="ru-RU"/>
        </w:rPr>
        <w:t xml:space="preserve">, в столкновениях Au+Au при энергии </w:t>
      </w:r>
      <w:r>
        <w:rPr/>
      </w:r>
      <m:oMath xmlns:m="http://schemas.openxmlformats.org/officeDocument/2006/math">
        <m:rad>
          <m:radPr>
            <m:degHide m:val="1"/>
          </m:radPr>
          <m:deg/>
          <m:e>
            <m:sSub>
              <m:e>
                <m:r>
                  <w:rPr>
                    <w:rFonts w:ascii="Cambria Math" w:hAnsi="Cambria Math"/>
                  </w:rPr>
                  <m:t xml:space="preserve">s</m:t>
                </m:r>
              </m:e>
              <m:sub>
                <m:r>
                  <w:rPr>
                    <w:rFonts w:ascii="Cambria Math" w:hAnsi="Cambria Math"/>
                  </w:rPr>
                  <m:t xml:space="preserve">NN</m:t>
                </m:r>
              </m:sub>
            </m:sSub>
          </m:e>
        </m:rad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3</m:t>
        </m:r>
      </m:oMath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 w:themeColor="text1"/>
          <w:kern w:val="0"/>
          <w:lang w:eastAsia="ru-RU" w:bidi="ru-RU"/>
        </w:rPr>
        <w:t xml:space="preserve"> ГэВ. Таким образом, данная диссертационная работа имеет научную новизну как в разработке метода, так и его применения к описанию данных.</w:t>
      </w:r>
    </w:p>
    <w:p>
      <w:pPr>
        <w:pStyle w:val="Normal"/>
        <w:spacing w:lineRule="auto" w:line="276" w:before="0" w:after="120"/>
        <w:jc w:val="both"/>
        <w:rPr>
          <w:rFonts w:ascii="Times New Roman" w:hAnsi="Times New Roman" w:eastAsia="Symbol" w:cs="Times New Roman"/>
        </w:rPr>
      </w:pPr>
      <w:r>
        <w:rPr>
          <w:rFonts w:eastAsia="Symbol" w:cs="Times New Roman" w:ascii="Times New Roman" w:hAnsi="Times New Roman"/>
          <w:b/>
          <w:bCs/>
        </w:rPr>
        <w:t>Теоретическая и практическая значимость работы</w:t>
      </w:r>
      <w:r>
        <w:rPr>
          <w:rFonts w:eastAsia="Symbol" w:cs="Times New Roman" w:ascii="Times New Roman" w:hAnsi="Times New Roman"/>
        </w:rPr>
        <w:t>:</w:t>
      </w:r>
    </w:p>
    <w:p>
      <w:pPr>
        <w:pStyle w:val="Normal"/>
        <w:spacing w:lineRule="auto" w:line="276" w:before="0" w:after="120"/>
        <w:jc w:val="both"/>
        <w:rPr>
          <w:rFonts w:ascii="Times New Roman" w:hAnsi="Times New Roman" w:eastAsia="Symbol" w:cs="Times New Roman"/>
          <w:b/>
          <w:b/>
          <w:i/>
          <w:i/>
        </w:rPr>
      </w:pPr>
      <w:r>
        <w:rPr>
          <w:rFonts w:eastAsia="Symbol" w:cs="Times New Roman" w:ascii="Times New Roman" w:hAnsi="Times New Roman"/>
        </w:rPr>
        <w:t xml:space="preserve">Разработанная обновленная версия генератора </w:t>
      </w:r>
      <w:r>
        <w:rPr>
          <w:rFonts w:eastAsia="Symbol" w:cs="Times New Roman" w:ascii="Times New Roman" w:hAnsi="Times New Roman"/>
          <w:b w:val="false"/>
          <w:bCs w:val="false"/>
          <w:i w:val="false"/>
          <w:iCs w:val="false"/>
        </w:rPr>
        <w:t>THESEUS дает возможность делать предсказания для текущих и будущих экспериментов на новом ускорительном комплексе NICA .</w:t>
      </w:r>
    </w:p>
    <w:p>
      <w:pPr>
        <w:pStyle w:val="Normal"/>
        <w:spacing w:lineRule="auto" w:line="276" w:before="0" w:after="120"/>
        <w:jc w:val="both"/>
        <w:rPr>
          <w:rFonts w:ascii="Times New Roman" w:hAnsi="Times New Roman" w:eastAsia="Symbol" w:cs="Times New Roman"/>
        </w:rPr>
      </w:pPr>
      <w:r>
        <w:rPr>
          <w:rFonts w:eastAsia="Symbol" w:cs="Times New Roman" w:ascii="Times New Roman" w:hAnsi="Times New Roman"/>
        </w:rPr>
        <w:t xml:space="preserve">Кроме того, термодинамический подход к образованию легких ядер сам по себе имеет теоретический интерес. </w:t>
      </w:r>
      <w:r>
        <w:rPr>
          <w:rFonts w:eastAsia="Symbol" w:cs="Times New Roman" w:ascii="Times New Roman" w:hAnsi="Times New Roman"/>
          <w:b w:val="false"/>
          <w:bCs w:val="false"/>
          <w:i w:val="false"/>
          <w:iCs w:val="false"/>
        </w:rPr>
        <w:t xml:space="preserve">Полученное разумное согласие с экспериментальными данными показывает, что термодинамический </w:t>
      </w:r>
      <w:r>
        <w:rPr>
          <w:rFonts w:eastAsia="Symbol" w:cs="Times New Roman" w:ascii="Times New Roman" w:hAnsi="Times New Roman"/>
        </w:rPr>
        <w:t>подход применим к описанию рождения не только различных адронов, но и таких деликатных объектов, как легкие (гипер)ядра, энергии связи которых много меньше энергии возбуждения ядерной среды.</w:t>
      </w:r>
    </w:p>
    <w:p>
      <w:pPr>
        <w:pStyle w:val="Normal"/>
        <w:spacing w:lineRule="auto" w:line="276" w:before="0" w:after="12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Symbol" w:cs="Times New Roman" w:ascii="Times New Roman" w:hAnsi="Times New Roman"/>
          <w:b w:val="false"/>
          <w:bCs w:val="false"/>
          <w:i w:val="false"/>
          <w:iCs w:val="false"/>
        </w:rPr>
        <w:t xml:space="preserve">Поскольку в настоящей версии модели 3FD, дополненной генератором THESEUS, отсутствуют критическая точка и флуктуации, характерные для спинодальной неустойчивости, генератор THESEUS дает некоторое реперное предсказание выходов легких ядер. Заметное превышение экспериментальных выходов (гипер)ядер над результатами этого реперного предсказания в некоторой области энергий столкновения может указывать на присутствие </w:t>
      </w:r>
      <w:r>
        <w:rPr>
          <w:rFonts w:eastAsia="Symbol" w:cs="Times New Roman" w:ascii="Times New Roman" w:hAnsi="Times New Roman"/>
          <w:b w:val="false"/>
          <w:bCs w:val="false"/>
          <w:i w:val="false"/>
          <w:iCs w:val="false"/>
          <w:shd w:fill="auto" w:val="clear"/>
        </w:rPr>
        <w:t>критической точки и/или спинодальной неустойчивости на фазовой диаграмме.</w:t>
      </w:r>
    </w:p>
    <w:p>
      <w:pPr>
        <w:pStyle w:val="Normal"/>
        <w:rPr>
          <w:rFonts w:ascii="Times New Roman" w:hAnsi="Times New Roman" w:eastAsia="Symbol" w:cs="Times New Roman"/>
        </w:rPr>
      </w:pPr>
      <w:r>
        <w:rPr>
          <w:rFonts w:eastAsia="Symbol" w:cs="Times New Roman" w:ascii="Times New Roman" w:hAnsi="Times New Roman"/>
        </w:rPr>
      </w:r>
    </w:p>
    <w:p>
      <w:pPr>
        <w:pStyle w:val="Normal"/>
        <w:rPr>
          <w:rFonts w:ascii="Times New Roman" w:hAnsi="Times New Roman" w:eastAsia="Symbol" w:cs="Times New Roman"/>
        </w:rPr>
      </w:pPr>
      <w:r>
        <w:rPr>
          <w:rFonts w:eastAsia="Symbol" w:cs="Times New Roman" w:ascii="Times New Roman" w:hAnsi="Times New Roman"/>
        </w:rPr>
      </w:r>
    </w:p>
    <w:p>
      <w:pPr>
        <w:pStyle w:val="Normal"/>
        <w:spacing w:lineRule="auto" w:line="276" w:before="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Научно-технический совет ЛФВЭ ОИЯИ отмечает следующие наиболее важные результаты диссертационной работы:</w:t>
      </w:r>
    </w:p>
    <w:p>
      <w:pPr>
        <w:pStyle w:val="ListParagraph"/>
        <w:numPr>
          <w:ilvl w:val="0"/>
          <w:numId w:val="1"/>
        </w:numPr>
        <w:spacing w:lineRule="auto" w:line="276"/>
        <w:ind w:left="284" w:hanging="284"/>
        <w:jc w:val="both"/>
        <w:rPr>
          <w:lang w:val="ru-RU" w:eastAsia="ru-RU" w:bidi="ru-RU"/>
        </w:rPr>
      </w:pPr>
      <w:r>
        <w:rPr>
          <w:lang w:val="ru-RU" w:eastAsia="ru-RU" w:bidi="ru-RU"/>
        </w:rPr>
        <w:t xml:space="preserve">Разработанная новая версия генератора </w:t>
      </w:r>
      <w:r>
        <w:rPr>
          <w:lang w:eastAsia="ru-RU" w:bidi="ru-RU"/>
        </w:rPr>
        <w:t>THESEUS</w:t>
      </w:r>
      <w:r>
        <w:rPr>
          <w:u w:val="none"/>
        </w:rPr>
        <w:t xml:space="preserve"> </w:t>
      </w:r>
      <w:r>
        <w:rPr>
          <w:lang w:val="ru-RU" w:eastAsia="ru-RU" w:bidi="ru-RU"/>
        </w:rPr>
        <w:t xml:space="preserve">позволяет моделировать легкие (гипер)ядра на основе термодинамического подхода принципиально новым способом по сравнению с имеющимися на данный момент моделями и имеет преимущество в простоте входных параметров и предсказательной силе. </w:t>
      </w:r>
      <w:r>
        <w:rPr>
          <w:lang w:val="ru-RU" w:eastAsia="ru-RU" w:bidi="ru-RU"/>
        </w:rPr>
        <w:t xml:space="preserve">Код </w:t>
      </w:r>
      <w:r>
        <w:rPr>
          <w:lang w:val="ru-RU" w:eastAsia="ru-RU" w:bidi="ru-RU"/>
        </w:rPr>
        <w:t xml:space="preserve">обновленного </w:t>
      </w:r>
      <w:r>
        <w:rPr>
          <w:lang w:val="ru-RU" w:eastAsia="ru-RU" w:bidi="ru-RU"/>
        </w:rPr>
        <w:t xml:space="preserve">генератора находится в свободном доступе </w:t>
      </w:r>
      <w:r>
        <w:rPr>
          <w:lang w:val="ru-RU" w:eastAsia="ru-RU" w:bidi="ru-RU"/>
        </w:rPr>
        <w:t xml:space="preserve">и доступен </w:t>
      </w:r>
      <w:r>
        <w:rPr>
          <w:lang w:val="ru-RU" w:eastAsia="ru-RU" w:bidi="ru-RU"/>
        </w:rPr>
        <w:t xml:space="preserve">по ссылке </w:t>
      </w:r>
      <w:hyperlink r:id="rId2">
        <w:r>
          <w:rPr>
            <w:rStyle w:val="InternetLink"/>
            <w:u w:val="none"/>
            <w:lang w:val="ru-RU" w:eastAsia="ru-RU" w:bidi="ru-RU"/>
          </w:rPr>
          <w:t>https://github.com/yukarpenko/3fd_generator/tree/urqmd_recalc_muB</w:t>
        </w:r>
      </w:hyperlink>
      <w:r>
        <w:rPr>
          <w:rStyle w:val="InternetLink"/>
          <w:u w:val="none"/>
          <w:lang w:val="ru-RU" w:eastAsia="ru-RU" w:bidi="ru-RU"/>
        </w:rPr>
        <w:t>.</w:t>
      </w:r>
    </w:p>
    <w:p>
      <w:pPr>
        <w:pStyle w:val="ListParagraph"/>
        <w:numPr>
          <w:ilvl w:val="0"/>
          <w:numId w:val="1"/>
        </w:numPr>
        <w:spacing w:lineRule="auto" w:line="276"/>
        <w:ind w:left="284" w:hanging="284"/>
        <w:jc w:val="both"/>
        <w:rPr>
          <w:lang w:val="ru-RU" w:eastAsia="ru-RU" w:bidi="ru-RU"/>
        </w:rPr>
      </w:pPr>
      <w:r>
        <w:rPr>
          <w:lang w:val="ru-RU" w:eastAsia="ru-RU" w:bidi="ru-RU"/>
        </w:rPr>
        <w:t xml:space="preserve">Термодинамический подход в сочетании с гидродинамическим описанием динамики ядро-ядерных столкновений </w:t>
      </w:r>
      <w:r>
        <w:rPr>
          <w:lang w:eastAsia="ru-RU" w:bidi="ru-RU"/>
        </w:rPr>
        <w:t>Au</w:t>
      </w:r>
      <w:r>
        <w:rPr>
          <w:lang w:val="ru-RU" w:eastAsia="ru-RU" w:bidi="ru-RU"/>
        </w:rPr>
        <w:t>+</w:t>
      </w:r>
      <w:r>
        <w:rPr>
          <w:lang w:eastAsia="ru-RU" w:bidi="ru-RU"/>
        </w:rPr>
        <w:t>Au</w:t>
      </w:r>
      <w:r>
        <w:rPr>
          <w:lang w:val="ru-RU" w:eastAsia="ru-RU" w:bidi="ru-RU"/>
        </w:rPr>
        <w:t xml:space="preserve"> и </w:t>
      </w:r>
      <w:r>
        <w:rPr>
          <w:lang w:eastAsia="ru-RU" w:bidi="ru-RU"/>
        </w:rPr>
        <w:t>Pb</w:t>
      </w:r>
      <w:r>
        <w:rPr>
          <w:lang w:val="ru-RU" w:eastAsia="ru-RU" w:bidi="ru-RU"/>
        </w:rPr>
        <w:t>+</w:t>
      </w:r>
      <w:r>
        <w:rPr>
          <w:lang w:eastAsia="ru-RU" w:bidi="ru-RU"/>
        </w:rPr>
        <w:t>Pb</w:t>
      </w:r>
      <w:r>
        <w:rPr>
          <w:lang w:val="ru-RU" w:eastAsia="ru-RU" w:bidi="ru-RU"/>
        </w:rPr>
        <w:t xml:space="preserve"> при энергиях </w:t>
      </w:r>
      <w:r>
        <w:rPr/>
      </w:r>
      <m:oMath xmlns:m="http://schemas.openxmlformats.org/officeDocument/2006/math">
        <m:rad>
          <m:radPr>
            <m:degHide m:val="1"/>
          </m:radPr>
          <m:deg/>
          <m:e>
            <m:sSub>
              <m:e>
                <m:r>
                  <w:rPr>
                    <w:rFonts w:ascii="Cambria Math" w:hAnsi="Cambria Math"/>
                  </w:rPr>
                  <m:t xml:space="preserve">s</m:t>
                </m:r>
              </m:e>
              <m:sub>
                <m:r>
                  <w:rPr>
                    <w:rFonts w:ascii="Cambria Math" w:hAnsi="Cambria Math"/>
                  </w:rPr>
                  <m:t xml:space="preserve">NN</m:t>
                </m:r>
              </m:sub>
            </m:sSub>
          </m:e>
        </m:rad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3</m:t>
        </m:r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19.6</m:t>
        </m:r>
      </m:oMath>
      <w:r>
        <w:rPr>
          <w:lang w:val="ru-RU" w:eastAsia="ru-RU" w:bidi="ru-RU"/>
        </w:rPr>
        <w:t xml:space="preserve"> ГэВ дает удовлетворительное описание экспериментальных данных (</w:t>
      </w:r>
      <w:r>
        <w:rPr>
          <w:lang w:eastAsia="ru-RU" w:bidi="ru-RU"/>
        </w:rPr>
        <w:t>NA</w:t>
      </w:r>
      <w:r>
        <w:rPr>
          <w:lang w:val="ru-RU" w:eastAsia="ru-RU" w:bidi="ru-RU"/>
        </w:rPr>
        <w:t xml:space="preserve">49 и </w:t>
      </w:r>
      <w:r>
        <w:rPr>
          <w:lang w:eastAsia="ru-RU" w:bidi="ru-RU"/>
        </w:rPr>
        <w:t>STAR</w:t>
      </w:r>
      <w:r>
        <w:rPr>
          <w:lang w:val="ru-RU" w:eastAsia="ru-RU" w:bidi="ru-RU"/>
        </w:rPr>
        <w:t xml:space="preserve">) по рождению легких ядер (дейтроны, тритоны, ядра гелия </w:t>
      </w:r>
      <w:r>
        <w:rPr/>
      </w:r>
      <m:oMath xmlns:m="http://schemas.openxmlformats.org/officeDocument/2006/math">
        <m:sPre>
          <m:sub/>
          <m:sup>
            <m:r>
              <w:rPr>
                <w:rFonts w:ascii="Cambria Math" w:hAnsi="Cambria Math"/>
              </w:rPr>
              <m:t xml:space="preserve">3</m:t>
            </m:r>
          </m:sup>
          <m:e>
            <m:r>
              <w:rPr>
                <w:rFonts w:ascii="Cambria Math" w:hAnsi="Cambria Math"/>
              </w:rPr>
              <m:t xml:space="preserve">He</m:t>
            </m:r>
          </m:e>
        </m:sPre>
      </m:oMath>
      <w:r>
        <w:rPr>
          <w:lang w:val="ru-RU" w:eastAsia="ru-RU" w:bidi="ru-RU"/>
        </w:rPr>
        <w:t xml:space="preserve"> и </w:t>
      </w:r>
      <w:r>
        <w:rPr/>
      </w:r>
      <m:oMath xmlns:m="http://schemas.openxmlformats.org/officeDocument/2006/math">
        <m:sPre>
          <m:sub/>
          <m:sup>
            <m:r>
              <w:rPr>
                <w:rFonts w:ascii="Cambria Math" w:hAnsi="Cambria Math"/>
              </w:rPr>
              <m:t xml:space="preserve">4</m:t>
            </m:r>
          </m:sup>
          <m:e>
            <m:r>
              <w:rPr>
                <w:rFonts w:ascii="Cambria Math" w:hAnsi="Cambria Math"/>
              </w:rPr>
              <m:t xml:space="preserve">He</m:t>
            </m:r>
          </m:e>
        </m:sPre>
      </m:oMath>
      <w:r>
        <w:rPr>
          <w:lang w:val="ru-RU" w:eastAsia="ru-RU" w:bidi="ru-RU"/>
        </w:rPr>
        <w:t xml:space="preserve">). </w:t>
      </w:r>
    </w:p>
    <w:p>
      <w:pPr>
        <w:pStyle w:val="ListParagraph"/>
        <w:numPr>
          <w:ilvl w:val="0"/>
          <w:numId w:val="1"/>
        </w:numPr>
        <w:spacing w:lineRule="auto" w:line="276"/>
        <w:ind w:left="284" w:hanging="284"/>
        <w:jc w:val="both"/>
        <w:rPr>
          <w:lang w:val="ru-RU" w:eastAsia="ru-RU" w:bidi="ru-RU"/>
        </w:rPr>
      </w:pPr>
      <w:r>
        <w:rPr>
          <w:lang w:val="ru-RU" w:eastAsia="ru-RU" w:bidi="ru-RU"/>
        </w:rPr>
        <w:t>Термодинамический подход дает удовлетворительное описание экспериментальных данных (</w:t>
      </w:r>
      <w:r>
        <w:rPr>
          <w:lang w:eastAsia="ru-RU" w:bidi="ru-RU"/>
        </w:rPr>
        <w:t>STAR</w:t>
      </w:r>
      <w:r>
        <w:rPr>
          <w:lang w:val="ru-RU" w:eastAsia="ru-RU" w:bidi="ru-RU"/>
        </w:rPr>
        <w:t xml:space="preserve">) по рождению легких гиперядер (таких как гипертритий </w:t>
      </w:r>
      <w:r>
        <w:rPr/>
      </w:r>
      <m:oMath xmlns:m="http://schemas.openxmlformats.org/officeDocument/2006/math">
        <m:sPre>
          <m:sub>
            <m:r>
              <w:rPr>
                <w:rFonts w:ascii="Cambria Math" w:hAnsi="Cambria Math"/>
              </w:rPr>
              <m:t xml:space="preserve">Λ</m:t>
            </m:r>
          </m:sub>
          <m:sup>
            <m:r>
              <w:rPr>
                <w:rFonts w:ascii="Cambria Math" w:hAnsi="Cambria Math"/>
              </w:rPr>
              <m:t xml:space="preserve">3</m:t>
            </m:r>
          </m:sup>
          <m:e>
            <m:r>
              <w:rPr>
                <w:rFonts w:ascii="Cambria Math" w:hAnsi="Cambria Math"/>
              </w:rPr>
              <m:t xml:space="preserve">H</m:t>
            </m:r>
          </m:e>
        </m:sPre>
      </m:oMath>
      <w:r>
        <w:rPr>
          <w:lang w:val="ru-RU" w:eastAsia="ru-RU" w:bidi="ru-RU"/>
        </w:rPr>
        <w:t xml:space="preserve"> и гипергелий </w:t>
      </w:r>
      <w:r>
        <w:rPr/>
      </w:r>
      <m:oMath xmlns:m="http://schemas.openxmlformats.org/officeDocument/2006/math">
        <m:sPre>
          <m:sub>
            <m:r>
              <w:rPr>
                <w:rFonts w:ascii="Cambria Math" w:hAnsi="Cambria Math"/>
              </w:rPr>
              <m:t xml:space="preserve">Λ</m:t>
            </m:r>
          </m:sub>
          <m:sup>
            <m:r>
              <w:rPr>
                <w:rFonts w:ascii="Cambria Math" w:hAnsi="Cambria Math"/>
              </w:rPr>
              <m:t xml:space="preserve">4</m:t>
            </m:r>
          </m:sup>
          <m:e>
            <m:r>
              <w:rPr>
                <w:rFonts w:ascii="Cambria Math" w:hAnsi="Cambria Math"/>
              </w:rPr>
              <m:t xml:space="preserve">He</m:t>
            </m:r>
          </m:e>
        </m:sPre>
      </m:oMath>
      <w:r>
        <w:rPr>
          <w:lang w:val="ru-RU" w:eastAsia="ru-RU" w:bidi="ru-RU"/>
        </w:rPr>
        <w:t xml:space="preserve">) в столкновениях </w:t>
      </w:r>
      <w:r>
        <w:rPr>
          <w:lang w:eastAsia="ru-RU" w:bidi="ru-RU"/>
        </w:rPr>
        <w:t>Au</w:t>
      </w:r>
      <w:r>
        <w:rPr>
          <w:lang w:val="ru-RU" w:eastAsia="ru-RU" w:bidi="ru-RU"/>
        </w:rPr>
        <w:t>+</w:t>
      </w:r>
      <w:r>
        <w:rPr>
          <w:lang w:eastAsia="ru-RU" w:bidi="ru-RU"/>
        </w:rPr>
        <w:t>Au</w:t>
      </w:r>
      <w:r>
        <w:rPr>
          <w:lang w:val="ru-RU" w:eastAsia="ru-RU" w:bidi="ru-RU"/>
        </w:rPr>
        <w:t xml:space="preserve"> при энергии </w:t>
      </w:r>
      <w:r>
        <w:rPr/>
      </w:r>
      <m:oMath xmlns:m="http://schemas.openxmlformats.org/officeDocument/2006/math">
        <m:rad>
          <m:radPr>
            <m:degHide m:val="1"/>
          </m:radPr>
          <m:deg/>
          <m:e>
            <m:sSub>
              <m:e>
                <m:r>
                  <w:rPr>
                    <w:rFonts w:ascii="Cambria Math" w:hAnsi="Cambria Math"/>
                  </w:rPr>
                  <m:t xml:space="preserve">s</m:t>
                </m:r>
              </m:e>
              <m:sub>
                <m:r>
                  <w:rPr>
                    <w:rFonts w:ascii="Cambria Math" w:hAnsi="Cambria Math"/>
                  </w:rPr>
                  <m:t xml:space="preserve">NN</m:t>
                </m:r>
              </m:sub>
            </m:sSub>
          </m:e>
        </m:rad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3</m:t>
        </m:r>
      </m:oMath>
      <w:r>
        <w:rPr>
          <w:lang w:val="ru-RU" w:eastAsia="ru-RU" w:bidi="ru-RU"/>
        </w:rPr>
        <w:t xml:space="preserve"> ГэВ.  </w:t>
      </w:r>
    </w:p>
    <w:p>
      <w:pPr>
        <w:pStyle w:val="ListParagraph"/>
        <w:numPr>
          <w:ilvl w:val="0"/>
          <w:numId w:val="1"/>
        </w:numPr>
        <w:spacing w:lineRule="auto" w:line="276"/>
        <w:ind w:left="284" w:hanging="284"/>
        <w:jc w:val="both"/>
        <w:rPr>
          <w:lang w:val="ru-RU" w:eastAsia="ru-RU" w:bidi="ru-RU"/>
        </w:rPr>
      </w:pPr>
      <w:r>
        <w:rPr>
          <w:lang w:val="ru-RU" w:eastAsia="ru-RU" w:bidi="ru-RU"/>
        </w:rPr>
        <w:t xml:space="preserve">Выходы легких ядер слабо зависят от уравнения состояния ядерной материи в рассмотренной области энергий. В то же время направленный поток протонов и легких ядер оказался очень чувствительным к уравнению состояния при </w:t>
      </w:r>
      <w:r>
        <w:rPr/>
      </w:r>
      <m:oMath xmlns:m="http://schemas.openxmlformats.org/officeDocument/2006/math">
        <m:rad>
          <m:radPr>
            <m:degHide m:val="1"/>
          </m:radPr>
          <m:deg/>
          <m:e>
            <m:sSub>
              <m:e>
                <m:r>
                  <w:rPr>
                    <w:rFonts w:ascii="Cambria Math" w:hAnsi="Cambria Math"/>
                  </w:rPr>
                  <m:t xml:space="preserve">s</m:t>
                </m:r>
              </m:e>
              <m:sub>
                <m:r>
                  <w:rPr>
                    <w:rFonts w:ascii="Cambria Math" w:hAnsi="Cambria Math"/>
                  </w:rPr>
                  <m:t xml:space="preserve">NN</m:t>
                </m:r>
              </m:sub>
            </m:sSub>
          </m:e>
        </m:rad>
        <m:r>
          <w:rPr>
            <w:rFonts w:ascii="Cambria Math" w:hAnsi="Cambria Math"/>
          </w:rPr>
          <m:t xml:space="preserve">≥</m:t>
        </m:r>
        <m:r>
          <w:rPr>
            <w:rFonts w:ascii="Cambria Math" w:hAnsi="Cambria Math"/>
          </w:rPr>
          <m:t xml:space="preserve">7.7</m:t>
        </m:r>
      </m:oMath>
      <w:r>
        <w:rPr>
          <w:lang w:val="ru-RU" w:eastAsia="ru-RU" w:bidi="ru-RU"/>
        </w:rPr>
        <w:t xml:space="preserve"> ГэВ, что указывает на присутствие фазового перехода в кварк-глюонную фазу при этих энергиях столкновения. </w:t>
      </w:r>
    </w:p>
    <w:p>
      <w:pPr>
        <w:pStyle w:val="ListParagraph"/>
        <w:numPr>
          <w:ilvl w:val="0"/>
          <w:numId w:val="1"/>
        </w:numPr>
        <w:spacing w:lineRule="auto" w:line="276"/>
        <w:ind w:left="284" w:hanging="284"/>
        <w:jc w:val="both"/>
        <w:rPr>
          <w:lang w:val="ru-RU" w:eastAsia="ru-RU" w:bidi="ru-RU"/>
        </w:rPr>
      </w:pPr>
      <w:r>
        <w:rPr>
          <w:lang w:val="ru-RU" w:eastAsia="ru-RU" w:bidi="ru-RU"/>
        </w:rPr>
        <w:t xml:space="preserve">Вклад от распадов нестабильных состояний </w:t>
      </w:r>
      <w:r>
        <w:rPr/>
      </w:r>
      <m:oMath xmlns:m="http://schemas.openxmlformats.org/officeDocument/2006/math">
        <m:sPre>
          <m:sub/>
          <m:sup>
            <m:r>
              <w:rPr>
                <w:rFonts w:ascii="Cambria Math" w:hAnsi="Cambria Math"/>
              </w:rPr>
              <m:t xml:space="preserve">4</m:t>
            </m:r>
          </m:sup>
          <m:e>
            <m:r>
              <w:rPr>
                <w:rFonts w:ascii="Cambria Math" w:hAnsi="Cambria Math"/>
              </w:rPr>
              <m:t xml:space="preserve">He</m:t>
            </m:r>
          </m:e>
        </m:sPre>
      </m:oMath>
      <w:r>
        <w:rPr>
          <w:lang w:val="ru-RU" w:eastAsia="ru-RU" w:bidi="ru-RU"/>
        </w:rPr>
        <w:t xml:space="preserve">* сильно влияет на выходы легких ядер при энергии </w:t>
      </w:r>
      <w:r>
        <w:rPr/>
      </w:r>
      <m:oMath xmlns:m="http://schemas.openxmlformats.org/officeDocument/2006/math">
        <m:rad>
          <m:radPr>
            <m:degHide m:val="1"/>
          </m:radPr>
          <m:deg/>
          <m:e>
            <m:sSub>
              <m:e>
                <m:r>
                  <w:rPr>
                    <w:rFonts w:ascii="Cambria Math" w:hAnsi="Cambria Math"/>
                  </w:rPr>
                  <m:t xml:space="preserve">s</m:t>
                </m:r>
              </m:e>
              <m:sub>
                <m:r>
                  <w:rPr>
                    <w:rFonts w:ascii="Cambria Math" w:hAnsi="Cambria Math"/>
                  </w:rPr>
                  <m:t xml:space="preserve">NN</m:t>
                </m:r>
              </m:sub>
            </m:sSub>
          </m:e>
        </m:rad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3</m:t>
        </m:r>
      </m:oMath>
      <w:r>
        <w:rPr>
          <w:lang w:val="ru-RU" w:eastAsia="ru-RU" w:bidi="ru-RU"/>
        </w:rPr>
        <w:t xml:space="preserve"> ГэВ и оказывается несущественным при </w:t>
      </w:r>
      <w:r>
        <w:rPr/>
      </w:r>
      <m:oMath xmlns:m="http://schemas.openxmlformats.org/officeDocument/2006/math">
        <m:rad>
          <m:radPr>
            <m:degHide m:val="1"/>
          </m:radPr>
          <m:deg/>
          <m:e>
            <m:sSub>
              <m:e>
                <m:r>
                  <w:rPr>
                    <w:rFonts w:ascii="Cambria Math" w:hAnsi="Cambria Math"/>
                  </w:rPr>
                  <m:t xml:space="preserve">s</m:t>
                </m:r>
              </m:e>
              <m:sub>
                <m:r>
                  <w:rPr>
                    <w:rFonts w:ascii="Cambria Math" w:hAnsi="Cambria Math"/>
                  </w:rPr>
                  <m:t xml:space="preserve">NN</m:t>
                </m:r>
              </m:sub>
            </m:sSub>
          </m:e>
        </m:rad>
        <m:r>
          <w:rPr>
            <w:rFonts w:ascii="Cambria Math" w:hAnsi="Cambria Math"/>
          </w:rPr>
          <m:t xml:space="preserve">≥</m:t>
        </m:r>
        <m:r>
          <w:rPr>
            <w:rFonts w:ascii="Cambria Math" w:hAnsi="Cambria Math"/>
          </w:rPr>
          <m:t xml:space="preserve">7.7</m:t>
        </m:r>
      </m:oMath>
      <w:r>
        <w:rPr>
          <w:lang w:val="ru-RU" w:eastAsia="ru-RU" w:bidi="ru-RU"/>
        </w:rPr>
        <w:t xml:space="preserve"> ГэВ. </w:t>
      </w:r>
    </w:p>
    <w:p>
      <w:pPr>
        <w:pStyle w:val="ListParagraph"/>
        <w:numPr>
          <w:ilvl w:val="0"/>
          <w:numId w:val="1"/>
        </w:numPr>
        <w:spacing w:lineRule="auto" w:line="276"/>
        <w:ind w:left="284" w:hanging="284"/>
        <w:jc w:val="both"/>
        <w:rPr>
          <w:lang w:val="ru-RU" w:eastAsia="ru-RU" w:bidi="ru-RU"/>
        </w:rPr>
      </w:pPr>
      <w:r>
        <w:rPr>
          <w:lang w:val="ru-RU" w:eastAsia="ru-RU" w:bidi="ru-RU"/>
        </w:rPr>
        <w:t xml:space="preserve">Для хорошего описания легких ядер </w:t>
      </w:r>
      <w:r>
        <w:rPr>
          <w:lang w:eastAsia="ru-RU" w:bidi="ru-RU"/>
        </w:rPr>
        <w:t>c</w:t>
      </w:r>
      <w:r>
        <w:rPr>
          <w:lang w:val="ru-RU" w:eastAsia="ru-RU" w:bidi="ru-RU"/>
        </w:rPr>
        <w:t xml:space="preserve"> массовым числом </w:t>
      </w:r>
      <w:r>
        <w:rPr>
          <w:lang w:eastAsia="ru-RU" w:bidi="ru-RU"/>
        </w:rPr>
        <w:t>A</w:t>
      </w:r>
      <w:r>
        <w:rPr>
          <w:lang w:val="ru-RU" w:eastAsia="ru-RU" w:bidi="ru-RU"/>
        </w:rPr>
        <w:t xml:space="preserve"> = 2 и 3 требуется позднее (по сравнению со стандартным для адронов) замораживание, а для </w:t>
      </w:r>
      <w:r>
        <w:rPr/>
      </w:r>
      <m:oMath xmlns:m="http://schemas.openxmlformats.org/officeDocument/2006/math">
        <m:sPre>
          <m:sub/>
          <m:sup>
            <m:r>
              <w:rPr>
                <w:rFonts w:ascii="Cambria Math" w:hAnsi="Cambria Math"/>
              </w:rPr>
              <m:t xml:space="preserve">4</m:t>
            </m:r>
          </m:sup>
          <m:e>
            <m:r>
              <w:rPr>
                <w:rFonts w:ascii="Cambria Math" w:hAnsi="Cambria Math"/>
              </w:rPr>
              <m:t xml:space="preserve">He</m:t>
            </m:r>
          </m:e>
        </m:sPre>
      </m:oMath>
      <w:r>
        <w:rPr>
          <w:lang w:val="ru-RU" w:eastAsia="ru-RU" w:bidi="ru-RU"/>
        </w:rPr>
        <w:t xml:space="preserve"> предпочтительно стандартное.</w:t>
      </w:r>
    </w:p>
    <w:p>
      <w:pPr>
        <w:pStyle w:val="Normal"/>
        <w:spacing w:lineRule="auto" w:line="276"/>
        <w:jc w:val="both"/>
        <w:rPr>
          <w:rFonts w:eastAsia="Symbol"/>
        </w:rPr>
      </w:pPr>
      <w:r>
        <w:rPr>
          <w:rFonts w:eastAsia="Symbol"/>
        </w:rPr>
      </w:r>
    </w:p>
    <w:p>
      <w:pPr>
        <w:pStyle w:val="Normal"/>
        <w:spacing w:lineRule="auto" w:line="276" w:before="0" w:after="120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Личный вклад соискателя: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Содержание диссертации и положения, выносимые на защиту, отражают персональный вклад автора. Автор принимала активное участие во всех этапах работы. Её вклад является определяющим в разработке и тестировании программного кода, существенным в проведении численных расчётов и получении физических результатов. Автор неоднократно лично представляла полученные результаты на международных конференциях. Также автор принимала активное участие в подготовке публикаций. Все выносимые на защиту результаты получены при определяющем участии автора.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 w:before="0" w:after="240"/>
        <w:ind w:right="-170" w:hanging="0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Содержание диссертации отражено в следующих публикациях, в том числе – в 6 публикациях из списка ВАК/ Web of Science/ Scopus: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Blaschke D., Röpke G., Ivanov Y., Kozhevnikova M., Liebing S. Strangeness and light fragment production at high baryon density // Springer Proceedings in Physics / ed. by D. Elia et al. — 2020. — Vol. 250. — P. 183–190. — arXiv: 2001.02156 [nucl-th].</w:t>
      </w:r>
    </w:p>
    <w:p>
      <w:pPr>
        <w:pStyle w:val="ListParagraph"/>
        <w:spacing w:before="0" w:after="0"/>
        <w:contextualSpacing/>
        <w:jc w:val="both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 xml:space="preserve">Blaschke D., Friesen A. V., Ivanov Y. B., Kalinovsky Y. L., Kozhevnikova M., Liebing S., Radzhabov A., Röpke G. QCD Phase Diagram at NICA Energies: </w:t>
      </w:r>
      <w:r>
        <w:rPr/>
      </w:r>
      <m:oMath xmlns:m="http://schemas.openxmlformats.org/officeDocument/2006/math">
        <m:f>
          <m:fPr>
            <m:type m:val="lin"/>
          </m:fPr>
          <m:num>
            <m:sSup>
              <m:e>
                <m:r>
                  <w:rPr>
                    <w:rFonts w:ascii="Cambria Math" w:hAnsi="Cambria Math"/>
                  </w:rPr>
                  <m:t xml:space="preserve">K</m:t>
                </m:r>
              </m:e>
              <m:sup>
                <m:r>
                  <w:rPr>
                    <w:rFonts w:ascii="Cambria Math" w:hAnsi="Cambria Math"/>
                  </w:rPr>
                  <m:t xml:space="preserve">+</m:t>
                </m:r>
              </m:sup>
            </m:sSup>
          </m:num>
          <m:den>
            <m:sSup>
              <m:e>
                <m:r>
                  <w:rPr>
                    <w:rFonts w:ascii="Cambria Math" w:hAnsi="Cambria Math"/>
                  </w:rPr>
                  <m:t xml:space="preserve">π</m:t>
                </m:r>
              </m:e>
              <m:sup>
                <m:r>
                  <w:rPr>
                    <w:rFonts w:ascii="Cambria Math" w:hAnsi="Cambria Math"/>
                  </w:rPr>
                  <m:t xml:space="preserve">+</m:t>
                </m:r>
              </m:sup>
            </m:sSup>
          </m:den>
        </m:f>
      </m:oMath>
      <w:r>
        <w:rPr>
          <w:bCs/>
          <w:color w:val="000000"/>
        </w:rPr>
        <w:t xml:space="preserve"> Horn Effect and Light Clusters in THESEUS // Acta Physica Polonica B, Proceedings Supplement. — 2021. — Vol. 14, no. 3. — P. 485–489. — arXiv: 2004.01159 [hep-ph].</w:t>
      </w:r>
    </w:p>
    <w:p>
      <w:pPr>
        <w:pStyle w:val="Normal"/>
        <w:spacing w:before="0" w:after="0"/>
        <w:ind w:firstLine="708"/>
        <w:contextualSpacing/>
        <w:jc w:val="both"/>
        <w:rPr>
          <w:rFonts w:ascii="Times New Roman" w:hAnsi="Times New Roman" w:eastAsia="Times New Roman" w:cs="Times New Roman"/>
          <w:bCs/>
          <w:color w:val="000000"/>
          <w:lang w:val="en-US"/>
        </w:rPr>
      </w:pPr>
      <w:r>
        <w:rPr>
          <w:rFonts w:eastAsia="Times New Roman" w:cs="Times New Roman" w:ascii="Times New Roman" w:hAnsi="Times New Roman"/>
          <w:bCs/>
          <w:color w:val="000000"/>
          <w:lang w:val="en-US"/>
        </w:rPr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Kozhevnikova M., Ivanov Y. B., Karpenko I., Blaschke D., Rogachevsky O. Update of the Three-fluid Hydrodynamics-based Event Simulator: light-nuclei production in heavy-ion collisions // Phys. Rev. C. — 2021. — Vol. 103, no. 4. — P. 044905. — arXiv: 2012.11438 [nucl-th].</w:t>
      </w:r>
    </w:p>
    <w:p>
      <w:pPr>
        <w:pStyle w:val="ListParagraph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Kozhevnikova M., Ivanov Y. B. Light-nuclei production in heavy-ion collisions within a thermodynamical approach // Phys. Rev. C. — 2023. — Vol. 107, no. 2. — P. 024903. — arXiv: 2210.07334 [nucl-th].</w:t>
      </w:r>
    </w:p>
    <w:p>
      <w:pPr>
        <w:pStyle w:val="Normal"/>
        <w:spacing w:before="0" w:after="0"/>
        <w:ind w:firstLine="708"/>
        <w:contextualSpacing/>
        <w:jc w:val="both"/>
        <w:rPr>
          <w:rFonts w:ascii="Times New Roman" w:hAnsi="Times New Roman" w:eastAsia="Times New Roman" w:cs="Times New Roman"/>
          <w:bCs/>
          <w:color w:val="000000"/>
          <w:lang w:val="en-US"/>
        </w:rPr>
      </w:pPr>
      <w:r>
        <w:rPr>
          <w:rFonts w:eastAsia="Times New Roman" w:cs="Times New Roman" w:ascii="Times New Roman" w:hAnsi="Times New Roman"/>
          <w:bCs/>
          <w:color w:val="000000"/>
          <w:lang w:val="en-US"/>
        </w:rPr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 xml:space="preserve">Kozhevnikova M., Ivanov Y. B. Light-Nuclei Production in Heavy-Ion Collisions at </w:t>
      </w:r>
      <w:r>
        <w:rPr/>
      </w:r>
      <m:oMath xmlns:m="http://schemas.openxmlformats.org/officeDocument/2006/math">
        <m:rad>
          <m:radPr>
            <m:degHide m:val="1"/>
          </m:radPr>
          <m:deg/>
          <m:e>
            <m:sSub>
              <m:e>
                <m:r>
                  <w:rPr>
                    <w:rFonts w:ascii="Cambria Math" w:hAnsi="Cambria Math"/>
                  </w:rPr>
                  <m:t xml:space="preserve">s</m:t>
                </m:r>
              </m:e>
              <m:sub>
                <m:r>
                  <w:rPr>
                    <w:rFonts w:ascii="Cambria Math" w:hAnsi="Cambria Math"/>
                  </w:rPr>
                  <m:t xml:space="preserve">NN</m:t>
                </m:r>
              </m:sub>
            </m:sSub>
          </m:e>
        </m:rad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6.4</m:t>
        </m:r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19.6</m:t>
        </m:r>
      </m:oMath>
      <w:r>
        <w:rPr/>
        <w:t xml:space="preserve"> GeV</w:t>
      </w:r>
      <w:r>
        <w:rPr>
          <w:bCs/>
          <w:color w:val="000000"/>
        </w:rPr>
        <w:t xml:space="preserve"> in THESEUS Generator Based on Three-Fluid Dynamics // Particles. — 2023. — Vol. 6, no. 1. — P. 440–450.</w:t>
      </w:r>
    </w:p>
    <w:p>
      <w:pPr>
        <w:pStyle w:val="Normal"/>
        <w:spacing w:before="0" w:after="0"/>
        <w:ind w:firstLine="708"/>
        <w:contextualSpacing/>
        <w:jc w:val="both"/>
        <w:rPr>
          <w:rFonts w:ascii="Times New Roman" w:hAnsi="Times New Roman" w:eastAsia="Times New Roman" w:cs="Times New Roman"/>
          <w:bCs/>
          <w:color w:val="000000"/>
          <w:lang w:val="en-US"/>
        </w:rPr>
      </w:pPr>
      <w:r>
        <w:rPr>
          <w:rFonts w:eastAsia="Times New Roman" w:cs="Times New Roman" w:ascii="Times New Roman" w:hAnsi="Times New Roman"/>
          <w:bCs/>
          <w:color w:val="000000"/>
          <w:lang w:val="en-US"/>
        </w:rPr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 xml:space="preserve">Kozhevnikova M., Ivanov Y. B. Light Nuclei Production in Au+Au Collisions at </w:t>
      </w:r>
      <w:r>
        <w:rPr/>
      </w:r>
      <m:oMath xmlns:m="http://schemas.openxmlformats.org/officeDocument/2006/math">
        <m:rad>
          <m:radPr>
            <m:degHide m:val="1"/>
          </m:radPr>
          <m:deg/>
          <m:e>
            <m:sSub>
              <m:e>
                <m:r>
                  <w:rPr>
                    <w:rFonts w:ascii="Cambria Math" w:hAnsi="Cambria Math"/>
                  </w:rPr>
                  <m:t xml:space="preserve">s</m:t>
                </m:r>
              </m:e>
              <m:sub>
                <m:r>
                  <w:rPr>
                    <w:rFonts w:ascii="Cambria Math" w:hAnsi="Cambria Math"/>
                  </w:rPr>
                  <m:t xml:space="preserve">NN</m:t>
                </m:r>
              </m:sub>
            </m:sSub>
          </m:e>
        </m:rad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3</m:t>
        </m:r>
      </m:oMath>
      <w:r>
        <w:rPr/>
        <w:t xml:space="preserve"> GeV</w:t>
      </w:r>
      <w:r>
        <w:rPr>
          <w:bCs/>
          <w:color w:val="000000"/>
        </w:rPr>
        <w:t xml:space="preserve"> within Thermodynamical Approach: Bulk Properties and Collective Flow // Phys. Rev. C. — 2024. — Vol. 109, no. 1. — P. 014913. — arXiv: 2311.08092 [nucl-th].</w:t>
      </w:r>
    </w:p>
    <w:p>
      <w:pPr>
        <w:pStyle w:val="Normal"/>
        <w:spacing w:before="0" w:after="0"/>
        <w:ind w:firstLine="708"/>
        <w:contextualSpacing/>
        <w:jc w:val="both"/>
        <w:rPr>
          <w:rFonts w:ascii="Times New Roman" w:hAnsi="Times New Roman" w:eastAsia="Times New Roman" w:cs="Times New Roman"/>
          <w:bCs/>
          <w:color w:val="000000"/>
          <w:lang w:val="en-US"/>
        </w:rPr>
      </w:pPr>
      <w:r>
        <w:rPr>
          <w:rFonts w:eastAsia="Times New Roman" w:cs="Times New Roman" w:ascii="Times New Roman" w:hAnsi="Times New Roman"/>
          <w:bCs/>
          <w:color w:val="000000"/>
          <w:lang w:val="en-US"/>
        </w:rPr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 xml:space="preserve">Kozhevnikova M., Ivanov Y. B. Production of light hypernuclei in Au+Au collisions at </w:t>
      </w:r>
      <w:r>
        <w:rPr/>
      </w:r>
      <m:oMath xmlns:m="http://schemas.openxmlformats.org/officeDocument/2006/math">
        <m:rad>
          <m:radPr>
            <m:degHide m:val="1"/>
          </m:radPr>
          <m:deg/>
          <m:e>
            <m:sSub>
              <m:e>
                <m:r>
                  <w:rPr>
                    <w:rFonts w:ascii="Cambria Math" w:hAnsi="Cambria Math"/>
                  </w:rPr>
                  <m:t xml:space="preserve">s</m:t>
                </m:r>
              </m:e>
              <m:sub>
                <m:r>
                  <w:rPr>
                    <w:rFonts w:ascii="Cambria Math" w:hAnsi="Cambria Math"/>
                  </w:rPr>
                  <m:t xml:space="preserve">NN</m:t>
                </m:r>
              </m:sub>
            </m:sSub>
          </m:e>
        </m:rad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3</m:t>
        </m:r>
      </m:oMath>
      <w:r>
        <w:rPr/>
        <w:t xml:space="preserve"> GeV</w:t>
      </w:r>
      <w:r>
        <w:rPr>
          <w:bCs/>
          <w:color w:val="000000"/>
        </w:rPr>
        <w:t xml:space="preserve"> within a thermodynamic approach // Phys. Rev. C. — 2024. — Vol. 109, no. 3. — P. 034901. — arXiv: 2401.04991 [nucl-th].</w:t>
      </w:r>
    </w:p>
    <w:p>
      <w:pPr>
        <w:pStyle w:val="Normal"/>
        <w:spacing w:lineRule="auto" w:line="276" w:before="0" w:after="240"/>
        <w:ind w:right="-170" w:hanging="0"/>
        <w:jc w:val="both"/>
        <w:rPr>
          <w:rFonts w:ascii="Times New Roman" w:hAnsi="Times New Roman" w:cs="Times New Roman"/>
          <w:b/>
          <w:b/>
          <w:bCs/>
          <w:lang w:val="en-US"/>
        </w:rPr>
      </w:pPr>
      <w:r>
        <w:rPr>
          <w:rFonts w:cs="Times New Roman" w:ascii="Times New Roman" w:hAnsi="Times New Roman"/>
          <w:b/>
          <w:bCs/>
          <w:lang w:val="en-US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</w:r>
    </w:p>
    <w:p>
      <w:pPr>
        <w:pStyle w:val="Normal"/>
        <w:spacing w:lineRule="auto" w:line="276" w:before="0" w:after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w w:val="105"/>
        </w:rPr>
        <w:t>Основные результаты диссертационной работы докладывались автором на конференциях и семинарах: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Times New Roman" w:hAnsi="Times New Roman" w:eastAsia="Times New Roman" w:cs="Times New Roman"/>
          <w:kern w:val="0"/>
          <w:lang w:val="en-US" w:eastAsia="en-US" w:bidi="ar-SA"/>
        </w:rPr>
      </w:pPr>
      <w:r>
        <w:rPr>
          <w:rFonts w:eastAsia="Times New Roman" w:cs="Times New Roman" w:ascii="Times New Roman" w:hAnsi="Times New Roman"/>
          <w:kern w:val="0"/>
          <w:lang w:val="en-US" w:eastAsia="en-US" w:bidi="ar-SA"/>
        </w:rPr>
        <w:t>Light clusters in nuclei and nuclear matter: Nuclear structure and decay, heavy ion collisions, and astrophysics, The European Centre for Theoretical Studies in Nuclear Physics and Related Areas (ECT*), Тренто, Италия, 2019. Доклад: "Production of light clusters in generator THESEUS".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Times New Roman" w:hAnsi="Times New Roman" w:eastAsia="Times New Roman" w:cs="Times New Roman"/>
          <w:kern w:val="0"/>
          <w:lang w:val="en-US" w:eastAsia="en-US" w:bidi="ar-SA"/>
        </w:rPr>
      </w:pPr>
      <w:r>
        <w:rPr>
          <w:rFonts w:eastAsia="Times New Roman" w:cs="Times New Roman" w:ascii="Times New Roman" w:hAnsi="Times New Roman"/>
          <w:kern w:val="0"/>
          <w:lang w:val="en-US" w:eastAsia="en-US" w:bidi="ar-SA"/>
        </w:rPr>
        <w:t>10</w:t>
      </w:r>
      <w:r>
        <w:rPr>
          <w:rFonts w:eastAsia="Times New Roman" w:cs="Times New Roman" w:ascii="Times New Roman" w:hAnsi="Times New Roman"/>
          <w:kern w:val="0"/>
          <w:vertAlign w:val="superscript"/>
          <w:lang w:val="en-US" w:eastAsia="en-US" w:bidi="ar-SA"/>
        </w:rPr>
        <w:t>th</w:t>
      </w:r>
      <w:r>
        <w:rPr>
          <w:rFonts w:eastAsia="Times New Roman" w:cs="Times New Roman" w:ascii="Times New Roman" w:hAnsi="Times New Roman"/>
          <w:kern w:val="0"/>
          <w:lang w:val="en-US" w:eastAsia="en-US" w:bidi="ar-SA"/>
        </w:rPr>
        <w:t xml:space="preserve"> International Conference on New Frontiers in Physics (ICNFP 2021), Колимбари, Крит, Греция. Доклад: "Light-nuclei production in heavy-ion collisions in Three-fluid Hydrody-namics-based Event Simulator (THESEUS)".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Times New Roman" w:hAnsi="Times New Roman" w:eastAsia="Times New Roman" w:cs="Times New Roman"/>
          <w:kern w:val="0"/>
          <w:lang w:val="en-US" w:eastAsia="en-US" w:bidi="ar-SA"/>
        </w:rPr>
      </w:pPr>
      <w:r>
        <w:rPr>
          <w:rFonts w:eastAsia="Times New Roman" w:cs="Times New Roman" w:ascii="Times New Roman" w:hAnsi="Times New Roman"/>
          <w:kern w:val="0"/>
          <w:lang w:val="en-US" w:eastAsia="en-US" w:bidi="ar-SA"/>
        </w:rPr>
        <w:t>6</w:t>
      </w:r>
      <w:r>
        <w:rPr>
          <w:rFonts w:eastAsia="Times New Roman" w:cs="Times New Roman" w:ascii="Times New Roman" w:hAnsi="Times New Roman"/>
          <w:kern w:val="0"/>
          <w:vertAlign w:val="superscript"/>
          <w:lang w:val="en-US" w:eastAsia="en-US" w:bidi="ar-SA"/>
        </w:rPr>
        <w:t>th</w:t>
      </w:r>
      <w:r>
        <w:rPr>
          <w:rFonts w:eastAsia="Times New Roman" w:cs="Times New Roman" w:ascii="Times New Roman" w:hAnsi="Times New Roman"/>
          <w:kern w:val="0"/>
          <w:lang w:val="en-US" w:eastAsia="en-US" w:bidi="ar-SA"/>
        </w:rPr>
        <w:t xml:space="preserve"> International Conference on Particle Physics and Astrophysics (ICPPA 2022), МИФИ, Москва, Россия. Доклад: "Light-nuclei production in heavy-ion collisions at </w:t>
      </w:r>
      <w:r>
        <w:rPr/>
      </w:r>
      <m:oMath xmlns:m="http://schemas.openxmlformats.org/officeDocument/2006/math">
        <m:rad>
          <m:radPr>
            <m:degHide m:val="1"/>
          </m:radPr>
          <m:deg/>
          <m:e>
            <m:sSub>
              <m:e>
                <m:r>
                  <w:rPr>
                    <w:rFonts w:ascii="Cambria Math" w:hAnsi="Cambria Math"/>
                  </w:rPr>
                  <m:t xml:space="preserve">s</m:t>
                </m:r>
              </m:e>
              <m:sub>
                <m:r>
                  <w:rPr>
                    <w:rFonts w:ascii="Cambria Math" w:hAnsi="Cambria Math"/>
                  </w:rPr>
                  <m:t xml:space="preserve">NN</m:t>
                </m:r>
              </m:sub>
            </m:sSub>
          </m:e>
        </m:rad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6.4</m:t>
        </m:r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19.6</m:t>
        </m:r>
      </m:oMath>
      <w:r>
        <w:rPr>
          <w:rFonts w:eastAsia="Times New Roman" w:cs="Times New Roman" w:ascii="Times New Roman" w:hAnsi="Times New Roman"/>
          <w:kern w:val="0"/>
          <w:lang w:val="en-US" w:eastAsia="en-US" w:bidi="ar-SA"/>
        </w:rPr>
        <w:t xml:space="preserve"> GeV in THESEUS generator based on 3-fluid dynamics".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Times New Roman" w:hAnsi="Times New Roman" w:eastAsia="Times New Roman" w:cs="Times New Roman"/>
          <w:kern w:val="0"/>
          <w:lang w:val="en-US" w:eastAsia="en-US" w:bidi="ar-SA"/>
        </w:rPr>
      </w:pPr>
      <w:r>
        <w:rPr>
          <w:rFonts w:eastAsia="Times New Roman" w:cs="Times New Roman" w:ascii="Times New Roman" w:hAnsi="Times New Roman"/>
          <w:kern w:val="0"/>
          <w:lang w:val="en-US" w:eastAsia="en-US" w:bidi="ar-SA"/>
        </w:rPr>
        <w:t>11</w:t>
      </w:r>
      <w:r>
        <w:rPr>
          <w:rFonts w:eastAsia="Times New Roman" w:cs="Times New Roman" w:ascii="Times New Roman" w:hAnsi="Times New Roman"/>
          <w:kern w:val="0"/>
          <w:vertAlign w:val="superscript"/>
          <w:lang w:val="en-US" w:eastAsia="en-US" w:bidi="ar-SA"/>
        </w:rPr>
        <w:t>th</w:t>
      </w:r>
      <w:r>
        <w:rPr>
          <w:rFonts w:eastAsia="Times New Roman" w:cs="Times New Roman" w:ascii="Times New Roman" w:hAnsi="Times New Roman"/>
          <w:kern w:val="0"/>
          <w:lang w:val="en-US" w:eastAsia="en-US" w:bidi="ar-SA"/>
        </w:rPr>
        <w:t xml:space="preserve"> International Conference on New Frontiers in Physics (ICNFP 2022), Колимбари, Крит, Греция. Доклад: "Light-nuclei production in heavy-ion collisions at at </w:t>
      </w:r>
      <w:r>
        <w:rPr/>
      </w:r>
      <m:oMath xmlns:m="http://schemas.openxmlformats.org/officeDocument/2006/math">
        <m:rad>
          <m:radPr>
            <m:degHide m:val="1"/>
          </m:radPr>
          <m:deg/>
          <m:e>
            <m:sSub>
              <m:e>
                <m:r>
                  <w:rPr>
                    <w:rFonts w:ascii="Cambria Math" w:hAnsi="Cambria Math"/>
                  </w:rPr>
                  <m:t xml:space="preserve">s</m:t>
                </m:r>
              </m:e>
              <m:sub>
                <m:r>
                  <w:rPr>
                    <w:rFonts w:ascii="Cambria Math" w:hAnsi="Cambria Math"/>
                  </w:rPr>
                  <m:t xml:space="preserve">NN</m:t>
                </m:r>
              </m:sub>
            </m:sSub>
          </m:e>
        </m:rad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6.4</m:t>
        </m:r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19.6</m:t>
        </m:r>
      </m:oMath>
      <w:r>
        <w:rPr>
          <w:rFonts w:eastAsia="Times New Roman" w:cs="Times New Roman" w:ascii="Times New Roman" w:hAnsi="Times New Roman"/>
          <w:kern w:val="0"/>
          <w:lang w:val="en-US" w:eastAsia="en-US" w:bidi="ar-SA"/>
        </w:rPr>
        <w:t xml:space="preserve"> GeV in 3-fluid dynamics".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Times New Roman" w:hAnsi="Times New Roman" w:eastAsia="Times New Roman" w:cs="Times New Roman"/>
          <w:kern w:val="0"/>
          <w:lang w:val="en-US" w:eastAsia="en-US" w:bidi="ar-SA"/>
        </w:rPr>
      </w:pPr>
      <w:r>
        <w:rPr>
          <w:rFonts w:eastAsia="Times New Roman" w:cs="Times New Roman" w:ascii="Times New Roman" w:hAnsi="Times New Roman"/>
          <w:kern w:val="0"/>
          <w:lang w:val="en-US" w:eastAsia="en-US" w:bidi="ar-SA"/>
        </w:rPr>
        <w:t xml:space="preserve">Workshop on physics performance studies at NICA (NICA-2022), МИФИ (через ZOOM), Москва, Россия. Доклад: "Light-nuclei production in heavy-ion collisions at at </w:t>
      </w:r>
      <w:r>
        <w:rPr/>
      </w:r>
      <m:oMath xmlns:m="http://schemas.openxmlformats.org/officeDocument/2006/math">
        <m:rad>
          <m:radPr>
            <m:degHide m:val="1"/>
          </m:radPr>
          <m:deg/>
          <m:e>
            <m:sSub>
              <m:e>
                <m:r>
                  <w:rPr>
                    <w:rFonts w:ascii="Cambria Math" w:hAnsi="Cambria Math"/>
                  </w:rPr>
                  <m:t xml:space="preserve">s</m:t>
                </m:r>
              </m:e>
              <m:sub>
                <m:r>
                  <w:rPr>
                    <w:rFonts w:ascii="Cambria Math" w:hAnsi="Cambria Math"/>
                  </w:rPr>
                  <m:t xml:space="preserve">NN</m:t>
                </m:r>
              </m:sub>
            </m:sSub>
          </m:e>
        </m:rad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6.4</m:t>
        </m:r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19.6</m:t>
        </m:r>
      </m:oMath>
      <w:r>
        <w:rPr>
          <w:rFonts w:eastAsia="Times New Roman" w:cs="Times New Roman" w:ascii="Times New Roman" w:hAnsi="Times New Roman"/>
          <w:kern w:val="0"/>
          <w:lang w:val="en-US" w:eastAsia="en-US" w:bidi="ar-SA"/>
        </w:rPr>
        <w:t xml:space="preserve"> GeV in THESEUS generator based on 3-fluid dynamics".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Times New Roman" w:hAnsi="Times New Roman" w:eastAsia="Times New Roman" w:cs="Times New Roman"/>
          <w:kern w:val="0"/>
          <w:lang w:val="en-US" w:eastAsia="en-US" w:bidi="ar-SA"/>
        </w:rPr>
      </w:pPr>
      <w:r>
        <w:rPr>
          <w:rFonts w:eastAsia="Times New Roman" w:cs="Times New Roman" w:ascii="Times New Roman" w:hAnsi="Times New Roman"/>
          <w:kern w:val="0"/>
          <w:lang w:val="en-US" w:eastAsia="en-US" w:bidi="ar-SA"/>
        </w:rPr>
        <w:t>12</w:t>
      </w:r>
      <w:r>
        <w:rPr>
          <w:rFonts w:eastAsia="Times New Roman" w:cs="Times New Roman" w:ascii="Times New Roman" w:hAnsi="Times New Roman"/>
          <w:kern w:val="0"/>
          <w:vertAlign w:val="superscript"/>
          <w:lang w:val="en-US" w:eastAsia="en-US" w:bidi="ar-SA"/>
        </w:rPr>
        <w:t>th</w:t>
      </w:r>
      <w:r>
        <w:rPr>
          <w:rFonts w:eastAsia="Times New Roman" w:cs="Times New Roman" w:ascii="Times New Roman" w:hAnsi="Times New Roman"/>
          <w:kern w:val="0"/>
          <w:lang w:val="en-US" w:eastAsia="en-US" w:bidi="ar-SA"/>
        </w:rPr>
        <w:t xml:space="preserve"> International Conference on New Frontiers in Physics (ICNFP 2023),  Колимбари, Крит, Греция. Доклад: "Light-nuclei production in heavy-ion collisions at the energy range of at </w:t>
      </w:r>
      <w:r>
        <w:rPr/>
      </w:r>
      <m:oMath xmlns:m="http://schemas.openxmlformats.org/officeDocument/2006/math">
        <m:rad>
          <m:radPr>
            <m:degHide m:val="1"/>
          </m:radPr>
          <m:deg/>
          <m:e>
            <m:sSub>
              <m:e>
                <m:r>
                  <w:rPr>
                    <w:rFonts w:ascii="Cambria Math" w:hAnsi="Cambria Math"/>
                  </w:rPr>
                  <m:t xml:space="preserve">s</m:t>
                </m:r>
              </m:e>
              <m:sub>
                <m:r>
                  <w:rPr>
                    <w:rFonts w:ascii="Cambria Math" w:hAnsi="Cambria Math"/>
                  </w:rPr>
                  <m:t xml:space="preserve">NN</m:t>
                </m:r>
              </m:sub>
            </m:sSub>
          </m:e>
        </m:rad>
        <m:r>
          <w:rPr>
            <w:rFonts w:ascii="Cambria Math" w:hAnsi="Cambria Math"/>
          </w:rPr>
          <m:t xml:space="preserve">=</m:t>
        </m:r>
        <m:r>
          <w:rPr>
            <w:rFonts w:ascii="Cambria Math" w:hAnsi="Cambria Math"/>
          </w:rPr>
          <m:t xml:space="preserve">6.4</m:t>
        </m:r>
        <m:r>
          <w:rPr>
            <w:rFonts w:ascii="Cambria Math" w:hAnsi="Cambria Math"/>
          </w:rPr>
          <m:t xml:space="preserve">−</m:t>
        </m:r>
        <m:r>
          <w:rPr>
            <w:rFonts w:ascii="Cambria Math" w:hAnsi="Cambria Math"/>
          </w:rPr>
          <m:t xml:space="preserve">19.6</m:t>
        </m:r>
      </m:oMath>
      <w:r>
        <w:rPr>
          <w:rFonts w:eastAsia="Times New Roman" w:cs="Times New Roman" w:ascii="Times New Roman" w:hAnsi="Times New Roman"/>
          <w:kern w:val="0"/>
          <w:lang w:val="en-US" w:eastAsia="en-US" w:bidi="ar-SA"/>
        </w:rPr>
        <w:t xml:space="preserve"> GeV  in generator THESEUS based on 3-fluid dynamical model".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Times New Roman" w:hAnsi="Times New Roman" w:eastAsia="Times New Roman" w:cs="Times New Roman"/>
          <w:kern w:val="0"/>
          <w:lang w:val="en-US" w:eastAsia="en-US" w:bidi="ar-SA"/>
        </w:rPr>
      </w:pPr>
      <w:r>
        <w:rPr>
          <w:rFonts w:eastAsia="Times New Roman" w:cs="Times New Roman" w:ascii="Times New Roman" w:hAnsi="Times New Roman"/>
          <w:kern w:val="0"/>
          <w:lang w:val="en-US" w:eastAsia="en-US" w:bidi="ar-SA"/>
        </w:rPr>
        <w:t>JINR Association of Young Scientists and Specialists Conference "Alushta-2023", ОИЯИ, Алушта, Россия. Доклад: "Light-nuclei production in heavy-ion collisions at NICA energies in generator THESEUS based on 3-fluid dynamical model".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Times New Roman" w:hAnsi="Times New Roman" w:eastAsia="Times New Roman" w:cs="Times New Roman"/>
          <w:kern w:val="0"/>
          <w:lang w:val="en-US" w:eastAsia="en-US" w:bidi="ar-SA"/>
        </w:rPr>
      </w:pPr>
      <w:r>
        <w:rPr>
          <w:rFonts w:eastAsia="Times New Roman" w:cs="Times New Roman" w:ascii="Times New Roman" w:hAnsi="Times New Roman"/>
          <w:kern w:val="0"/>
          <w:lang w:val="en-US" w:eastAsia="en-US" w:bidi="ar-SA"/>
        </w:rPr>
        <w:t>Workshop on physics performance studies at NICA (NICA-2024), (через ZOOM), Москва, Россия. Доклад: " Proton, Lambda and light (hyper)nuclei production in Au+Au collisions at 3 GeV. Bulk properties and directed flow".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Times New Roman" w:hAnsi="Times New Roman" w:eastAsia="Times New Roman" w:cs="Times New Roman"/>
          <w:kern w:val="0"/>
          <w:lang w:val="en-US" w:eastAsia="en-US" w:bidi="ar-SA"/>
        </w:rPr>
      </w:pPr>
      <w:r>
        <w:rPr>
          <w:rFonts w:eastAsia="Times New Roman" w:cs="Times New Roman" w:ascii="Times New Roman" w:hAnsi="Times New Roman"/>
          <w:kern w:val="0"/>
          <w:lang w:val="en-US" w:eastAsia="en-US" w:bidi="ar-SA"/>
        </w:rPr>
        <w:t>61</w:t>
      </w:r>
      <w:r>
        <w:rPr>
          <w:rFonts w:eastAsia="Times New Roman" w:cs="Times New Roman" w:ascii="Times New Roman" w:hAnsi="Times New Roman"/>
          <w:kern w:val="0"/>
          <w:vertAlign w:val="superscript"/>
          <w:lang w:val="en-US" w:eastAsia="en-US" w:bidi="ar-SA"/>
        </w:rPr>
        <w:t>st</w:t>
      </w:r>
      <w:r>
        <w:rPr>
          <w:rFonts w:eastAsia="Times New Roman" w:cs="Times New Roman" w:ascii="Times New Roman" w:hAnsi="Times New Roman"/>
          <w:kern w:val="0"/>
          <w:lang w:val="en-US" w:eastAsia="en-US" w:bidi="ar-SA"/>
        </w:rPr>
        <w:t xml:space="preserve"> meeting of the PAC for Particle Physics (2025), Дубна, Россия. Постер: "Modelling of light (hyper)nuclei production in heavy-ion collisions at NICA energies based on generator THESEUS".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Times New Roman" w:hAnsi="Times New Roman" w:eastAsia="Times New Roman" w:cs="Times New Roman"/>
          <w:kern w:val="0"/>
          <w:lang w:val="en-US" w:eastAsia="en-US" w:bidi="ar-SA"/>
        </w:rPr>
      </w:pPr>
      <w:r>
        <w:rPr>
          <w:rFonts w:eastAsia="Times New Roman" w:cs="Times New Roman" w:ascii="Times New Roman" w:hAnsi="Times New Roman"/>
          <w:kern w:val="0"/>
          <w:lang w:val="en-US" w:eastAsia="en-US" w:bidi="ar-SA"/>
        </w:rPr>
        <w:t>Методический семинар: EMMI Nuclear and Quark Matter seminar (GSI), онлайн, 2021. Тема семинара: "Update of the Three-fluid Hydrodynamics-based Event Simulator (THESEUS) and light-nuclei production in heavy-ion collisions".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Times New Roman" w:hAnsi="Times New Roman" w:eastAsia="Times New Roman" w:cs="Times New Roman"/>
          <w:kern w:val="0"/>
          <w:lang w:eastAsia="en-US" w:bidi="ar-SA"/>
        </w:rPr>
      </w:pPr>
      <w:r>
        <w:rPr>
          <w:rFonts w:eastAsia="Times New Roman" w:cs="Times New Roman" w:ascii="Times New Roman" w:hAnsi="Times New Roman"/>
          <w:kern w:val="0"/>
          <w:lang w:eastAsia="en-US" w:bidi="ar-SA"/>
        </w:rPr>
        <w:t xml:space="preserve">Общелабораторный семинар ЛФВЭ, 2025. Тема семинара: "Моделирование легких ядер и гиперядер в столкновениях тяжелых ионов в термодинамическом подходе при помощи генератора </w:t>
      </w:r>
      <w:r>
        <w:rPr>
          <w:rFonts w:eastAsia="Times New Roman" w:cs="Times New Roman" w:ascii="Times New Roman" w:hAnsi="Times New Roman"/>
          <w:kern w:val="0"/>
          <w:lang w:val="en-US" w:eastAsia="en-US" w:bidi="ar-SA"/>
        </w:rPr>
        <w:t>THESEUS</w:t>
      </w:r>
      <w:r>
        <w:rPr>
          <w:rFonts w:eastAsia="Times New Roman" w:cs="Times New Roman" w:ascii="Times New Roman" w:hAnsi="Times New Roman"/>
          <w:kern w:val="0"/>
          <w:lang w:eastAsia="en-US" w:bidi="ar-SA"/>
        </w:rPr>
        <w:t>" (по материалам кандидатской диссертации).</w:t>
      </w:r>
    </w:p>
    <w:p>
      <w:pPr>
        <w:pStyle w:val="Normal"/>
        <w:spacing w:lineRule="auto" w:line="276"/>
        <w:jc w:val="both"/>
        <w:rPr>
          <w:rFonts w:ascii="Times New Roman" w:hAnsi="Times New Roman" w:eastAsia="Times New Roman" w:cs="Times New Roman"/>
          <w:kern w:val="0"/>
          <w:lang w:eastAsia="en-US" w:bidi="ar-SA"/>
        </w:rPr>
      </w:pPr>
      <w:r>
        <w:rPr>
          <w:rFonts w:eastAsia="Times New Roman" w:cs="Times New Roman" w:ascii="Times New Roman" w:hAnsi="Times New Roman"/>
          <w:kern w:val="0"/>
          <w:lang w:eastAsia="en-US" w:bidi="ar-SA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/>
        <w:ind w:firstLine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Диссертация «</w:t>
      </w:r>
      <w:r>
        <w:rPr>
          <w:rFonts w:cs="Times New Roman" w:ascii="Times New Roman" w:hAnsi="Times New Roman"/>
          <w:bCs/>
        </w:rPr>
        <w:t>Моделирование рождения легких ядер и гиперядер в столкновениях тяжелых ионов в термодинамическом подходе, реализованном в генераторе THESEUS</w:t>
      </w:r>
      <w:r>
        <w:rPr>
          <w:rFonts w:cs="Times New Roman" w:ascii="Times New Roman" w:hAnsi="Times New Roman"/>
        </w:rPr>
        <w:t xml:space="preserve">» </w:t>
      </w:r>
      <w:r>
        <w:rPr>
          <w:rFonts w:cs="Times New Roman" w:ascii="Times New Roman" w:hAnsi="Times New Roman"/>
          <w:bCs/>
        </w:rPr>
        <w:t xml:space="preserve">Кожевниковой Марины Евгеньевны </w:t>
      </w:r>
      <w:r>
        <w:rPr>
          <w:rFonts w:cs="Times New Roman" w:ascii="Times New Roman" w:hAnsi="Times New Roman"/>
        </w:rPr>
        <w:t>представляет собой законченный цикл исследований и удовлетворяет всем требованиям, предъявляемым к диссертациям на соискание ученой степени кандидата физико-математических наук по специальности 1.3.15 «Физика атомных ядер и элементарных частиц, физика высоких энергий».</w:t>
      </w:r>
    </w:p>
    <w:p>
      <w:pPr>
        <w:pStyle w:val="Normal"/>
        <w:spacing w:lineRule="auto" w:line="276"/>
        <w:ind w:firstLine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НТС ЛФВЭ ОИЯИ рекомендует диссертацию к защите на соискание ученой степени кандидата физико-математических наук по специальности 1.3.15 «Физика атомных ядер и элементарных частиц, физика высоких энергий».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/>
        <w:ind w:firstLine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Заключение принято Научно-техническим советом Лаборатории физики высоких энергий им. В.И. Векслера и А.М. Балдина Объединенного института ядерных исследований.</w:t>
      </w:r>
    </w:p>
    <w:p>
      <w:pPr>
        <w:pStyle w:val="Normal"/>
        <w:spacing w:lineRule="auto" w:line="276"/>
        <w:ind w:firstLine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Проголосовало ___ членов НТС ЛФВЭ из полного состава численностью 40 человек. Результаты голосования: «за» -  чел., «против» - , «воздержалось» - ,    протокол № 8 от 17 декабря 2024 г.</w:t>
      </w:r>
    </w:p>
    <w:p>
      <w:pPr>
        <w:pStyle w:val="Normal"/>
        <w:spacing w:lineRule="auto" w:line="276"/>
        <w:ind w:firstLine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76"/>
        <w:ind w:firstLine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Заключение составил</w:t>
        <w:tab/>
        <w:tab/>
        <w:tab/>
        <w:tab/>
        <w:tab/>
        <w:tab/>
        <w:tab/>
        <w:t>В. Воронюк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</w:rPr>
        <w:t>кандидат физ.-мат. наук</w:t>
      </w:r>
    </w:p>
    <w:p>
      <w:pPr>
        <w:pStyle w:val="Normal"/>
        <w:ind w:firstLine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Председатель НТС ЛФВЭ</w:t>
        <w:tab/>
        <w:tab/>
        <w:tab/>
        <w:tab/>
        <w:tab/>
        <w:tab/>
        <w:t>Е.А. Строковский</w:t>
      </w:r>
    </w:p>
    <w:p>
      <w:pPr>
        <w:pStyle w:val="Normal"/>
        <w:ind w:firstLine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доктор физ.-мат. наук</w:t>
      </w:r>
    </w:p>
    <w:p>
      <w:pPr>
        <w:pStyle w:val="Normal"/>
        <w:ind w:firstLine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Ученый секретарь НТС ЛФВЭ</w:t>
        <w:tab/>
        <w:tab/>
        <w:tab/>
        <w:tab/>
        <w:tab/>
        <w:t>С.П. Мерц</w:t>
      </w:r>
    </w:p>
    <w:p>
      <w:pPr>
        <w:pStyle w:val="Normal"/>
        <w:ind w:firstLine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кандидат физ.-мат. наук</w:t>
        <w:tab/>
      </w:r>
    </w:p>
    <w:sectPr>
      <w:footerReference w:type="default" r:id="rId3"/>
      <w:type w:val="nextPage"/>
      <w:pgSz w:w="11906" w:h="16838"/>
      <w:pgMar w:left="1134" w:right="1134" w:gutter="0" w:header="0" w:top="1077" w:footer="0" w:bottom="1021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6</w:t>
    </w:r>
    <w:r>
      <w:rPr/>
      <w:fldChar w:fldCharType="end"/>
    </w:r>
  </w:p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Droid Sans Devanagar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0b286c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Droid Sans Devanagari"/>
      <w:color w:val="auto"/>
      <w:kern w:val="2"/>
      <w:sz w:val="24"/>
      <w:szCs w:val="24"/>
      <w:lang w:val="ru-RU" w:eastAsia="zh-CN" w:bidi="hi-IN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1a2436"/>
    <w:pPr>
      <w:keepNext w:val="true"/>
      <w:keepLines/>
      <w:spacing w:before="40" w:after="0"/>
      <w:outlineLvl w:val="1"/>
    </w:pPr>
    <w:rPr>
      <w:rFonts w:ascii="Cambria" w:hAnsi="Cambria" w:eastAsia="Times New Roman" w:cs="Times New Roman"/>
      <w:color w:val="365F91"/>
      <w:kern w:val="0"/>
      <w:sz w:val="26"/>
      <w:szCs w:val="23"/>
      <w:lang w:val="x-none" w:eastAsia="x-none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2z0" w:customStyle="1">
    <w:name w:val="WW8Num2z0"/>
    <w:qFormat/>
    <w:rsid w:val="000b286c"/>
    <w:rPr>
      <w:sz w:val="28"/>
      <w:szCs w:val="28"/>
    </w:rPr>
  </w:style>
  <w:style w:type="character" w:styleId="WW8Num2z1" w:customStyle="1">
    <w:name w:val="WW8Num2z1"/>
    <w:qFormat/>
    <w:rsid w:val="000b286c"/>
    <w:rPr/>
  </w:style>
  <w:style w:type="character" w:styleId="WW8Num2z2" w:customStyle="1">
    <w:name w:val="WW8Num2z2"/>
    <w:qFormat/>
    <w:rsid w:val="000b286c"/>
    <w:rPr/>
  </w:style>
  <w:style w:type="character" w:styleId="WW8Num2z3" w:customStyle="1">
    <w:name w:val="WW8Num2z3"/>
    <w:qFormat/>
    <w:rsid w:val="000b286c"/>
    <w:rPr/>
  </w:style>
  <w:style w:type="character" w:styleId="WW8Num2z4" w:customStyle="1">
    <w:name w:val="WW8Num2z4"/>
    <w:qFormat/>
    <w:rsid w:val="000b286c"/>
    <w:rPr/>
  </w:style>
  <w:style w:type="character" w:styleId="WW8Num2z5" w:customStyle="1">
    <w:name w:val="WW8Num2z5"/>
    <w:qFormat/>
    <w:rsid w:val="000b286c"/>
    <w:rPr/>
  </w:style>
  <w:style w:type="character" w:styleId="WW8Num2z6" w:customStyle="1">
    <w:name w:val="WW8Num2z6"/>
    <w:qFormat/>
    <w:rsid w:val="000b286c"/>
    <w:rPr/>
  </w:style>
  <w:style w:type="character" w:styleId="WW8Num2z7" w:customStyle="1">
    <w:name w:val="WW8Num2z7"/>
    <w:qFormat/>
    <w:rsid w:val="000b286c"/>
    <w:rPr/>
  </w:style>
  <w:style w:type="character" w:styleId="WW8Num2z8" w:customStyle="1">
    <w:name w:val="WW8Num2z8"/>
    <w:qFormat/>
    <w:rsid w:val="000b286c"/>
    <w:rPr/>
  </w:style>
  <w:style w:type="character" w:styleId="WW8Num4z0" w:customStyle="1">
    <w:name w:val="WW8Num4z0"/>
    <w:qFormat/>
    <w:rsid w:val="000b286c"/>
    <w:rPr>
      <w:rFonts w:eastAsia="Symbol"/>
      <w:strike w:val="false"/>
      <w:dstrike w:val="false"/>
      <w:sz w:val="28"/>
      <w:szCs w:val="28"/>
    </w:rPr>
  </w:style>
  <w:style w:type="character" w:styleId="WW8Num4z1" w:customStyle="1">
    <w:name w:val="WW8Num4z1"/>
    <w:qFormat/>
    <w:rsid w:val="000b286c"/>
    <w:rPr/>
  </w:style>
  <w:style w:type="character" w:styleId="WW8Num4z2" w:customStyle="1">
    <w:name w:val="WW8Num4z2"/>
    <w:qFormat/>
    <w:rsid w:val="000b286c"/>
    <w:rPr/>
  </w:style>
  <w:style w:type="character" w:styleId="WW8Num4z3" w:customStyle="1">
    <w:name w:val="WW8Num4z3"/>
    <w:qFormat/>
    <w:rsid w:val="000b286c"/>
    <w:rPr/>
  </w:style>
  <w:style w:type="character" w:styleId="WW8Num4z4" w:customStyle="1">
    <w:name w:val="WW8Num4z4"/>
    <w:qFormat/>
    <w:rsid w:val="000b286c"/>
    <w:rPr/>
  </w:style>
  <w:style w:type="character" w:styleId="WW8Num4z5" w:customStyle="1">
    <w:name w:val="WW8Num4z5"/>
    <w:qFormat/>
    <w:rsid w:val="000b286c"/>
    <w:rPr/>
  </w:style>
  <w:style w:type="character" w:styleId="WW8Num4z6" w:customStyle="1">
    <w:name w:val="WW8Num4z6"/>
    <w:qFormat/>
    <w:rsid w:val="000b286c"/>
    <w:rPr/>
  </w:style>
  <w:style w:type="character" w:styleId="WW8Num4z7" w:customStyle="1">
    <w:name w:val="WW8Num4z7"/>
    <w:qFormat/>
    <w:rsid w:val="000b286c"/>
    <w:rPr/>
  </w:style>
  <w:style w:type="character" w:styleId="WW8Num4z8" w:customStyle="1">
    <w:name w:val="WW8Num4z8"/>
    <w:qFormat/>
    <w:rsid w:val="000b286c"/>
    <w:rPr/>
  </w:style>
  <w:style w:type="character" w:styleId="WW8Num3z0" w:customStyle="1">
    <w:name w:val="WW8Num3z0"/>
    <w:qFormat/>
    <w:rsid w:val="000b286c"/>
    <w:rPr/>
  </w:style>
  <w:style w:type="character" w:styleId="WW8Num3z1" w:customStyle="1">
    <w:name w:val="WW8Num3z1"/>
    <w:qFormat/>
    <w:rsid w:val="000b286c"/>
    <w:rPr/>
  </w:style>
  <w:style w:type="character" w:styleId="WW8Num3z2" w:customStyle="1">
    <w:name w:val="WW8Num3z2"/>
    <w:qFormat/>
    <w:rsid w:val="000b286c"/>
    <w:rPr/>
  </w:style>
  <w:style w:type="character" w:styleId="WW8Num3z3" w:customStyle="1">
    <w:name w:val="WW8Num3z3"/>
    <w:qFormat/>
    <w:rsid w:val="000b286c"/>
    <w:rPr/>
  </w:style>
  <w:style w:type="character" w:styleId="WW8Num3z4" w:customStyle="1">
    <w:name w:val="WW8Num3z4"/>
    <w:qFormat/>
    <w:rsid w:val="000b286c"/>
    <w:rPr/>
  </w:style>
  <w:style w:type="character" w:styleId="WW8Num3z5" w:customStyle="1">
    <w:name w:val="WW8Num3z5"/>
    <w:qFormat/>
    <w:rsid w:val="000b286c"/>
    <w:rPr/>
  </w:style>
  <w:style w:type="character" w:styleId="WW8Num3z6" w:customStyle="1">
    <w:name w:val="WW8Num3z6"/>
    <w:qFormat/>
    <w:rsid w:val="000b286c"/>
    <w:rPr/>
  </w:style>
  <w:style w:type="character" w:styleId="WW8Num3z7" w:customStyle="1">
    <w:name w:val="WW8Num3z7"/>
    <w:qFormat/>
    <w:rsid w:val="000b286c"/>
    <w:rPr/>
  </w:style>
  <w:style w:type="character" w:styleId="WW8Num3z8" w:customStyle="1">
    <w:name w:val="WW8Num3z8"/>
    <w:qFormat/>
    <w:rsid w:val="000b286c"/>
    <w:rPr/>
  </w:style>
  <w:style w:type="character" w:styleId="InternetLink">
    <w:name w:val="Hyperlink"/>
    <w:rsid w:val="000b286c"/>
    <w:rPr>
      <w:color w:val="000080"/>
      <w:u w:val="single"/>
    </w:rPr>
  </w:style>
  <w:style w:type="character" w:styleId="Bullets" w:customStyle="1">
    <w:name w:val="Bullets"/>
    <w:qFormat/>
    <w:rsid w:val="000b286c"/>
    <w:rPr>
      <w:rFonts w:ascii="OpenSymbol" w:hAnsi="OpenSymbol" w:eastAsia="OpenSymbol" w:cs="OpenSymbol"/>
    </w:rPr>
  </w:style>
  <w:style w:type="character" w:styleId="Style13" w:customStyle="1">
    <w:name w:val="Символ нумерации"/>
    <w:qFormat/>
    <w:rsid w:val="000b286c"/>
    <w:rPr/>
  </w:style>
  <w:style w:type="character" w:styleId="Emphasis">
    <w:name w:val="Emphasis"/>
    <w:qFormat/>
    <w:rsid w:val="000b286c"/>
    <w:rPr>
      <w:i/>
      <w:iCs/>
    </w:rPr>
  </w:style>
  <w:style w:type="character" w:styleId="2" w:customStyle="1">
    <w:name w:val="Заголовок 2 Знак"/>
    <w:uiPriority w:val="9"/>
    <w:semiHidden/>
    <w:qFormat/>
    <w:rsid w:val="001a2436"/>
    <w:rPr>
      <w:rFonts w:ascii="Cambria" w:hAnsi="Cambria" w:eastAsia="Times New Roman" w:cs="Mangal"/>
      <w:color w:val="365F91"/>
      <w:sz w:val="26"/>
      <w:szCs w:val="23"/>
    </w:rPr>
  </w:style>
  <w:style w:type="character" w:styleId="1" w:customStyle="1">
    <w:name w:val="Неразрешенное упоминание1"/>
    <w:uiPriority w:val="99"/>
    <w:semiHidden/>
    <w:unhideWhenUsed/>
    <w:qFormat/>
    <w:rsid w:val="007e4231"/>
    <w:rPr>
      <w:color w:val="605E5C"/>
      <w:shd w:fill="E1DFDD" w:val="clear"/>
    </w:rPr>
  </w:style>
  <w:style w:type="character" w:styleId="21" w:customStyle="1">
    <w:name w:val="Неразрешенное упоминание2"/>
    <w:uiPriority w:val="99"/>
    <w:semiHidden/>
    <w:unhideWhenUsed/>
    <w:qFormat/>
    <w:rsid w:val="00a96848"/>
    <w:rPr>
      <w:color w:val="605E5C"/>
      <w:shd w:fill="E1DFDD" w:val="clear"/>
    </w:rPr>
  </w:style>
  <w:style w:type="character" w:styleId="Style14" w:customStyle="1">
    <w:name w:val="Верхний колонтитул Знак"/>
    <w:uiPriority w:val="99"/>
    <w:qFormat/>
    <w:rsid w:val="00f56c0d"/>
    <w:rPr>
      <w:rFonts w:cs="Mangal"/>
      <w:kern w:val="2"/>
      <w:sz w:val="24"/>
      <w:szCs w:val="21"/>
      <w:lang w:eastAsia="zh-CN" w:bidi="hi-IN"/>
    </w:rPr>
  </w:style>
  <w:style w:type="character" w:styleId="Style15" w:customStyle="1">
    <w:name w:val="Нижний колонтитул Знак"/>
    <w:uiPriority w:val="99"/>
    <w:qFormat/>
    <w:rsid w:val="00f56c0d"/>
    <w:rPr>
      <w:rFonts w:cs="Mangal"/>
      <w:kern w:val="2"/>
      <w:sz w:val="24"/>
      <w:szCs w:val="21"/>
      <w:lang w:eastAsia="zh-CN" w:bidi="hi-IN"/>
    </w:rPr>
  </w:style>
  <w:style w:type="character" w:styleId="PlaceholderText">
    <w:name w:val="Placeholder Text"/>
    <w:basedOn w:val="DefaultParagraphFont"/>
    <w:uiPriority w:val="99"/>
    <w:semiHidden/>
    <w:qFormat/>
    <w:rsid w:val="00892a26"/>
    <w:rPr>
      <w:color w:val="80808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rsid w:val="000b286c"/>
    <w:pPr>
      <w:spacing w:lineRule="auto" w:line="276" w:before="0" w:after="140"/>
    </w:pPr>
    <w:rPr/>
  </w:style>
  <w:style w:type="paragraph" w:styleId="List">
    <w:name w:val="List"/>
    <w:basedOn w:val="TextBody"/>
    <w:rsid w:val="000b286c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Style16" w:customStyle="1">
    <w:name w:val="Заголовок"/>
    <w:basedOn w:val="Normal"/>
    <w:next w:val="TextBody"/>
    <w:qFormat/>
    <w:rsid w:val="000b286c"/>
    <w:pPr>
      <w:keepNext w:val="true"/>
      <w:spacing w:before="240" w:after="120"/>
    </w:pPr>
    <w:rPr>
      <w:rFonts w:ascii="Liberation Sans" w:hAnsi="Liberation Sans" w:eastAsia="Source Han Sans CN"/>
      <w:sz w:val="28"/>
      <w:szCs w:val="28"/>
    </w:rPr>
  </w:style>
  <w:style w:type="paragraph" w:styleId="Style17" w:customStyle="1">
    <w:name w:val="Указатель"/>
    <w:basedOn w:val="Normal"/>
    <w:qFormat/>
    <w:rsid w:val="000b286c"/>
    <w:pPr>
      <w:suppressLineNumbers/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211" w:customStyle="1">
    <w:name w:val="Заголовок 21"/>
    <w:basedOn w:val="Style16"/>
    <w:next w:val="TextBody"/>
    <w:qFormat/>
    <w:rsid w:val="000b286c"/>
    <w:pPr>
      <w:spacing w:before="200" w:after="120"/>
      <w:outlineLvl w:val="1"/>
    </w:pPr>
    <w:rPr>
      <w:rFonts w:ascii="Liberation Serif" w:hAnsi="Liberation Serif" w:eastAsia="Source Han Serif CN"/>
      <w:b/>
      <w:bCs/>
      <w:sz w:val="36"/>
      <w:szCs w:val="36"/>
    </w:rPr>
  </w:style>
  <w:style w:type="paragraph" w:styleId="31" w:customStyle="1">
    <w:name w:val="Заголовок 31"/>
    <w:basedOn w:val="Style16"/>
    <w:next w:val="TextBody"/>
    <w:qFormat/>
    <w:rsid w:val="000b286c"/>
    <w:pPr>
      <w:spacing w:before="140" w:after="120"/>
      <w:outlineLvl w:val="2"/>
    </w:pPr>
    <w:rPr>
      <w:rFonts w:ascii="Liberation Serif" w:hAnsi="Liberation Serif" w:eastAsia="Source Han Serif CN"/>
      <w:b/>
      <w:bCs/>
    </w:rPr>
  </w:style>
  <w:style w:type="paragraph" w:styleId="51" w:customStyle="1">
    <w:name w:val="Заголовок 51"/>
    <w:basedOn w:val="Style16"/>
    <w:next w:val="TextBody"/>
    <w:qFormat/>
    <w:rsid w:val="000b286c"/>
    <w:pPr>
      <w:spacing w:before="120" w:after="60"/>
      <w:outlineLvl w:val="4"/>
    </w:pPr>
    <w:rPr>
      <w:rFonts w:ascii="Liberation Serif" w:hAnsi="Liberation Serif" w:eastAsia="Source Han Serif CN"/>
      <w:b/>
      <w:bCs/>
      <w:sz w:val="20"/>
      <w:szCs w:val="20"/>
    </w:rPr>
  </w:style>
  <w:style w:type="paragraph" w:styleId="11" w:customStyle="1">
    <w:name w:val="Название объекта1"/>
    <w:basedOn w:val="Normal"/>
    <w:qFormat/>
    <w:rsid w:val="000b286c"/>
    <w:pPr>
      <w:suppressLineNumbers/>
      <w:spacing w:before="120" w:after="120"/>
    </w:pPr>
    <w:rPr>
      <w:i/>
      <w:iCs/>
    </w:rPr>
  </w:style>
  <w:style w:type="paragraph" w:styleId="NoSpacing">
    <w:name w:val="No Spacing"/>
    <w:uiPriority w:val="1"/>
    <w:qFormat/>
    <w:rsid w:val="00b17937"/>
    <w:pPr>
      <w:widowControl/>
      <w:suppressAutoHyphens w:val="true"/>
      <w:bidi w:val="0"/>
      <w:spacing w:before="0" w:after="0"/>
      <w:ind w:firstLine="567"/>
      <w:jc w:val="both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0a2cbe"/>
    <w:pPr>
      <w:suppressAutoHyphens w:val="false"/>
      <w:ind w:left="720" w:hanging="0"/>
    </w:pPr>
    <w:rPr>
      <w:rFonts w:ascii="Times New Roman" w:hAnsi="Times New Roman" w:eastAsia="Times New Roman" w:cs="Times New Roman"/>
      <w:kern w:val="0"/>
      <w:lang w:val="en-US" w:eastAsia="en-US" w:bidi="ar-SA"/>
    </w:rPr>
  </w:style>
  <w:style w:type="paragraph" w:styleId="NormalWeb">
    <w:name w:val="Normal (Web)"/>
    <w:basedOn w:val="Normal"/>
    <w:uiPriority w:val="99"/>
    <w:qFormat/>
    <w:rsid w:val="005933af"/>
    <w:pPr>
      <w:suppressAutoHyphens w:val="false"/>
      <w:spacing w:beforeAutospacing="1" w:afterAutospacing="1"/>
    </w:pPr>
    <w:rPr>
      <w:rFonts w:ascii="Times New Roman" w:hAnsi="Times New Roman" w:eastAsia="Times New Roman" w:cs="Times New Roman"/>
      <w:kern w:val="0"/>
      <w:lang w:eastAsia="ru-RU" w:bidi="ar-SA"/>
    </w:rPr>
  </w:style>
  <w:style w:type="paragraph" w:styleId="Style18" w:customStyle="1">
    <w:name w:val="Колонтитул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f56c0d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  <w:lang w:val="x-none"/>
    </w:rPr>
  </w:style>
  <w:style w:type="paragraph" w:styleId="Footer">
    <w:name w:val="Footer"/>
    <w:basedOn w:val="Normal"/>
    <w:uiPriority w:val="99"/>
    <w:unhideWhenUsed/>
    <w:rsid w:val="00f56c0d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  <w:lang w:val="x-none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  <w:rsid w:val="000b286c"/>
  </w:style>
  <w:style w:type="numbering" w:styleId="WW8Num4" w:customStyle="1">
    <w:name w:val="WW8Num4"/>
    <w:qFormat/>
    <w:rsid w:val="000b286c"/>
  </w:style>
  <w:style w:type="numbering" w:styleId="WW8Num3" w:customStyle="1">
    <w:name w:val="WW8Num3"/>
    <w:qFormat/>
    <w:rsid w:val="000b286c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39"/>
    <w:rsid w:val="003e190c"/>
    <w:rPr>
      <w:lang w:eastAsia="en-US"/>
      <w:b/>
      <w:sz w:val="28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github.com/yukarpenko/3fd_generator/tree/urqmd_recalc_muB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8B04B-492D-46B9-A934-0BA640837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904</TotalTime>
  <Application>LibreOffice/7.3.7.2$Linux_X86_64 LibreOffice_project/30$Build-2</Application>
  <AppVersion>15.0000</AppVersion>
  <Pages>6</Pages>
  <Words>1943</Words>
  <Characters>13044</Characters>
  <CharactersWithSpaces>14965</CharactersWithSpaces>
  <Paragraphs>71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2025-03-05T14:23:00Z</dcterms:created>
  <dc:creator>User</dc:creator>
  <dc:description/>
  <dc:language>ru-RU</dc:language>
  <cp:lastModifiedBy/>
  <cp:lastPrinted>2024-12-11T09:13:00Z</cp:lastPrinted>
  <dcterms:modified xsi:type="dcterms:W3CDTF">2025-03-17T14:02:45Z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