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  <w:r>
        <w:rPr/>
        <mc:AlternateContent>
          <mc:Choice Requires="wps">
            <w:drawing>
              <wp:inline distT="0" distB="0" distL="0" distR="0" wp14:anchorId="4970D23A">
                <wp:extent cx="1671320" cy="1051560"/>
                <wp:effectExtent l="152400" t="152400" r="367665" b="357505"/>
                <wp:docPr id="1" name="image1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671480" cy="1051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>
                          <a:outerShdw algn="tl" blurRad="291960" dir="2700000" dist="138479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1.jpg" stroked="f" o:allowincell="f" style="position:absolute;margin-left:0pt;margin-top:-123pt;width:131.55pt;height:82.75pt;mso-wrap-style:none;v-text-anchor:middle;mso-position-vertical:top" wp14:anchorId="4970D23A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jc w:val="center"/>
        <w:rPr>
          <w:rFonts w:ascii="Times" w:hAnsi="Times"/>
        </w:rPr>
      </w:pPr>
      <w:r>
        <w:rPr>
          <w:rFonts w:eastAsia="Times New Roman" w:cs="Calibri" w:cstheme="majorHAnsi"/>
          <w:b/>
          <w:sz w:val="50"/>
          <w:szCs w:val="50"/>
          <w:lang w:val="ru-RU"/>
        </w:rPr>
        <w:t xml:space="preserve">Заседание физической секции </w:t>
      </w:r>
    </w:p>
    <w:p>
      <w:pPr>
        <w:pStyle w:val="Normal"/>
        <w:jc w:val="center"/>
        <w:rPr>
          <w:rFonts w:ascii="Times" w:hAnsi="Times"/>
        </w:rPr>
      </w:pPr>
      <w:r>
        <w:rPr>
          <w:rFonts w:eastAsia="Times New Roman" w:cs="Calibri" w:cstheme="majorHAnsi"/>
          <w:b/>
          <w:sz w:val="50"/>
          <w:szCs w:val="50"/>
          <w:lang w:val="ru-RU"/>
        </w:rPr>
        <w:t>НТС ЛФВЭ 0</w:t>
      </w:r>
      <w:r>
        <w:rPr>
          <w:rFonts w:eastAsia="Times New Roman" w:cs="Calibri" w:cstheme="majorHAnsi"/>
          <w:b/>
          <w:sz w:val="50"/>
          <w:szCs w:val="50"/>
          <w:lang w:val="ru-RU"/>
        </w:rPr>
        <w:t>4</w:t>
      </w:r>
      <w:r>
        <w:rPr>
          <w:rFonts w:eastAsia="Times New Roman" w:cs="Calibri" w:cstheme="majorHAnsi"/>
          <w:b/>
          <w:sz w:val="50"/>
          <w:szCs w:val="50"/>
          <w:lang w:val="ru-RU"/>
        </w:rPr>
        <w:t>-2025</w:t>
      </w:r>
    </w:p>
    <w:p>
      <w:pPr>
        <w:pStyle w:val="Normal"/>
        <w:jc w:val="right"/>
        <w:rPr>
          <w:rFonts w:ascii="Times" w:hAnsi="Times" w:eastAsia="Times New Roman" w:cs="Calibri" w:cstheme="majorHAnsi"/>
          <w:b/>
          <w:sz w:val="28"/>
          <w:szCs w:val="28"/>
          <w:lang w:val="ru-RU"/>
        </w:rPr>
      </w:pPr>
      <w:r>
        <w:rPr>
          <w:rFonts w:eastAsia="Times New Roman" w:cs="Calibri" w:cstheme="majorHAnsi"/>
          <w:b/>
          <w:sz w:val="28"/>
          <w:szCs w:val="28"/>
          <w:lang w:val="ru-RU"/>
        </w:rPr>
      </w:r>
    </w:p>
    <w:p>
      <w:pPr>
        <w:pStyle w:val="Normal"/>
        <w:jc w:val="center"/>
        <w:rPr>
          <w:rFonts w:ascii="Times" w:hAnsi="Times"/>
        </w:rPr>
      </w:pPr>
      <w:r>
        <w:rPr>
          <w:rFonts w:eastAsia="Times New Roman" w:cs="Calibri" w:cstheme="majorHAnsi"/>
          <w:b/>
          <w:bCs/>
          <w:color w:val="0070C0"/>
          <w:sz w:val="40"/>
          <w:szCs w:val="40"/>
          <w:lang w:val="ru-RU"/>
        </w:rPr>
        <w:t>Электронное голосование</w:t>
      </w:r>
    </w:p>
    <w:p>
      <w:pPr>
        <w:pStyle w:val="Normal"/>
        <w:jc w:val="center"/>
        <w:rPr>
          <w:rFonts w:ascii="Times" w:hAnsi="Times"/>
        </w:rPr>
      </w:pPr>
      <w:r>
        <w:rPr>
          <w:rFonts w:eastAsia="Times New Roman" w:cs="Calibri" w:cstheme="majorHAnsi"/>
          <w:i/>
          <w:iCs/>
          <w:sz w:val="32"/>
          <w:szCs w:val="32"/>
          <w:lang w:val="ru-RU"/>
        </w:rPr>
        <w:t xml:space="preserve">с </w:t>
      </w:r>
      <w:r>
        <w:rPr>
          <w:rFonts w:eastAsia="Times New Roman" w:cs="Calibri" w:cstheme="majorHAnsi"/>
          <w:b/>
          <w:bCs/>
          <w:i/>
          <w:iCs/>
          <w:sz w:val="32"/>
          <w:szCs w:val="32"/>
          <w:lang w:val="ru-RU"/>
        </w:rPr>
        <w:t>13</w:t>
      </w:r>
      <w:r>
        <w:rPr>
          <w:rFonts w:eastAsia="Times New Roman" w:cs="Calibri" w:cstheme="majorHAnsi"/>
          <w:b/>
          <w:bCs/>
          <w:i/>
          <w:iCs/>
          <w:sz w:val="32"/>
          <w:szCs w:val="32"/>
          <w:lang w:val="ru-RU"/>
        </w:rPr>
        <w:t>.0</w:t>
      </w:r>
      <w:r>
        <w:rPr>
          <w:rFonts w:eastAsia="Times New Roman" w:cs="Calibri" w:cstheme="majorHAnsi"/>
          <w:b/>
          <w:bCs/>
          <w:i/>
          <w:iCs/>
          <w:sz w:val="32"/>
          <w:szCs w:val="32"/>
          <w:lang w:val="ru-RU"/>
        </w:rPr>
        <w:t>5</w:t>
      </w:r>
      <w:r>
        <w:rPr>
          <w:rFonts w:eastAsia="Times New Roman" w:cs="Calibri" w:cstheme="majorHAnsi"/>
          <w:b/>
          <w:bCs/>
          <w:i/>
          <w:iCs/>
          <w:sz w:val="32"/>
          <w:szCs w:val="32"/>
          <w:lang w:val="ru-RU"/>
        </w:rPr>
        <w:t>.2025</w:t>
      </w:r>
      <w:r>
        <w:rPr>
          <w:rFonts w:eastAsia="Times New Roman" w:cs="Calibri" w:cstheme="majorHAnsi"/>
          <w:i/>
          <w:iCs/>
          <w:sz w:val="32"/>
          <w:szCs w:val="32"/>
          <w:lang w:val="ru-RU"/>
        </w:rPr>
        <w:t xml:space="preserve"> по</w:t>
      </w:r>
      <w:r>
        <w:rPr>
          <w:rFonts w:eastAsia="Times New Roman" w:cs="Calibri" w:cstheme="majorHAnsi"/>
          <w:b/>
          <w:i/>
          <w:iCs/>
          <w:sz w:val="32"/>
          <w:szCs w:val="32"/>
          <w:lang w:val="ru-RU"/>
        </w:rPr>
        <w:t xml:space="preserve"> </w:t>
      </w:r>
      <w:r>
        <w:rPr>
          <w:rFonts w:eastAsia="Times New Roman" w:cs="Calibri" w:cstheme="majorHAnsi"/>
          <w:b/>
          <w:i/>
          <w:iCs/>
          <w:sz w:val="32"/>
          <w:szCs w:val="32"/>
          <w:lang w:val="ru-RU"/>
        </w:rPr>
        <w:t>1</w:t>
      </w:r>
      <w:r>
        <w:rPr>
          <w:rFonts w:eastAsia="Times New Roman" w:cs="Calibri" w:cstheme="majorHAnsi"/>
          <w:b/>
          <w:i/>
          <w:iCs/>
          <w:sz w:val="32"/>
          <w:szCs w:val="32"/>
          <w:lang w:val="ru-RU"/>
        </w:rPr>
        <w:t>6</w:t>
      </w:r>
      <w:r>
        <w:rPr>
          <w:rFonts w:eastAsia="Times New Roman" w:cs="Calibri" w:cstheme="majorHAnsi"/>
          <w:b/>
          <w:i/>
          <w:iCs/>
          <w:sz w:val="32"/>
          <w:szCs w:val="32"/>
          <w:lang w:val="ru-RU"/>
        </w:rPr>
        <w:t>.05.2025</w:t>
      </w:r>
      <w:r>
        <w:rPr>
          <w:rFonts w:eastAsia="Times New Roman" w:cs="Calibri" w:cstheme="majorHAnsi"/>
          <w:i/>
          <w:iCs/>
          <w:sz w:val="32"/>
          <w:szCs w:val="32"/>
          <w:lang w:val="ru-RU"/>
        </w:rPr>
        <w:t xml:space="preserve"> </w:t>
      </w:r>
    </w:p>
    <w:p>
      <w:pPr>
        <w:pStyle w:val="Normal"/>
        <w:jc w:val="center"/>
        <w:rPr>
          <w:rFonts w:ascii="Times" w:hAnsi="Times"/>
        </w:rPr>
      </w:pPr>
      <w:r>
        <w:rPr>
          <w:rFonts w:eastAsia="Times New Roman" w:cs="Calibri" w:cstheme="majorHAnsi"/>
          <w:sz w:val="32"/>
          <w:szCs w:val="32"/>
          <w:lang w:val="ru-RU"/>
        </w:rPr>
        <w:t xml:space="preserve">Материалы доступны в сети Интернет по адресу: </w:t>
      </w:r>
    </w:p>
    <w:p>
      <w:pPr>
        <w:pStyle w:val="Normal"/>
        <w:jc w:val="center"/>
        <w:rPr>
          <w:rFonts w:ascii="Times" w:hAnsi="Times"/>
        </w:rPr>
      </w:pPr>
      <w:r>
        <w:rPr>
          <w:rFonts w:cs="Calibri" w:cstheme="majorHAnsi"/>
          <w:b/>
          <w:bCs/>
          <w:color w:val="0070C0"/>
          <w:sz w:val="32"/>
          <w:szCs w:val="32"/>
          <w:u w:val="single"/>
          <w:lang w:val="ru-RU"/>
        </w:rPr>
        <w:t>https://indico.jinr.ru/event/5415/</w:t>
      </w:r>
    </w:p>
    <w:p>
      <w:pPr>
        <w:pStyle w:val="Normal"/>
        <w:jc w:val="center"/>
        <w:rPr>
          <w:rFonts w:ascii="Times" w:hAnsi="Times" w:eastAsia="Times New Roman" w:cs="Calibri" w:cstheme="majorHAnsi"/>
          <w:b/>
          <w:bCs/>
          <w:sz w:val="32"/>
          <w:szCs w:val="32"/>
          <w:lang w:val="ru-RU"/>
        </w:rPr>
      </w:pPr>
      <w:r>
        <w:rPr>
          <w:rFonts w:eastAsia="Times New Roman" w:cs="Calibri" w:cstheme="majorHAnsi"/>
          <w:b/>
          <w:bCs/>
          <w:sz w:val="32"/>
          <w:szCs w:val="32"/>
          <w:lang w:val="ru-RU"/>
        </w:rPr>
      </w:r>
    </w:p>
    <w:p>
      <w:pPr>
        <w:pStyle w:val="Normal"/>
        <w:jc w:val="center"/>
        <w:rPr>
          <w:rFonts w:ascii="Times" w:hAnsi="Times"/>
        </w:rPr>
      </w:pPr>
      <w:r>
        <w:rPr>
          <w:rFonts w:eastAsia="Times New Roman" w:cs="Calibri" w:cstheme="majorHAnsi"/>
          <w:b/>
          <w:sz w:val="40"/>
          <w:szCs w:val="40"/>
        </w:rPr>
        <w:t>Программа заседания:</w:t>
      </w:r>
    </w:p>
    <w:p>
      <w:pPr>
        <w:pStyle w:val="Normal"/>
        <w:jc w:val="center"/>
        <w:rPr>
          <w:rFonts w:ascii="Times" w:hAnsi="Times" w:eastAsia="Times New Roman" w:cs="Calibri" w:cstheme="majorHAnsi"/>
          <w:b/>
          <w:sz w:val="32"/>
          <w:szCs w:val="32"/>
        </w:rPr>
      </w:pPr>
      <w:r>
        <w:rPr>
          <w:rFonts w:eastAsia="Times New Roman" w:cs="Calibri" w:cstheme="majorHAnsi"/>
          <w:b/>
          <w:sz w:val="32"/>
          <w:szCs w:val="32"/>
        </w:rPr>
      </w:r>
    </w:p>
    <w:p>
      <w:pPr>
        <w:pStyle w:val="ListParagraph"/>
        <w:widowControl/>
        <w:numPr>
          <w:ilvl w:val="0"/>
          <w:numId w:val="0"/>
        </w:numPr>
        <w:ind w:hanging="0" w:left="0"/>
        <w:jc w:val="both"/>
        <w:textAlignment w:val="baseline"/>
        <w:rPr>
          <w:rFonts w:ascii="Times" w:hAnsi="Times"/>
        </w:rPr>
      </w:pPr>
      <w:r>
        <w:rPr>
          <w:rFonts w:eastAsia="Times New Roman" w:cs="Calibri" w:cstheme="majorHAnsi"/>
          <w:color w:val="000000"/>
          <w:sz w:val="32"/>
          <w:szCs w:val="32"/>
          <w:lang w:val="ru-RU"/>
        </w:rPr>
        <w:t>Рассмотрение кандидатов на выборные должности:</w:t>
      </w:r>
    </w:p>
    <w:p>
      <w:pPr>
        <w:pStyle w:val="ListParagraph"/>
        <w:widowControl/>
        <w:numPr>
          <w:ilvl w:val="0"/>
          <w:numId w:val="0"/>
        </w:numPr>
        <w:ind w:hanging="0" w:left="0"/>
        <w:jc w:val="both"/>
        <w:textAlignment w:val="baseline"/>
        <w:rPr>
          <w:rFonts w:eastAsia="Times New Roman" w:cs="Calibri" w:cstheme="majorHAnsi"/>
          <w:color w:val="000000"/>
          <w:sz w:val="32"/>
          <w:szCs w:val="32"/>
          <w:lang w:val="ru-RU"/>
        </w:rPr>
      </w:pPr>
      <w:r>
        <w:rPr>
          <w:rFonts w:eastAsia="Times New Roman" w:cs="Calibri" w:cstheme="majorHAnsi"/>
          <w:color w:val="000000"/>
          <w:sz w:val="32"/>
          <w:szCs w:val="32"/>
          <w:lang w:val="ru-RU"/>
        </w:rPr>
      </w:r>
    </w:p>
    <w:p>
      <w:pPr>
        <w:pStyle w:val="ListParagraph"/>
        <w:widowControl/>
        <w:numPr>
          <w:ilvl w:val="0"/>
          <w:numId w:val="1"/>
        </w:numPr>
        <w:jc w:val="both"/>
        <w:textAlignment w:val="baseline"/>
        <w:rPr/>
      </w:pPr>
      <w:r>
        <w:rPr>
          <w:rFonts w:cs="Calibri"/>
          <w:b/>
          <w:bCs/>
          <w:i w:val="false"/>
          <w:caps w:val="false"/>
          <w:smallCaps w:val="false"/>
          <w:color w:val="333333"/>
          <w:spacing w:val="0"/>
          <w:sz w:val="32"/>
          <w:szCs w:val="32"/>
          <w:lang w:eastAsia="en-GB"/>
        </w:rPr>
        <w:t>Ромахов Сергей</w:t>
      </w:r>
      <w:r>
        <w:rPr>
          <w:rFonts w:cs="Calibri"/>
          <w:b w:val="false"/>
          <w:bCs/>
          <w:i w:val="false"/>
          <w:caps w:val="false"/>
          <w:smallCaps w:val="false"/>
          <w:color w:val="333333"/>
          <w:spacing w:val="0"/>
          <w:sz w:val="32"/>
          <w:szCs w:val="32"/>
          <w:lang w:eastAsia="en-GB"/>
        </w:rPr>
        <w:t xml:space="preserve"> (ШД) (</w:t>
      </w:r>
      <w:hyperlink r:id="rId4">
        <w:r>
          <w:rPr>
            <w:rStyle w:val="Hyperlink"/>
            <w:rFonts w:cs="Calibri"/>
            <w:b w:val="false"/>
            <w:bCs/>
            <w:i w:val="false"/>
            <w:caps w:val="false"/>
            <w:smallCaps w:val="false"/>
            <w:color w:val="0069A6"/>
            <w:spacing w:val="0"/>
            <w:sz w:val="32"/>
            <w:szCs w:val="32"/>
            <w:lang w:eastAsia="en-GB"/>
          </w:rPr>
          <w:t>romakhov@jinr.ru</w:t>
        </w:r>
      </w:hyperlink>
      <w:r>
        <w:rPr>
          <w:rFonts w:cs="Calibri"/>
          <w:b w:val="false"/>
          <w:bCs/>
          <w:i w:val="false"/>
          <w:caps w:val="false"/>
          <w:smallCaps w:val="false"/>
          <w:color w:val="333333"/>
          <w:spacing w:val="0"/>
          <w:sz w:val="32"/>
          <w:szCs w:val="32"/>
          <w:lang w:eastAsia="en-GB"/>
        </w:rPr>
        <w:t>) - МНС, НЭОССАРП, Сектор 3, Группа 1, Отделение 3 - нач. сектора – Г.Д.Кекелидзе.</w:t>
      </w:r>
    </w:p>
    <w:p>
      <w:pPr>
        <w:pStyle w:val="BodyText"/>
        <w:widowControl/>
        <w:numPr>
          <w:ilvl w:val="0"/>
          <w:numId w:val="0"/>
        </w:numPr>
        <w:ind w:hanging="0" w:left="720"/>
        <w:jc w:val="both"/>
        <w:rPr>
          <w:rFonts w:ascii="Times" w:hAnsi="Times" w:cs="Calibri"/>
          <w:b w:val="false"/>
          <w:bCs/>
          <w:i w:val="false"/>
          <w:i w:val="false"/>
          <w:caps w:val="false"/>
          <w:smallCaps w:val="false"/>
          <w:color w:val="333333"/>
          <w:spacing w:val="0"/>
          <w:sz w:val="32"/>
          <w:szCs w:val="32"/>
          <w:lang w:eastAsia="en-GB"/>
        </w:rPr>
      </w:pPr>
      <w:r>
        <w:rPr>
          <w:rFonts w:cs="Calibri"/>
          <w:b w:val="false"/>
          <w:bCs/>
          <w:i w:val="false"/>
          <w:caps w:val="false"/>
          <w:smallCaps w:val="false"/>
          <w:color w:val="333333"/>
          <w:spacing w:val="0"/>
          <w:sz w:val="32"/>
          <w:szCs w:val="32"/>
          <w:lang w:eastAsia="en-GB"/>
        </w:rPr>
      </w:r>
    </w:p>
    <w:p>
      <w:pPr>
        <w:pStyle w:val="BodyText"/>
        <w:widowControl/>
        <w:numPr>
          <w:ilvl w:val="0"/>
          <w:numId w:val="1"/>
        </w:numPr>
        <w:jc w:val="both"/>
        <w:rPr/>
      </w:pPr>
      <w:r>
        <w:rPr>
          <w:b/>
          <w:bCs/>
          <w:i w:val="false"/>
          <w:caps w:val="false"/>
          <w:smallCaps w:val="false"/>
          <w:color w:val="333333"/>
          <w:spacing w:val="0"/>
          <w:sz w:val="32"/>
          <w:szCs w:val="32"/>
        </w:rPr>
        <w:t>Алишина Ксения Александровна</w:t>
      </w:r>
      <w:r>
        <w:rPr>
          <w:b w:val="false"/>
          <w:i w:val="false"/>
          <w:caps w:val="false"/>
          <w:smallCaps w:val="false"/>
          <w:color w:val="333333"/>
          <w:spacing w:val="0"/>
          <w:sz w:val="32"/>
          <w:szCs w:val="32"/>
        </w:rPr>
        <w:t xml:space="preserve"> (</w:t>
      </w:r>
      <w:hyperlink r:id="rId5">
        <w:r>
          <w:rPr>
            <w:rStyle w:val="Hyperlink"/>
            <w:b w:val="false"/>
            <w:i w:val="false"/>
            <w:caps w:val="false"/>
            <w:smallCaps w:val="false"/>
            <w:color w:val="0069A6"/>
            <w:spacing w:val="0"/>
            <w:sz w:val="32"/>
            <w:szCs w:val="32"/>
          </w:rPr>
          <w:t>alishina@jinr.ru</w:t>
        </w:r>
      </w:hyperlink>
      <w:r>
        <w:rPr>
          <w:b w:val="false"/>
          <w:i w:val="false"/>
          <w:caps w:val="false"/>
          <w:smallCaps w:val="false"/>
          <w:color w:val="333333"/>
          <w:spacing w:val="0"/>
          <w:sz w:val="32"/>
          <w:szCs w:val="32"/>
        </w:rPr>
        <w:t>) - МНС, НЭОБМН, Сектор 1, Отделение 3 - нач. сектора – М.Н.Капишин.</w:t>
      </w:r>
    </w:p>
    <w:p>
      <w:pPr>
        <w:pStyle w:val="BodyText"/>
        <w:widowControl/>
        <w:numPr>
          <w:ilvl w:val="0"/>
          <w:numId w:val="0"/>
        </w:numPr>
        <w:ind w:hanging="0" w:left="720"/>
        <w:jc w:val="both"/>
        <w:rPr>
          <w:rFonts w:ascii="Times" w:hAnsi="Times" w:eastAsia="Times New Roman" w:cs="Times New Roman"/>
          <w:sz w:val="32"/>
          <w:szCs w:val="32"/>
          <w:lang w:val="ru-RU"/>
        </w:rPr>
      </w:pPr>
      <w:r>
        <w:rPr>
          <w:rFonts w:eastAsia="Times New Roman" w:cs="Times New Roman"/>
          <w:sz w:val="32"/>
          <w:szCs w:val="32"/>
          <w:lang w:val="ru-RU"/>
        </w:rPr>
      </w:r>
    </w:p>
    <w:p>
      <w:pPr>
        <w:pStyle w:val="BodyText"/>
        <w:widowControl/>
        <w:numPr>
          <w:ilvl w:val="0"/>
          <w:numId w:val="1"/>
        </w:numPr>
        <w:jc w:val="both"/>
        <w:rPr/>
      </w:pPr>
      <w:r>
        <w:rPr>
          <w:b/>
          <w:bCs/>
          <w:i w:val="false"/>
          <w:caps w:val="false"/>
          <w:smallCaps w:val="false"/>
          <w:color w:val="333333"/>
          <w:spacing w:val="0"/>
          <w:sz w:val="32"/>
          <w:szCs w:val="32"/>
        </w:rPr>
        <w:t>Гурчин Юрий Витальевич</w:t>
      </w:r>
      <w:r>
        <w:rPr>
          <w:b w:val="false"/>
          <w:i w:val="false"/>
          <w:caps w:val="false"/>
          <w:smallCaps w:val="false"/>
          <w:color w:val="333333"/>
          <w:spacing w:val="0"/>
          <w:sz w:val="32"/>
          <w:szCs w:val="32"/>
        </w:rPr>
        <w:t xml:space="preserve"> (</w:t>
      </w:r>
      <w:hyperlink r:id="rId6">
        <w:r>
          <w:rPr>
            <w:rStyle w:val="Hyperlink"/>
            <w:b w:val="false"/>
            <w:i w:val="false"/>
            <w:caps w:val="false"/>
            <w:smallCaps w:val="false"/>
            <w:color w:val="0069A6"/>
            <w:spacing w:val="0"/>
            <w:sz w:val="32"/>
            <w:szCs w:val="32"/>
          </w:rPr>
          <w:t>gurchin@jinr.ru</w:t>
        </w:r>
      </w:hyperlink>
      <w:r>
        <w:rPr>
          <w:b w:val="false"/>
          <w:i w:val="false"/>
          <w:caps w:val="false"/>
          <w:smallCaps w:val="false"/>
          <w:color w:val="333333"/>
          <w:spacing w:val="0"/>
          <w:sz w:val="32"/>
          <w:szCs w:val="32"/>
        </w:rPr>
        <w:t>) - НС, НЭОСФМС, Сектор 2, Отделение 2 - нач. сектора – В.П.Ладыгин.</w:t>
      </w:r>
    </w:p>
    <w:p>
      <w:pPr>
        <w:pStyle w:val="BodyText"/>
        <w:widowControl/>
        <w:rPr>
          <w:rFonts w:ascii="Times" w:hAnsi="Times"/>
          <w:b w:val="false"/>
          <w:i w:val="false"/>
          <w:i w:val="false"/>
          <w:caps w:val="false"/>
          <w:smallCaps w:val="false"/>
          <w:color w:val="333333"/>
          <w:spacing w:val="0"/>
          <w:sz w:val="32"/>
          <w:szCs w:val="3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32"/>
          <w:szCs w:val="32"/>
        </w:rPr>
      </w:r>
    </w:p>
    <w:p>
      <w:pPr>
        <w:pStyle w:val="BodyText"/>
        <w:widowControl/>
        <w:rPr>
          <w:rFonts w:ascii="Times" w:hAnsi="Times"/>
          <w:b w:val="false"/>
          <w:i w:val="false"/>
          <w:i w:val="false"/>
          <w:caps w:val="false"/>
          <w:smallCaps w:val="false"/>
          <w:color w:val="333333"/>
          <w:spacing w:val="0"/>
          <w:sz w:val="32"/>
          <w:szCs w:val="3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32"/>
          <w:szCs w:val="32"/>
        </w:rPr>
      </w:r>
    </w:p>
    <w:p>
      <w:pPr>
        <w:pStyle w:val="BodyText"/>
        <w:widowControl/>
        <w:spacing w:before="0" w:after="140"/>
        <w:rPr>
          <w:rFonts w:ascii="Times" w:hAnsi="Times"/>
          <w:b w:val="false"/>
          <w:i w:val="false"/>
          <w:i w:val="false"/>
          <w:caps w:val="false"/>
          <w:smallCaps w:val="false"/>
          <w:color w:val="333333"/>
          <w:spacing w:val="0"/>
          <w:sz w:val="32"/>
          <w:szCs w:val="3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32"/>
          <w:szCs w:val="32"/>
        </w:rPr>
      </w:r>
    </w:p>
    <w:sectPr>
      <w:type w:val="nextPage"/>
      <w:pgSz w:w="11906" w:h="16838"/>
      <w:pgMar w:left="960" w:right="1345" w:gutter="0" w:header="0" w:top="1383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" w:cs="Times"/>
        <w:sz w:val="24"/>
        <w:szCs w:val="24"/>
        <w:lang w:val="en-US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" w:hAnsi="Times" w:eastAsia="Times" w:cs="Times"/>
      <w:color w:val="auto"/>
      <w:kern w:val="0"/>
      <w:sz w:val="24"/>
      <w:szCs w:val="24"/>
      <w:lang w:val="en-US" w:eastAsia="en-GB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2d0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1635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675d5"/>
    <w:rPr>
      <w:color w:val="605E5C"/>
      <w:shd w:fill="E1DFDD" w:val="clear"/>
    </w:rPr>
  </w:style>
  <w:style w:type="character" w:styleId="user">
    <w:name w:val="Маркеры (user)"/>
    <w:qFormat/>
    <w:rPr>
      <w:rFonts w:ascii="OpenSymbol" w:hAnsi="OpenSymbol" w:eastAsia="OpenSymbol" w:cs="OpenSymbol"/>
    </w:rPr>
  </w:style>
  <w:style w:type="character" w:styleId="user1">
    <w:name w:val="Символ нумерации (user)"/>
    <w:qFormat/>
    <w:rPr>
      <w:sz w:val="32"/>
      <w:szCs w:val="32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user2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user3">
    <w:name w:val="Указатель (user)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2d0cd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f75"/>
    <w:pPr>
      <w:spacing w:before="0" w:after="0"/>
      <w:ind w:hanging="0"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d513a"/>
    <w:pPr>
      <w:widowControl/>
      <w:spacing w:beforeAutospacing="1" w:afterAutospacing="1"/>
    </w:pPr>
    <w:rPr>
      <w:rFonts w:ascii="Calibri" w:hAnsi="Calibri" w:eastAsia="" w:cs="Calibri" w:eastAsiaTheme="minorEastAsia"/>
      <w:sz w:val="22"/>
      <w:szCs w:val="22"/>
      <w:lang w:val="ru-RU" w:eastAsia="ru-RU"/>
    </w:rPr>
  </w:style>
  <w:style w:type="paragraph" w:styleId="Style11">
    <w:name w:val="Блочная цитата"/>
    <w:basedOn w:val="Normal"/>
    <w:qFormat/>
    <w:pPr>
      <w:spacing w:before="0" w:after="283"/>
      <w:ind w:hanging="0" w:left="567" w:right="567"/>
    </w:pPr>
    <w:rPr/>
  </w:style>
  <w:style w:type="paragraph" w:styleId="Style12">
    <w:name w:val="Колонтитул"/>
    <w:basedOn w:val="Normal"/>
    <w:qFormat/>
    <w:pPr>
      <w:suppressLineNumbers/>
      <w:tabs>
        <w:tab w:val="clear" w:pos="720"/>
        <w:tab w:val="center" w:pos="4800" w:leader="none"/>
        <w:tab w:val="right" w:pos="9601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2"/>
    <w:pPr>
      <w:suppressLineNumbers/>
    </w:pPr>
    <w:rPr/>
  </w:style>
  <w:style w:type="numbering" w:styleId="user4" w:default="1">
    <w:name w:val="Без списка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yperlink" Target="mailto:romakhov@jinr.ru" TargetMode="External"/><Relationship Id="rId5" Type="http://schemas.openxmlformats.org/officeDocument/2006/relationships/hyperlink" Target="mailto:alishina@jinr.ru" TargetMode="External"/><Relationship Id="rId6" Type="http://schemas.openxmlformats.org/officeDocument/2006/relationships/hyperlink" Target="mailto:gurchin@jinr.ru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Application>LibreOffice/25.2.3.2$Linux_X86_64 LibreOffice_project/520$Build-2</Application>
  <AppVersion>15.0000</AppVersion>
  <Pages>1</Pages>
  <Words>77</Words>
  <Characters>517</Characters>
  <CharactersWithSpaces>586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2024-02-05T08:01:00Z</dcterms:created>
  <dc:creator>esg_02</dc:creator>
  <dc:description/>
  <dc:language>ru-RU</dc:language>
  <cp:lastModifiedBy/>
  <dcterms:modified xsi:type="dcterms:W3CDTF">2025-05-13T11:00:18Z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