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91D2DE" w14:textId="3F6D0069" w:rsidR="00112B8D" w:rsidRDefault="002D7E45" w:rsidP="00F662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отзыва организации, в которой выполнена работа </w:t>
      </w:r>
    </w:p>
    <w:p w14:paraId="2DFB6C63" w14:textId="77777777" w:rsidR="002D7E45" w:rsidRPr="003C6407" w:rsidRDefault="002D7E45" w:rsidP="00F66206">
      <w:pPr>
        <w:rPr>
          <w:rFonts w:ascii="Times New Roman" w:hAnsi="Times New Roman" w:cs="Times New Roman"/>
          <w:sz w:val="28"/>
          <w:szCs w:val="28"/>
        </w:rPr>
      </w:pPr>
    </w:p>
    <w:p w14:paraId="5695E73A" w14:textId="25275A35" w:rsidR="004400A0" w:rsidRPr="003C6407" w:rsidRDefault="004400A0" w:rsidP="00F6620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407">
        <w:rPr>
          <w:rFonts w:ascii="Times New Roman" w:hAnsi="Times New Roman" w:cs="Times New Roman"/>
          <w:sz w:val="28"/>
          <w:szCs w:val="28"/>
        </w:rPr>
        <w:t xml:space="preserve">Диссертационная работа Е.Д. Цыплакова посвящена теоретическому описанию и численному моделированию методов сохранения и управления поляризации частиц в ускорительном комплексе Нуклотрон/NICA; развитию современных инструментов, позволяющих обеспечивать ускорение протонов и дейтронов без потери поляризации с возможностью </w:t>
      </w:r>
      <w:r w:rsidR="00E76913">
        <w:rPr>
          <w:rFonts w:ascii="Times New Roman" w:hAnsi="Times New Roman" w:cs="Times New Roman"/>
          <w:sz w:val="28"/>
          <w:szCs w:val="28"/>
        </w:rPr>
        <w:t>контроля</w:t>
      </w:r>
      <w:r w:rsidRPr="003C6407">
        <w:rPr>
          <w:rFonts w:ascii="Times New Roman" w:hAnsi="Times New Roman" w:cs="Times New Roman"/>
          <w:sz w:val="28"/>
          <w:szCs w:val="28"/>
        </w:rPr>
        <w:t xml:space="preserve"> направлени</w:t>
      </w:r>
      <w:r w:rsidR="00E76913">
        <w:rPr>
          <w:rFonts w:ascii="Times New Roman" w:hAnsi="Times New Roman" w:cs="Times New Roman"/>
          <w:sz w:val="28"/>
          <w:szCs w:val="28"/>
        </w:rPr>
        <w:t>я</w:t>
      </w:r>
      <w:r w:rsidRPr="003C6407">
        <w:rPr>
          <w:rFonts w:ascii="Times New Roman" w:hAnsi="Times New Roman" w:cs="Times New Roman"/>
          <w:sz w:val="28"/>
          <w:szCs w:val="28"/>
        </w:rPr>
        <w:t xml:space="preserve"> </w:t>
      </w:r>
      <w:r w:rsidR="00E76913">
        <w:rPr>
          <w:rFonts w:ascii="Times New Roman" w:hAnsi="Times New Roman" w:cs="Times New Roman"/>
          <w:sz w:val="28"/>
          <w:szCs w:val="28"/>
        </w:rPr>
        <w:t>спинов пучка</w:t>
      </w:r>
      <w:r w:rsidRPr="003C6407">
        <w:rPr>
          <w:rFonts w:ascii="Times New Roman" w:hAnsi="Times New Roman" w:cs="Times New Roman"/>
          <w:sz w:val="28"/>
          <w:szCs w:val="28"/>
        </w:rPr>
        <w:t>.</w:t>
      </w:r>
    </w:p>
    <w:p w14:paraId="03CDD500" w14:textId="77777777" w:rsidR="00F66206" w:rsidRPr="003C6407" w:rsidRDefault="00F66206" w:rsidP="00F6620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0EF64F" w14:textId="320BEF38" w:rsidR="00F66206" w:rsidRPr="003C6407" w:rsidRDefault="004400A0" w:rsidP="00F66206">
      <w:pPr>
        <w:jc w:val="both"/>
        <w:rPr>
          <w:rFonts w:ascii="Times New Roman" w:eastAsia="Symbol" w:hAnsi="Times New Roman" w:cs="Times New Roman"/>
          <w:b/>
          <w:bCs/>
          <w:sz w:val="28"/>
          <w:szCs w:val="28"/>
          <w:u w:val="single"/>
        </w:rPr>
      </w:pPr>
      <w:r w:rsidRPr="003C6407">
        <w:rPr>
          <w:rFonts w:ascii="Times New Roman" w:eastAsia="Symbol" w:hAnsi="Times New Roman" w:cs="Times New Roman"/>
          <w:b/>
          <w:bCs/>
          <w:sz w:val="28"/>
          <w:szCs w:val="28"/>
          <w:u w:val="single"/>
        </w:rPr>
        <w:t>Актуальность задачи:</w:t>
      </w:r>
    </w:p>
    <w:p w14:paraId="10F9E81A" w14:textId="18F79608" w:rsidR="004400A0" w:rsidRPr="00E76913" w:rsidRDefault="00D21388" w:rsidP="00D2138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6407">
        <w:rPr>
          <w:rFonts w:ascii="Times New Roman" w:hAnsi="Times New Roman" w:cs="Times New Roman"/>
          <w:sz w:val="28"/>
          <w:szCs w:val="28"/>
        </w:rPr>
        <w:t xml:space="preserve">В настоящее время тематика поляризованных пучков обретает повышенный интерес у научного сообщества. Поляризованные исследования особенно актуальны для создаваемых комплексов </w:t>
      </w:r>
      <w:r w:rsidRPr="003C6407">
        <w:rPr>
          <w:rFonts w:ascii="Times New Roman" w:hAnsi="Times New Roman" w:cs="Times New Roman"/>
          <w:sz w:val="28"/>
          <w:szCs w:val="28"/>
          <w:lang w:val="en-US"/>
        </w:rPr>
        <w:t>NICA</w:t>
      </w:r>
      <w:r w:rsidRPr="003C6407">
        <w:rPr>
          <w:rFonts w:ascii="Times New Roman" w:hAnsi="Times New Roman" w:cs="Times New Roman"/>
          <w:sz w:val="28"/>
          <w:szCs w:val="28"/>
        </w:rPr>
        <w:t xml:space="preserve"> (ОИЯИ), </w:t>
      </w:r>
      <w:r w:rsidRPr="003C6407">
        <w:rPr>
          <w:rFonts w:ascii="Times New Roman" w:hAnsi="Times New Roman" w:cs="Times New Roman"/>
          <w:sz w:val="28"/>
          <w:szCs w:val="28"/>
          <w:lang w:val="en-US"/>
        </w:rPr>
        <w:t>EIC</w:t>
      </w:r>
      <w:r w:rsidRPr="003C6407">
        <w:rPr>
          <w:rFonts w:ascii="Times New Roman" w:hAnsi="Times New Roman" w:cs="Times New Roman"/>
          <w:sz w:val="28"/>
          <w:szCs w:val="28"/>
        </w:rPr>
        <w:t xml:space="preserve"> (США), </w:t>
      </w:r>
      <w:r w:rsidRPr="003C6407">
        <w:rPr>
          <w:rFonts w:ascii="Times New Roman" w:hAnsi="Times New Roman" w:cs="Times New Roman"/>
          <w:sz w:val="28"/>
          <w:szCs w:val="28"/>
          <w:lang w:val="en-US"/>
        </w:rPr>
        <w:t>HIAF</w:t>
      </w:r>
      <w:r w:rsidRPr="003C6407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3C6407">
        <w:rPr>
          <w:rFonts w:ascii="Times New Roman" w:hAnsi="Times New Roman" w:cs="Times New Roman"/>
          <w:sz w:val="28"/>
          <w:szCs w:val="28"/>
          <w:lang w:val="en-US"/>
        </w:rPr>
        <w:t>EicC</w:t>
      </w:r>
      <w:proofErr w:type="spellEnd"/>
      <w:r w:rsidRPr="003C6407">
        <w:rPr>
          <w:rFonts w:ascii="Times New Roman" w:hAnsi="Times New Roman" w:cs="Times New Roman"/>
          <w:sz w:val="28"/>
          <w:szCs w:val="28"/>
        </w:rPr>
        <w:t xml:space="preserve"> (Китай). Для реализации программы исследований с поляризованными пучками на фиксированных мишенях и на сооружаемом в ОИЯИ </w:t>
      </w:r>
      <w:proofErr w:type="spellStart"/>
      <w:r w:rsidRPr="003C6407">
        <w:rPr>
          <w:rFonts w:ascii="Times New Roman" w:hAnsi="Times New Roman" w:cs="Times New Roman"/>
          <w:sz w:val="28"/>
          <w:szCs w:val="28"/>
        </w:rPr>
        <w:t>коллайдере</w:t>
      </w:r>
      <w:proofErr w:type="spellEnd"/>
      <w:r w:rsidRPr="003C6407">
        <w:rPr>
          <w:rFonts w:ascii="Times New Roman" w:hAnsi="Times New Roman" w:cs="Times New Roman"/>
          <w:sz w:val="28"/>
          <w:szCs w:val="28"/>
        </w:rPr>
        <w:t xml:space="preserve"> NICA (</w:t>
      </w:r>
      <w:proofErr w:type="spellStart"/>
      <w:r w:rsidRPr="003C6407">
        <w:rPr>
          <w:rFonts w:ascii="Times New Roman" w:hAnsi="Times New Roman" w:cs="Times New Roman"/>
          <w:sz w:val="28"/>
          <w:szCs w:val="28"/>
          <w:lang w:val="en-US"/>
        </w:rPr>
        <w:t>Nuclotron</w:t>
      </w:r>
      <w:proofErr w:type="spellEnd"/>
      <w:r w:rsidRPr="003C6407">
        <w:rPr>
          <w:rFonts w:ascii="Times New Roman" w:hAnsi="Times New Roman" w:cs="Times New Roman"/>
          <w:sz w:val="28"/>
          <w:szCs w:val="28"/>
        </w:rPr>
        <w:t xml:space="preserve"> </w:t>
      </w:r>
      <w:r w:rsidRPr="003C6407">
        <w:rPr>
          <w:rFonts w:ascii="Times New Roman" w:hAnsi="Times New Roman" w:cs="Times New Roman"/>
          <w:sz w:val="28"/>
          <w:szCs w:val="28"/>
          <w:lang w:val="en-US"/>
        </w:rPr>
        <w:t>based</w:t>
      </w:r>
      <w:r w:rsidRPr="003C6407">
        <w:rPr>
          <w:rFonts w:ascii="Times New Roman" w:hAnsi="Times New Roman" w:cs="Times New Roman"/>
          <w:sz w:val="28"/>
          <w:szCs w:val="28"/>
        </w:rPr>
        <w:t xml:space="preserve"> </w:t>
      </w:r>
      <w:r w:rsidRPr="003C6407">
        <w:rPr>
          <w:rFonts w:ascii="Times New Roman" w:hAnsi="Times New Roman" w:cs="Times New Roman"/>
          <w:sz w:val="28"/>
          <w:szCs w:val="28"/>
          <w:lang w:val="en-US"/>
        </w:rPr>
        <w:t>Ion</w:t>
      </w:r>
      <w:r w:rsidRPr="003C6407">
        <w:rPr>
          <w:rFonts w:ascii="Times New Roman" w:hAnsi="Times New Roman" w:cs="Times New Roman"/>
          <w:sz w:val="28"/>
          <w:szCs w:val="28"/>
        </w:rPr>
        <w:t xml:space="preserve"> </w:t>
      </w:r>
      <w:r w:rsidRPr="003C6407">
        <w:rPr>
          <w:rFonts w:ascii="Times New Roman" w:hAnsi="Times New Roman" w:cs="Times New Roman"/>
          <w:sz w:val="28"/>
          <w:szCs w:val="28"/>
          <w:lang w:val="en-US"/>
        </w:rPr>
        <w:t>Collider</w:t>
      </w:r>
      <w:r w:rsidRPr="003C64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407">
        <w:rPr>
          <w:rFonts w:ascii="Times New Roman" w:hAnsi="Times New Roman" w:cs="Times New Roman"/>
          <w:sz w:val="28"/>
          <w:szCs w:val="28"/>
          <w:lang w:val="en-US"/>
        </w:rPr>
        <w:t>fAcility</w:t>
      </w:r>
      <w:proofErr w:type="spellEnd"/>
      <w:r w:rsidRPr="003C6407">
        <w:rPr>
          <w:rFonts w:ascii="Times New Roman" w:hAnsi="Times New Roman" w:cs="Times New Roman"/>
          <w:sz w:val="28"/>
          <w:szCs w:val="28"/>
        </w:rPr>
        <w:t>) необходимо обеспечить экспериментаторов эффективными инструментами управления спином частиц в ускорителях. Это создаст предпосылки для организации уникальных высокоточных экспериментов, что усилит конкурентоспособность установки NICA в числе ведущих мировых исследовательских комплексов. Ключевые возможности связаны с поиском физики за пределами Стандартной модели как в экспериментах на детекторе SPD (</w:t>
      </w:r>
      <w:r w:rsidRPr="003C6407">
        <w:rPr>
          <w:rFonts w:ascii="Times New Roman" w:hAnsi="Times New Roman" w:cs="Times New Roman"/>
          <w:sz w:val="28"/>
          <w:szCs w:val="28"/>
          <w:lang w:val="en-US"/>
        </w:rPr>
        <w:t>Spin</w:t>
      </w:r>
      <w:r w:rsidRPr="003C6407">
        <w:rPr>
          <w:rFonts w:ascii="Times New Roman" w:hAnsi="Times New Roman" w:cs="Times New Roman"/>
          <w:sz w:val="28"/>
          <w:szCs w:val="28"/>
        </w:rPr>
        <w:t xml:space="preserve"> </w:t>
      </w:r>
      <w:r w:rsidRPr="003C6407">
        <w:rPr>
          <w:rFonts w:ascii="Times New Roman" w:hAnsi="Times New Roman" w:cs="Times New Roman"/>
          <w:sz w:val="28"/>
          <w:szCs w:val="28"/>
          <w:lang w:val="en-US"/>
        </w:rPr>
        <w:t>Physics</w:t>
      </w:r>
      <w:r w:rsidRPr="003C6407">
        <w:rPr>
          <w:rFonts w:ascii="Times New Roman" w:hAnsi="Times New Roman" w:cs="Times New Roman"/>
          <w:sz w:val="28"/>
          <w:szCs w:val="28"/>
        </w:rPr>
        <w:t xml:space="preserve"> </w:t>
      </w:r>
      <w:r w:rsidRPr="003C6407">
        <w:rPr>
          <w:rFonts w:ascii="Times New Roman" w:hAnsi="Times New Roman" w:cs="Times New Roman"/>
          <w:sz w:val="28"/>
          <w:szCs w:val="28"/>
          <w:lang w:val="en-US"/>
        </w:rPr>
        <w:t>Detector</w:t>
      </w:r>
      <w:r w:rsidRPr="003C6407">
        <w:rPr>
          <w:rFonts w:ascii="Times New Roman" w:hAnsi="Times New Roman" w:cs="Times New Roman"/>
          <w:sz w:val="28"/>
          <w:szCs w:val="28"/>
        </w:rPr>
        <w:t>), так и непосредственно в ускорительном кольце. Решение проблемы «спинового кризиса» требует точных измерений вклада глюонов в спин частицы. Также в ускорительных экспериментах возможны поиски проявлений электрического дипольного момента (ЭДМ), возникающего вследствие CP-нарушения.</w:t>
      </w:r>
    </w:p>
    <w:p w14:paraId="69D8FE12" w14:textId="77777777" w:rsidR="00F66206" w:rsidRPr="003C6407" w:rsidRDefault="00F66206" w:rsidP="00F6620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E49E544" w14:textId="77777777" w:rsidR="004400A0" w:rsidRPr="003C6407" w:rsidRDefault="004400A0" w:rsidP="00F66206">
      <w:pPr>
        <w:jc w:val="both"/>
        <w:rPr>
          <w:rFonts w:ascii="Times New Roman" w:eastAsia="Symbol" w:hAnsi="Times New Roman" w:cs="Times New Roman"/>
          <w:b/>
          <w:bCs/>
          <w:sz w:val="28"/>
          <w:szCs w:val="28"/>
          <w:u w:val="single"/>
        </w:rPr>
      </w:pPr>
      <w:r w:rsidRPr="003C6407">
        <w:rPr>
          <w:rFonts w:ascii="Times New Roman" w:eastAsia="Symbol" w:hAnsi="Times New Roman" w:cs="Times New Roman"/>
          <w:b/>
          <w:bCs/>
          <w:sz w:val="28"/>
          <w:szCs w:val="28"/>
          <w:u w:val="single"/>
        </w:rPr>
        <w:t>Научная новизна:</w:t>
      </w:r>
    </w:p>
    <w:p w14:paraId="1BF0924D" w14:textId="71BC5B4C" w:rsidR="00D21388" w:rsidRPr="003C6407" w:rsidRDefault="00D21388" w:rsidP="00D21388">
      <w:pPr>
        <w:pStyle w:val="a7"/>
        <w:numPr>
          <w:ilvl w:val="0"/>
          <w:numId w:val="1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3C6407">
        <w:rPr>
          <w:rFonts w:ascii="Times New Roman" w:hAnsi="Times New Roman" w:cs="Times New Roman"/>
          <w:sz w:val="28"/>
          <w:szCs w:val="28"/>
        </w:rPr>
        <w:t xml:space="preserve">Впервые предложен комплекс мер по сохранению поляризации пучков в кольце Нуклотрона с помощью штатных корректирующих магнитов и частичных змеек на базе </w:t>
      </w:r>
      <w:proofErr w:type="spellStart"/>
      <w:r w:rsidRPr="003C6407">
        <w:rPr>
          <w:rFonts w:ascii="Times New Roman" w:hAnsi="Times New Roman" w:cs="Times New Roman"/>
          <w:sz w:val="28"/>
          <w:szCs w:val="28"/>
        </w:rPr>
        <w:t>быстроцикличных</w:t>
      </w:r>
      <w:proofErr w:type="spellEnd"/>
      <w:r w:rsidRPr="003C6407">
        <w:rPr>
          <w:rFonts w:ascii="Times New Roman" w:hAnsi="Times New Roman" w:cs="Times New Roman"/>
          <w:sz w:val="28"/>
          <w:szCs w:val="28"/>
        </w:rPr>
        <w:t xml:space="preserve"> соленоидов и дипольных магнитов;</w:t>
      </w:r>
    </w:p>
    <w:p w14:paraId="77294D11" w14:textId="77777777" w:rsidR="00D21388" w:rsidRPr="003C6407" w:rsidRDefault="00D21388" w:rsidP="00D21388">
      <w:pPr>
        <w:pStyle w:val="a7"/>
        <w:numPr>
          <w:ilvl w:val="0"/>
          <w:numId w:val="1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3C6407">
        <w:rPr>
          <w:rFonts w:ascii="Times New Roman" w:hAnsi="Times New Roman" w:cs="Times New Roman"/>
          <w:sz w:val="28"/>
          <w:szCs w:val="28"/>
        </w:rPr>
        <w:t>Разработан новый подход для осуществления многократных переворотов спина дейтронов за счет адиабатического пересечения внутреннего резонанса с подавлением деполяризующего влияния синхротронной модуляции энергии</w:t>
      </w:r>
      <w:r w:rsidRPr="003C6407">
        <w:rPr>
          <w:rFonts w:ascii="Times New Roman" w:hAnsi="Times New Roman" w:cs="Times New Roman"/>
          <w:sz w:val="28"/>
          <w:szCs w:val="28"/>
          <w:u w:val="single"/>
        </w:rPr>
        <w:t>;</w:t>
      </w:r>
    </w:p>
    <w:p w14:paraId="067E6EC1" w14:textId="77777777" w:rsidR="00D21388" w:rsidRPr="003C6407" w:rsidRDefault="00D21388" w:rsidP="00D21388">
      <w:pPr>
        <w:pStyle w:val="a7"/>
        <w:numPr>
          <w:ilvl w:val="0"/>
          <w:numId w:val="1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3C6407">
        <w:rPr>
          <w:rFonts w:ascii="Times New Roman" w:hAnsi="Times New Roman" w:cs="Times New Roman"/>
          <w:sz w:val="28"/>
          <w:szCs w:val="28"/>
        </w:rPr>
        <w:t xml:space="preserve">Разработан концептуальный проект нового инжектора в форме “восьмерки” с магнитной оптикой, исключающей пересечение критической энергии и позволяющей формировать </w:t>
      </w:r>
      <w:proofErr w:type="spellStart"/>
      <w:r w:rsidRPr="003C6407">
        <w:rPr>
          <w:rFonts w:ascii="Times New Roman" w:hAnsi="Times New Roman" w:cs="Times New Roman"/>
          <w:sz w:val="28"/>
          <w:szCs w:val="28"/>
        </w:rPr>
        <w:t>высокополяризованные</w:t>
      </w:r>
      <w:proofErr w:type="spellEnd"/>
      <w:r w:rsidRPr="003C6407">
        <w:rPr>
          <w:rFonts w:ascii="Times New Roman" w:hAnsi="Times New Roman" w:cs="Times New Roman"/>
          <w:sz w:val="28"/>
          <w:szCs w:val="28"/>
        </w:rPr>
        <w:t xml:space="preserve"> пучки частиц любого сорта во всем диапазоне энергий.</w:t>
      </w:r>
    </w:p>
    <w:p w14:paraId="0404F2EF" w14:textId="77777777" w:rsidR="00F66206" w:rsidRPr="003C6407" w:rsidRDefault="00F66206" w:rsidP="00F66206">
      <w:pPr>
        <w:suppressAutoHyphens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5F5A24F" w14:textId="77777777" w:rsidR="004400A0" w:rsidRPr="003C6407" w:rsidRDefault="004400A0" w:rsidP="00F66206">
      <w:pPr>
        <w:rPr>
          <w:rFonts w:ascii="Times New Roman" w:eastAsia="Symbol" w:hAnsi="Times New Roman" w:cs="Times New Roman"/>
          <w:b/>
          <w:bCs/>
          <w:sz w:val="28"/>
          <w:szCs w:val="28"/>
          <w:u w:val="single"/>
        </w:rPr>
      </w:pPr>
      <w:r w:rsidRPr="003C6407">
        <w:rPr>
          <w:rFonts w:ascii="Times New Roman" w:eastAsia="Symbol" w:hAnsi="Times New Roman" w:cs="Times New Roman"/>
          <w:b/>
          <w:bCs/>
          <w:sz w:val="28"/>
          <w:szCs w:val="28"/>
          <w:u w:val="single"/>
        </w:rPr>
        <w:t>Практическая ценность работы:</w:t>
      </w:r>
    </w:p>
    <w:p w14:paraId="209ADC31" w14:textId="77777777" w:rsidR="00D21388" w:rsidRPr="003C6407" w:rsidRDefault="00D21388" w:rsidP="00A0392E">
      <w:pPr>
        <w:pStyle w:val="a7"/>
        <w:numPr>
          <w:ilvl w:val="0"/>
          <w:numId w:val="6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3C6407">
        <w:rPr>
          <w:rFonts w:ascii="Times New Roman" w:hAnsi="Times New Roman" w:cs="Times New Roman"/>
          <w:sz w:val="28"/>
          <w:szCs w:val="28"/>
        </w:rPr>
        <w:lastRenderedPageBreak/>
        <w:t xml:space="preserve">Разработан пакет программ в среде </w:t>
      </w:r>
      <w:proofErr w:type="spellStart"/>
      <w:r w:rsidRPr="003C6407">
        <w:rPr>
          <w:rFonts w:ascii="Times New Roman" w:hAnsi="Times New Roman" w:cs="Times New Roman"/>
          <w:sz w:val="28"/>
          <w:szCs w:val="28"/>
          <w:lang w:val="en-US"/>
        </w:rPr>
        <w:t>Mathematica</w:t>
      </w:r>
      <w:proofErr w:type="spellEnd"/>
      <w:r w:rsidRPr="003C6407">
        <w:rPr>
          <w:rFonts w:ascii="Times New Roman" w:hAnsi="Times New Roman" w:cs="Times New Roman"/>
          <w:sz w:val="28"/>
          <w:szCs w:val="28"/>
        </w:rPr>
        <w:t xml:space="preserve">, на языке </w:t>
      </w:r>
      <w:r w:rsidRPr="003C6407">
        <w:rPr>
          <w:rFonts w:ascii="Times New Roman" w:hAnsi="Times New Roman" w:cs="Times New Roman"/>
          <w:sz w:val="28"/>
          <w:szCs w:val="28"/>
          <w:lang w:val="en-US"/>
        </w:rPr>
        <w:t>Python</w:t>
      </w:r>
      <w:r w:rsidRPr="003C6407">
        <w:rPr>
          <w:rFonts w:ascii="Times New Roman" w:hAnsi="Times New Roman" w:cs="Times New Roman"/>
          <w:sz w:val="28"/>
          <w:szCs w:val="28"/>
        </w:rPr>
        <w:t xml:space="preserve"> и на основе спин-трекинг кода </w:t>
      </w:r>
      <w:proofErr w:type="spellStart"/>
      <w:r w:rsidRPr="003C6407">
        <w:rPr>
          <w:rFonts w:ascii="Times New Roman" w:hAnsi="Times New Roman" w:cs="Times New Roman"/>
          <w:sz w:val="28"/>
          <w:szCs w:val="28"/>
          <w:lang w:val="en-US"/>
        </w:rPr>
        <w:t>Zgoubi</w:t>
      </w:r>
      <w:proofErr w:type="spellEnd"/>
      <w:r w:rsidRPr="003C6407">
        <w:rPr>
          <w:rFonts w:ascii="Times New Roman" w:hAnsi="Times New Roman" w:cs="Times New Roman"/>
          <w:sz w:val="28"/>
          <w:szCs w:val="28"/>
        </w:rPr>
        <w:t>, которые позволяют проводить верификацию экспериментальных данных на Нуклотроне с теоретическими расчетами;</w:t>
      </w:r>
    </w:p>
    <w:p w14:paraId="6FFE0237" w14:textId="77777777" w:rsidR="00D21388" w:rsidRPr="003C6407" w:rsidRDefault="00D21388" w:rsidP="00A0392E">
      <w:pPr>
        <w:pStyle w:val="a7"/>
        <w:numPr>
          <w:ilvl w:val="0"/>
          <w:numId w:val="6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3C6407">
        <w:rPr>
          <w:rFonts w:ascii="Times New Roman" w:hAnsi="Times New Roman" w:cs="Times New Roman"/>
          <w:sz w:val="28"/>
          <w:szCs w:val="28"/>
        </w:rPr>
        <w:t xml:space="preserve">Разработанные подходы подавления резонансной деполяризации в Нуклотроне позволят формировать высокоинтенсивные пучки протонов для двух ключевых задач: </w:t>
      </w:r>
    </w:p>
    <w:p w14:paraId="7EA7DD94" w14:textId="77777777" w:rsidR="00D21388" w:rsidRPr="003C6407" w:rsidRDefault="00D21388" w:rsidP="00A0392E">
      <w:pPr>
        <w:pStyle w:val="a7"/>
        <w:numPr>
          <w:ilvl w:val="0"/>
          <w:numId w:val="7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3C6407">
        <w:rPr>
          <w:rFonts w:ascii="Times New Roman" w:hAnsi="Times New Roman" w:cs="Times New Roman"/>
          <w:sz w:val="28"/>
          <w:szCs w:val="28"/>
        </w:rPr>
        <w:t xml:space="preserve">для экспериментов на встречных пучках в коллайдере </w:t>
      </w:r>
      <w:r w:rsidRPr="003C6407">
        <w:rPr>
          <w:rFonts w:ascii="Times New Roman" w:hAnsi="Times New Roman" w:cs="Times New Roman"/>
          <w:sz w:val="28"/>
          <w:szCs w:val="28"/>
          <w:lang w:val="en-US"/>
        </w:rPr>
        <w:t>NICA</w:t>
      </w:r>
      <w:r w:rsidRPr="003C6407">
        <w:rPr>
          <w:rFonts w:ascii="Times New Roman" w:hAnsi="Times New Roman" w:cs="Times New Roman"/>
          <w:sz w:val="28"/>
          <w:szCs w:val="28"/>
        </w:rPr>
        <w:t>;</w:t>
      </w:r>
    </w:p>
    <w:p w14:paraId="08EC82A9" w14:textId="77777777" w:rsidR="00D21388" w:rsidRPr="003C6407" w:rsidRDefault="00D21388" w:rsidP="00A0392E">
      <w:pPr>
        <w:pStyle w:val="a7"/>
        <w:numPr>
          <w:ilvl w:val="0"/>
          <w:numId w:val="7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3C6407">
        <w:rPr>
          <w:rFonts w:ascii="Times New Roman" w:hAnsi="Times New Roman" w:cs="Times New Roman"/>
          <w:sz w:val="28"/>
          <w:szCs w:val="28"/>
        </w:rPr>
        <w:t>для экспериментов на внутренних и внешних мишенях Нуклотрона;</w:t>
      </w:r>
    </w:p>
    <w:p w14:paraId="745D45AA" w14:textId="77777777" w:rsidR="00D21388" w:rsidRPr="003C6407" w:rsidRDefault="00D21388" w:rsidP="00A0392E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3C6407">
        <w:rPr>
          <w:rFonts w:ascii="Times New Roman" w:hAnsi="Times New Roman" w:cs="Times New Roman"/>
          <w:sz w:val="28"/>
          <w:szCs w:val="28"/>
        </w:rPr>
        <w:t>При этом степень поляризации пучков будет на уровне 80÷90%, который достижим непосредственно источником поляризованных ионов (SPI);</w:t>
      </w:r>
    </w:p>
    <w:p w14:paraId="39467468" w14:textId="77777777" w:rsidR="00D21388" w:rsidRPr="003C6407" w:rsidRDefault="00D21388" w:rsidP="00A0392E">
      <w:pPr>
        <w:pStyle w:val="a7"/>
        <w:numPr>
          <w:ilvl w:val="0"/>
          <w:numId w:val="6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3C6407">
        <w:rPr>
          <w:rFonts w:ascii="Times New Roman" w:hAnsi="Times New Roman" w:cs="Times New Roman"/>
          <w:sz w:val="28"/>
          <w:szCs w:val="28"/>
        </w:rPr>
        <w:t>Представлен концептуальный проект магнитно-оптической структуры синхротрона в форме «восьмёрки», в котором обеспечивается гарантированное сохранение и полный контроль над направлением поляризации пучков любых сортов частиц (протонов, дейтронов, ионов гелия-3 и др.), открывая новые возможности для экспериментов в области спиновой физики.</w:t>
      </w:r>
    </w:p>
    <w:p w14:paraId="5B60691E" w14:textId="7D5A757F" w:rsidR="004400A0" w:rsidRPr="00E76913" w:rsidRDefault="00D21388" w:rsidP="00A0392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6407">
        <w:rPr>
          <w:rFonts w:ascii="Times New Roman" w:hAnsi="Times New Roman" w:cs="Times New Roman"/>
          <w:sz w:val="28"/>
          <w:szCs w:val="28"/>
        </w:rPr>
        <w:t xml:space="preserve">Разработанные подходы по сохранению и управлению поляризации в Нуклотроне существенно расширяют набор методов, которые ранее предлагались специалистами в РФ. Все изложенные подходы, схемы, физические проекты новых установок сыграют ключевую роль в выполнении экспериментов с поляризацией. Универсальность этих решений позволяет использовать их не только в ускорительном комплексе NICA, но и адаптировать для других мировых научных центров. </w:t>
      </w:r>
    </w:p>
    <w:p w14:paraId="6D80F893" w14:textId="77777777" w:rsidR="00F66206" w:rsidRPr="003C6407" w:rsidRDefault="00F66206" w:rsidP="00F6620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DB4F3FC" w14:textId="2DCD78FF" w:rsidR="004400A0" w:rsidRPr="003C6407" w:rsidRDefault="004400A0" w:rsidP="00F66206">
      <w:pPr>
        <w:jc w:val="both"/>
        <w:rPr>
          <w:rFonts w:ascii="Times New Roman" w:hAnsi="Times New Roman" w:cs="Times New Roman"/>
          <w:sz w:val="28"/>
          <w:szCs w:val="28"/>
        </w:rPr>
      </w:pPr>
      <w:r w:rsidRPr="003C6407">
        <w:rPr>
          <w:rFonts w:ascii="Times New Roman" w:hAnsi="Times New Roman" w:cs="Times New Roman"/>
          <w:b/>
          <w:bCs/>
          <w:sz w:val="28"/>
          <w:szCs w:val="28"/>
          <w:u w:val="single"/>
        </w:rPr>
        <w:t>Степень достоверности и апробация результатов</w:t>
      </w:r>
      <w:r w:rsidR="00F66206" w:rsidRPr="003C6407">
        <w:rPr>
          <w:rFonts w:ascii="Times New Roman" w:hAnsi="Times New Roman" w:cs="Times New Roman"/>
          <w:sz w:val="28"/>
          <w:szCs w:val="28"/>
        </w:rPr>
        <w:t>:</w:t>
      </w:r>
    </w:p>
    <w:p w14:paraId="59C803B5" w14:textId="25FC92C1" w:rsidR="004400A0" w:rsidRPr="003C6407" w:rsidRDefault="00D21388" w:rsidP="00F6620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6407">
        <w:rPr>
          <w:rFonts w:ascii="Times New Roman" w:hAnsi="Times New Roman" w:cs="Times New Roman"/>
          <w:sz w:val="28"/>
          <w:szCs w:val="28"/>
        </w:rPr>
        <w:t>Достоверность и обоснованность полученных результатов подтверждается согласованностью аналитических моделей и результатов численного интегрирования уравнений движения. Полученные результаты прошли многоступенчатую систему рецензирования специалистами в Российской Федерации и за рубежом, подтверждением чему служат публикации в рейтинговых научных журналах, в том числе: “Письма в ЖЭТФ”, “Письма в ЭЧАЯ”, “</w:t>
      </w:r>
      <w:r w:rsidRPr="003C6407">
        <w:rPr>
          <w:rFonts w:ascii="Times New Roman" w:hAnsi="Times New Roman" w:cs="Times New Roman"/>
          <w:sz w:val="28"/>
          <w:szCs w:val="28"/>
          <w:lang w:val="en-US"/>
        </w:rPr>
        <w:t>Natural</w:t>
      </w:r>
      <w:r w:rsidRPr="003C6407">
        <w:rPr>
          <w:rFonts w:ascii="Times New Roman" w:hAnsi="Times New Roman" w:cs="Times New Roman"/>
          <w:sz w:val="28"/>
          <w:szCs w:val="28"/>
        </w:rPr>
        <w:t xml:space="preserve"> </w:t>
      </w:r>
      <w:r w:rsidRPr="003C6407">
        <w:rPr>
          <w:rFonts w:ascii="Times New Roman" w:hAnsi="Times New Roman" w:cs="Times New Roman"/>
          <w:sz w:val="28"/>
          <w:szCs w:val="28"/>
          <w:lang w:val="en-US"/>
        </w:rPr>
        <w:t>Science</w:t>
      </w:r>
      <w:r w:rsidRPr="003C6407">
        <w:rPr>
          <w:rFonts w:ascii="Times New Roman" w:hAnsi="Times New Roman" w:cs="Times New Roman"/>
          <w:sz w:val="28"/>
          <w:szCs w:val="28"/>
        </w:rPr>
        <w:t xml:space="preserve"> </w:t>
      </w:r>
      <w:r w:rsidRPr="003C6407">
        <w:rPr>
          <w:rFonts w:ascii="Times New Roman" w:hAnsi="Times New Roman" w:cs="Times New Roman"/>
          <w:sz w:val="28"/>
          <w:szCs w:val="28"/>
          <w:lang w:val="en-US"/>
        </w:rPr>
        <w:t>Review</w:t>
      </w:r>
      <w:r w:rsidRPr="003C6407">
        <w:rPr>
          <w:rFonts w:ascii="Times New Roman" w:hAnsi="Times New Roman" w:cs="Times New Roman"/>
          <w:sz w:val="28"/>
          <w:szCs w:val="28"/>
        </w:rPr>
        <w:t xml:space="preserve">”. Результаты работы докладывались на 62-й Всероссийской научной конференции МФТИ (2019 г. Долгопрудный), на совещании SPD </w:t>
      </w:r>
      <w:proofErr w:type="spellStart"/>
      <w:r w:rsidRPr="003C6407">
        <w:rPr>
          <w:rFonts w:ascii="Times New Roman" w:hAnsi="Times New Roman" w:cs="Times New Roman"/>
          <w:sz w:val="28"/>
          <w:szCs w:val="28"/>
        </w:rPr>
        <w:t>Collaboration</w:t>
      </w:r>
      <w:proofErr w:type="spellEnd"/>
      <w:r w:rsidRPr="003C6407">
        <w:rPr>
          <w:rFonts w:ascii="Times New Roman" w:hAnsi="Times New Roman" w:cs="Times New Roman"/>
          <w:sz w:val="28"/>
          <w:szCs w:val="28"/>
        </w:rPr>
        <w:t xml:space="preserve"> (2022, г. Дубна), на международной конференции "</w:t>
      </w:r>
      <w:proofErr w:type="spellStart"/>
      <w:r w:rsidRPr="003C6407">
        <w:rPr>
          <w:rFonts w:ascii="Times New Roman" w:hAnsi="Times New Roman" w:cs="Times New Roman"/>
          <w:sz w:val="28"/>
          <w:szCs w:val="28"/>
        </w:rPr>
        <w:t>Балдиновская</w:t>
      </w:r>
      <w:proofErr w:type="spellEnd"/>
      <w:r w:rsidRPr="003C6407">
        <w:rPr>
          <w:rFonts w:ascii="Times New Roman" w:hAnsi="Times New Roman" w:cs="Times New Roman"/>
          <w:sz w:val="28"/>
          <w:szCs w:val="28"/>
        </w:rPr>
        <w:t xml:space="preserve"> осень" (2023, г. Дубна), на XIX Воркшопе по спиновой физике высокой энергии, DSPIN-23 (2023, г. Дубна), на 65-й Всероссийской научной конференции МФТИ (2023 г. Долгопрудный), на XXIX Международной конференции по ускорителям заряженных частиц RuPAC'25 (2025, г. Санкт-Петербург) и неоднократно докладывались и обсуждались на научных семинарах в Объединенном институте ядерных исследований</w:t>
      </w:r>
      <w:r w:rsidR="004400A0" w:rsidRPr="003C6407">
        <w:rPr>
          <w:rFonts w:ascii="Times New Roman" w:hAnsi="Times New Roman" w:cs="Times New Roman"/>
          <w:sz w:val="28"/>
          <w:szCs w:val="28"/>
        </w:rPr>
        <w:t>.</w:t>
      </w:r>
    </w:p>
    <w:p w14:paraId="1CAD9B7D" w14:textId="77777777" w:rsidR="004400A0" w:rsidRDefault="004400A0" w:rsidP="00F66206">
      <w:pPr>
        <w:rPr>
          <w:rFonts w:ascii="Times New Roman" w:eastAsia="Symbol" w:hAnsi="Times New Roman" w:cs="Times New Roman"/>
          <w:sz w:val="28"/>
          <w:szCs w:val="28"/>
        </w:rPr>
      </w:pPr>
    </w:p>
    <w:p w14:paraId="4D8984D2" w14:textId="77777777" w:rsidR="001D596F" w:rsidRDefault="001D596F" w:rsidP="00F66206">
      <w:pPr>
        <w:rPr>
          <w:rFonts w:ascii="Times New Roman" w:eastAsia="Symbol" w:hAnsi="Times New Roman" w:cs="Times New Roman"/>
          <w:sz w:val="28"/>
          <w:szCs w:val="28"/>
        </w:rPr>
      </w:pPr>
    </w:p>
    <w:p w14:paraId="6FDB87A5" w14:textId="77777777" w:rsidR="001D596F" w:rsidRDefault="001D596F" w:rsidP="00F66206">
      <w:pPr>
        <w:rPr>
          <w:rFonts w:ascii="Times New Roman" w:eastAsia="Symbol" w:hAnsi="Times New Roman" w:cs="Times New Roman"/>
          <w:sz w:val="28"/>
          <w:szCs w:val="28"/>
        </w:rPr>
      </w:pPr>
    </w:p>
    <w:p w14:paraId="2C1B1FDA" w14:textId="77777777" w:rsidR="001D596F" w:rsidRPr="003C6407" w:rsidRDefault="001D596F" w:rsidP="00F66206">
      <w:pPr>
        <w:rPr>
          <w:rFonts w:ascii="Times New Roman" w:eastAsia="Symbol" w:hAnsi="Times New Roman" w:cs="Times New Roman"/>
          <w:sz w:val="28"/>
          <w:szCs w:val="28"/>
        </w:rPr>
      </w:pPr>
    </w:p>
    <w:p w14:paraId="4B32B9FD" w14:textId="77777777" w:rsidR="004400A0" w:rsidRPr="003C6407" w:rsidRDefault="004400A0" w:rsidP="00F66206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C6407">
        <w:rPr>
          <w:rFonts w:ascii="Times New Roman" w:hAnsi="Times New Roman" w:cs="Times New Roman"/>
          <w:b/>
          <w:bCs/>
          <w:sz w:val="28"/>
          <w:szCs w:val="28"/>
          <w:u w:val="single"/>
        </w:rPr>
        <w:t>Ускорительная секция Научно-технического совета ЛФВЭ ОИЯИ отмечает следующие наиболее важные результаты диссертационной работы:</w:t>
      </w:r>
    </w:p>
    <w:p w14:paraId="741605DC" w14:textId="62A4F4E7" w:rsidR="004400A0" w:rsidRPr="003C6407" w:rsidRDefault="00D21388" w:rsidP="00F66206">
      <w:pPr>
        <w:pStyle w:val="a7"/>
        <w:numPr>
          <w:ilvl w:val="0"/>
          <w:numId w:val="2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3C6407">
        <w:rPr>
          <w:rFonts w:ascii="Times New Roman" w:hAnsi="Times New Roman" w:cs="Times New Roman"/>
          <w:sz w:val="28"/>
          <w:szCs w:val="28"/>
        </w:rPr>
        <w:t xml:space="preserve">Разработан комплекс программ </w:t>
      </w:r>
      <w:r w:rsidR="00A0392E">
        <w:rPr>
          <w:rFonts w:ascii="Times New Roman" w:hAnsi="Times New Roman" w:cs="Times New Roman"/>
          <w:sz w:val="28"/>
          <w:szCs w:val="28"/>
        </w:rPr>
        <w:t xml:space="preserve">для анализа </w:t>
      </w:r>
      <w:r w:rsidRPr="003C6407">
        <w:rPr>
          <w:rFonts w:ascii="Times New Roman" w:hAnsi="Times New Roman" w:cs="Times New Roman"/>
          <w:sz w:val="28"/>
          <w:szCs w:val="28"/>
        </w:rPr>
        <w:t>резонансной деполяризации пучка протонов и дейтронов в Нуклотроне</w:t>
      </w:r>
      <w:r w:rsidR="003C6407" w:rsidRPr="003C6407">
        <w:rPr>
          <w:rFonts w:ascii="Times New Roman" w:hAnsi="Times New Roman" w:cs="Times New Roman"/>
          <w:sz w:val="28"/>
          <w:szCs w:val="28"/>
        </w:rPr>
        <w:t xml:space="preserve"> </w:t>
      </w:r>
      <w:r w:rsidR="00E76913">
        <w:rPr>
          <w:rFonts w:ascii="Times New Roman" w:hAnsi="Times New Roman" w:cs="Times New Roman"/>
          <w:sz w:val="28"/>
          <w:szCs w:val="28"/>
        </w:rPr>
        <w:t>с использованием</w:t>
      </w:r>
      <w:r w:rsidR="003C6407" w:rsidRPr="003C6407">
        <w:rPr>
          <w:rFonts w:ascii="Times New Roman" w:hAnsi="Times New Roman" w:cs="Times New Roman"/>
          <w:sz w:val="28"/>
          <w:szCs w:val="28"/>
        </w:rPr>
        <w:t xml:space="preserve"> аналитических расчетов и численного интегрирования уравнений движения</w:t>
      </w:r>
      <w:r w:rsidR="00E76913">
        <w:rPr>
          <w:rFonts w:ascii="Times New Roman" w:hAnsi="Times New Roman" w:cs="Times New Roman"/>
          <w:sz w:val="28"/>
          <w:szCs w:val="28"/>
        </w:rPr>
        <w:t xml:space="preserve"> спина в синхротронах</w:t>
      </w:r>
      <w:r w:rsidR="003C6407" w:rsidRPr="003C6407">
        <w:rPr>
          <w:rFonts w:ascii="Times New Roman" w:hAnsi="Times New Roman" w:cs="Times New Roman"/>
          <w:sz w:val="28"/>
          <w:szCs w:val="28"/>
        </w:rPr>
        <w:t>;</w:t>
      </w:r>
    </w:p>
    <w:p w14:paraId="6E4DC5D8" w14:textId="453B3238" w:rsidR="003C6407" w:rsidRPr="003C6407" w:rsidRDefault="003C6407" w:rsidP="00F66206">
      <w:pPr>
        <w:pStyle w:val="a7"/>
        <w:numPr>
          <w:ilvl w:val="0"/>
          <w:numId w:val="2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3C6407">
        <w:rPr>
          <w:rFonts w:ascii="Times New Roman" w:hAnsi="Times New Roman" w:cs="Times New Roman"/>
          <w:sz w:val="28"/>
          <w:szCs w:val="28"/>
        </w:rPr>
        <w:t xml:space="preserve">Осуществлена валидация методики расчета динамики спина на данных эксперимента по ускорению поляризованных протонов в Нуклотроне и </w:t>
      </w:r>
      <w:r w:rsidR="00A91532">
        <w:rPr>
          <w:rFonts w:ascii="Times New Roman" w:hAnsi="Times New Roman" w:cs="Times New Roman"/>
          <w:sz w:val="28"/>
          <w:szCs w:val="28"/>
        </w:rPr>
        <w:t>проведено</w:t>
      </w:r>
      <w:r w:rsidRPr="003C6407">
        <w:rPr>
          <w:rFonts w:ascii="Times New Roman" w:hAnsi="Times New Roman" w:cs="Times New Roman"/>
          <w:sz w:val="28"/>
          <w:szCs w:val="28"/>
        </w:rPr>
        <w:t xml:space="preserve"> сравнение с независимой методикой</w:t>
      </w:r>
      <w:r w:rsidR="00A91532">
        <w:rPr>
          <w:rFonts w:ascii="Times New Roman" w:hAnsi="Times New Roman" w:cs="Times New Roman"/>
          <w:sz w:val="28"/>
          <w:szCs w:val="28"/>
        </w:rPr>
        <w:t xml:space="preserve"> расчета динамики спина</w:t>
      </w:r>
      <w:r w:rsidRPr="003C6407">
        <w:rPr>
          <w:rFonts w:ascii="Times New Roman" w:hAnsi="Times New Roman" w:cs="Times New Roman"/>
          <w:sz w:val="28"/>
          <w:szCs w:val="28"/>
        </w:rPr>
        <w:t>;</w:t>
      </w:r>
    </w:p>
    <w:p w14:paraId="09F1F9DC" w14:textId="6088F807" w:rsidR="00D21388" w:rsidRPr="003C6407" w:rsidRDefault="00D21388" w:rsidP="00D21388">
      <w:pPr>
        <w:pStyle w:val="a7"/>
        <w:numPr>
          <w:ilvl w:val="0"/>
          <w:numId w:val="2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3C6407">
        <w:rPr>
          <w:rFonts w:ascii="Times New Roman" w:hAnsi="Times New Roman" w:cs="Times New Roman"/>
          <w:sz w:val="28"/>
          <w:szCs w:val="28"/>
        </w:rPr>
        <w:t>Разработана схема сохранения поляризации при ускорении протонов до 3.5 ГэВ/с в Нуклотроне без существенной модернизации структуры с использованием слабых магнитных полей;</w:t>
      </w:r>
    </w:p>
    <w:p w14:paraId="0BEBB8CB" w14:textId="77777777" w:rsidR="004400A0" w:rsidRPr="003C6407" w:rsidRDefault="004400A0" w:rsidP="00F66206">
      <w:pPr>
        <w:pStyle w:val="a7"/>
        <w:numPr>
          <w:ilvl w:val="0"/>
          <w:numId w:val="2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3C6407">
        <w:rPr>
          <w:rFonts w:ascii="Times New Roman" w:hAnsi="Times New Roman" w:cs="Times New Roman"/>
          <w:sz w:val="28"/>
          <w:szCs w:val="28"/>
        </w:rPr>
        <w:t xml:space="preserve">Разработана схема сохранения и управления поляризацией протонов во всем диапазоне энергий Нуклотрона с помощью частичной змейки на базе </w:t>
      </w:r>
      <w:proofErr w:type="spellStart"/>
      <w:r w:rsidRPr="003C6407">
        <w:rPr>
          <w:rFonts w:ascii="Times New Roman" w:hAnsi="Times New Roman" w:cs="Times New Roman"/>
          <w:sz w:val="28"/>
          <w:szCs w:val="28"/>
        </w:rPr>
        <w:t>быстроцикличных</w:t>
      </w:r>
      <w:proofErr w:type="spellEnd"/>
      <w:r w:rsidRPr="003C6407">
        <w:rPr>
          <w:rFonts w:ascii="Times New Roman" w:hAnsi="Times New Roman" w:cs="Times New Roman"/>
          <w:sz w:val="28"/>
          <w:szCs w:val="28"/>
        </w:rPr>
        <w:t xml:space="preserve"> соленоидов;</w:t>
      </w:r>
    </w:p>
    <w:p w14:paraId="6D1CFE90" w14:textId="77777777" w:rsidR="004400A0" w:rsidRPr="003C6407" w:rsidRDefault="004400A0" w:rsidP="00F66206">
      <w:pPr>
        <w:pStyle w:val="a7"/>
        <w:numPr>
          <w:ilvl w:val="0"/>
          <w:numId w:val="2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3C6407">
        <w:rPr>
          <w:rFonts w:ascii="Times New Roman" w:hAnsi="Times New Roman" w:cs="Times New Roman"/>
          <w:sz w:val="28"/>
          <w:szCs w:val="28"/>
        </w:rPr>
        <w:t>Предложен новый метод спин-флипа дейтронов на индуцированном внутреннем спиновом резонансе, который может быть экспериментально проверен на существующем оборудовании Нуклотрона;</w:t>
      </w:r>
    </w:p>
    <w:p w14:paraId="2B9346EA" w14:textId="77777777" w:rsidR="004400A0" w:rsidRPr="003C6407" w:rsidRDefault="004400A0" w:rsidP="00F66206">
      <w:pPr>
        <w:pStyle w:val="a7"/>
        <w:numPr>
          <w:ilvl w:val="0"/>
          <w:numId w:val="2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3C6407">
        <w:rPr>
          <w:rFonts w:ascii="Times New Roman" w:hAnsi="Times New Roman" w:cs="Times New Roman"/>
          <w:sz w:val="28"/>
          <w:szCs w:val="28"/>
        </w:rPr>
        <w:t>Предложена компактная сибирская змейка на поперечных полях для работ с поляризованными протонами на промежуточных, высоких и сверхвысоких энергиях;</w:t>
      </w:r>
    </w:p>
    <w:p w14:paraId="4C144B96" w14:textId="77777777" w:rsidR="004400A0" w:rsidRPr="003C6407" w:rsidRDefault="004400A0" w:rsidP="00F66206">
      <w:pPr>
        <w:pStyle w:val="a7"/>
        <w:numPr>
          <w:ilvl w:val="0"/>
          <w:numId w:val="2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3C6407">
        <w:rPr>
          <w:rFonts w:ascii="Times New Roman" w:hAnsi="Times New Roman" w:cs="Times New Roman"/>
          <w:sz w:val="28"/>
          <w:szCs w:val="28"/>
        </w:rPr>
        <w:t xml:space="preserve">Разработана магнитно-оптическая структура инжектора формы-8 для ускорительного комплекса коллайдера </w:t>
      </w:r>
      <w:r w:rsidRPr="003C6407">
        <w:rPr>
          <w:rFonts w:ascii="Times New Roman" w:hAnsi="Times New Roman" w:cs="Times New Roman"/>
          <w:sz w:val="28"/>
          <w:szCs w:val="28"/>
          <w:lang w:val="en-US"/>
        </w:rPr>
        <w:t>NICA</w:t>
      </w:r>
      <w:r w:rsidRPr="003C6407">
        <w:rPr>
          <w:rFonts w:ascii="Times New Roman" w:hAnsi="Times New Roman" w:cs="Times New Roman"/>
          <w:sz w:val="28"/>
          <w:szCs w:val="28"/>
        </w:rPr>
        <w:t xml:space="preserve">, позволяющая работать с поляризованными пучками любого сорта частиц. </w:t>
      </w:r>
    </w:p>
    <w:p w14:paraId="3DF4C4A7" w14:textId="77777777" w:rsidR="00F66206" w:rsidRPr="003C6407" w:rsidRDefault="00F66206" w:rsidP="00F66206">
      <w:p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</w:p>
    <w:p w14:paraId="41A48565" w14:textId="77777777" w:rsidR="004400A0" w:rsidRPr="003C6407" w:rsidRDefault="004400A0" w:rsidP="00F66206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C6407">
        <w:rPr>
          <w:rFonts w:ascii="Times New Roman" w:hAnsi="Times New Roman" w:cs="Times New Roman"/>
          <w:b/>
          <w:bCs/>
          <w:sz w:val="28"/>
          <w:szCs w:val="28"/>
          <w:u w:val="single"/>
        </w:rPr>
        <w:t>Личный вклад соискателя:</w:t>
      </w:r>
    </w:p>
    <w:p w14:paraId="5F9E4D9B" w14:textId="1CCB011B" w:rsidR="004400A0" w:rsidRPr="003C6407" w:rsidRDefault="004400A0" w:rsidP="00B855B3">
      <w:pPr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C6407">
        <w:rPr>
          <w:rFonts w:ascii="Times New Roman" w:hAnsi="Times New Roman" w:cs="Times New Roman"/>
          <w:sz w:val="28"/>
          <w:szCs w:val="28"/>
        </w:rPr>
        <w:t xml:space="preserve">Вклад автора в получении результатов, составляющих основу диссертации, является определяющим. Содержание диссертации и основные положения, выносимые на защиту, отражают персональный вклад автора в опубликованные работы. Автором лично были проведены все представленные численные моделирования, подтверждающие реализуемость разработанных подходов и идей. Автор неоднократно лично представлял полученные результаты на международных конференциях и принимал активное участие в подготовке публикаций. </w:t>
      </w:r>
    </w:p>
    <w:p w14:paraId="57140BF3" w14:textId="77777777" w:rsidR="004400A0" w:rsidRPr="003C6407" w:rsidRDefault="004400A0" w:rsidP="00F6620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71B3E8C" w14:textId="5792C7A9" w:rsidR="004400A0" w:rsidRPr="003C6407" w:rsidRDefault="004400A0" w:rsidP="00F66206">
      <w:pPr>
        <w:jc w:val="both"/>
        <w:rPr>
          <w:rFonts w:ascii="Times New Roman" w:eastAsia="F51" w:hAnsi="Times New Roman" w:cs="Times New Roman"/>
          <w:b/>
          <w:bCs/>
          <w:sz w:val="28"/>
          <w:szCs w:val="28"/>
          <w:u w:val="single"/>
          <w:lang w:eastAsia="en-US"/>
        </w:rPr>
      </w:pPr>
      <w:r w:rsidRPr="003C6407">
        <w:rPr>
          <w:rFonts w:ascii="Times New Roman" w:eastAsia="F51" w:hAnsi="Times New Roman" w:cs="Times New Roman"/>
          <w:b/>
          <w:bCs/>
          <w:sz w:val="28"/>
          <w:szCs w:val="28"/>
          <w:u w:val="single"/>
          <w:lang w:eastAsia="en-US"/>
        </w:rPr>
        <w:t>Публикации автора по теме диссертации</w:t>
      </w:r>
      <w:r w:rsidR="00F66206" w:rsidRPr="003C6407">
        <w:rPr>
          <w:rFonts w:ascii="Times New Roman" w:eastAsia="F51" w:hAnsi="Times New Roman" w:cs="Times New Roman"/>
          <w:b/>
          <w:bCs/>
          <w:sz w:val="28"/>
          <w:szCs w:val="28"/>
          <w:u w:val="single"/>
          <w:lang w:eastAsia="en-US"/>
        </w:rPr>
        <w:t>:</w:t>
      </w:r>
    </w:p>
    <w:p w14:paraId="2B3B4F76" w14:textId="77777777" w:rsidR="004400A0" w:rsidRPr="003C6407" w:rsidRDefault="004400A0" w:rsidP="00F66206">
      <w:pPr>
        <w:ind w:firstLine="708"/>
        <w:jc w:val="both"/>
        <w:rPr>
          <w:rFonts w:ascii="Times New Roman" w:eastAsia="F50" w:hAnsi="Times New Roman" w:cs="Times New Roman"/>
          <w:sz w:val="28"/>
          <w:szCs w:val="28"/>
          <w:lang w:eastAsia="en-US"/>
        </w:rPr>
      </w:pPr>
      <w:r w:rsidRPr="003C6407">
        <w:rPr>
          <w:rFonts w:ascii="Times New Roman" w:eastAsia="F50" w:hAnsi="Times New Roman" w:cs="Times New Roman"/>
          <w:sz w:val="28"/>
          <w:szCs w:val="28"/>
          <w:lang w:eastAsia="en-US"/>
        </w:rPr>
        <w:t>В изданиях из списка ВАК РФ и входящих в международные</w:t>
      </w:r>
      <w:r w:rsidRPr="003C6407">
        <w:rPr>
          <w:rFonts w:ascii="Times New Roman" w:hAnsi="Times New Roman" w:cs="Times New Roman"/>
          <w:sz w:val="28"/>
          <w:szCs w:val="28"/>
        </w:rPr>
        <w:t xml:space="preserve"> </w:t>
      </w:r>
      <w:r w:rsidRPr="003C6407">
        <w:rPr>
          <w:rFonts w:ascii="Times New Roman" w:eastAsia="F50" w:hAnsi="Times New Roman" w:cs="Times New Roman"/>
          <w:sz w:val="28"/>
          <w:szCs w:val="28"/>
          <w:lang w:eastAsia="en-US"/>
        </w:rPr>
        <w:t xml:space="preserve">базы цитирования </w:t>
      </w:r>
      <w:r w:rsidRPr="003C6407">
        <w:rPr>
          <w:rFonts w:ascii="Times New Roman" w:eastAsia="F50" w:hAnsi="Times New Roman" w:cs="Times New Roman"/>
          <w:sz w:val="28"/>
          <w:szCs w:val="28"/>
          <w:lang w:val="en-US" w:eastAsia="en-US"/>
        </w:rPr>
        <w:t>Scopus</w:t>
      </w:r>
      <w:r w:rsidRPr="003C6407">
        <w:rPr>
          <w:rFonts w:ascii="Times New Roman" w:eastAsia="F50" w:hAnsi="Times New Roman" w:cs="Times New Roman"/>
          <w:sz w:val="28"/>
          <w:szCs w:val="28"/>
          <w:lang w:eastAsia="en-US"/>
        </w:rPr>
        <w:t xml:space="preserve"> и </w:t>
      </w:r>
      <w:r w:rsidRPr="003C6407">
        <w:rPr>
          <w:rFonts w:ascii="Times New Roman" w:eastAsia="F50" w:hAnsi="Times New Roman" w:cs="Times New Roman"/>
          <w:sz w:val="28"/>
          <w:szCs w:val="28"/>
          <w:lang w:val="en-US" w:eastAsia="en-US"/>
        </w:rPr>
        <w:t>Web</w:t>
      </w:r>
      <w:r w:rsidRPr="003C6407">
        <w:rPr>
          <w:rFonts w:ascii="Times New Roman" w:eastAsia="F50" w:hAnsi="Times New Roman" w:cs="Times New Roman"/>
          <w:sz w:val="28"/>
          <w:szCs w:val="28"/>
          <w:lang w:eastAsia="en-US"/>
        </w:rPr>
        <w:t xml:space="preserve"> </w:t>
      </w:r>
      <w:r w:rsidRPr="003C6407">
        <w:rPr>
          <w:rFonts w:ascii="Times New Roman" w:eastAsia="F50" w:hAnsi="Times New Roman" w:cs="Times New Roman"/>
          <w:sz w:val="28"/>
          <w:szCs w:val="28"/>
          <w:lang w:val="en-US" w:eastAsia="en-US"/>
        </w:rPr>
        <w:t>of</w:t>
      </w:r>
      <w:r w:rsidRPr="003C6407">
        <w:rPr>
          <w:rFonts w:ascii="Times New Roman" w:eastAsia="F50" w:hAnsi="Times New Roman" w:cs="Times New Roman"/>
          <w:sz w:val="28"/>
          <w:szCs w:val="28"/>
          <w:lang w:eastAsia="en-US"/>
        </w:rPr>
        <w:t xml:space="preserve"> </w:t>
      </w:r>
      <w:r w:rsidRPr="003C6407">
        <w:rPr>
          <w:rFonts w:ascii="Times New Roman" w:eastAsia="F50" w:hAnsi="Times New Roman" w:cs="Times New Roman"/>
          <w:sz w:val="28"/>
          <w:szCs w:val="28"/>
          <w:lang w:val="en-US" w:eastAsia="en-US"/>
        </w:rPr>
        <w:t>Science</w:t>
      </w:r>
      <w:r w:rsidRPr="003C6407">
        <w:rPr>
          <w:rFonts w:ascii="Times New Roman" w:eastAsia="F50" w:hAnsi="Times New Roman" w:cs="Times New Roman"/>
          <w:sz w:val="28"/>
          <w:szCs w:val="28"/>
          <w:lang w:eastAsia="en-US"/>
        </w:rPr>
        <w:t>:</w:t>
      </w:r>
    </w:p>
    <w:p w14:paraId="58247210" w14:textId="0B7DBA38" w:rsidR="00846FD4" w:rsidRPr="003C6407" w:rsidRDefault="00846FD4" w:rsidP="003C6407">
      <w:pPr>
        <w:pStyle w:val="a7"/>
        <w:numPr>
          <w:ilvl w:val="0"/>
          <w:numId w:val="8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3C6407">
        <w:rPr>
          <w:rFonts w:ascii="Times New Roman" w:hAnsi="Times New Roman" w:cs="Times New Roman"/>
          <w:sz w:val="28"/>
          <w:szCs w:val="28"/>
        </w:rPr>
        <w:lastRenderedPageBreak/>
        <w:t xml:space="preserve">Система спин-флипа протонов на базе корректирующих диполей Нуклотрона/ОИЯИ на спиновом резонансе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γG = 7 </m:t>
        </m:r>
      </m:oMath>
      <w:r w:rsidRPr="003C6407">
        <w:rPr>
          <w:rFonts w:ascii="Times New Roman" w:hAnsi="Times New Roman" w:cs="Times New Roman"/>
          <w:sz w:val="28"/>
          <w:szCs w:val="28"/>
        </w:rPr>
        <w:t xml:space="preserve"> / Ю.Н. Филатов [и др.] // Письма в </w:t>
      </w:r>
      <w:bookmarkStart w:id="0" w:name="_Hlk214394649"/>
      <w:r w:rsidRPr="003C6407">
        <w:rPr>
          <w:rFonts w:ascii="Times New Roman" w:hAnsi="Times New Roman" w:cs="Times New Roman"/>
          <w:sz w:val="28"/>
          <w:szCs w:val="28"/>
        </w:rPr>
        <w:t>ЖЭТФ</w:t>
      </w:r>
      <w:r w:rsidR="00CD5EFC" w:rsidRPr="003C6407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CD5EFC" w:rsidRPr="003C6407">
        <w:rPr>
          <w:rFonts w:ascii="Times New Roman" w:hAnsi="Times New Roman" w:cs="Times New Roman"/>
          <w:sz w:val="28"/>
          <w:szCs w:val="28"/>
        </w:rPr>
        <w:t>– 2023 -</w:t>
      </w:r>
      <w:r w:rsidRPr="003C6407">
        <w:rPr>
          <w:rFonts w:ascii="Times New Roman" w:hAnsi="Times New Roman" w:cs="Times New Roman"/>
          <w:sz w:val="28"/>
          <w:szCs w:val="28"/>
        </w:rPr>
        <w:t xml:space="preserve"> т. 118</w:t>
      </w:r>
      <w:r w:rsidR="00CD5EFC" w:rsidRPr="003C6407">
        <w:rPr>
          <w:rFonts w:ascii="Times New Roman" w:hAnsi="Times New Roman" w:cs="Times New Roman"/>
          <w:sz w:val="28"/>
          <w:szCs w:val="28"/>
        </w:rPr>
        <w:t xml:space="preserve"> (</w:t>
      </w:r>
      <w:r w:rsidRPr="003C6407">
        <w:rPr>
          <w:rFonts w:ascii="Times New Roman" w:hAnsi="Times New Roman" w:cs="Times New Roman"/>
          <w:sz w:val="28"/>
          <w:szCs w:val="28"/>
        </w:rPr>
        <w:t>6</w:t>
      </w:r>
      <w:r w:rsidR="00CD5EFC" w:rsidRPr="003C6407">
        <w:rPr>
          <w:rFonts w:ascii="Times New Roman" w:hAnsi="Times New Roman" w:cs="Times New Roman"/>
          <w:sz w:val="28"/>
          <w:szCs w:val="28"/>
        </w:rPr>
        <w:t>) (ВАК);</w:t>
      </w:r>
    </w:p>
    <w:p w14:paraId="25695824" w14:textId="0BBE35E6" w:rsidR="00CD5EFC" w:rsidRPr="003C6407" w:rsidRDefault="00CD5EFC" w:rsidP="003C6407">
      <w:pPr>
        <w:pStyle w:val="a7"/>
        <w:numPr>
          <w:ilvl w:val="0"/>
          <w:numId w:val="8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3C6407">
        <w:rPr>
          <w:rFonts w:ascii="Times New Roman" w:hAnsi="Times New Roman" w:cs="Times New Roman"/>
          <w:sz w:val="28"/>
          <w:szCs w:val="28"/>
        </w:rPr>
        <w:t>Спиновый навигатор на базе корректирующих диполей Нуклотрона/ОИЯИ / Ю.Н. Филатов [и др.] // Письма в ЖЭТФ – 2022 - т. 116 (7) (ВАК);</w:t>
      </w:r>
    </w:p>
    <w:p w14:paraId="5B032EFE" w14:textId="476C13AB" w:rsidR="00CD5EFC" w:rsidRPr="003C6407" w:rsidRDefault="00CD5EFC" w:rsidP="003C6407">
      <w:pPr>
        <w:pStyle w:val="a7"/>
        <w:numPr>
          <w:ilvl w:val="0"/>
          <w:numId w:val="8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3C6407">
        <w:rPr>
          <w:rFonts w:ascii="Times New Roman" w:hAnsi="Times New Roman" w:cs="Times New Roman"/>
          <w:sz w:val="28"/>
          <w:szCs w:val="28"/>
        </w:rPr>
        <w:t xml:space="preserve">Система </w:t>
      </w:r>
      <w:r w:rsidRPr="003C6407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3C6407">
        <w:rPr>
          <w:rFonts w:ascii="Times New Roman" w:hAnsi="Times New Roman" w:cs="Times New Roman"/>
          <w:sz w:val="28"/>
          <w:szCs w:val="28"/>
        </w:rPr>
        <w:t xml:space="preserve">пин-флипа дейтронов на базе корректирующих квадруполей </w:t>
      </w:r>
      <w:r w:rsidR="003C6407" w:rsidRPr="003C6407">
        <w:rPr>
          <w:rFonts w:ascii="Times New Roman" w:hAnsi="Times New Roman" w:cs="Times New Roman"/>
          <w:sz w:val="28"/>
          <w:szCs w:val="28"/>
        </w:rPr>
        <w:t>Н</w:t>
      </w:r>
      <w:r w:rsidRPr="003C6407">
        <w:rPr>
          <w:rFonts w:ascii="Times New Roman" w:hAnsi="Times New Roman" w:cs="Times New Roman"/>
          <w:sz w:val="28"/>
          <w:szCs w:val="28"/>
        </w:rPr>
        <w:t>уклотрона ОИЯИ / Е.Д. Цыплаков [и др.] // Письма в ЭЧАЯ – 2024 – т. 55 (4) (</w:t>
      </w:r>
      <w:r w:rsidRPr="003C6407">
        <w:rPr>
          <w:rFonts w:ascii="Times New Roman" w:hAnsi="Times New Roman" w:cs="Times New Roman"/>
          <w:sz w:val="28"/>
          <w:szCs w:val="28"/>
          <w:lang w:val="en-US"/>
        </w:rPr>
        <w:t>BAK</w:t>
      </w:r>
      <w:r w:rsidRPr="003C6407">
        <w:rPr>
          <w:rFonts w:ascii="Times New Roman" w:hAnsi="Times New Roman" w:cs="Times New Roman"/>
          <w:sz w:val="28"/>
          <w:szCs w:val="28"/>
        </w:rPr>
        <w:t>);</w:t>
      </w:r>
    </w:p>
    <w:p w14:paraId="1D9B4BC7" w14:textId="08CA2A41" w:rsidR="00CD5EFC" w:rsidRPr="003C6407" w:rsidRDefault="00CD5EFC" w:rsidP="003C6407">
      <w:pPr>
        <w:pStyle w:val="a7"/>
        <w:numPr>
          <w:ilvl w:val="0"/>
          <w:numId w:val="8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3C6407">
        <w:rPr>
          <w:rFonts w:ascii="Times New Roman" w:hAnsi="Times New Roman" w:cs="Times New Roman"/>
          <w:sz w:val="28"/>
          <w:szCs w:val="28"/>
        </w:rPr>
        <w:t>Сох</w:t>
      </w:r>
      <w:r w:rsidR="00783CE6" w:rsidRPr="003C6407">
        <w:rPr>
          <w:rFonts w:ascii="Times New Roman" w:hAnsi="Times New Roman" w:cs="Times New Roman"/>
          <w:sz w:val="28"/>
          <w:szCs w:val="28"/>
        </w:rPr>
        <w:t>ранение поляризации протонов в Н</w:t>
      </w:r>
      <w:r w:rsidRPr="003C6407">
        <w:rPr>
          <w:rFonts w:ascii="Times New Roman" w:hAnsi="Times New Roman" w:cs="Times New Roman"/>
          <w:sz w:val="28"/>
          <w:szCs w:val="28"/>
        </w:rPr>
        <w:t>уклотроне ОИЯИ до 3,5 ГэВ/c с помощью корректирующих диполей и слабого соленоида / Ю.Н. Филатов [и др.] // Письма в ЭЧАЯ – 2024 – т. 55 (4) (</w:t>
      </w:r>
      <w:r w:rsidRPr="003C6407">
        <w:rPr>
          <w:rFonts w:ascii="Times New Roman" w:hAnsi="Times New Roman" w:cs="Times New Roman"/>
          <w:sz w:val="28"/>
          <w:szCs w:val="28"/>
          <w:lang w:val="en-US"/>
        </w:rPr>
        <w:t>BAK</w:t>
      </w:r>
      <w:r w:rsidRPr="003C6407">
        <w:rPr>
          <w:rFonts w:ascii="Times New Roman" w:hAnsi="Times New Roman" w:cs="Times New Roman"/>
          <w:sz w:val="28"/>
          <w:szCs w:val="28"/>
        </w:rPr>
        <w:t>);</w:t>
      </w:r>
    </w:p>
    <w:p w14:paraId="26A92CC1" w14:textId="07E6D167" w:rsidR="004400A0" w:rsidRPr="003C6407" w:rsidRDefault="004400A0" w:rsidP="003C6407">
      <w:pPr>
        <w:pStyle w:val="a7"/>
        <w:numPr>
          <w:ilvl w:val="0"/>
          <w:numId w:val="8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3C6407">
        <w:rPr>
          <w:rFonts w:ascii="Times New Roman" w:hAnsi="Times New Roman" w:cs="Times New Roman"/>
          <w:sz w:val="28"/>
          <w:szCs w:val="28"/>
        </w:rPr>
        <w:t>Сохранение и контроль направления поляризации протонов для спиновых экспериментов на Нуклотроне/ОИЯИ / Е.Д. Цыплаков [</w:t>
      </w:r>
      <w:r w:rsidR="003C6407" w:rsidRPr="003C6407">
        <w:rPr>
          <w:rFonts w:ascii="Times New Roman" w:hAnsi="Times New Roman" w:cs="Times New Roman"/>
          <w:sz w:val="28"/>
          <w:szCs w:val="28"/>
        </w:rPr>
        <w:t xml:space="preserve">и др.] </w:t>
      </w:r>
      <w:r w:rsidRPr="003C6407">
        <w:rPr>
          <w:rFonts w:ascii="Times New Roman" w:hAnsi="Times New Roman" w:cs="Times New Roman"/>
          <w:sz w:val="28"/>
          <w:szCs w:val="28"/>
        </w:rPr>
        <w:t xml:space="preserve">// </w:t>
      </w:r>
      <w:r w:rsidR="00CD5EFC" w:rsidRPr="003C6407">
        <w:rPr>
          <w:rFonts w:ascii="Times New Roman" w:hAnsi="Times New Roman" w:cs="Times New Roman"/>
          <w:sz w:val="28"/>
          <w:szCs w:val="28"/>
        </w:rPr>
        <w:t xml:space="preserve">Письма в ЖЭТФ </w:t>
      </w:r>
      <w:r w:rsidRPr="003C6407">
        <w:rPr>
          <w:rFonts w:ascii="Times New Roman" w:hAnsi="Times New Roman" w:cs="Times New Roman"/>
          <w:sz w:val="28"/>
          <w:szCs w:val="28"/>
        </w:rPr>
        <w:t xml:space="preserve">– 2025 – </w:t>
      </w:r>
      <w:r w:rsidR="00CD5EFC" w:rsidRPr="003C6407">
        <w:rPr>
          <w:rFonts w:ascii="Times New Roman" w:hAnsi="Times New Roman" w:cs="Times New Roman"/>
          <w:sz w:val="28"/>
          <w:szCs w:val="28"/>
        </w:rPr>
        <w:t>т. 12</w:t>
      </w:r>
      <w:r w:rsidR="003C6407" w:rsidRPr="003C6407">
        <w:rPr>
          <w:rFonts w:ascii="Times New Roman" w:hAnsi="Times New Roman" w:cs="Times New Roman"/>
          <w:sz w:val="28"/>
          <w:szCs w:val="28"/>
        </w:rPr>
        <w:t>2</w:t>
      </w:r>
      <w:r w:rsidR="00CD5EFC" w:rsidRPr="003C6407">
        <w:rPr>
          <w:rFonts w:ascii="Times New Roman" w:hAnsi="Times New Roman" w:cs="Times New Roman"/>
          <w:sz w:val="28"/>
          <w:szCs w:val="28"/>
        </w:rPr>
        <w:t xml:space="preserve"> </w:t>
      </w:r>
      <w:r w:rsidRPr="003C6407">
        <w:rPr>
          <w:rFonts w:ascii="Times New Roman" w:hAnsi="Times New Roman" w:cs="Times New Roman"/>
          <w:sz w:val="28"/>
          <w:szCs w:val="28"/>
        </w:rPr>
        <w:t>(BAK).</w:t>
      </w:r>
    </w:p>
    <w:p w14:paraId="4326BC8F" w14:textId="77777777" w:rsidR="004400A0" w:rsidRPr="003C6407" w:rsidRDefault="004400A0" w:rsidP="00F66206">
      <w:pPr>
        <w:ind w:firstLine="708"/>
        <w:jc w:val="both"/>
        <w:rPr>
          <w:rFonts w:ascii="Times New Roman" w:eastAsia="F50" w:hAnsi="Times New Roman" w:cs="Times New Roman"/>
          <w:sz w:val="28"/>
          <w:szCs w:val="28"/>
          <w:lang w:eastAsia="en-US"/>
        </w:rPr>
      </w:pPr>
      <w:r w:rsidRPr="003C6407">
        <w:rPr>
          <w:rFonts w:ascii="Times New Roman" w:hAnsi="Times New Roman" w:cs="Times New Roman"/>
          <w:sz w:val="28"/>
          <w:szCs w:val="28"/>
        </w:rPr>
        <w:t xml:space="preserve">В изданиях, не рецензируемых ВАК РФ и не находящихся в </w:t>
      </w:r>
      <w:r w:rsidRPr="003C6407">
        <w:rPr>
          <w:rFonts w:ascii="Times New Roman" w:eastAsia="F50" w:hAnsi="Times New Roman" w:cs="Times New Roman"/>
          <w:sz w:val="28"/>
          <w:szCs w:val="28"/>
          <w:lang w:eastAsia="en-US"/>
        </w:rPr>
        <w:t xml:space="preserve">базе цитирования </w:t>
      </w:r>
      <w:r w:rsidRPr="003C6407">
        <w:rPr>
          <w:rFonts w:ascii="Times New Roman" w:eastAsia="F50" w:hAnsi="Times New Roman" w:cs="Times New Roman"/>
          <w:sz w:val="28"/>
          <w:szCs w:val="28"/>
          <w:lang w:val="en-US" w:eastAsia="en-US"/>
        </w:rPr>
        <w:t>Scopus</w:t>
      </w:r>
      <w:r w:rsidRPr="003C6407">
        <w:rPr>
          <w:rFonts w:ascii="Times New Roman" w:eastAsia="F50" w:hAnsi="Times New Roman" w:cs="Times New Roman"/>
          <w:sz w:val="28"/>
          <w:szCs w:val="28"/>
          <w:lang w:eastAsia="en-US"/>
        </w:rPr>
        <w:t xml:space="preserve"> и </w:t>
      </w:r>
      <w:r w:rsidRPr="003C6407">
        <w:rPr>
          <w:rFonts w:ascii="Times New Roman" w:eastAsia="F50" w:hAnsi="Times New Roman" w:cs="Times New Roman"/>
          <w:sz w:val="28"/>
          <w:szCs w:val="28"/>
          <w:lang w:val="en-US" w:eastAsia="en-US"/>
        </w:rPr>
        <w:t>Web</w:t>
      </w:r>
      <w:r w:rsidRPr="003C6407">
        <w:rPr>
          <w:rFonts w:ascii="Times New Roman" w:eastAsia="F50" w:hAnsi="Times New Roman" w:cs="Times New Roman"/>
          <w:sz w:val="28"/>
          <w:szCs w:val="28"/>
          <w:lang w:eastAsia="en-US"/>
        </w:rPr>
        <w:t xml:space="preserve"> </w:t>
      </w:r>
      <w:r w:rsidRPr="003C6407">
        <w:rPr>
          <w:rFonts w:ascii="Times New Roman" w:eastAsia="F50" w:hAnsi="Times New Roman" w:cs="Times New Roman"/>
          <w:sz w:val="28"/>
          <w:szCs w:val="28"/>
          <w:lang w:val="en-US" w:eastAsia="en-US"/>
        </w:rPr>
        <w:t>of</w:t>
      </w:r>
      <w:r w:rsidRPr="003C6407">
        <w:rPr>
          <w:rFonts w:ascii="Times New Roman" w:eastAsia="F50" w:hAnsi="Times New Roman" w:cs="Times New Roman"/>
          <w:sz w:val="28"/>
          <w:szCs w:val="28"/>
          <w:lang w:eastAsia="en-US"/>
        </w:rPr>
        <w:t xml:space="preserve"> </w:t>
      </w:r>
      <w:r w:rsidRPr="003C6407">
        <w:rPr>
          <w:rFonts w:ascii="Times New Roman" w:eastAsia="F50" w:hAnsi="Times New Roman" w:cs="Times New Roman"/>
          <w:sz w:val="28"/>
          <w:szCs w:val="28"/>
          <w:lang w:val="en-US" w:eastAsia="en-US"/>
        </w:rPr>
        <w:t>Science</w:t>
      </w:r>
      <w:r w:rsidRPr="003C6407">
        <w:rPr>
          <w:rFonts w:ascii="Times New Roman" w:eastAsia="F50" w:hAnsi="Times New Roman" w:cs="Times New Roman"/>
          <w:sz w:val="28"/>
          <w:szCs w:val="28"/>
          <w:lang w:eastAsia="en-US"/>
        </w:rPr>
        <w:t>:</w:t>
      </w:r>
    </w:p>
    <w:p w14:paraId="401C88A0" w14:textId="1333C5A4" w:rsidR="004400A0" w:rsidRPr="003C6407" w:rsidRDefault="004400A0" w:rsidP="003C6407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C6407">
        <w:rPr>
          <w:rFonts w:ascii="Times New Roman" w:eastAsia="F50" w:hAnsi="Times New Roman" w:cs="Times New Roman"/>
          <w:sz w:val="28"/>
          <w:szCs w:val="28"/>
          <w:lang w:val="en-US" w:eastAsia="en-US"/>
        </w:rPr>
        <w:t>Figure-8 Synchrotron for Polarized Protons and Deuterons at the NICA Acceleration Complex / Yu. N. Filatov [et al.] // Natural Science Review -2025</w:t>
      </w:r>
      <w:r w:rsidR="003C6407" w:rsidRPr="003C6407">
        <w:rPr>
          <w:rFonts w:ascii="Times New Roman" w:eastAsia="F50" w:hAnsi="Times New Roman" w:cs="Times New Roman"/>
          <w:sz w:val="28"/>
          <w:szCs w:val="28"/>
          <w:lang w:val="en-US" w:eastAsia="en-US"/>
        </w:rPr>
        <w:t xml:space="preserve"> </w:t>
      </w:r>
      <w:r w:rsidR="003C6407" w:rsidRPr="003C6407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3C6407" w:rsidRPr="003C6407">
        <w:rPr>
          <w:rFonts w:ascii="Times New Roman" w:eastAsia="F50" w:hAnsi="Times New Roman" w:cs="Times New Roman"/>
          <w:sz w:val="28"/>
          <w:szCs w:val="28"/>
          <w:lang w:val="en-US" w:eastAsia="en-US"/>
        </w:rPr>
        <w:t xml:space="preserve"> Vol. 2</w:t>
      </w:r>
      <w:r w:rsidRPr="003C6407">
        <w:rPr>
          <w:rFonts w:ascii="Times New Roman" w:eastAsia="F50" w:hAnsi="Times New Roman" w:cs="Times New Roman"/>
          <w:sz w:val="28"/>
          <w:szCs w:val="28"/>
          <w:lang w:val="en-US" w:eastAsia="en-US"/>
        </w:rPr>
        <w:t>.</w:t>
      </w:r>
    </w:p>
    <w:p w14:paraId="21B23154" w14:textId="77777777" w:rsidR="004400A0" w:rsidRPr="003C6407" w:rsidRDefault="004400A0" w:rsidP="00F6620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C1B16C4" w14:textId="77777777" w:rsidR="004400A0" w:rsidRPr="003C6407" w:rsidRDefault="004400A0" w:rsidP="00F66206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C6407">
        <w:rPr>
          <w:rFonts w:ascii="Times New Roman" w:hAnsi="Times New Roman" w:cs="Times New Roman"/>
          <w:b/>
          <w:bCs/>
          <w:w w:val="105"/>
          <w:sz w:val="28"/>
          <w:szCs w:val="28"/>
          <w:u w:val="single"/>
        </w:rPr>
        <w:t>Основные результаты диссертационной работы докладывались автором на конференциях и семинарах:</w:t>
      </w:r>
    </w:p>
    <w:p w14:paraId="46454055" w14:textId="77777777" w:rsidR="004400A0" w:rsidRPr="003C6407" w:rsidRDefault="004400A0" w:rsidP="003C6407">
      <w:pPr>
        <w:pStyle w:val="a7"/>
        <w:numPr>
          <w:ilvl w:val="0"/>
          <w:numId w:val="10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3C6407">
        <w:rPr>
          <w:rFonts w:ascii="Times New Roman" w:hAnsi="Times New Roman" w:cs="Times New Roman"/>
          <w:sz w:val="28"/>
          <w:szCs w:val="28"/>
        </w:rPr>
        <w:t>Спиновый навигатор для управления поляризацией протонов и дейтронов в коллайдере NICA/JINR / Е.Д. Цыплаков, Ю.Н. Филатов// 62-я Всероссийская научная конференция МФТИ. 18-23 ноября 2019 г., Москва, Россия. ISBN 978-5-7417-0725-8. Устный доклад;</w:t>
      </w:r>
    </w:p>
    <w:p w14:paraId="69C1E2A1" w14:textId="01BDEB8E" w:rsidR="004400A0" w:rsidRPr="003C6407" w:rsidRDefault="004400A0" w:rsidP="003C6407">
      <w:pPr>
        <w:pStyle w:val="a7"/>
        <w:numPr>
          <w:ilvl w:val="0"/>
          <w:numId w:val="10"/>
        </w:numPr>
        <w:suppressAutoHyphens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C6407">
        <w:rPr>
          <w:rFonts w:ascii="Times New Roman" w:hAnsi="Times New Roman" w:cs="Times New Roman"/>
          <w:sz w:val="28"/>
          <w:szCs w:val="28"/>
          <w:lang w:val="en-US"/>
        </w:rPr>
        <w:t xml:space="preserve">Control of the polarization of protons and deuterons in the NICA complex in the spin transparency mode / </w:t>
      </w:r>
      <w:r w:rsidRPr="003C6407">
        <w:rPr>
          <w:rFonts w:ascii="Times New Roman" w:hAnsi="Times New Roman" w:cs="Times New Roman"/>
          <w:sz w:val="28"/>
          <w:szCs w:val="28"/>
        </w:rPr>
        <w:t>Ю</w:t>
      </w:r>
      <w:r w:rsidRPr="003C6407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3C6407">
        <w:rPr>
          <w:rFonts w:ascii="Times New Roman" w:hAnsi="Times New Roman" w:cs="Times New Roman"/>
          <w:sz w:val="28"/>
          <w:szCs w:val="28"/>
        </w:rPr>
        <w:t>Н</w:t>
      </w:r>
      <w:r w:rsidRPr="003C640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3C6407">
        <w:rPr>
          <w:rFonts w:ascii="Times New Roman" w:hAnsi="Times New Roman" w:cs="Times New Roman"/>
          <w:sz w:val="28"/>
          <w:szCs w:val="28"/>
        </w:rPr>
        <w:t>Филатов</w:t>
      </w:r>
      <w:r w:rsidRPr="003C6407">
        <w:rPr>
          <w:rFonts w:ascii="Times New Roman" w:hAnsi="Times New Roman" w:cs="Times New Roman"/>
          <w:sz w:val="28"/>
          <w:szCs w:val="28"/>
          <w:lang w:val="en-US"/>
        </w:rPr>
        <w:t xml:space="preserve"> [</w:t>
      </w:r>
      <w:r w:rsidR="003C6407" w:rsidRPr="003C6407">
        <w:rPr>
          <w:rFonts w:ascii="Times New Roman" w:hAnsi="Times New Roman" w:cs="Times New Roman"/>
          <w:sz w:val="28"/>
          <w:szCs w:val="28"/>
        </w:rPr>
        <w:t>и</w:t>
      </w:r>
      <w:r w:rsidR="003C6407" w:rsidRPr="003C640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C6407" w:rsidRPr="003C6407">
        <w:rPr>
          <w:rFonts w:ascii="Times New Roman" w:hAnsi="Times New Roman" w:cs="Times New Roman"/>
          <w:sz w:val="28"/>
          <w:szCs w:val="28"/>
        </w:rPr>
        <w:t>др</w:t>
      </w:r>
      <w:proofErr w:type="spellEnd"/>
      <w:r w:rsidR="003C6407" w:rsidRPr="003C6407">
        <w:rPr>
          <w:rFonts w:ascii="Times New Roman" w:hAnsi="Times New Roman" w:cs="Times New Roman"/>
          <w:sz w:val="28"/>
          <w:szCs w:val="28"/>
          <w:lang w:val="en-US"/>
        </w:rPr>
        <w:t>.]</w:t>
      </w:r>
      <w:r w:rsidRPr="003C6407">
        <w:rPr>
          <w:rFonts w:ascii="Times New Roman" w:hAnsi="Times New Roman" w:cs="Times New Roman"/>
          <w:sz w:val="28"/>
          <w:szCs w:val="28"/>
          <w:lang w:val="en-US"/>
        </w:rPr>
        <w:t xml:space="preserve"> // SPD collaboration meeting. 3-6 </w:t>
      </w:r>
      <w:r w:rsidRPr="003C6407">
        <w:rPr>
          <w:rFonts w:ascii="Times New Roman" w:hAnsi="Times New Roman" w:cs="Times New Roman"/>
          <w:sz w:val="28"/>
          <w:szCs w:val="28"/>
        </w:rPr>
        <w:t>октября</w:t>
      </w:r>
      <w:r w:rsidRPr="003C6407">
        <w:rPr>
          <w:rFonts w:ascii="Times New Roman" w:hAnsi="Times New Roman" w:cs="Times New Roman"/>
          <w:sz w:val="28"/>
          <w:szCs w:val="28"/>
          <w:lang w:val="en-US"/>
        </w:rPr>
        <w:t xml:space="preserve"> 2022 </w:t>
      </w:r>
      <w:r w:rsidRPr="003C6407">
        <w:rPr>
          <w:rFonts w:ascii="Times New Roman" w:hAnsi="Times New Roman" w:cs="Times New Roman"/>
          <w:sz w:val="28"/>
          <w:szCs w:val="28"/>
        </w:rPr>
        <w:t>г</w:t>
      </w:r>
      <w:r w:rsidRPr="003C6407">
        <w:rPr>
          <w:rFonts w:ascii="Times New Roman" w:hAnsi="Times New Roman" w:cs="Times New Roman"/>
          <w:sz w:val="28"/>
          <w:szCs w:val="28"/>
          <w:lang w:val="en-US"/>
        </w:rPr>
        <w:t xml:space="preserve">., </w:t>
      </w:r>
      <w:r w:rsidRPr="003C6407">
        <w:rPr>
          <w:rFonts w:ascii="Times New Roman" w:hAnsi="Times New Roman" w:cs="Times New Roman"/>
          <w:sz w:val="28"/>
          <w:szCs w:val="28"/>
        </w:rPr>
        <w:t>Дубна</w:t>
      </w:r>
      <w:r w:rsidRPr="003C640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3C6407">
        <w:rPr>
          <w:rFonts w:ascii="Times New Roman" w:hAnsi="Times New Roman" w:cs="Times New Roman"/>
          <w:sz w:val="28"/>
          <w:szCs w:val="28"/>
        </w:rPr>
        <w:t>Россия</w:t>
      </w:r>
      <w:r w:rsidRPr="003C640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3C6407">
        <w:rPr>
          <w:rFonts w:ascii="Times New Roman" w:hAnsi="Times New Roman" w:cs="Times New Roman"/>
          <w:sz w:val="28"/>
          <w:szCs w:val="28"/>
        </w:rPr>
        <w:t>Устный</w:t>
      </w:r>
      <w:r w:rsidRPr="003C640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C6407">
        <w:rPr>
          <w:rFonts w:ascii="Times New Roman" w:hAnsi="Times New Roman" w:cs="Times New Roman"/>
          <w:sz w:val="28"/>
          <w:szCs w:val="28"/>
        </w:rPr>
        <w:t>доклад</w:t>
      </w:r>
      <w:r w:rsidRPr="003C6407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4E202DF4" w14:textId="5AC60413" w:rsidR="004400A0" w:rsidRPr="003C6407" w:rsidRDefault="004400A0" w:rsidP="003C6407">
      <w:pPr>
        <w:pStyle w:val="a7"/>
        <w:numPr>
          <w:ilvl w:val="0"/>
          <w:numId w:val="10"/>
        </w:numPr>
        <w:suppressAutoHyphens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C6407">
        <w:rPr>
          <w:rFonts w:ascii="Times New Roman" w:hAnsi="Times New Roman" w:cs="Times New Roman"/>
          <w:sz w:val="28"/>
          <w:szCs w:val="28"/>
          <w:lang w:val="en-US"/>
        </w:rPr>
        <w:t xml:space="preserve">Preservation of the proton polarization up to 13.5 </w:t>
      </w:r>
      <w:proofErr w:type="spellStart"/>
      <w:r w:rsidRPr="003C6407">
        <w:rPr>
          <w:rFonts w:ascii="Times New Roman" w:hAnsi="Times New Roman" w:cs="Times New Roman"/>
          <w:sz w:val="28"/>
          <w:szCs w:val="28"/>
          <w:lang w:val="en-US"/>
        </w:rPr>
        <w:t>GeV</w:t>
      </w:r>
      <w:proofErr w:type="spellEnd"/>
      <w:r w:rsidRPr="003C6407">
        <w:rPr>
          <w:rFonts w:ascii="Times New Roman" w:hAnsi="Times New Roman" w:cs="Times New Roman"/>
          <w:sz w:val="28"/>
          <w:szCs w:val="28"/>
          <w:lang w:val="en-US"/>
        </w:rPr>
        <w:t xml:space="preserve">/c in the </w:t>
      </w:r>
      <w:proofErr w:type="spellStart"/>
      <w:r w:rsidRPr="003C6407">
        <w:rPr>
          <w:rFonts w:ascii="Times New Roman" w:hAnsi="Times New Roman" w:cs="Times New Roman"/>
          <w:sz w:val="28"/>
          <w:szCs w:val="28"/>
          <w:lang w:val="en-US"/>
        </w:rPr>
        <w:t>Nuclotron</w:t>
      </w:r>
      <w:proofErr w:type="spellEnd"/>
      <w:r w:rsidRPr="003C6407">
        <w:rPr>
          <w:rFonts w:ascii="Times New Roman" w:hAnsi="Times New Roman" w:cs="Times New Roman"/>
          <w:sz w:val="28"/>
          <w:szCs w:val="28"/>
          <w:lang w:val="en-US"/>
        </w:rPr>
        <w:t xml:space="preserve"> at JINR using partial snakes based on dynamic solenoids / </w:t>
      </w:r>
      <w:r w:rsidRPr="003C6407">
        <w:rPr>
          <w:rFonts w:ascii="Times New Roman" w:hAnsi="Times New Roman" w:cs="Times New Roman"/>
          <w:sz w:val="28"/>
          <w:szCs w:val="28"/>
        </w:rPr>
        <w:t>Ю</w:t>
      </w:r>
      <w:r w:rsidRPr="003C6407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3C6407">
        <w:rPr>
          <w:rFonts w:ascii="Times New Roman" w:hAnsi="Times New Roman" w:cs="Times New Roman"/>
          <w:sz w:val="28"/>
          <w:szCs w:val="28"/>
        </w:rPr>
        <w:t>Н</w:t>
      </w:r>
      <w:r w:rsidRPr="003C640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3C6407">
        <w:rPr>
          <w:rFonts w:ascii="Times New Roman" w:hAnsi="Times New Roman" w:cs="Times New Roman"/>
          <w:sz w:val="28"/>
          <w:szCs w:val="28"/>
        </w:rPr>
        <w:t>Филатов</w:t>
      </w:r>
      <w:r w:rsidRPr="003C6407">
        <w:rPr>
          <w:rFonts w:ascii="Times New Roman" w:hAnsi="Times New Roman" w:cs="Times New Roman"/>
          <w:sz w:val="28"/>
          <w:szCs w:val="28"/>
          <w:lang w:val="en-US"/>
        </w:rPr>
        <w:t xml:space="preserve"> [</w:t>
      </w:r>
      <w:r w:rsidR="003C6407" w:rsidRPr="003C6407">
        <w:rPr>
          <w:rFonts w:ascii="Times New Roman" w:hAnsi="Times New Roman" w:cs="Times New Roman"/>
          <w:sz w:val="28"/>
          <w:szCs w:val="28"/>
        </w:rPr>
        <w:t>и</w:t>
      </w:r>
      <w:r w:rsidR="003C6407" w:rsidRPr="003C640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C6407" w:rsidRPr="003C6407">
        <w:rPr>
          <w:rFonts w:ascii="Times New Roman" w:hAnsi="Times New Roman" w:cs="Times New Roman"/>
          <w:sz w:val="28"/>
          <w:szCs w:val="28"/>
        </w:rPr>
        <w:t>др</w:t>
      </w:r>
      <w:proofErr w:type="spellEnd"/>
      <w:r w:rsidR="003C6407" w:rsidRPr="003C6407">
        <w:rPr>
          <w:rFonts w:ascii="Times New Roman" w:hAnsi="Times New Roman" w:cs="Times New Roman"/>
          <w:sz w:val="28"/>
          <w:szCs w:val="28"/>
          <w:lang w:val="en-US"/>
        </w:rPr>
        <w:t>.]</w:t>
      </w:r>
      <w:r w:rsidRPr="003C6407">
        <w:rPr>
          <w:rFonts w:ascii="Times New Roman" w:hAnsi="Times New Roman" w:cs="Times New Roman"/>
          <w:sz w:val="28"/>
          <w:szCs w:val="28"/>
          <w:lang w:val="en-US"/>
        </w:rPr>
        <w:t xml:space="preserve"> // XIX Workshop on High Energy Spin Physics, DSPIN-23 (Efremov-90). 4-8 </w:t>
      </w:r>
      <w:r w:rsidRPr="003C6407">
        <w:rPr>
          <w:rFonts w:ascii="Times New Roman" w:hAnsi="Times New Roman" w:cs="Times New Roman"/>
          <w:sz w:val="28"/>
          <w:szCs w:val="28"/>
        </w:rPr>
        <w:t>сентября</w:t>
      </w:r>
      <w:r w:rsidRPr="003C6407">
        <w:rPr>
          <w:rFonts w:ascii="Times New Roman" w:hAnsi="Times New Roman" w:cs="Times New Roman"/>
          <w:sz w:val="28"/>
          <w:szCs w:val="28"/>
          <w:lang w:val="en-US"/>
        </w:rPr>
        <w:t xml:space="preserve"> 2023 </w:t>
      </w:r>
      <w:r w:rsidRPr="003C6407">
        <w:rPr>
          <w:rFonts w:ascii="Times New Roman" w:hAnsi="Times New Roman" w:cs="Times New Roman"/>
          <w:sz w:val="28"/>
          <w:szCs w:val="28"/>
        </w:rPr>
        <w:t>г</w:t>
      </w:r>
      <w:r w:rsidRPr="003C6407">
        <w:rPr>
          <w:rFonts w:ascii="Times New Roman" w:hAnsi="Times New Roman" w:cs="Times New Roman"/>
          <w:sz w:val="28"/>
          <w:szCs w:val="28"/>
          <w:lang w:val="en-US"/>
        </w:rPr>
        <w:t xml:space="preserve">., </w:t>
      </w:r>
      <w:r w:rsidRPr="003C6407">
        <w:rPr>
          <w:rFonts w:ascii="Times New Roman" w:hAnsi="Times New Roman" w:cs="Times New Roman"/>
          <w:sz w:val="28"/>
          <w:szCs w:val="28"/>
        </w:rPr>
        <w:t>Дубна</w:t>
      </w:r>
      <w:r w:rsidRPr="003C640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3C6407">
        <w:rPr>
          <w:rFonts w:ascii="Times New Roman" w:hAnsi="Times New Roman" w:cs="Times New Roman"/>
          <w:sz w:val="28"/>
          <w:szCs w:val="28"/>
        </w:rPr>
        <w:t>Россия</w:t>
      </w:r>
      <w:r w:rsidRPr="003C640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3C6407">
        <w:rPr>
          <w:rFonts w:ascii="Times New Roman" w:hAnsi="Times New Roman" w:cs="Times New Roman"/>
          <w:sz w:val="28"/>
          <w:szCs w:val="28"/>
        </w:rPr>
        <w:t>Устный</w:t>
      </w:r>
      <w:r w:rsidRPr="003C640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C6407">
        <w:rPr>
          <w:rFonts w:ascii="Times New Roman" w:hAnsi="Times New Roman" w:cs="Times New Roman"/>
          <w:sz w:val="28"/>
          <w:szCs w:val="28"/>
        </w:rPr>
        <w:t>доклад</w:t>
      </w:r>
      <w:r w:rsidRPr="003C6407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438FBFF5" w14:textId="39F1E485" w:rsidR="004400A0" w:rsidRPr="003C6407" w:rsidRDefault="004400A0" w:rsidP="003C6407">
      <w:pPr>
        <w:pStyle w:val="a7"/>
        <w:numPr>
          <w:ilvl w:val="0"/>
          <w:numId w:val="10"/>
        </w:numPr>
        <w:suppressAutoHyphens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C6407">
        <w:rPr>
          <w:rFonts w:ascii="Times New Roman" w:hAnsi="Times New Roman" w:cs="Times New Roman"/>
          <w:sz w:val="28"/>
          <w:szCs w:val="28"/>
          <w:lang w:val="en-US"/>
        </w:rPr>
        <w:t xml:space="preserve">Preservation of the proton polarization up to 3.5 </w:t>
      </w:r>
      <w:proofErr w:type="spellStart"/>
      <w:r w:rsidRPr="003C6407">
        <w:rPr>
          <w:rFonts w:ascii="Times New Roman" w:hAnsi="Times New Roman" w:cs="Times New Roman"/>
          <w:sz w:val="28"/>
          <w:szCs w:val="28"/>
          <w:lang w:val="en-US"/>
        </w:rPr>
        <w:t>GeV</w:t>
      </w:r>
      <w:proofErr w:type="spellEnd"/>
      <w:r w:rsidRPr="003C6407">
        <w:rPr>
          <w:rFonts w:ascii="Times New Roman" w:hAnsi="Times New Roman" w:cs="Times New Roman"/>
          <w:sz w:val="28"/>
          <w:szCs w:val="28"/>
          <w:lang w:val="en-US"/>
        </w:rPr>
        <w:t xml:space="preserve">/c in the </w:t>
      </w:r>
      <w:proofErr w:type="spellStart"/>
      <w:r w:rsidRPr="003C6407">
        <w:rPr>
          <w:rFonts w:ascii="Times New Roman" w:hAnsi="Times New Roman" w:cs="Times New Roman"/>
          <w:sz w:val="28"/>
          <w:szCs w:val="28"/>
          <w:lang w:val="en-US"/>
        </w:rPr>
        <w:t>Nuclotron</w:t>
      </w:r>
      <w:proofErr w:type="spellEnd"/>
      <w:r w:rsidRPr="003C6407">
        <w:rPr>
          <w:rFonts w:ascii="Times New Roman" w:hAnsi="Times New Roman" w:cs="Times New Roman"/>
          <w:sz w:val="28"/>
          <w:szCs w:val="28"/>
          <w:lang w:val="en-US"/>
        </w:rPr>
        <w:t xml:space="preserve"> at JINR using correcting dipoles and a weak solenoid / </w:t>
      </w:r>
      <w:r w:rsidRPr="003C6407">
        <w:rPr>
          <w:rFonts w:ascii="Times New Roman" w:hAnsi="Times New Roman" w:cs="Times New Roman"/>
          <w:sz w:val="28"/>
          <w:szCs w:val="28"/>
        </w:rPr>
        <w:t>Е</w:t>
      </w:r>
      <w:r w:rsidRPr="003C6407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3C6407">
        <w:rPr>
          <w:rFonts w:ascii="Times New Roman" w:hAnsi="Times New Roman" w:cs="Times New Roman"/>
          <w:sz w:val="28"/>
          <w:szCs w:val="28"/>
        </w:rPr>
        <w:t>Д</w:t>
      </w:r>
      <w:r w:rsidRPr="003C640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3C6407">
        <w:rPr>
          <w:rFonts w:ascii="Times New Roman" w:hAnsi="Times New Roman" w:cs="Times New Roman"/>
          <w:sz w:val="28"/>
          <w:szCs w:val="28"/>
        </w:rPr>
        <w:t>Цыплаков</w:t>
      </w:r>
      <w:r w:rsidRPr="003C6407">
        <w:rPr>
          <w:rFonts w:ascii="Times New Roman" w:hAnsi="Times New Roman" w:cs="Times New Roman"/>
          <w:sz w:val="28"/>
          <w:szCs w:val="28"/>
          <w:lang w:val="en-US"/>
        </w:rPr>
        <w:t xml:space="preserve"> [</w:t>
      </w:r>
      <w:r w:rsidR="003C6407" w:rsidRPr="003C6407">
        <w:rPr>
          <w:rFonts w:ascii="Times New Roman" w:hAnsi="Times New Roman" w:cs="Times New Roman"/>
          <w:sz w:val="28"/>
          <w:szCs w:val="28"/>
        </w:rPr>
        <w:t>и</w:t>
      </w:r>
      <w:r w:rsidR="003C6407" w:rsidRPr="003C640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C6407" w:rsidRPr="003C6407">
        <w:rPr>
          <w:rFonts w:ascii="Times New Roman" w:hAnsi="Times New Roman" w:cs="Times New Roman"/>
          <w:sz w:val="28"/>
          <w:szCs w:val="28"/>
        </w:rPr>
        <w:t>др</w:t>
      </w:r>
      <w:proofErr w:type="spellEnd"/>
      <w:r w:rsidR="003C6407" w:rsidRPr="003C6407">
        <w:rPr>
          <w:rFonts w:ascii="Times New Roman" w:hAnsi="Times New Roman" w:cs="Times New Roman"/>
          <w:sz w:val="28"/>
          <w:szCs w:val="28"/>
          <w:lang w:val="en-US"/>
        </w:rPr>
        <w:t>.]</w:t>
      </w:r>
      <w:r w:rsidRPr="003C6407">
        <w:rPr>
          <w:rFonts w:ascii="Times New Roman" w:hAnsi="Times New Roman" w:cs="Times New Roman"/>
          <w:sz w:val="28"/>
          <w:szCs w:val="28"/>
          <w:lang w:val="en-US"/>
        </w:rPr>
        <w:t xml:space="preserve"> // The </w:t>
      </w:r>
      <w:proofErr w:type="spellStart"/>
      <w:r w:rsidRPr="003C6407">
        <w:rPr>
          <w:rFonts w:ascii="Times New Roman" w:hAnsi="Times New Roman" w:cs="Times New Roman"/>
          <w:sz w:val="28"/>
          <w:szCs w:val="28"/>
          <w:lang w:val="en-US"/>
        </w:rPr>
        <w:t>XXVth</w:t>
      </w:r>
      <w:proofErr w:type="spellEnd"/>
      <w:r w:rsidRPr="003C6407">
        <w:rPr>
          <w:rFonts w:ascii="Times New Roman" w:hAnsi="Times New Roman" w:cs="Times New Roman"/>
          <w:sz w:val="28"/>
          <w:szCs w:val="28"/>
          <w:lang w:val="en-US"/>
        </w:rPr>
        <w:t xml:space="preserve"> International </w:t>
      </w:r>
      <w:proofErr w:type="spellStart"/>
      <w:r w:rsidRPr="003C6407">
        <w:rPr>
          <w:rFonts w:ascii="Times New Roman" w:hAnsi="Times New Roman" w:cs="Times New Roman"/>
          <w:sz w:val="28"/>
          <w:szCs w:val="28"/>
          <w:lang w:val="en-US"/>
        </w:rPr>
        <w:t>Baldin</w:t>
      </w:r>
      <w:proofErr w:type="spellEnd"/>
      <w:r w:rsidRPr="003C6407">
        <w:rPr>
          <w:rFonts w:ascii="Times New Roman" w:hAnsi="Times New Roman" w:cs="Times New Roman"/>
          <w:sz w:val="28"/>
          <w:szCs w:val="28"/>
          <w:lang w:val="en-US"/>
        </w:rPr>
        <w:t xml:space="preserve"> Seminar on High Energy Physics Problems "Relativistic Nuclear Physics and Quantum Chromodynamics" 18-23 </w:t>
      </w:r>
      <w:r w:rsidRPr="003C6407">
        <w:rPr>
          <w:rFonts w:ascii="Times New Roman" w:hAnsi="Times New Roman" w:cs="Times New Roman"/>
          <w:sz w:val="28"/>
          <w:szCs w:val="28"/>
        </w:rPr>
        <w:t>сентября</w:t>
      </w:r>
      <w:r w:rsidRPr="003C6407">
        <w:rPr>
          <w:rFonts w:ascii="Times New Roman" w:hAnsi="Times New Roman" w:cs="Times New Roman"/>
          <w:sz w:val="28"/>
          <w:szCs w:val="28"/>
          <w:lang w:val="en-US"/>
        </w:rPr>
        <w:t xml:space="preserve"> 2023 </w:t>
      </w:r>
      <w:r w:rsidRPr="003C6407">
        <w:rPr>
          <w:rFonts w:ascii="Times New Roman" w:hAnsi="Times New Roman" w:cs="Times New Roman"/>
          <w:sz w:val="28"/>
          <w:szCs w:val="28"/>
        </w:rPr>
        <w:t>г</w:t>
      </w:r>
      <w:r w:rsidRPr="003C6407">
        <w:rPr>
          <w:rFonts w:ascii="Times New Roman" w:hAnsi="Times New Roman" w:cs="Times New Roman"/>
          <w:sz w:val="28"/>
          <w:szCs w:val="28"/>
          <w:lang w:val="en-US"/>
        </w:rPr>
        <w:t xml:space="preserve">., </w:t>
      </w:r>
      <w:r w:rsidRPr="003C6407">
        <w:rPr>
          <w:rFonts w:ascii="Times New Roman" w:hAnsi="Times New Roman" w:cs="Times New Roman"/>
          <w:sz w:val="28"/>
          <w:szCs w:val="28"/>
        </w:rPr>
        <w:t>Дубна</w:t>
      </w:r>
      <w:r w:rsidRPr="003C640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3C6407">
        <w:rPr>
          <w:rFonts w:ascii="Times New Roman" w:hAnsi="Times New Roman" w:cs="Times New Roman"/>
          <w:sz w:val="28"/>
          <w:szCs w:val="28"/>
        </w:rPr>
        <w:t>Россия</w:t>
      </w:r>
      <w:r w:rsidRPr="003C640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3C6407">
        <w:rPr>
          <w:rFonts w:ascii="Times New Roman" w:hAnsi="Times New Roman" w:cs="Times New Roman"/>
          <w:sz w:val="28"/>
          <w:szCs w:val="28"/>
        </w:rPr>
        <w:t>Устный</w:t>
      </w:r>
      <w:r w:rsidRPr="003C640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C6407">
        <w:rPr>
          <w:rFonts w:ascii="Times New Roman" w:hAnsi="Times New Roman" w:cs="Times New Roman"/>
          <w:sz w:val="28"/>
          <w:szCs w:val="28"/>
        </w:rPr>
        <w:t>доклад</w:t>
      </w:r>
      <w:r w:rsidRPr="003C6407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7CC3FD6E" w14:textId="77777777" w:rsidR="004400A0" w:rsidRPr="003C6407" w:rsidRDefault="004400A0" w:rsidP="003C6407">
      <w:pPr>
        <w:pStyle w:val="a7"/>
        <w:numPr>
          <w:ilvl w:val="0"/>
          <w:numId w:val="10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3C6407">
        <w:rPr>
          <w:rFonts w:ascii="Times New Roman" w:hAnsi="Times New Roman" w:cs="Times New Roman"/>
          <w:sz w:val="28"/>
          <w:szCs w:val="28"/>
        </w:rPr>
        <w:t>Проект нового Нуклотрона (JINR) / Е.Д. Цыплаков, Ю.Н. Филатов // 65-я Всероссийская научная конференция МФТИ. 3-8 апреля 2023 г., Москва, Россия. ISBN 978-5-89155-387-3. Устный доклад;</w:t>
      </w:r>
    </w:p>
    <w:p w14:paraId="4B61FF31" w14:textId="68C3F3ED" w:rsidR="004400A0" w:rsidRPr="001D596F" w:rsidRDefault="004400A0" w:rsidP="00F66206">
      <w:pPr>
        <w:pStyle w:val="a7"/>
        <w:numPr>
          <w:ilvl w:val="0"/>
          <w:numId w:val="10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3C6407">
        <w:rPr>
          <w:rFonts w:ascii="Times New Roman" w:hAnsi="Times New Roman" w:cs="Times New Roman"/>
          <w:sz w:val="28"/>
          <w:szCs w:val="28"/>
        </w:rPr>
        <w:t>Сибирские змейки на поперечных магнитных полях для сохранения и управления поляризацией протонов в коллайдере NICA/ОИЯИ / Е.Д. Цыплаков [</w:t>
      </w:r>
      <w:r w:rsidR="003C6407" w:rsidRPr="003C6407">
        <w:rPr>
          <w:rFonts w:ascii="Times New Roman" w:hAnsi="Times New Roman" w:cs="Times New Roman"/>
          <w:sz w:val="28"/>
          <w:szCs w:val="28"/>
        </w:rPr>
        <w:t>и др.]</w:t>
      </w:r>
      <w:r w:rsidRPr="003C6407">
        <w:rPr>
          <w:rFonts w:ascii="Times New Roman" w:hAnsi="Times New Roman" w:cs="Times New Roman"/>
          <w:sz w:val="28"/>
          <w:szCs w:val="28"/>
        </w:rPr>
        <w:t xml:space="preserve"> // XXIX Международная конференция по </w:t>
      </w:r>
      <w:r w:rsidRPr="003C6407">
        <w:rPr>
          <w:rFonts w:ascii="Times New Roman" w:hAnsi="Times New Roman" w:cs="Times New Roman"/>
          <w:sz w:val="28"/>
          <w:szCs w:val="28"/>
        </w:rPr>
        <w:lastRenderedPageBreak/>
        <w:t>ускорителям заряженных частиц (</w:t>
      </w:r>
      <w:proofErr w:type="spellStart"/>
      <w:r w:rsidRPr="003C6407">
        <w:rPr>
          <w:rFonts w:ascii="Times New Roman" w:hAnsi="Times New Roman" w:cs="Times New Roman"/>
          <w:sz w:val="28"/>
          <w:szCs w:val="28"/>
        </w:rPr>
        <w:t>Russian</w:t>
      </w:r>
      <w:proofErr w:type="spellEnd"/>
      <w:r w:rsidRPr="003C64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407">
        <w:rPr>
          <w:rFonts w:ascii="Times New Roman" w:hAnsi="Times New Roman" w:cs="Times New Roman"/>
          <w:sz w:val="28"/>
          <w:szCs w:val="28"/>
        </w:rPr>
        <w:t>Particle</w:t>
      </w:r>
      <w:proofErr w:type="spellEnd"/>
      <w:r w:rsidRPr="003C64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407">
        <w:rPr>
          <w:rFonts w:ascii="Times New Roman" w:hAnsi="Times New Roman" w:cs="Times New Roman"/>
          <w:sz w:val="28"/>
          <w:szCs w:val="28"/>
        </w:rPr>
        <w:t>Accelerators</w:t>
      </w:r>
      <w:proofErr w:type="spellEnd"/>
      <w:r w:rsidRPr="003C64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407">
        <w:rPr>
          <w:rFonts w:ascii="Times New Roman" w:hAnsi="Times New Roman" w:cs="Times New Roman"/>
          <w:sz w:val="28"/>
          <w:szCs w:val="28"/>
        </w:rPr>
        <w:t>Conference</w:t>
      </w:r>
      <w:proofErr w:type="spellEnd"/>
      <w:r w:rsidRPr="003C6407">
        <w:rPr>
          <w:rFonts w:ascii="Times New Roman" w:hAnsi="Times New Roman" w:cs="Times New Roman"/>
          <w:sz w:val="28"/>
          <w:szCs w:val="28"/>
        </w:rPr>
        <w:t xml:space="preserve">) RuPAC'25, 15-19 сентября 2025г., Санкт-Петербург, Россия. </w:t>
      </w:r>
      <w:r w:rsidR="00CD5EFC" w:rsidRPr="003C6407">
        <w:rPr>
          <w:rFonts w:ascii="Times New Roman" w:hAnsi="Times New Roman" w:cs="Times New Roman"/>
          <w:sz w:val="28"/>
          <w:szCs w:val="28"/>
        </w:rPr>
        <w:t xml:space="preserve">ISBN: 978-3-95450-214-1. </w:t>
      </w:r>
      <w:r w:rsidRPr="003C6407">
        <w:rPr>
          <w:rFonts w:ascii="Times New Roman" w:hAnsi="Times New Roman" w:cs="Times New Roman"/>
          <w:sz w:val="28"/>
          <w:szCs w:val="28"/>
        </w:rPr>
        <w:t>Устный доклад.</w:t>
      </w:r>
    </w:p>
    <w:p w14:paraId="7E040583" w14:textId="450F6E1B" w:rsidR="00F66206" w:rsidRPr="003C6407" w:rsidRDefault="00F66206" w:rsidP="00F6620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6407">
        <w:rPr>
          <w:rFonts w:ascii="Times New Roman" w:hAnsi="Times New Roman" w:cs="Times New Roman"/>
          <w:sz w:val="28"/>
          <w:szCs w:val="28"/>
        </w:rPr>
        <w:t>Диссертация «</w:t>
      </w:r>
      <w:r w:rsidRPr="003C6407">
        <w:rPr>
          <w:rFonts w:ascii="Times New Roman" w:eastAsia="Arial Unicode MS" w:hAnsi="Times New Roman" w:cs="Times New Roman"/>
          <w:b/>
          <w:spacing w:val="3"/>
          <w:sz w:val="28"/>
          <w:szCs w:val="28"/>
          <w:lang w:bidi="ru-RU"/>
        </w:rPr>
        <w:t>Разработка систем управления и сохранения поляризации протонов и дейтронов в проекте "Новый Нуклотрон"</w:t>
      </w:r>
      <w:r w:rsidRPr="003C6407">
        <w:rPr>
          <w:rFonts w:ascii="Times New Roman" w:hAnsi="Times New Roman" w:cs="Times New Roman"/>
          <w:sz w:val="28"/>
          <w:szCs w:val="28"/>
        </w:rPr>
        <w:t>» Цыплакова Евгения Денисовича представляет собой законченный цикл исследований и удовлетворяет всем требованиям, предъявляемым к диссертациям на соискание ученой степени кандидата физико-математических наук по специальности 1.3.18 «Физика пучков заряженных частиц и ускорительная техника».</w:t>
      </w:r>
    </w:p>
    <w:p w14:paraId="709EAA6F" w14:textId="77777777" w:rsidR="00F66206" w:rsidRPr="003C6407" w:rsidRDefault="00F66206" w:rsidP="00F66206">
      <w:pPr>
        <w:overflowPunct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14:paraId="11FD4FC6" w14:textId="77777777" w:rsidR="00F66206" w:rsidRPr="003C6407" w:rsidRDefault="00F66206" w:rsidP="00F66206">
      <w:pPr>
        <w:overflowPunct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DEA24B0" w14:textId="77777777" w:rsidR="00F66206" w:rsidRPr="003C6407" w:rsidRDefault="00F66206" w:rsidP="00F66206">
      <w:pPr>
        <w:overflowPunct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6407">
        <w:rPr>
          <w:rFonts w:ascii="Times New Roman" w:hAnsi="Times New Roman" w:cs="Times New Roman"/>
          <w:sz w:val="28"/>
          <w:szCs w:val="28"/>
        </w:rPr>
        <w:t>Заключение составил</w:t>
      </w:r>
      <w:r w:rsidRPr="003C6407">
        <w:rPr>
          <w:rFonts w:ascii="Times New Roman" w:hAnsi="Times New Roman" w:cs="Times New Roman"/>
          <w:sz w:val="28"/>
          <w:szCs w:val="28"/>
        </w:rPr>
        <w:tab/>
      </w:r>
      <w:r w:rsidRPr="003C6407">
        <w:rPr>
          <w:rFonts w:ascii="Times New Roman" w:hAnsi="Times New Roman" w:cs="Times New Roman"/>
          <w:sz w:val="28"/>
          <w:szCs w:val="28"/>
        </w:rPr>
        <w:tab/>
      </w:r>
      <w:r w:rsidRPr="003C6407">
        <w:rPr>
          <w:rFonts w:ascii="Times New Roman" w:hAnsi="Times New Roman" w:cs="Times New Roman"/>
          <w:sz w:val="28"/>
          <w:szCs w:val="28"/>
        </w:rPr>
        <w:tab/>
      </w:r>
      <w:r w:rsidRPr="003C6407">
        <w:rPr>
          <w:rFonts w:ascii="Times New Roman" w:hAnsi="Times New Roman" w:cs="Times New Roman"/>
          <w:sz w:val="28"/>
          <w:szCs w:val="28"/>
        </w:rPr>
        <w:tab/>
      </w:r>
      <w:r w:rsidRPr="003C6407">
        <w:rPr>
          <w:rFonts w:ascii="Times New Roman" w:hAnsi="Times New Roman" w:cs="Times New Roman"/>
          <w:sz w:val="28"/>
          <w:szCs w:val="28"/>
        </w:rPr>
        <w:tab/>
      </w:r>
      <w:r w:rsidRPr="003C6407">
        <w:rPr>
          <w:rFonts w:ascii="Times New Roman" w:hAnsi="Times New Roman" w:cs="Times New Roman"/>
          <w:sz w:val="28"/>
          <w:szCs w:val="28"/>
        </w:rPr>
        <w:tab/>
        <w:t xml:space="preserve">Е.М. </w:t>
      </w:r>
      <w:proofErr w:type="spellStart"/>
      <w:r w:rsidRPr="003C6407">
        <w:rPr>
          <w:rFonts w:ascii="Times New Roman" w:hAnsi="Times New Roman" w:cs="Times New Roman"/>
          <w:sz w:val="28"/>
          <w:szCs w:val="28"/>
        </w:rPr>
        <w:t>Сыресин</w:t>
      </w:r>
      <w:proofErr w:type="spellEnd"/>
    </w:p>
    <w:p w14:paraId="5A8E51E5" w14:textId="77777777" w:rsidR="00F66206" w:rsidRPr="003C6407" w:rsidRDefault="00F66206" w:rsidP="00F66206">
      <w:pPr>
        <w:overflowPunct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6407">
        <w:rPr>
          <w:rFonts w:ascii="Times New Roman" w:hAnsi="Times New Roman" w:cs="Times New Roman"/>
          <w:sz w:val="28"/>
          <w:szCs w:val="28"/>
        </w:rPr>
        <w:t>доктор физ.-мат. наук</w:t>
      </w:r>
    </w:p>
    <w:p w14:paraId="20E8B5DB" w14:textId="77777777" w:rsidR="00F66206" w:rsidRPr="003C6407" w:rsidRDefault="00F66206" w:rsidP="00F66206">
      <w:pPr>
        <w:overflowPunct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0C858EC" w14:textId="77777777" w:rsidR="00F66206" w:rsidRPr="00657B08" w:rsidRDefault="00F66206" w:rsidP="00F66206">
      <w:pPr>
        <w:overflowPunct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F90D86">
        <w:rPr>
          <w:rFonts w:ascii="Times New Roman" w:hAnsi="Times New Roman"/>
          <w:sz w:val="28"/>
          <w:szCs w:val="28"/>
        </w:rPr>
        <w:tab/>
      </w:r>
      <w:r w:rsidRPr="00F90D86">
        <w:rPr>
          <w:rFonts w:ascii="Times New Roman" w:hAnsi="Times New Roman"/>
          <w:sz w:val="28"/>
          <w:szCs w:val="28"/>
        </w:rPr>
        <w:tab/>
      </w:r>
      <w:r w:rsidRPr="00F90D86">
        <w:rPr>
          <w:rFonts w:ascii="Times New Roman" w:hAnsi="Times New Roman"/>
          <w:sz w:val="28"/>
          <w:szCs w:val="28"/>
        </w:rPr>
        <w:tab/>
      </w:r>
      <w:r w:rsidRPr="00F90D86">
        <w:rPr>
          <w:rFonts w:ascii="Times New Roman" w:hAnsi="Times New Roman"/>
          <w:sz w:val="28"/>
          <w:szCs w:val="28"/>
        </w:rPr>
        <w:tab/>
      </w:r>
      <w:r w:rsidRPr="00F90D86">
        <w:rPr>
          <w:rFonts w:ascii="Times New Roman" w:hAnsi="Times New Roman"/>
          <w:sz w:val="28"/>
          <w:szCs w:val="28"/>
        </w:rPr>
        <w:tab/>
      </w:r>
      <w:r w:rsidRPr="00F90D86">
        <w:rPr>
          <w:rFonts w:ascii="Times New Roman" w:hAnsi="Times New Roman"/>
          <w:sz w:val="28"/>
          <w:szCs w:val="28"/>
        </w:rPr>
        <w:tab/>
      </w:r>
      <w:r w:rsidRPr="00F90D86">
        <w:rPr>
          <w:rFonts w:ascii="Times New Roman" w:hAnsi="Times New Roman"/>
          <w:sz w:val="28"/>
          <w:szCs w:val="28"/>
        </w:rPr>
        <w:tab/>
      </w:r>
      <w:r w:rsidRPr="00F90D86">
        <w:rPr>
          <w:rFonts w:ascii="Times New Roman" w:hAnsi="Times New Roman"/>
          <w:sz w:val="28"/>
          <w:szCs w:val="28"/>
        </w:rPr>
        <w:tab/>
      </w:r>
      <w:r w:rsidRPr="00F90D86">
        <w:rPr>
          <w:rFonts w:ascii="Times New Roman" w:hAnsi="Times New Roman"/>
          <w:sz w:val="28"/>
          <w:szCs w:val="28"/>
        </w:rPr>
        <w:tab/>
      </w:r>
      <w:r w:rsidRPr="00F90D86">
        <w:rPr>
          <w:rFonts w:ascii="Times New Roman" w:hAnsi="Times New Roman"/>
          <w:sz w:val="28"/>
          <w:szCs w:val="28"/>
        </w:rPr>
        <w:tab/>
      </w:r>
    </w:p>
    <w:p w14:paraId="39C2F35E" w14:textId="7B545BDD" w:rsidR="00F66206" w:rsidRPr="00F66206" w:rsidRDefault="00F66206" w:rsidP="00F66206">
      <w:pPr>
        <w:rPr>
          <w:rFonts w:ascii="Times New Roman" w:hAnsi="Times New Roman" w:cs="Times New Roman"/>
          <w:sz w:val="28"/>
          <w:szCs w:val="28"/>
        </w:rPr>
      </w:pPr>
    </w:p>
    <w:sectPr w:rsidR="00F66206" w:rsidRPr="00F662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F51">
    <w:altName w:val="Microsoft JhengHei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F50">
    <w:altName w:val="Microsoft JhengHei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EB5054"/>
    <w:multiLevelType w:val="hybridMultilevel"/>
    <w:tmpl w:val="C1AA2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664506"/>
    <w:multiLevelType w:val="hybridMultilevel"/>
    <w:tmpl w:val="85D84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433ABC"/>
    <w:multiLevelType w:val="hybridMultilevel"/>
    <w:tmpl w:val="F31861D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F525751"/>
    <w:multiLevelType w:val="hybridMultilevel"/>
    <w:tmpl w:val="321A6C5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24927D0"/>
    <w:multiLevelType w:val="hybridMultilevel"/>
    <w:tmpl w:val="05783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E97050"/>
    <w:multiLevelType w:val="hybridMultilevel"/>
    <w:tmpl w:val="12B631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383B92"/>
    <w:multiLevelType w:val="hybridMultilevel"/>
    <w:tmpl w:val="024EC2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7E13EA"/>
    <w:multiLevelType w:val="hybridMultilevel"/>
    <w:tmpl w:val="FD7ABF24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64F6AED"/>
    <w:multiLevelType w:val="hybridMultilevel"/>
    <w:tmpl w:val="4474A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043088"/>
    <w:multiLevelType w:val="hybridMultilevel"/>
    <w:tmpl w:val="DC02E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3"/>
  </w:num>
  <w:num w:numId="8">
    <w:abstractNumId w:val="8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45C"/>
    <w:rsid w:val="00024D60"/>
    <w:rsid w:val="00044C27"/>
    <w:rsid w:val="000B2C45"/>
    <w:rsid w:val="00112B8D"/>
    <w:rsid w:val="001A6BF2"/>
    <w:rsid w:val="001D596F"/>
    <w:rsid w:val="001D603B"/>
    <w:rsid w:val="002255DE"/>
    <w:rsid w:val="00255A55"/>
    <w:rsid w:val="002B69C5"/>
    <w:rsid w:val="002C68E0"/>
    <w:rsid w:val="002D7E45"/>
    <w:rsid w:val="0035313A"/>
    <w:rsid w:val="003C6407"/>
    <w:rsid w:val="004328A3"/>
    <w:rsid w:val="004400A0"/>
    <w:rsid w:val="00485FD9"/>
    <w:rsid w:val="004C00B4"/>
    <w:rsid w:val="004C1FB2"/>
    <w:rsid w:val="0056339A"/>
    <w:rsid w:val="005765B9"/>
    <w:rsid w:val="005B20A7"/>
    <w:rsid w:val="005F0D84"/>
    <w:rsid w:val="006571D5"/>
    <w:rsid w:val="00722AB4"/>
    <w:rsid w:val="00783CE6"/>
    <w:rsid w:val="007D3CCE"/>
    <w:rsid w:val="0083518D"/>
    <w:rsid w:val="00846FD4"/>
    <w:rsid w:val="0096685E"/>
    <w:rsid w:val="009935D6"/>
    <w:rsid w:val="009A3CF9"/>
    <w:rsid w:val="009B7117"/>
    <w:rsid w:val="009E0573"/>
    <w:rsid w:val="00A0392E"/>
    <w:rsid w:val="00A20138"/>
    <w:rsid w:val="00A4620E"/>
    <w:rsid w:val="00A91532"/>
    <w:rsid w:val="00AC65C9"/>
    <w:rsid w:val="00B00B58"/>
    <w:rsid w:val="00B855B3"/>
    <w:rsid w:val="00B91656"/>
    <w:rsid w:val="00BF5F8B"/>
    <w:rsid w:val="00CC34BB"/>
    <w:rsid w:val="00CD5EFC"/>
    <w:rsid w:val="00D21388"/>
    <w:rsid w:val="00D3345C"/>
    <w:rsid w:val="00D53A21"/>
    <w:rsid w:val="00E343EE"/>
    <w:rsid w:val="00E44718"/>
    <w:rsid w:val="00E76913"/>
    <w:rsid w:val="00EA0075"/>
    <w:rsid w:val="00ED2034"/>
    <w:rsid w:val="00F32916"/>
    <w:rsid w:val="00F63961"/>
    <w:rsid w:val="00F6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B5C33"/>
  <w15:chartTrackingRefBased/>
  <w15:docId w15:val="{1605BA29-B976-4877-A957-68BF8C8F5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45C"/>
    <w:pPr>
      <w:suppressAutoHyphens/>
      <w:spacing w:after="0" w:line="240" w:lineRule="auto"/>
    </w:pPr>
    <w:rPr>
      <w:rFonts w:ascii="Liberation Serif" w:eastAsia="SimSun" w:hAnsi="Liberation Serif" w:cs="Droid Sans Devanagari"/>
      <w:sz w:val="24"/>
      <w:szCs w:val="24"/>
      <w:lang w:eastAsia="zh-CN" w:bidi="hi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334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34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34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34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34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34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34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34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34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34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334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334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3345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3345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3345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3345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3345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3345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334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334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34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334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334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3345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3345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3345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334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3345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334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1485</Words>
  <Characters>8466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Цыплаков</dc:creator>
  <cp:keywords/>
  <dc:description/>
  <cp:lastModifiedBy>GrPc58</cp:lastModifiedBy>
  <cp:revision>3</cp:revision>
  <dcterms:created xsi:type="dcterms:W3CDTF">2025-11-21T11:30:00Z</dcterms:created>
  <dcterms:modified xsi:type="dcterms:W3CDTF">2025-11-21T11:31:00Z</dcterms:modified>
</cp:coreProperties>
</file>