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A850" w14:textId="77777777" w:rsidR="000A2138" w:rsidRPr="00434D81" w:rsidRDefault="006628F2" w:rsidP="00434D81">
      <w:pPr>
        <w:pStyle w:val="a9"/>
        <w:ind w:left="-142" w:firstLine="142"/>
        <w:jc w:val="right"/>
        <w:outlineLvl w:val="0"/>
        <w:rPr>
          <w:b w:val="0"/>
          <w:szCs w:val="24"/>
          <w:u w:val="single"/>
        </w:rPr>
      </w:pPr>
      <w:r w:rsidRPr="00434D81">
        <w:rPr>
          <w:b w:val="0"/>
          <w:szCs w:val="24"/>
          <w:u w:val="single"/>
        </w:rPr>
        <w:t>Проект</w:t>
      </w:r>
    </w:p>
    <w:p w14:paraId="7B4ECC51" w14:textId="68BDDF75" w:rsidR="000A2138" w:rsidRPr="00434D81" w:rsidRDefault="006628F2" w:rsidP="00434D81">
      <w:pPr>
        <w:pStyle w:val="a9"/>
        <w:ind w:left="-142" w:firstLine="142"/>
        <w:outlineLvl w:val="0"/>
        <w:rPr>
          <w:b w:val="0"/>
          <w:szCs w:val="24"/>
        </w:rPr>
      </w:pPr>
      <w:r w:rsidRPr="00434D81">
        <w:rPr>
          <w:spacing w:val="60"/>
          <w:szCs w:val="24"/>
        </w:rPr>
        <w:t>ПРОГРАММА</w:t>
      </w:r>
      <w:r w:rsidRPr="00434D81">
        <w:rPr>
          <w:szCs w:val="24"/>
        </w:rPr>
        <w:br/>
        <w:t>13</w:t>
      </w:r>
      <w:r w:rsidR="00D11977">
        <w:rPr>
          <w:szCs w:val="24"/>
        </w:rPr>
        <w:t>9</w:t>
      </w:r>
      <w:r w:rsidRPr="00434D81">
        <w:rPr>
          <w:szCs w:val="24"/>
        </w:rPr>
        <w:t>-й сессии Ученого совета ОИЯИ</w:t>
      </w:r>
      <w:r w:rsidRPr="00434D81">
        <w:rPr>
          <w:szCs w:val="24"/>
        </w:rPr>
        <w:br/>
      </w:r>
      <w:r w:rsidR="004D7C23" w:rsidRPr="00434D81">
        <w:rPr>
          <w:szCs w:val="24"/>
        </w:rPr>
        <w:t>1</w:t>
      </w:r>
      <w:r w:rsidR="00D11977">
        <w:rPr>
          <w:szCs w:val="24"/>
        </w:rPr>
        <w:t>9</w:t>
      </w:r>
      <w:r w:rsidRPr="00434D81">
        <w:rPr>
          <w:szCs w:val="24"/>
        </w:rPr>
        <w:t>–</w:t>
      </w:r>
      <w:r w:rsidR="00D11977">
        <w:rPr>
          <w:szCs w:val="24"/>
        </w:rPr>
        <w:t>20</w:t>
      </w:r>
      <w:r w:rsidRPr="00434D81">
        <w:rPr>
          <w:szCs w:val="24"/>
        </w:rPr>
        <w:t xml:space="preserve"> </w:t>
      </w:r>
      <w:r w:rsidR="00D11977">
        <w:rPr>
          <w:szCs w:val="24"/>
        </w:rPr>
        <w:t>фев</w:t>
      </w:r>
      <w:r w:rsidR="007A31F9">
        <w:rPr>
          <w:szCs w:val="24"/>
        </w:rPr>
        <w:t>раля</w:t>
      </w:r>
      <w:r w:rsidRPr="00434D81">
        <w:rPr>
          <w:szCs w:val="24"/>
        </w:rPr>
        <w:t xml:space="preserve"> 202</w:t>
      </w:r>
      <w:r w:rsidR="00D11977">
        <w:rPr>
          <w:szCs w:val="24"/>
        </w:rPr>
        <w:t>6</w:t>
      </w:r>
      <w:r w:rsidRPr="00434D81">
        <w:rPr>
          <w:szCs w:val="24"/>
        </w:rPr>
        <w:t xml:space="preserve"> года</w:t>
      </w:r>
    </w:p>
    <w:p w14:paraId="04549634" w14:textId="77777777" w:rsidR="004D7C23" w:rsidRPr="00434D81" w:rsidRDefault="004D7C23" w:rsidP="00434D81">
      <w:pPr>
        <w:ind w:left="-142" w:firstLine="142"/>
        <w:jc w:val="center"/>
        <w:rPr>
          <w:b/>
          <w:szCs w:val="24"/>
        </w:rPr>
      </w:pPr>
    </w:p>
    <w:tbl>
      <w:tblPr>
        <w:tblW w:w="515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840"/>
        <w:gridCol w:w="4672"/>
      </w:tblGrid>
      <w:tr w:rsidR="004D7C23" w:rsidRPr="00434D81" w14:paraId="5EC634AB" w14:textId="77777777" w:rsidTr="00D11BB2">
        <w:trPr>
          <w:trHeight w:val="329"/>
        </w:trPr>
        <w:tc>
          <w:tcPr>
            <w:tcW w:w="5671" w:type="dxa"/>
          </w:tcPr>
          <w:p w14:paraId="3C12E92F" w14:textId="77777777" w:rsidR="004D7C23" w:rsidRPr="00434D81" w:rsidRDefault="004D7C23" w:rsidP="00434D81">
            <w:pPr>
              <w:widowControl w:val="0"/>
              <w:ind w:left="-142" w:firstLine="142"/>
              <w:rPr>
                <w:b/>
                <w:szCs w:val="24"/>
              </w:rPr>
            </w:pPr>
            <w:r w:rsidRPr="00434D81">
              <w:rPr>
                <w:b/>
                <w:bCs/>
                <w:i/>
                <w:iCs/>
                <w:szCs w:val="24"/>
                <w:u w:val="single"/>
              </w:rPr>
              <w:t>Дом международных совещаний ОИЯИ</w:t>
            </w:r>
          </w:p>
        </w:tc>
        <w:tc>
          <w:tcPr>
            <w:tcW w:w="4536" w:type="dxa"/>
          </w:tcPr>
          <w:p w14:paraId="3C8894EE" w14:textId="4AA57B09" w:rsidR="004D7C23" w:rsidRPr="00434D81" w:rsidRDefault="00000000" w:rsidP="00A256EA">
            <w:pPr>
              <w:ind w:left="-142" w:firstLine="142"/>
              <w:jc w:val="right"/>
              <w:rPr>
                <w:rFonts w:eastAsia="Arial"/>
                <w:color w:val="0000FF"/>
                <w:szCs w:val="24"/>
                <w:u w:val="single"/>
              </w:rPr>
            </w:pPr>
            <w:hyperlink r:id="rId6" w:history="1">
              <w:r w:rsidR="00A256EA" w:rsidRPr="00154C68">
                <w:rPr>
                  <w:rStyle w:val="a3"/>
                </w:rPr>
                <w:t>https://indico.jinr.ru/event/5806/</w:t>
              </w:r>
            </w:hyperlink>
            <w:hyperlink r:id="rId7" w:history="1"/>
          </w:p>
        </w:tc>
      </w:tr>
    </w:tbl>
    <w:p w14:paraId="74DF6586" w14:textId="77777777" w:rsidR="004D7C23" w:rsidRPr="00434D81" w:rsidRDefault="004D7C23" w:rsidP="00434D81">
      <w:pPr>
        <w:ind w:left="-142" w:firstLine="142"/>
        <w:rPr>
          <w:szCs w:val="24"/>
        </w:rPr>
      </w:pPr>
    </w:p>
    <w:tbl>
      <w:tblPr>
        <w:tblW w:w="515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840"/>
        <w:gridCol w:w="4672"/>
      </w:tblGrid>
      <w:tr w:rsidR="004D7C23" w:rsidRPr="00434D81" w14:paraId="66D2C5C1" w14:textId="77777777" w:rsidTr="00D11BB2">
        <w:tc>
          <w:tcPr>
            <w:tcW w:w="5671" w:type="dxa"/>
          </w:tcPr>
          <w:p w14:paraId="3946CAFA" w14:textId="389A797C" w:rsidR="004D7C23" w:rsidRPr="00434D81" w:rsidRDefault="004D7C23" w:rsidP="00434D81">
            <w:pPr>
              <w:tabs>
                <w:tab w:val="left" w:pos="7088"/>
              </w:tabs>
              <w:spacing w:before="60" w:after="60"/>
              <w:ind w:left="-142" w:firstLine="142"/>
              <w:rPr>
                <w:b/>
                <w:i/>
                <w:iCs/>
                <w:szCs w:val="24"/>
              </w:rPr>
            </w:pPr>
            <w:r w:rsidRPr="00434D81">
              <w:rPr>
                <w:b/>
                <w:i/>
                <w:szCs w:val="24"/>
              </w:rPr>
              <w:t>1</w:t>
            </w:r>
            <w:r w:rsidR="00D11977">
              <w:rPr>
                <w:b/>
                <w:i/>
                <w:szCs w:val="24"/>
              </w:rPr>
              <w:t>9</w:t>
            </w:r>
            <w:r w:rsidRPr="00434D81">
              <w:rPr>
                <w:b/>
                <w:i/>
                <w:szCs w:val="24"/>
              </w:rPr>
              <w:t xml:space="preserve"> </w:t>
            </w:r>
            <w:r w:rsidR="007A31F9">
              <w:rPr>
                <w:b/>
                <w:i/>
                <w:szCs w:val="24"/>
              </w:rPr>
              <w:t>феврал</w:t>
            </w:r>
            <w:r w:rsidRPr="00434D81">
              <w:rPr>
                <w:b/>
                <w:i/>
                <w:szCs w:val="24"/>
              </w:rPr>
              <w:t>я 202</w:t>
            </w:r>
            <w:r w:rsidR="00D11977">
              <w:rPr>
                <w:b/>
                <w:i/>
                <w:szCs w:val="24"/>
              </w:rPr>
              <w:t>6</w:t>
            </w:r>
            <w:r w:rsidRPr="00434D81">
              <w:rPr>
                <w:b/>
                <w:i/>
                <w:szCs w:val="24"/>
              </w:rPr>
              <w:t xml:space="preserve"> г., четверг</w:t>
            </w:r>
          </w:p>
        </w:tc>
        <w:tc>
          <w:tcPr>
            <w:tcW w:w="4536" w:type="dxa"/>
          </w:tcPr>
          <w:p w14:paraId="6BE5B80D" w14:textId="77777777" w:rsidR="004D7C23" w:rsidRPr="00434D81" w:rsidRDefault="004D7C23" w:rsidP="00434D81">
            <w:pPr>
              <w:pStyle w:val="31"/>
              <w:widowControl w:val="0"/>
              <w:tabs>
                <w:tab w:val="left" w:pos="5245"/>
              </w:tabs>
              <w:spacing w:after="0"/>
              <w:ind w:left="-142" w:firstLine="142"/>
              <w:jc w:val="right"/>
              <w:rPr>
                <w:b/>
                <w:sz w:val="24"/>
                <w:szCs w:val="24"/>
              </w:rPr>
            </w:pPr>
            <w:r w:rsidRPr="00434D81">
              <w:rPr>
                <w:b/>
                <w:i/>
                <w:sz w:val="24"/>
                <w:szCs w:val="24"/>
              </w:rPr>
              <w:t>Гибридный формат</w:t>
            </w:r>
            <w:r w:rsidRPr="00434D81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34D81">
              <w:rPr>
                <w:b/>
                <w:i/>
                <w:sz w:val="24"/>
                <w:szCs w:val="24"/>
              </w:rPr>
              <w:t>проведения</w:t>
            </w:r>
          </w:p>
        </w:tc>
      </w:tr>
    </w:tbl>
    <w:p w14:paraId="5F0956D2" w14:textId="77777777" w:rsidR="004D7C23" w:rsidRPr="00434D81" w:rsidRDefault="004D7C23" w:rsidP="00434D81">
      <w:pPr>
        <w:tabs>
          <w:tab w:val="left" w:pos="7088"/>
        </w:tabs>
        <w:ind w:left="-142" w:firstLine="142"/>
        <w:rPr>
          <w:szCs w:val="24"/>
        </w:rPr>
      </w:pPr>
    </w:p>
    <w:tbl>
      <w:tblPr>
        <w:tblW w:w="10338" w:type="dxa"/>
        <w:tblInd w:w="-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67"/>
        <w:gridCol w:w="5245"/>
        <w:gridCol w:w="2552"/>
        <w:gridCol w:w="1134"/>
      </w:tblGrid>
      <w:tr w:rsidR="004E4CE9" w:rsidRPr="00434D81" w14:paraId="201BB994" w14:textId="77777777" w:rsidTr="00434D81">
        <w:tc>
          <w:tcPr>
            <w:tcW w:w="840" w:type="dxa"/>
          </w:tcPr>
          <w:p w14:paraId="7ECD053C" w14:textId="33E314B5" w:rsidR="000A2138" w:rsidRPr="00434D81" w:rsidRDefault="006628F2" w:rsidP="00434D81">
            <w:pPr>
              <w:widowControl w:val="0"/>
              <w:tabs>
                <w:tab w:val="left" w:pos="160"/>
              </w:tabs>
              <w:spacing w:before="60" w:after="60"/>
              <w:ind w:left="-142" w:firstLine="142"/>
              <w:rPr>
                <w:i/>
                <w:szCs w:val="24"/>
              </w:rPr>
            </w:pPr>
            <w:bookmarkStart w:id="0" w:name="_Hlk59546309"/>
            <w:bookmarkEnd w:id="0"/>
            <w:r w:rsidRPr="00434D81">
              <w:rPr>
                <w:i/>
                <w:szCs w:val="24"/>
              </w:rPr>
              <w:t>1</w:t>
            </w:r>
            <w:r w:rsidR="004D7C23" w:rsidRPr="00434D81">
              <w:rPr>
                <w:i/>
                <w:szCs w:val="24"/>
              </w:rPr>
              <w:t>1.</w:t>
            </w:r>
            <w:r w:rsidRPr="00434D81">
              <w:rPr>
                <w:i/>
                <w:szCs w:val="24"/>
              </w:rPr>
              <w:t>00</w:t>
            </w:r>
          </w:p>
        </w:tc>
        <w:tc>
          <w:tcPr>
            <w:tcW w:w="567" w:type="dxa"/>
          </w:tcPr>
          <w:p w14:paraId="1A4EC051" w14:textId="77777777" w:rsidR="000A2138" w:rsidRPr="00434D81" w:rsidRDefault="000A2138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A349E18" w14:textId="77777777" w:rsidR="000A2138" w:rsidRPr="00434D81" w:rsidRDefault="006628F2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>Открытие сессии</w:t>
            </w:r>
          </w:p>
        </w:tc>
        <w:tc>
          <w:tcPr>
            <w:tcW w:w="2552" w:type="dxa"/>
          </w:tcPr>
          <w:p w14:paraId="2FA1E12D" w14:textId="38501C42" w:rsidR="000A2138" w:rsidRPr="00434D81" w:rsidRDefault="006628F2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>Г.</w:t>
            </w:r>
            <w:r w:rsidR="0098608F" w:rsidRPr="00434D81">
              <w:rPr>
                <w:szCs w:val="24"/>
              </w:rPr>
              <w:t> </w:t>
            </w:r>
            <w:r w:rsidRPr="00434D81">
              <w:rPr>
                <w:szCs w:val="24"/>
              </w:rPr>
              <w:t>В.</w:t>
            </w:r>
            <w:r w:rsidRPr="00434D81">
              <w:rPr>
                <w:szCs w:val="24"/>
                <w:lang w:val="en-US"/>
              </w:rPr>
              <w:t> </w:t>
            </w:r>
            <w:r w:rsidRPr="00434D81">
              <w:rPr>
                <w:szCs w:val="24"/>
              </w:rPr>
              <w:t>Трубников</w:t>
            </w:r>
          </w:p>
        </w:tc>
        <w:tc>
          <w:tcPr>
            <w:tcW w:w="1134" w:type="dxa"/>
          </w:tcPr>
          <w:p w14:paraId="704848BF" w14:textId="77777777" w:rsidR="000A2138" w:rsidRPr="00434D81" w:rsidRDefault="006628F2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 мин.</w:t>
            </w:r>
          </w:p>
        </w:tc>
      </w:tr>
      <w:tr w:rsidR="00434D81" w:rsidRPr="00434D81" w14:paraId="7DFED91B" w14:textId="77777777" w:rsidTr="00434D81">
        <w:tc>
          <w:tcPr>
            <w:tcW w:w="840" w:type="dxa"/>
          </w:tcPr>
          <w:p w14:paraId="62AB35B6" w14:textId="65E9B0E0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D3863E1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75C83A2" w14:textId="7C0A5906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Утверждение программы сессии</w:t>
            </w:r>
          </w:p>
        </w:tc>
        <w:tc>
          <w:tcPr>
            <w:tcW w:w="2552" w:type="dxa"/>
          </w:tcPr>
          <w:p w14:paraId="1332AFFA" w14:textId="1E1D0D9F" w:rsidR="00434D81" w:rsidRPr="00434D81" w:rsidRDefault="00D11977" w:rsidP="00434D81">
            <w:pPr>
              <w:widowControl w:val="0"/>
              <w:spacing w:before="60" w:after="60"/>
              <w:rPr>
                <w:szCs w:val="24"/>
                <w:lang w:val="en-US"/>
              </w:rPr>
            </w:pPr>
            <w:r w:rsidRPr="00D11977">
              <w:rPr>
                <w:szCs w:val="24"/>
              </w:rPr>
              <w:t>С. Я. Килин</w:t>
            </w:r>
          </w:p>
        </w:tc>
        <w:tc>
          <w:tcPr>
            <w:tcW w:w="1134" w:type="dxa"/>
          </w:tcPr>
          <w:p w14:paraId="1A95C04C" w14:textId="77777777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 мин.</w:t>
            </w:r>
          </w:p>
        </w:tc>
      </w:tr>
      <w:tr w:rsidR="00434D81" w:rsidRPr="00434D81" w14:paraId="50B704EF" w14:textId="77777777" w:rsidTr="00434D81">
        <w:tc>
          <w:tcPr>
            <w:tcW w:w="840" w:type="dxa"/>
          </w:tcPr>
          <w:p w14:paraId="34DBD52C" w14:textId="51337810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708DD644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0C61F461" w14:textId="2E994CA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>Доклад директора ОИЯИ</w:t>
            </w:r>
          </w:p>
        </w:tc>
        <w:tc>
          <w:tcPr>
            <w:tcW w:w="2552" w:type="dxa"/>
          </w:tcPr>
          <w:p w14:paraId="24E8E284" w14:textId="1211A879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>Г.</w:t>
            </w:r>
            <w:r w:rsidRPr="00434D81">
              <w:rPr>
                <w:szCs w:val="24"/>
              </w:rPr>
              <w:t> </w:t>
            </w:r>
            <w:r w:rsidRPr="00434D81">
              <w:rPr>
                <w:szCs w:val="24"/>
                <w:lang w:val="en-US"/>
              </w:rPr>
              <w:t>В. Трубников</w:t>
            </w:r>
          </w:p>
        </w:tc>
        <w:tc>
          <w:tcPr>
            <w:tcW w:w="1134" w:type="dxa"/>
          </w:tcPr>
          <w:p w14:paraId="15469B0D" w14:textId="05268A50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</w:t>
            </w:r>
            <w:r w:rsidRPr="00434D81">
              <w:rPr>
                <w:szCs w:val="24"/>
                <w:lang w:val="en-US"/>
              </w:rPr>
              <w:t>0 мин.</w:t>
            </w:r>
          </w:p>
        </w:tc>
      </w:tr>
      <w:tr w:rsidR="00434D81" w:rsidRPr="00434D81" w14:paraId="336F0AAA" w14:textId="77777777" w:rsidTr="00434D81">
        <w:tc>
          <w:tcPr>
            <w:tcW w:w="840" w:type="dxa"/>
          </w:tcPr>
          <w:p w14:paraId="18451C0B" w14:textId="3E91CCDD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E5195F5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0AF2A82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Дискуссия по докладу директора ОИЯИ</w:t>
            </w:r>
          </w:p>
        </w:tc>
        <w:tc>
          <w:tcPr>
            <w:tcW w:w="2552" w:type="dxa"/>
          </w:tcPr>
          <w:p w14:paraId="1A2AADD4" w14:textId="2DCA38DE" w:rsidR="00434D81" w:rsidRPr="00434D81" w:rsidRDefault="00D11977" w:rsidP="00434D81">
            <w:pPr>
              <w:widowControl w:val="0"/>
              <w:spacing w:before="60" w:after="60"/>
              <w:rPr>
                <w:szCs w:val="24"/>
                <w:highlight w:val="yellow"/>
                <w:lang w:val="en-US"/>
              </w:rPr>
            </w:pPr>
            <w:r w:rsidRPr="00D11977">
              <w:rPr>
                <w:szCs w:val="24"/>
              </w:rPr>
              <w:t>С. Я. Килин</w:t>
            </w:r>
          </w:p>
        </w:tc>
        <w:tc>
          <w:tcPr>
            <w:tcW w:w="1134" w:type="dxa"/>
          </w:tcPr>
          <w:p w14:paraId="725B4B92" w14:textId="77777777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>15 мин.</w:t>
            </w:r>
          </w:p>
        </w:tc>
      </w:tr>
      <w:tr w:rsidR="00434D81" w:rsidRPr="00434D81" w14:paraId="636A0E9D" w14:textId="77777777" w:rsidTr="00434D81">
        <w:trPr>
          <w:trHeight w:val="758"/>
        </w:trPr>
        <w:tc>
          <w:tcPr>
            <w:tcW w:w="840" w:type="dxa"/>
          </w:tcPr>
          <w:p w14:paraId="45F8E184" w14:textId="7A6D05F6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7F062E9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5C0F7C4E" w14:textId="6E3D8F8E" w:rsidR="00434D81" w:rsidRPr="00434D81" w:rsidRDefault="00434D81" w:rsidP="007A31F9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 xml:space="preserve">Утверждение редакционной комиссии по </w:t>
            </w:r>
            <w:r w:rsidRPr="00434D81">
              <w:rPr>
                <w:spacing w:val="-4"/>
                <w:szCs w:val="24"/>
              </w:rPr>
              <w:t>подготовке проекта резолюции Ученого совета</w:t>
            </w:r>
            <w:r w:rsidRPr="00434D81">
              <w:rPr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9209952" w14:textId="5A612BDB" w:rsidR="00434D81" w:rsidRPr="00434D81" w:rsidRDefault="00D11977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highlight w:val="yellow"/>
                <w:lang w:val="en-US"/>
              </w:rPr>
            </w:pPr>
            <w:r w:rsidRPr="00B07E9D">
              <w:rPr>
                <w:rFonts w:cs="Arial"/>
                <w:szCs w:val="24"/>
              </w:rPr>
              <w:t>С. Я. Килин</w:t>
            </w:r>
          </w:p>
        </w:tc>
        <w:tc>
          <w:tcPr>
            <w:tcW w:w="1134" w:type="dxa"/>
          </w:tcPr>
          <w:p w14:paraId="52A6C896" w14:textId="77777777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  <w:lang w:val="en-US"/>
              </w:rPr>
              <w:t>5 мин.</w:t>
            </w:r>
          </w:p>
        </w:tc>
      </w:tr>
      <w:tr w:rsidR="002A6F7B" w:rsidRPr="00434D81" w14:paraId="3AD5AB5C" w14:textId="77777777" w:rsidTr="00434D81">
        <w:trPr>
          <w:trHeight w:val="758"/>
        </w:trPr>
        <w:tc>
          <w:tcPr>
            <w:tcW w:w="840" w:type="dxa"/>
          </w:tcPr>
          <w:p w14:paraId="6BF1CC99" w14:textId="77777777" w:rsidR="002A6F7B" w:rsidRPr="00434D81" w:rsidRDefault="002A6F7B" w:rsidP="002A6F7B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6430224" w14:textId="77777777" w:rsidR="002A6F7B" w:rsidRPr="00434D81" w:rsidRDefault="002A6F7B" w:rsidP="002A6F7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43B602F5" w14:textId="2D334F62" w:rsidR="002A6F7B" w:rsidRPr="00434D81" w:rsidRDefault="002A6F7B" w:rsidP="002A6F7B">
            <w:pPr>
              <w:widowControl w:val="0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Организация избирательной комиссии для голосования по утверждению в должности заместителя директора </w:t>
            </w:r>
            <w:r w:rsidRPr="00F37406">
              <w:rPr>
                <w:szCs w:val="24"/>
              </w:rPr>
              <w:t>Лаборатории ядерных проблем им. В. П. Джелепова</w:t>
            </w:r>
            <w:r>
              <w:rPr>
                <w:szCs w:val="24"/>
              </w:rPr>
              <w:t xml:space="preserve"> (ЛЯП)</w:t>
            </w:r>
          </w:p>
        </w:tc>
        <w:tc>
          <w:tcPr>
            <w:tcW w:w="2552" w:type="dxa"/>
          </w:tcPr>
          <w:p w14:paraId="389C4FB7" w14:textId="6FD073C4" w:rsidR="002A6F7B" w:rsidRPr="00B07E9D" w:rsidRDefault="002A6F7B" w:rsidP="002A6F7B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B07E9D">
              <w:rPr>
                <w:rFonts w:cs="Arial"/>
                <w:szCs w:val="24"/>
              </w:rPr>
              <w:t>С. Я. Килин</w:t>
            </w:r>
          </w:p>
        </w:tc>
        <w:tc>
          <w:tcPr>
            <w:tcW w:w="1134" w:type="dxa"/>
          </w:tcPr>
          <w:p w14:paraId="5FAAE9BC" w14:textId="2AF6146D" w:rsidR="002A6F7B" w:rsidRPr="00667A10" w:rsidRDefault="002A6F7B" w:rsidP="002A6F7B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  <w:lang w:val="en-US"/>
              </w:rPr>
              <w:t>5 мин.</w:t>
            </w:r>
          </w:p>
        </w:tc>
      </w:tr>
      <w:tr w:rsidR="00434D81" w:rsidRPr="00434D81" w14:paraId="74A4EF62" w14:textId="77777777" w:rsidTr="00434D81">
        <w:tc>
          <w:tcPr>
            <w:tcW w:w="840" w:type="dxa"/>
          </w:tcPr>
          <w:p w14:paraId="42AA8CAE" w14:textId="77777777" w:rsidR="00434D81" w:rsidRPr="00667A10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23E3D617" w14:textId="77777777" w:rsidR="00434D81" w:rsidRPr="00667A10" w:rsidRDefault="00434D81" w:rsidP="00434D81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14:paraId="7698F2E4" w14:textId="55AAE0BC" w:rsidR="00434D81" w:rsidRPr="00434D81" w:rsidRDefault="00434D81" w:rsidP="007A31F9">
            <w:pPr>
              <w:widowControl w:val="0"/>
              <w:spacing w:before="60" w:after="60"/>
              <w:jc w:val="center"/>
              <w:rPr>
                <w:szCs w:val="24"/>
              </w:rPr>
            </w:pPr>
            <w:r w:rsidRPr="00434D81">
              <w:rPr>
                <w:rFonts w:cs="Arial"/>
                <w:i/>
                <w:iCs/>
                <w:szCs w:val="24"/>
              </w:rPr>
              <w:t>Перерыв на обед</w:t>
            </w:r>
          </w:p>
        </w:tc>
        <w:tc>
          <w:tcPr>
            <w:tcW w:w="2552" w:type="dxa"/>
          </w:tcPr>
          <w:p w14:paraId="64AAFA0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0E47D437" w14:textId="271FAD98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60 мин.</w:t>
            </w:r>
          </w:p>
        </w:tc>
      </w:tr>
      <w:tr w:rsidR="00434D81" w:rsidRPr="00434D81" w14:paraId="61D666CE" w14:textId="77777777" w:rsidTr="00434D81">
        <w:tc>
          <w:tcPr>
            <w:tcW w:w="840" w:type="dxa"/>
          </w:tcPr>
          <w:p w14:paraId="0F94A3DC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45EE159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6F7F689" w14:textId="43B23087" w:rsidR="00434D81" w:rsidRPr="00434D81" w:rsidRDefault="00434D81" w:rsidP="007A31F9">
            <w:pPr>
              <w:widowControl w:val="0"/>
              <w:spacing w:before="60" w:after="60"/>
              <w:ind w:right="176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 xml:space="preserve">Рекомендации программно-консультативных комитетов, принятые на сессиях в </w:t>
            </w:r>
            <w:r w:rsidR="004831A6">
              <w:rPr>
                <w:rFonts w:cs="Arial"/>
                <w:szCs w:val="24"/>
              </w:rPr>
              <w:t>январе</w:t>
            </w:r>
            <w:r w:rsidRPr="00434D81">
              <w:rPr>
                <w:rFonts w:cs="Arial"/>
                <w:szCs w:val="24"/>
              </w:rPr>
              <w:t xml:space="preserve"> 202</w:t>
            </w:r>
            <w:r w:rsidR="00286333">
              <w:rPr>
                <w:rFonts w:cs="Arial"/>
                <w:szCs w:val="24"/>
              </w:rPr>
              <w:t>6</w:t>
            </w:r>
            <w:r w:rsidRPr="00434D81">
              <w:rPr>
                <w:rFonts w:cs="Arial"/>
                <w:szCs w:val="24"/>
              </w:rPr>
              <w:t xml:space="preserve"> года:</w:t>
            </w:r>
          </w:p>
        </w:tc>
        <w:tc>
          <w:tcPr>
            <w:tcW w:w="2552" w:type="dxa"/>
          </w:tcPr>
          <w:p w14:paraId="01B9D27F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50CCF4C1" w14:textId="3E7CBAE3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</w:p>
        </w:tc>
      </w:tr>
      <w:tr w:rsidR="00DD440A" w:rsidRPr="00434D81" w14:paraId="1DE8AF7B" w14:textId="77777777" w:rsidTr="00434D81">
        <w:tc>
          <w:tcPr>
            <w:tcW w:w="840" w:type="dxa"/>
          </w:tcPr>
          <w:p w14:paraId="3FCE3118" w14:textId="77777777" w:rsidR="00DD440A" w:rsidRPr="00434D81" w:rsidRDefault="00DD440A" w:rsidP="00DD440A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643E43D4" w14:textId="77777777" w:rsidR="00DD440A" w:rsidRPr="00434D81" w:rsidRDefault="00DD440A" w:rsidP="00DD440A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283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3BCFB40" w14:textId="6E77A989" w:rsidR="00DD440A" w:rsidRPr="00DD440A" w:rsidRDefault="00DD440A" w:rsidP="001F5B54">
            <w:pPr>
              <w:pStyle w:val="ac"/>
              <w:widowControl w:val="0"/>
              <w:numPr>
                <w:ilvl w:val="0"/>
                <w:numId w:val="8"/>
              </w:numPr>
              <w:tabs>
                <w:tab w:val="left" w:pos="306"/>
                <w:tab w:val="left" w:pos="357"/>
              </w:tabs>
              <w:spacing w:before="60" w:after="60"/>
              <w:ind w:left="289" w:right="-108" w:hanging="323"/>
              <w:rPr>
                <w:rFonts w:cs="Arial"/>
                <w:szCs w:val="24"/>
              </w:rPr>
            </w:pPr>
            <w:r w:rsidRPr="00DD440A">
              <w:rPr>
                <w:rFonts w:cs="Arial"/>
                <w:szCs w:val="24"/>
              </w:rPr>
              <w:t>ПКК по физике частиц</w:t>
            </w:r>
          </w:p>
        </w:tc>
        <w:tc>
          <w:tcPr>
            <w:tcW w:w="2552" w:type="dxa"/>
          </w:tcPr>
          <w:p w14:paraId="43FF9AEB" w14:textId="7FAFD032" w:rsidR="00DD440A" w:rsidRPr="00434D81" w:rsidRDefault="00DD440A" w:rsidP="00DD440A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rFonts w:cs="Arial"/>
                <w:szCs w:val="24"/>
              </w:rPr>
              <w:t>И</w:t>
            </w:r>
            <w:r w:rsidRPr="00434D81">
              <w:rPr>
                <w:rFonts w:cs="Arial"/>
                <w:szCs w:val="24"/>
                <w:lang w:val="en-US"/>
              </w:rPr>
              <w:t>. </w:t>
            </w:r>
            <w:r w:rsidRPr="00434D81">
              <w:rPr>
                <w:rFonts w:cs="Arial"/>
                <w:szCs w:val="24"/>
              </w:rPr>
              <w:t>Церруя</w:t>
            </w:r>
          </w:p>
        </w:tc>
        <w:tc>
          <w:tcPr>
            <w:tcW w:w="1134" w:type="dxa"/>
          </w:tcPr>
          <w:p w14:paraId="3FE70CF3" w14:textId="16D30FDE" w:rsidR="00DD440A" w:rsidRPr="00434D81" w:rsidRDefault="00DD440A" w:rsidP="00DD440A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20</w:t>
            </w:r>
            <w:r w:rsidRPr="00434D81">
              <w:rPr>
                <w:rFonts w:cs="Arial"/>
                <w:szCs w:val="24"/>
                <w:lang w:val="en-US"/>
              </w:rPr>
              <w:t xml:space="preserve"> мин.</w:t>
            </w:r>
          </w:p>
        </w:tc>
      </w:tr>
      <w:tr w:rsidR="00DD440A" w:rsidRPr="00434D81" w14:paraId="36100F1F" w14:textId="77777777" w:rsidTr="00434D81">
        <w:tc>
          <w:tcPr>
            <w:tcW w:w="840" w:type="dxa"/>
          </w:tcPr>
          <w:p w14:paraId="7F47E745" w14:textId="77777777" w:rsidR="00DD440A" w:rsidRPr="00434D81" w:rsidRDefault="00DD440A" w:rsidP="00DD440A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0480395B" w14:textId="77777777" w:rsidR="00DD440A" w:rsidRPr="00434D81" w:rsidRDefault="00DD440A" w:rsidP="00DD440A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14:paraId="46251221" w14:textId="3A147B4F" w:rsidR="00DD440A" w:rsidRPr="00DD440A" w:rsidRDefault="00DD440A" w:rsidP="00DD440A">
            <w:pPr>
              <w:pStyle w:val="ac"/>
              <w:widowControl w:val="0"/>
              <w:numPr>
                <w:ilvl w:val="0"/>
                <w:numId w:val="8"/>
              </w:numPr>
              <w:tabs>
                <w:tab w:val="left" w:pos="306"/>
              </w:tabs>
              <w:spacing w:before="60" w:after="60"/>
              <w:ind w:left="-142" w:right="176" w:firstLine="142"/>
              <w:rPr>
                <w:rFonts w:cs="Arial"/>
                <w:szCs w:val="24"/>
              </w:rPr>
            </w:pPr>
            <w:r w:rsidRPr="00DD440A">
              <w:rPr>
                <w:rFonts w:cs="Arial"/>
                <w:szCs w:val="24"/>
              </w:rPr>
              <w:t>ПКК по ядерной физике</w:t>
            </w:r>
          </w:p>
        </w:tc>
        <w:tc>
          <w:tcPr>
            <w:tcW w:w="2552" w:type="dxa"/>
          </w:tcPr>
          <w:p w14:paraId="17354D10" w14:textId="3ECB605D" w:rsidR="00DD440A" w:rsidRPr="00434D81" w:rsidRDefault="00DD440A" w:rsidP="00DD440A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rFonts w:cs="Arial"/>
                <w:szCs w:val="24"/>
                <w:lang w:val="en-GB"/>
              </w:rPr>
              <w:t>В. В. Несвижевский</w:t>
            </w:r>
          </w:p>
        </w:tc>
        <w:tc>
          <w:tcPr>
            <w:tcW w:w="1134" w:type="dxa"/>
          </w:tcPr>
          <w:p w14:paraId="72DA26D1" w14:textId="1B3CA162" w:rsidR="00DD440A" w:rsidRPr="00434D81" w:rsidRDefault="00DD440A" w:rsidP="00DD440A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20</w:t>
            </w:r>
            <w:r w:rsidRPr="00434D81">
              <w:rPr>
                <w:rFonts w:cs="Arial"/>
                <w:szCs w:val="24"/>
                <w:lang w:val="en-US"/>
              </w:rPr>
              <w:t xml:space="preserve"> мин.</w:t>
            </w:r>
          </w:p>
        </w:tc>
      </w:tr>
      <w:tr w:rsidR="00DD440A" w:rsidRPr="00434D81" w14:paraId="673F9868" w14:textId="77777777" w:rsidTr="00434D81">
        <w:tc>
          <w:tcPr>
            <w:tcW w:w="840" w:type="dxa"/>
          </w:tcPr>
          <w:p w14:paraId="2120E105" w14:textId="77777777" w:rsidR="00DD440A" w:rsidRPr="00434D81" w:rsidRDefault="00DD440A" w:rsidP="00DD440A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05653E9B" w14:textId="77777777" w:rsidR="00DD440A" w:rsidRPr="00434D81" w:rsidRDefault="00DD440A" w:rsidP="00DD440A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14:paraId="181F8638" w14:textId="0007FF07" w:rsidR="00DD440A" w:rsidRPr="00DD440A" w:rsidRDefault="00DD440A" w:rsidP="00DD440A">
            <w:pPr>
              <w:pStyle w:val="ac"/>
              <w:widowControl w:val="0"/>
              <w:numPr>
                <w:ilvl w:val="0"/>
                <w:numId w:val="8"/>
              </w:numPr>
              <w:tabs>
                <w:tab w:val="left" w:pos="306"/>
              </w:tabs>
              <w:spacing w:before="60" w:after="60"/>
              <w:ind w:left="-142" w:right="176" w:firstLine="142"/>
              <w:rPr>
                <w:rFonts w:cs="Arial"/>
                <w:szCs w:val="24"/>
              </w:rPr>
            </w:pPr>
            <w:r w:rsidRPr="00DD440A">
              <w:rPr>
                <w:rFonts w:cs="Arial"/>
                <w:szCs w:val="24"/>
              </w:rPr>
              <w:t>ПКК по физике конденсированных сред</w:t>
            </w:r>
          </w:p>
        </w:tc>
        <w:tc>
          <w:tcPr>
            <w:tcW w:w="2552" w:type="dxa"/>
          </w:tcPr>
          <w:p w14:paraId="0C6CD7E1" w14:textId="4DCF5B86" w:rsidR="00DD440A" w:rsidRPr="00434D81" w:rsidRDefault="00DD440A" w:rsidP="00DD440A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rFonts w:cs="Arial"/>
                <w:szCs w:val="24"/>
              </w:rPr>
              <w:t>Д. Л.</w:t>
            </w:r>
            <w:r w:rsidRPr="00434D81">
              <w:rPr>
                <w:rFonts w:cs="Arial"/>
                <w:szCs w:val="24"/>
                <w:lang w:val="en-US"/>
              </w:rPr>
              <w:t> </w:t>
            </w:r>
            <w:r w:rsidRPr="00434D81">
              <w:rPr>
                <w:rFonts w:cs="Arial"/>
                <w:szCs w:val="24"/>
              </w:rPr>
              <w:t>Надь</w:t>
            </w:r>
          </w:p>
        </w:tc>
        <w:tc>
          <w:tcPr>
            <w:tcW w:w="1134" w:type="dxa"/>
          </w:tcPr>
          <w:p w14:paraId="46A29BCB" w14:textId="26F7156D" w:rsidR="00DD440A" w:rsidRPr="00434D81" w:rsidRDefault="00DD440A" w:rsidP="00DD440A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20</w:t>
            </w:r>
            <w:r w:rsidRPr="00434D81">
              <w:rPr>
                <w:rFonts w:cs="Arial"/>
                <w:szCs w:val="24"/>
                <w:lang w:val="en-US"/>
              </w:rPr>
              <w:t xml:space="preserve"> мин.</w:t>
            </w:r>
          </w:p>
        </w:tc>
      </w:tr>
      <w:tr w:rsidR="00DD440A" w:rsidRPr="00434D81" w14:paraId="3ED90236" w14:textId="77777777" w:rsidTr="00434D81">
        <w:tc>
          <w:tcPr>
            <w:tcW w:w="840" w:type="dxa"/>
          </w:tcPr>
          <w:p w14:paraId="28D2B2C6" w14:textId="77777777" w:rsidR="00DD440A" w:rsidRPr="00434D81" w:rsidRDefault="00DD440A" w:rsidP="00DD440A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6211ACA" w14:textId="77777777" w:rsidR="00DD440A" w:rsidRPr="00434D81" w:rsidRDefault="00DD440A" w:rsidP="00DD440A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14:paraId="2F0D8E73" w14:textId="6FFDAD5E" w:rsidR="00DD440A" w:rsidRPr="00434D81" w:rsidRDefault="00DD440A" w:rsidP="00DD440A">
            <w:pPr>
              <w:widowControl w:val="0"/>
              <w:spacing w:before="60" w:after="60"/>
              <w:ind w:right="176"/>
              <w:jc w:val="center"/>
              <w:rPr>
                <w:rFonts w:cs="Arial"/>
                <w:szCs w:val="24"/>
              </w:rPr>
            </w:pPr>
            <w:r w:rsidRPr="002A6F7B">
              <w:rPr>
                <w:rFonts w:cs="Arial"/>
                <w:i/>
                <w:iCs/>
                <w:szCs w:val="24"/>
              </w:rPr>
              <w:t>Перерыв на кофе</w:t>
            </w:r>
          </w:p>
        </w:tc>
        <w:tc>
          <w:tcPr>
            <w:tcW w:w="2552" w:type="dxa"/>
          </w:tcPr>
          <w:p w14:paraId="361EAE2A" w14:textId="77777777" w:rsidR="00DD440A" w:rsidRPr="00434D81" w:rsidRDefault="00DD440A" w:rsidP="00DD440A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520C59AC" w14:textId="71F0E6E2" w:rsidR="00DD440A" w:rsidRPr="00434D81" w:rsidRDefault="00DD440A" w:rsidP="002405FA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 мин.</w:t>
            </w:r>
          </w:p>
        </w:tc>
      </w:tr>
      <w:tr w:rsidR="00DD440A" w:rsidRPr="00434D81" w14:paraId="606687EA" w14:textId="77777777" w:rsidTr="00434D81">
        <w:tc>
          <w:tcPr>
            <w:tcW w:w="840" w:type="dxa"/>
          </w:tcPr>
          <w:p w14:paraId="2636AC95" w14:textId="77777777" w:rsidR="00DD440A" w:rsidRPr="00434D81" w:rsidRDefault="00DD440A" w:rsidP="00DD440A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A87973D" w14:textId="77777777" w:rsidR="00DD440A" w:rsidRPr="00434D81" w:rsidRDefault="00DD440A" w:rsidP="00DD440A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14:paraId="5EC1C118" w14:textId="41D65022" w:rsidR="00DD440A" w:rsidRPr="005F435D" w:rsidRDefault="00DD440A" w:rsidP="00DD440A">
            <w:pPr>
              <w:widowControl w:val="0"/>
              <w:spacing w:before="60" w:after="60"/>
              <w:ind w:right="176"/>
              <w:jc w:val="center"/>
              <w:rPr>
                <w:rFonts w:cs="Arial"/>
                <w:szCs w:val="24"/>
                <w:u w:val="single"/>
              </w:rPr>
            </w:pPr>
            <w:r w:rsidRPr="005F435D">
              <w:rPr>
                <w:rFonts w:cs="Arial"/>
                <w:szCs w:val="24"/>
                <w:u w:val="single"/>
              </w:rPr>
              <w:t>Закрытое заседание</w:t>
            </w:r>
          </w:p>
        </w:tc>
        <w:tc>
          <w:tcPr>
            <w:tcW w:w="2552" w:type="dxa"/>
          </w:tcPr>
          <w:p w14:paraId="4A19AFED" w14:textId="77777777" w:rsidR="00DD440A" w:rsidRPr="00434D81" w:rsidRDefault="00DD440A" w:rsidP="00DD440A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567EFAC0" w14:textId="77777777" w:rsidR="00DD440A" w:rsidRPr="00434D81" w:rsidRDefault="00DD440A" w:rsidP="002405FA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</w:p>
        </w:tc>
      </w:tr>
      <w:tr w:rsidR="00DD440A" w:rsidRPr="00434D81" w14:paraId="6FB97E04" w14:textId="77777777" w:rsidTr="00434D81">
        <w:tc>
          <w:tcPr>
            <w:tcW w:w="840" w:type="dxa"/>
          </w:tcPr>
          <w:p w14:paraId="587918FD" w14:textId="77777777" w:rsidR="00DD440A" w:rsidRPr="00434D81" w:rsidRDefault="00DD440A" w:rsidP="00DD440A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8C07ADA" w14:textId="77777777" w:rsidR="00DD440A" w:rsidRPr="00434D81" w:rsidRDefault="00DD440A" w:rsidP="00DD440A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B35C7F9" w14:textId="584DD493" w:rsidR="00DD440A" w:rsidRPr="00DD440A" w:rsidRDefault="00DD440A" w:rsidP="00DD440A">
            <w:pPr>
              <w:pStyle w:val="ac"/>
              <w:widowControl w:val="0"/>
              <w:tabs>
                <w:tab w:val="left" w:pos="306"/>
              </w:tabs>
              <w:spacing w:before="60" w:after="60"/>
              <w:ind w:left="0" w:right="176"/>
              <w:rPr>
                <w:rFonts w:cs="Arial"/>
                <w:szCs w:val="24"/>
              </w:rPr>
            </w:pPr>
            <w:r w:rsidRPr="00DD440A">
              <w:rPr>
                <w:rFonts w:cs="Arial"/>
                <w:szCs w:val="24"/>
              </w:rPr>
              <w:t>Утверждение в должности заместителя директора ЛЯП</w:t>
            </w:r>
            <w:r w:rsidR="001F5B54">
              <w:rPr>
                <w:rFonts w:cs="Arial"/>
                <w:szCs w:val="24"/>
              </w:rPr>
              <w:t>:</w:t>
            </w:r>
          </w:p>
        </w:tc>
        <w:tc>
          <w:tcPr>
            <w:tcW w:w="2552" w:type="dxa"/>
          </w:tcPr>
          <w:p w14:paraId="69457FEF" w14:textId="67A8C4CE" w:rsidR="00DD440A" w:rsidRPr="00434D81" w:rsidRDefault="001F5B54" w:rsidP="00DD440A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B07E9D">
              <w:rPr>
                <w:rFonts w:cs="Arial"/>
                <w:szCs w:val="24"/>
              </w:rPr>
              <w:t>С. Я. Килин</w:t>
            </w:r>
          </w:p>
        </w:tc>
        <w:tc>
          <w:tcPr>
            <w:tcW w:w="1134" w:type="dxa"/>
          </w:tcPr>
          <w:p w14:paraId="2A49E3EB" w14:textId="55EB3621" w:rsidR="00DD440A" w:rsidRPr="00434D81" w:rsidRDefault="00DD440A" w:rsidP="002405FA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Pr="002950E1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  <w:lang w:val="en-GB"/>
              </w:rPr>
              <w:t>min</w:t>
            </w:r>
            <w:r w:rsidRPr="002950E1">
              <w:rPr>
                <w:rFonts w:cs="Arial"/>
                <w:szCs w:val="24"/>
              </w:rPr>
              <w:t>.</w:t>
            </w:r>
          </w:p>
        </w:tc>
      </w:tr>
      <w:tr w:rsidR="001F5B54" w:rsidRPr="00434D81" w14:paraId="5F359F06" w14:textId="77777777" w:rsidTr="00434D81">
        <w:tc>
          <w:tcPr>
            <w:tcW w:w="840" w:type="dxa"/>
          </w:tcPr>
          <w:p w14:paraId="1AA3DC24" w14:textId="77777777" w:rsidR="001F5B54" w:rsidRPr="00434D81" w:rsidRDefault="001F5B54" w:rsidP="001F5B54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B410F32" w14:textId="77777777" w:rsidR="001F5B54" w:rsidRPr="00434D81" w:rsidRDefault="001F5B54" w:rsidP="001F5B54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29F0BAE5" w14:textId="7BC88D8A" w:rsidR="001F5B54" w:rsidRPr="001F5B54" w:rsidRDefault="001F5B54" w:rsidP="001F5B54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  <w:tab w:val="left" w:pos="357"/>
              </w:tabs>
              <w:spacing w:before="60" w:after="60"/>
              <w:ind w:left="357" w:right="-108" w:hanging="323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предложени</w:t>
            </w:r>
            <w:r w:rsidR="00A256EA">
              <w:rPr>
                <w:rFonts w:cs="Arial"/>
                <w:szCs w:val="24"/>
              </w:rPr>
              <w:t>е</w:t>
            </w:r>
            <w:r>
              <w:rPr>
                <w:rFonts w:cs="Arial"/>
                <w:szCs w:val="24"/>
              </w:rPr>
              <w:t xml:space="preserve"> директора ЛЯП по назначению заместител</w:t>
            </w:r>
            <w:r w:rsidR="00A256EA">
              <w:rPr>
                <w:rFonts w:cs="Arial"/>
                <w:szCs w:val="24"/>
              </w:rPr>
              <w:t>я</w:t>
            </w:r>
            <w:r>
              <w:rPr>
                <w:rFonts w:cs="Arial"/>
                <w:szCs w:val="24"/>
              </w:rPr>
              <w:t xml:space="preserve"> директора</w:t>
            </w:r>
          </w:p>
        </w:tc>
        <w:tc>
          <w:tcPr>
            <w:tcW w:w="2552" w:type="dxa"/>
          </w:tcPr>
          <w:p w14:paraId="133EB2D8" w14:textId="6347CE12" w:rsidR="001F5B54" w:rsidRPr="00434D81" w:rsidRDefault="001F5B54" w:rsidP="001F5B54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>
              <w:rPr>
                <w:szCs w:val="24"/>
              </w:rPr>
              <w:t>Е. А. Якушев</w:t>
            </w:r>
          </w:p>
        </w:tc>
        <w:tc>
          <w:tcPr>
            <w:tcW w:w="1134" w:type="dxa"/>
          </w:tcPr>
          <w:p w14:paraId="675FBF2A" w14:textId="1863D88A" w:rsidR="001F5B54" w:rsidRPr="00434D81" w:rsidRDefault="00A256EA" w:rsidP="002405FA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  <w:r w:rsidR="001F5B54">
              <w:rPr>
                <w:rFonts w:cs="Arial"/>
                <w:szCs w:val="24"/>
              </w:rPr>
              <w:t xml:space="preserve"> мин.</w:t>
            </w:r>
          </w:p>
        </w:tc>
      </w:tr>
      <w:tr w:rsidR="001F5B54" w:rsidRPr="001F5B54" w14:paraId="63ACA2E2" w14:textId="77777777" w:rsidTr="00434D81">
        <w:tc>
          <w:tcPr>
            <w:tcW w:w="840" w:type="dxa"/>
          </w:tcPr>
          <w:p w14:paraId="0B2F6866" w14:textId="77777777" w:rsidR="001F5B54" w:rsidRPr="00434D81" w:rsidRDefault="001F5B54" w:rsidP="001F5B54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4C4C73B" w14:textId="77777777" w:rsidR="001F5B54" w:rsidRPr="00434D81" w:rsidRDefault="001F5B54" w:rsidP="001F5B54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7C1BE26B" w14:textId="2066AEDC" w:rsidR="001F5B54" w:rsidRPr="001F5B54" w:rsidRDefault="001F5B54" w:rsidP="001F5B54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  <w:tab w:val="left" w:pos="357"/>
              </w:tabs>
              <w:spacing w:before="60" w:after="60"/>
              <w:ind w:left="357" w:right="-108" w:hanging="323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обсуждени</w:t>
            </w:r>
            <w:r w:rsidR="00A256EA">
              <w:rPr>
                <w:rFonts w:cs="Arial"/>
                <w:szCs w:val="24"/>
              </w:rPr>
              <w:t>е</w:t>
            </w:r>
            <w:r>
              <w:rPr>
                <w:rFonts w:cs="Arial"/>
                <w:szCs w:val="24"/>
              </w:rPr>
              <w:t xml:space="preserve"> кандидат</w:t>
            </w:r>
            <w:r w:rsidR="00A256EA">
              <w:rPr>
                <w:rFonts w:cs="Arial"/>
                <w:szCs w:val="24"/>
              </w:rPr>
              <w:t>а</w:t>
            </w:r>
          </w:p>
        </w:tc>
        <w:tc>
          <w:tcPr>
            <w:tcW w:w="2552" w:type="dxa"/>
          </w:tcPr>
          <w:p w14:paraId="54CA27B8" w14:textId="77777777" w:rsidR="001F5B54" w:rsidRPr="001F5B54" w:rsidRDefault="001F5B54" w:rsidP="001F5B54">
            <w:pPr>
              <w:widowControl w:val="0"/>
              <w:spacing w:before="60" w:after="60"/>
              <w:ind w:left="-142" w:firstLine="142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A6299A1" w14:textId="2B205DEC" w:rsidR="001F5B54" w:rsidRPr="00A256EA" w:rsidRDefault="00A256EA" w:rsidP="001F5B54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 мин.</w:t>
            </w:r>
          </w:p>
        </w:tc>
      </w:tr>
      <w:tr w:rsidR="001F5B54" w:rsidRPr="002405FA" w14:paraId="4315AE7B" w14:textId="77777777" w:rsidTr="00434D81">
        <w:tc>
          <w:tcPr>
            <w:tcW w:w="840" w:type="dxa"/>
          </w:tcPr>
          <w:p w14:paraId="603251EF" w14:textId="77777777" w:rsidR="001F5B54" w:rsidRPr="00434D81" w:rsidRDefault="001F5B54" w:rsidP="001F5B54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57E3244" w14:textId="77777777" w:rsidR="001F5B54" w:rsidRPr="00434D81" w:rsidRDefault="001F5B54" w:rsidP="001F5B54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555B1885" w14:textId="474CE1FC" w:rsidR="001F5B54" w:rsidRDefault="002405FA" w:rsidP="001F5B54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  <w:tab w:val="left" w:pos="357"/>
              </w:tabs>
              <w:spacing w:before="60" w:after="60"/>
              <w:ind w:left="357" w:right="-108" w:hanging="323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голосование, подсчет голосов, объявление результатов выборов</w:t>
            </w:r>
          </w:p>
        </w:tc>
        <w:tc>
          <w:tcPr>
            <w:tcW w:w="2552" w:type="dxa"/>
          </w:tcPr>
          <w:p w14:paraId="22C87A8A" w14:textId="77777777" w:rsidR="001F5B54" w:rsidRPr="002405FA" w:rsidRDefault="001F5B54" w:rsidP="001F5B54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0011B9E8" w14:textId="43EF4C86" w:rsidR="001F5B54" w:rsidRPr="002405FA" w:rsidRDefault="00A256EA" w:rsidP="001F5B54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 мин.</w:t>
            </w:r>
          </w:p>
        </w:tc>
      </w:tr>
    </w:tbl>
    <w:p w14:paraId="25E25592" w14:textId="77777777" w:rsidR="002D5ED3" w:rsidRDefault="002D5ED3" w:rsidP="00434D81">
      <w:pPr>
        <w:spacing w:after="120"/>
        <w:ind w:left="-142"/>
        <w:rPr>
          <w:b/>
          <w:i/>
          <w:szCs w:val="24"/>
        </w:rPr>
      </w:pPr>
    </w:p>
    <w:p w14:paraId="403FFDD7" w14:textId="77777777" w:rsidR="001F5B54" w:rsidRDefault="001F5B54" w:rsidP="00434D81">
      <w:pPr>
        <w:spacing w:after="120"/>
        <w:ind w:left="-142"/>
        <w:rPr>
          <w:b/>
          <w:i/>
          <w:szCs w:val="24"/>
        </w:rPr>
      </w:pPr>
    </w:p>
    <w:p w14:paraId="0FCC55D3" w14:textId="77777777" w:rsidR="00A256EA" w:rsidRDefault="00A256EA">
      <w:pPr>
        <w:rPr>
          <w:b/>
          <w:i/>
          <w:szCs w:val="24"/>
        </w:rPr>
      </w:pPr>
      <w:r>
        <w:rPr>
          <w:b/>
          <w:i/>
          <w:szCs w:val="24"/>
        </w:rPr>
        <w:br w:type="page"/>
      </w:r>
    </w:p>
    <w:p w14:paraId="7D1BA4C4" w14:textId="6C1B289D" w:rsidR="000A2138" w:rsidRPr="00434D81" w:rsidRDefault="00286333" w:rsidP="00434D81">
      <w:pPr>
        <w:spacing w:after="120"/>
        <w:ind w:left="-142"/>
        <w:rPr>
          <w:b/>
          <w:i/>
          <w:szCs w:val="24"/>
        </w:rPr>
      </w:pPr>
      <w:r>
        <w:rPr>
          <w:b/>
          <w:i/>
          <w:szCs w:val="24"/>
        </w:rPr>
        <w:lastRenderedPageBreak/>
        <w:t>20</w:t>
      </w:r>
      <w:r w:rsidR="006628F2" w:rsidRPr="00434D81">
        <w:rPr>
          <w:b/>
          <w:i/>
          <w:szCs w:val="24"/>
          <w:lang w:val="en-US"/>
        </w:rPr>
        <w:t xml:space="preserve"> </w:t>
      </w:r>
      <w:r w:rsidR="00434D81">
        <w:rPr>
          <w:b/>
          <w:i/>
          <w:szCs w:val="24"/>
        </w:rPr>
        <w:t>феврал</w:t>
      </w:r>
      <w:r w:rsidR="000F0987" w:rsidRPr="00434D81">
        <w:rPr>
          <w:b/>
          <w:i/>
          <w:szCs w:val="24"/>
        </w:rPr>
        <w:t>я</w:t>
      </w:r>
      <w:r w:rsidR="006628F2" w:rsidRPr="00434D81">
        <w:rPr>
          <w:b/>
          <w:i/>
          <w:szCs w:val="24"/>
        </w:rPr>
        <w:t xml:space="preserve"> 202</w:t>
      </w:r>
      <w:r>
        <w:rPr>
          <w:b/>
          <w:i/>
          <w:szCs w:val="24"/>
        </w:rPr>
        <w:t>6</w:t>
      </w:r>
      <w:r w:rsidR="00E20543">
        <w:rPr>
          <w:b/>
          <w:i/>
          <w:szCs w:val="24"/>
          <w:lang w:val="en-US"/>
        </w:rPr>
        <w:t xml:space="preserve"> </w:t>
      </w:r>
      <w:r w:rsidR="00E20543">
        <w:rPr>
          <w:b/>
          <w:i/>
          <w:szCs w:val="24"/>
        </w:rPr>
        <w:t>г.</w:t>
      </w:r>
      <w:r w:rsidR="006628F2" w:rsidRPr="00434D81">
        <w:rPr>
          <w:b/>
          <w:i/>
          <w:szCs w:val="24"/>
          <w:lang w:val="en-US"/>
        </w:rPr>
        <w:t xml:space="preserve">, </w:t>
      </w:r>
      <w:r w:rsidR="006628F2" w:rsidRPr="00434D81">
        <w:rPr>
          <w:b/>
          <w:i/>
          <w:szCs w:val="24"/>
        </w:rPr>
        <w:t>пятница</w:t>
      </w: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5245"/>
        <w:gridCol w:w="2410"/>
        <w:gridCol w:w="1134"/>
      </w:tblGrid>
      <w:tr w:rsidR="004E4CE9" w:rsidRPr="00434D81" w14:paraId="350AD625" w14:textId="77777777" w:rsidTr="00434D81">
        <w:trPr>
          <w:trHeight w:val="619"/>
        </w:trPr>
        <w:tc>
          <w:tcPr>
            <w:tcW w:w="851" w:type="dxa"/>
          </w:tcPr>
          <w:p w14:paraId="2CC47017" w14:textId="27F95F89" w:rsidR="006D495E" w:rsidRPr="00434D81" w:rsidRDefault="006D495E" w:rsidP="00434D81">
            <w:pPr>
              <w:widowControl w:val="0"/>
              <w:spacing w:before="60" w:after="60"/>
              <w:ind w:left="-142" w:firstLine="142"/>
              <w:rPr>
                <w:i/>
                <w:szCs w:val="24"/>
              </w:rPr>
            </w:pPr>
            <w:r w:rsidRPr="00434D81">
              <w:rPr>
                <w:i/>
                <w:szCs w:val="24"/>
                <w:lang w:val="en-US"/>
              </w:rPr>
              <w:t>1</w:t>
            </w:r>
            <w:r w:rsidR="00B25913" w:rsidRPr="00434D81">
              <w:rPr>
                <w:i/>
                <w:szCs w:val="24"/>
              </w:rPr>
              <w:t>1</w:t>
            </w:r>
            <w:r w:rsidRPr="00434D81">
              <w:rPr>
                <w:i/>
                <w:szCs w:val="24"/>
              </w:rPr>
              <w:t>.00</w:t>
            </w:r>
          </w:p>
        </w:tc>
        <w:tc>
          <w:tcPr>
            <w:tcW w:w="567" w:type="dxa"/>
          </w:tcPr>
          <w:p w14:paraId="070CE01A" w14:textId="12F2DB1D" w:rsidR="006D495E" w:rsidRPr="00434D81" w:rsidRDefault="006D495E" w:rsidP="00570B8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13FDEC56" w14:textId="77777777" w:rsidR="006D495E" w:rsidRPr="00434D81" w:rsidRDefault="006D495E" w:rsidP="00434D81">
            <w:pPr>
              <w:widowControl w:val="0"/>
              <w:spacing w:before="60" w:after="60"/>
              <w:rPr>
                <w:szCs w:val="24"/>
              </w:rPr>
            </w:pPr>
            <w:r w:rsidRPr="00434D81">
              <w:rPr>
                <w:szCs w:val="24"/>
              </w:rPr>
              <w:t>Доклады молодых ученых, рекомендованные ПКК:</w:t>
            </w:r>
          </w:p>
        </w:tc>
        <w:tc>
          <w:tcPr>
            <w:tcW w:w="2410" w:type="dxa"/>
          </w:tcPr>
          <w:p w14:paraId="0F605D23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7EE1BC89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</w:p>
        </w:tc>
      </w:tr>
      <w:tr w:rsidR="004E4CE9" w:rsidRPr="00434D81" w14:paraId="18B1DA57" w14:textId="77777777" w:rsidTr="00434D81">
        <w:trPr>
          <w:trHeight w:val="395"/>
        </w:trPr>
        <w:tc>
          <w:tcPr>
            <w:tcW w:w="851" w:type="dxa"/>
          </w:tcPr>
          <w:p w14:paraId="7BC62560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7B94CF34" w14:textId="77777777" w:rsidR="006D495E" w:rsidRPr="00434D81" w:rsidRDefault="006D495E" w:rsidP="00434D81">
            <w:pPr>
              <w:pStyle w:val="ac"/>
              <w:widowControl w:val="0"/>
              <w:tabs>
                <w:tab w:val="num" w:pos="720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</w:rPr>
            </w:pPr>
          </w:p>
        </w:tc>
        <w:tc>
          <w:tcPr>
            <w:tcW w:w="5245" w:type="dxa"/>
          </w:tcPr>
          <w:p w14:paraId="16DDFD7F" w14:textId="271886B9" w:rsidR="006D495E" w:rsidRPr="00AE2C44" w:rsidRDefault="006D495E" w:rsidP="00AE2C44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0"/>
                <w:tab w:val="left" w:pos="211"/>
              </w:tabs>
              <w:spacing w:before="60" w:after="60"/>
              <w:ind w:left="0"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5D52B180" w14:textId="681FCD6C" w:rsidR="006D495E" w:rsidRPr="00434D81" w:rsidRDefault="006D495E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48705676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15 мин.</w:t>
            </w:r>
          </w:p>
        </w:tc>
      </w:tr>
      <w:tr w:rsidR="004E4CE9" w:rsidRPr="00434D81" w14:paraId="79347897" w14:textId="77777777" w:rsidTr="00434D81">
        <w:trPr>
          <w:trHeight w:val="416"/>
        </w:trPr>
        <w:tc>
          <w:tcPr>
            <w:tcW w:w="851" w:type="dxa"/>
          </w:tcPr>
          <w:p w14:paraId="7A11FD8A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F389158" w14:textId="77777777" w:rsidR="006D495E" w:rsidRPr="00434D81" w:rsidRDefault="006D495E" w:rsidP="00434D81">
            <w:pPr>
              <w:pStyle w:val="ac"/>
              <w:widowControl w:val="0"/>
              <w:tabs>
                <w:tab w:val="num" w:pos="720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582C9A55" w14:textId="64D20BCB" w:rsidR="006D495E" w:rsidRPr="00434D81" w:rsidRDefault="006D495E" w:rsidP="00A624EC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</w:tabs>
              <w:spacing w:before="60" w:after="60"/>
              <w:ind w:left="0"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4229A604" w14:textId="72F52804" w:rsidR="006D495E" w:rsidRPr="00434D81" w:rsidRDefault="006D495E" w:rsidP="00434D81">
            <w:pPr>
              <w:widowControl w:val="0"/>
              <w:spacing w:before="60" w:after="60"/>
              <w:ind w:left="-142" w:firstLine="142"/>
              <w:rPr>
                <w:rStyle w:val="layout"/>
                <w:szCs w:val="24"/>
              </w:rPr>
            </w:pPr>
          </w:p>
        </w:tc>
        <w:tc>
          <w:tcPr>
            <w:tcW w:w="1134" w:type="dxa"/>
          </w:tcPr>
          <w:p w14:paraId="52D2B9F3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15 мин.</w:t>
            </w:r>
          </w:p>
        </w:tc>
      </w:tr>
      <w:tr w:rsidR="004E4CE9" w:rsidRPr="00434D81" w14:paraId="254D22BE" w14:textId="77777777" w:rsidTr="00434D81">
        <w:trPr>
          <w:trHeight w:val="422"/>
        </w:trPr>
        <w:tc>
          <w:tcPr>
            <w:tcW w:w="851" w:type="dxa"/>
          </w:tcPr>
          <w:p w14:paraId="6D032679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2CE7E645" w14:textId="77777777" w:rsidR="006D495E" w:rsidRPr="00434D81" w:rsidRDefault="006D495E" w:rsidP="00434D81">
            <w:pPr>
              <w:pStyle w:val="ac"/>
              <w:widowControl w:val="0"/>
              <w:tabs>
                <w:tab w:val="num" w:pos="720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5779B7B6" w14:textId="0F1C3D1D" w:rsidR="006D495E" w:rsidRPr="00434D81" w:rsidRDefault="006D495E" w:rsidP="00A624EC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</w:tabs>
              <w:spacing w:before="60" w:after="60"/>
              <w:ind w:left="0" w:firstLine="0"/>
              <w:rPr>
                <w:rStyle w:val="layout"/>
                <w:szCs w:val="24"/>
              </w:rPr>
            </w:pPr>
          </w:p>
        </w:tc>
        <w:tc>
          <w:tcPr>
            <w:tcW w:w="2410" w:type="dxa"/>
          </w:tcPr>
          <w:p w14:paraId="7389A85E" w14:textId="0D8053D1" w:rsidR="006D495E" w:rsidRPr="00434D81" w:rsidRDefault="006D495E" w:rsidP="00434D81">
            <w:pPr>
              <w:widowControl w:val="0"/>
              <w:spacing w:before="60" w:after="60"/>
              <w:ind w:left="-142" w:firstLine="142"/>
              <w:rPr>
                <w:rStyle w:val="layout"/>
                <w:szCs w:val="24"/>
              </w:rPr>
            </w:pPr>
          </w:p>
        </w:tc>
        <w:tc>
          <w:tcPr>
            <w:tcW w:w="1134" w:type="dxa"/>
          </w:tcPr>
          <w:p w14:paraId="030D0388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15 мин.</w:t>
            </w:r>
          </w:p>
        </w:tc>
      </w:tr>
      <w:tr w:rsidR="00434D81" w:rsidRPr="00434D81" w14:paraId="00119FEF" w14:textId="77777777" w:rsidTr="00434D81">
        <w:trPr>
          <w:trHeight w:val="990"/>
        </w:trPr>
        <w:tc>
          <w:tcPr>
            <w:tcW w:w="851" w:type="dxa"/>
          </w:tcPr>
          <w:p w14:paraId="0FE2F8DB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1719B64" w14:textId="77777777" w:rsidR="00434D81" w:rsidRPr="00434D81" w:rsidRDefault="00434D81" w:rsidP="00570B8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E62F6C9" w14:textId="2AA765C4" w:rsidR="00434D81" w:rsidRPr="00434D81" w:rsidRDefault="00434D81" w:rsidP="00434D81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Решение жюри о присуждении ежегодных премий ОИЯИ за лучшие научно-исследовательские теоретические и экспериментальные работы, научно-методические и научно-технические работы, а также научно-технические прикладные работы</w:t>
            </w:r>
          </w:p>
        </w:tc>
        <w:tc>
          <w:tcPr>
            <w:tcW w:w="2410" w:type="dxa"/>
          </w:tcPr>
          <w:p w14:paraId="45A26458" w14:textId="42B04355" w:rsidR="00434D81" w:rsidRPr="00D11977" w:rsidRDefault="00D11977" w:rsidP="00434D81">
            <w:pPr>
              <w:spacing w:before="60" w:after="60"/>
              <w:ind w:left="-142" w:firstLine="142"/>
              <w:rPr>
                <w:rFonts w:cs="Arial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В. Д. Кекелидзе</w:t>
            </w:r>
          </w:p>
        </w:tc>
        <w:tc>
          <w:tcPr>
            <w:tcW w:w="1134" w:type="dxa"/>
          </w:tcPr>
          <w:p w14:paraId="01F07052" w14:textId="76E76701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  <w:r w:rsidRPr="00434D81">
              <w:rPr>
                <w:rFonts w:cs="Arial"/>
                <w:szCs w:val="24"/>
              </w:rPr>
              <w:t xml:space="preserve"> мин.</w:t>
            </w:r>
          </w:p>
        </w:tc>
      </w:tr>
      <w:tr w:rsidR="002405FA" w:rsidRPr="00434D81" w14:paraId="5D0FF958" w14:textId="77777777" w:rsidTr="00434D81">
        <w:trPr>
          <w:trHeight w:val="990"/>
        </w:trPr>
        <w:tc>
          <w:tcPr>
            <w:tcW w:w="851" w:type="dxa"/>
          </w:tcPr>
          <w:p w14:paraId="0BB80A4D" w14:textId="77777777" w:rsidR="002405FA" w:rsidRPr="00434D81" w:rsidRDefault="002405FA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2E6FF075" w14:textId="77777777" w:rsidR="002405FA" w:rsidRPr="00434D81" w:rsidRDefault="002405FA" w:rsidP="00570B8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17689318" w14:textId="25326F1C" w:rsidR="002405FA" w:rsidRPr="00434D81" w:rsidRDefault="002405FA" w:rsidP="002405FA">
            <w:pPr>
              <w:widowControl w:val="0"/>
              <w:tabs>
                <w:tab w:val="left" w:pos="69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Вручение дипломов </w:t>
            </w:r>
            <w:r w:rsidR="00040397" w:rsidRPr="0021528E">
              <w:rPr>
                <w:szCs w:val="24"/>
              </w:rPr>
              <w:t>«Почетный доктор ОИЯИ»</w:t>
            </w:r>
          </w:p>
        </w:tc>
        <w:tc>
          <w:tcPr>
            <w:tcW w:w="2410" w:type="dxa"/>
          </w:tcPr>
          <w:p w14:paraId="21DFCA59" w14:textId="07851ED7" w:rsidR="002405FA" w:rsidRDefault="002405FA" w:rsidP="00434D81">
            <w:pPr>
              <w:spacing w:before="60" w:after="60"/>
              <w:ind w:left="-142" w:firstLine="142"/>
              <w:rPr>
                <w:rFonts w:cs="Arial"/>
                <w:color w:val="000000"/>
                <w:szCs w:val="24"/>
              </w:rPr>
            </w:pPr>
            <w:r w:rsidRPr="00434D81">
              <w:rPr>
                <w:szCs w:val="24"/>
                <w:lang w:val="en-US"/>
              </w:rPr>
              <w:t>Г.</w:t>
            </w:r>
            <w:r w:rsidRPr="00434D81">
              <w:rPr>
                <w:szCs w:val="24"/>
              </w:rPr>
              <w:t> </w:t>
            </w:r>
            <w:r w:rsidRPr="00434D81">
              <w:rPr>
                <w:szCs w:val="24"/>
                <w:lang w:val="en-US"/>
              </w:rPr>
              <w:t>В. Трубников</w:t>
            </w:r>
          </w:p>
        </w:tc>
        <w:tc>
          <w:tcPr>
            <w:tcW w:w="1134" w:type="dxa"/>
          </w:tcPr>
          <w:p w14:paraId="21628EE0" w14:textId="01E12D09" w:rsidR="002405FA" w:rsidRDefault="002405FA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 мин.</w:t>
            </w:r>
          </w:p>
        </w:tc>
      </w:tr>
      <w:tr w:rsidR="00434D81" w:rsidRPr="00434D81" w14:paraId="31FEE148" w14:textId="77777777" w:rsidTr="00434D81">
        <w:trPr>
          <w:trHeight w:val="422"/>
        </w:trPr>
        <w:tc>
          <w:tcPr>
            <w:tcW w:w="851" w:type="dxa"/>
          </w:tcPr>
          <w:p w14:paraId="671091D3" w14:textId="77777777" w:rsidR="00434D81" w:rsidRPr="00A64DA0" w:rsidRDefault="00434D81" w:rsidP="00434D81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567" w:type="dxa"/>
          </w:tcPr>
          <w:p w14:paraId="01B7360E" w14:textId="77777777" w:rsidR="00434D81" w:rsidRPr="00A64DA0" w:rsidRDefault="00434D81" w:rsidP="00570B86">
            <w:pPr>
              <w:widowControl w:val="0"/>
              <w:tabs>
                <w:tab w:val="left" w:pos="57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</w:rPr>
            </w:pPr>
          </w:p>
        </w:tc>
        <w:tc>
          <w:tcPr>
            <w:tcW w:w="5245" w:type="dxa"/>
          </w:tcPr>
          <w:p w14:paraId="6CA167DD" w14:textId="77777777" w:rsidR="00434D81" w:rsidRPr="00434D81" w:rsidRDefault="00434D81" w:rsidP="00434D81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Cs/>
                <w:szCs w:val="24"/>
                <w:u w:val="single"/>
              </w:rPr>
            </w:pPr>
            <w:r w:rsidRPr="00434D81">
              <w:rPr>
                <w:rFonts w:cs="Arial"/>
                <w:iCs/>
                <w:szCs w:val="24"/>
                <w:u w:val="single"/>
              </w:rPr>
              <w:t>Закрытое заседание</w:t>
            </w:r>
          </w:p>
        </w:tc>
        <w:tc>
          <w:tcPr>
            <w:tcW w:w="2410" w:type="dxa"/>
          </w:tcPr>
          <w:p w14:paraId="071A6CA5" w14:textId="77777777" w:rsidR="00434D81" w:rsidRPr="00434D81" w:rsidRDefault="00434D81" w:rsidP="00434D81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/>
                <w:iCs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BC6BAF4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</w:tr>
      <w:tr w:rsidR="00434D81" w:rsidRPr="00434D81" w14:paraId="64582843" w14:textId="77777777" w:rsidTr="00434D81">
        <w:trPr>
          <w:trHeight w:val="727"/>
        </w:trPr>
        <w:tc>
          <w:tcPr>
            <w:tcW w:w="851" w:type="dxa"/>
          </w:tcPr>
          <w:p w14:paraId="1A155B4E" w14:textId="0F26FCC5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405C7223" w14:textId="152F95EB" w:rsidR="00434D81" w:rsidRPr="00434D81" w:rsidRDefault="00434D81" w:rsidP="00570B8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35938866" w14:textId="77777777" w:rsidR="00434D81" w:rsidRPr="00434D81" w:rsidRDefault="00434D81" w:rsidP="00434D81">
            <w:pPr>
              <w:widowControl w:val="0"/>
              <w:spacing w:before="60" w:after="60"/>
              <w:rPr>
                <w:szCs w:val="24"/>
              </w:rPr>
            </w:pPr>
            <w:r w:rsidRPr="00434D81">
              <w:rPr>
                <w:szCs w:val="24"/>
              </w:rPr>
              <w:t xml:space="preserve">Общая дискуссия. </w:t>
            </w:r>
            <w:r w:rsidRPr="00434D81">
              <w:rPr>
                <w:szCs w:val="24"/>
              </w:rPr>
              <w:br/>
              <w:t>Принятие резолюции Ученого совета</w:t>
            </w:r>
          </w:p>
        </w:tc>
        <w:tc>
          <w:tcPr>
            <w:tcW w:w="2410" w:type="dxa"/>
          </w:tcPr>
          <w:p w14:paraId="77E4892B" w14:textId="39546BDF" w:rsidR="00434D81" w:rsidRPr="00434D81" w:rsidRDefault="00D11977" w:rsidP="00434D81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 w:rsidRPr="00B07E9D">
              <w:rPr>
                <w:rFonts w:cs="Arial"/>
                <w:szCs w:val="24"/>
              </w:rPr>
              <w:t>С. Я. Килин</w:t>
            </w:r>
          </w:p>
        </w:tc>
        <w:tc>
          <w:tcPr>
            <w:tcW w:w="1134" w:type="dxa"/>
          </w:tcPr>
          <w:p w14:paraId="156F27D7" w14:textId="06200CD5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</w:rPr>
            </w:pPr>
            <w:r w:rsidRPr="00434D81">
              <w:rPr>
                <w:szCs w:val="24"/>
                <w:lang w:val="en-US"/>
              </w:rPr>
              <w:t xml:space="preserve">60 </w:t>
            </w:r>
            <w:r w:rsidRPr="00434D81">
              <w:rPr>
                <w:szCs w:val="24"/>
              </w:rPr>
              <w:t>мин.</w:t>
            </w:r>
          </w:p>
        </w:tc>
      </w:tr>
      <w:tr w:rsidR="00434D81" w:rsidRPr="00434D81" w14:paraId="7950713F" w14:textId="77777777" w:rsidTr="00434D81">
        <w:trPr>
          <w:trHeight w:val="547"/>
        </w:trPr>
        <w:tc>
          <w:tcPr>
            <w:tcW w:w="851" w:type="dxa"/>
          </w:tcPr>
          <w:p w14:paraId="250D8548" w14:textId="65BBD48D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12BEE710" w14:textId="4F7FAEAC" w:rsidR="00434D81" w:rsidRPr="00434D81" w:rsidRDefault="00434D81" w:rsidP="00570B8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0B3045D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Закрытие сессии</w:t>
            </w:r>
          </w:p>
        </w:tc>
        <w:tc>
          <w:tcPr>
            <w:tcW w:w="2410" w:type="dxa"/>
          </w:tcPr>
          <w:p w14:paraId="2EBB3C6D" w14:textId="2C23F0A4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>Г.</w:t>
            </w:r>
            <w:r w:rsidRPr="00434D81">
              <w:rPr>
                <w:szCs w:val="24"/>
              </w:rPr>
              <w:t> </w:t>
            </w:r>
            <w:r w:rsidRPr="00434D81">
              <w:rPr>
                <w:szCs w:val="24"/>
                <w:lang w:val="en-US"/>
              </w:rPr>
              <w:t>В. Трубников</w:t>
            </w:r>
          </w:p>
        </w:tc>
        <w:tc>
          <w:tcPr>
            <w:tcW w:w="1134" w:type="dxa"/>
          </w:tcPr>
          <w:p w14:paraId="6009F6DD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>5 мин.</w:t>
            </w:r>
            <w:bookmarkStart w:id="1" w:name="_Hlk77254876"/>
            <w:bookmarkEnd w:id="1"/>
          </w:p>
        </w:tc>
      </w:tr>
      <w:tr w:rsidR="00434D81" w:rsidRPr="00434D81" w14:paraId="3D931379" w14:textId="77777777" w:rsidTr="00D7299C">
        <w:trPr>
          <w:trHeight w:val="396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4D678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47EFA" w14:textId="77777777" w:rsidR="00434D81" w:rsidRPr="00434D81" w:rsidRDefault="00434D81" w:rsidP="00434D81">
            <w:pPr>
              <w:widowControl w:val="0"/>
              <w:tabs>
                <w:tab w:val="left" w:pos="17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81E4E" w14:textId="698D7BD4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center"/>
              <w:rPr>
                <w:i/>
                <w:iCs/>
                <w:szCs w:val="24"/>
              </w:rPr>
            </w:pPr>
            <w:r w:rsidRPr="00434D81">
              <w:rPr>
                <w:i/>
                <w:iCs/>
                <w:szCs w:val="24"/>
              </w:rPr>
              <w:t>Обед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F55F4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12D49" w14:textId="78B31C4E" w:rsidR="00434D81" w:rsidRPr="00434D81" w:rsidRDefault="00434D81" w:rsidP="00FC0C3F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 w:rsidRPr="00434D81">
              <w:rPr>
                <w:szCs w:val="24"/>
                <w:lang w:val="en-US"/>
              </w:rPr>
              <w:t>0 мин.</w:t>
            </w:r>
          </w:p>
        </w:tc>
      </w:tr>
    </w:tbl>
    <w:p w14:paraId="1E156C7C" w14:textId="5A0276FC" w:rsidR="009B7166" w:rsidRPr="00434D81" w:rsidRDefault="009B7166" w:rsidP="00434D81">
      <w:pPr>
        <w:spacing w:before="60" w:after="60"/>
        <w:ind w:left="-142" w:firstLine="142"/>
        <w:rPr>
          <w:szCs w:val="24"/>
        </w:rPr>
      </w:pPr>
    </w:p>
    <w:sectPr w:rsidR="009B7166" w:rsidRPr="00434D81" w:rsidSect="00434D81">
      <w:pgSz w:w="11906" w:h="16838"/>
      <w:pgMar w:top="1135" w:right="707" w:bottom="426" w:left="99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Cambria"/>
    <w:charset w:val="00"/>
    <w:family w:val="auto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alibri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BE"/>
    <w:multiLevelType w:val="multilevel"/>
    <w:tmpl w:val="F4D413F4"/>
    <w:lvl w:ilvl="0">
      <w:start w:val="1"/>
      <w:numFmt w:val="decimal"/>
      <w:lvlText w:val="%1."/>
      <w:lvlJc w:val="right"/>
      <w:pPr>
        <w:tabs>
          <w:tab w:val="num" w:pos="72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30026E8A"/>
    <w:multiLevelType w:val="hybridMultilevel"/>
    <w:tmpl w:val="A568020A"/>
    <w:lvl w:ilvl="0" w:tplc="C57CB4C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0535"/>
    <w:multiLevelType w:val="multilevel"/>
    <w:tmpl w:val="F4D413F4"/>
    <w:lvl w:ilvl="0">
      <w:start w:val="1"/>
      <w:numFmt w:val="decimal"/>
      <w:lvlText w:val="%1."/>
      <w:lvlJc w:val="right"/>
      <w:pPr>
        <w:tabs>
          <w:tab w:val="num" w:pos="72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3D023C7E"/>
    <w:multiLevelType w:val="hybridMultilevel"/>
    <w:tmpl w:val="E63C4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A3B7C"/>
    <w:multiLevelType w:val="hybridMultilevel"/>
    <w:tmpl w:val="3B242AA6"/>
    <w:lvl w:ilvl="0" w:tplc="0F86DB30">
      <w:start w:val="10"/>
      <w:numFmt w:val="decimal"/>
      <w:lvlText w:val="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5" w15:restartNumberingAfterBreak="0">
    <w:nsid w:val="6E8D720A"/>
    <w:multiLevelType w:val="multilevel"/>
    <w:tmpl w:val="6A0EF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1853C4C"/>
    <w:multiLevelType w:val="multilevel"/>
    <w:tmpl w:val="D5D02C00"/>
    <w:lvl w:ilvl="0">
      <w:start w:val="1"/>
      <w:numFmt w:val="bullet"/>
      <w:lvlText w:val=""/>
      <w:lvlJc w:val="left"/>
      <w:pPr>
        <w:tabs>
          <w:tab w:val="num" w:pos="281"/>
        </w:tabs>
        <w:ind w:left="281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B5E13E3"/>
    <w:multiLevelType w:val="hybridMultilevel"/>
    <w:tmpl w:val="13D4E840"/>
    <w:lvl w:ilvl="0" w:tplc="F6CEF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376152">
    <w:abstractNumId w:val="6"/>
  </w:num>
  <w:num w:numId="2" w16cid:durableId="1236357322">
    <w:abstractNumId w:val="2"/>
  </w:num>
  <w:num w:numId="3" w16cid:durableId="367802642">
    <w:abstractNumId w:val="5"/>
  </w:num>
  <w:num w:numId="4" w16cid:durableId="85425631">
    <w:abstractNumId w:val="0"/>
  </w:num>
  <w:num w:numId="5" w16cid:durableId="1114012153">
    <w:abstractNumId w:val="1"/>
  </w:num>
  <w:num w:numId="6" w16cid:durableId="1882011595">
    <w:abstractNumId w:val="4"/>
  </w:num>
  <w:num w:numId="7" w16cid:durableId="1041630532">
    <w:abstractNumId w:val="3"/>
  </w:num>
  <w:num w:numId="8" w16cid:durableId="1824539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284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38"/>
    <w:rsid w:val="000106E9"/>
    <w:rsid w:val="000250E4"/>
    <w:rsid w:val="00040397"/>
    <w:rsid w:val="00065426"/>
    <w:rsid w:val="00067D52"/>
    <w:rsid w:val="000A2138"/>
    <w:rsid w:val="000C2075"/>
    <w:rsid w:val="000F0987"/>
    <w:rsid w:val="00112B80"/>
    <w:rsid w:val="001242A4"/>
    <w:rsid w:val="00126A80"/>
    <w:rsid w:val="00131A34"/>
    <w:rsid w:val="0018738D"/>
    <w:rsid w:val="001A2864"/>
    <w:rsid w:val="001A3B17"/>
    <w:rsid w:val="001F5B54"/>
    <w:rsid w:val="0020217E"/>
    <w:rsid w:val="002161C3"/>
    <w:rsid w:val="002177EB"/>
    <w:rsid w:val="002405FA"/>
    <w:rsid w:val="00250631"/>
    <w:rsid w:val="00257906"/>
    <w:rsid w:val="00286333"/>
    <w:rsid w:val="0028727B"/>
    <w:rsid w:val="00294582"/>
    <w:rsid w:val="002A6F7B"/>
    <w:rsid w:val="002D5ED3"/>
    <w:rsid w:val="002E4792"/>
    <w:rsid w:val="00311DF6"/>
    <w:rsid w:val="00326E80"/>
    <w:rsid w:val="00327D31"/>
    <w:rsid w:val="003322C4"/>
    <w:rsid w:val="003701BB"/>
    <w:rsid w:val="00374094"/>
    <w:rsid w:val="0037607F"/>
    <w:rsid w:val="00393846"/>
    <w:rsid w:val="0043154E"/>
    <w:rsid w:val="00434D81"/>
    <w:rsid w:val="00482191"/>
    <w:rsid w:val="004831A6"/>
    <w:rsid w:val="0049158D"/>
    <w:rsid w:val="004A0AF3"/>
    <w:rsid w:val="004A214A"/>
    <w:rsid w:val="004B61F1"/>
    <w:rsid w:val="004D7C23"/>
    <w:rsid w:val="004E4CE9"/>
    <w:rsid w:val="00502B72"/>
    <w:rsid w:val="00516BE5"/>
    <w:rsid w:val="00570B86"/>
    <w:rsid w:val="00591422"/>
    <w:rsid w:val="005B5B99"/>
    <w:rsid w:val="005F435D"/>
    <w:rsid w:val="0064277F"/>
    <w:rsid w:val="006628F2"/>
    <w:rsid w:val="00667A10"/>
    <w:rsid w:val="006B054A"/>
    <w:rsid w:val="006D495E"/>
    <w:rsid w:val="0070607B"/>
    <w:rsid w:val="00707E51"/>
    <w:rsid w:val="00742AAE"/>
    <w:rsid w:val="007A31F9"/>
    <w:rsid w:val="007F11FB"/>
    <w:rsid w:val="007F2354"/>
    <w:rsid w:val="00816801"/>
    <w:rsid w:val="00817AF7"/>
    <w:rsid w:val="00822401"/>
    <w:rsid w:val="008532A3"/>
    <w:rsid w:val="008B29D2"/>
    <w:rsid w:val="008C1CC7"/>
    <w:rsid w:val="008C7E3A"/>
    <w:rsid w:val="0093739C"/>
    <w:rsid w:val="00945CC6"/>
    <w:rsid w:val="009635B7"/>
    <w:rsid w:val="009710C2"/>
    <w:rsid w:val="0098608F"/>
    <w:rsid w:val="00995535"/>
    <w:rsid w:val="009A368C"/>
    <w:rsid w:val="009B4DA8"/>
    <w:rsid w:val="009B7166"/>
    <w:rsid w:val="009E31C1"/>
    <w:rsid w:val="00A10E6F"/>
    <w:rsid w:val="00A17DE8"/>
    <w:rsid w:val="00A23C99"/>
    <w:rsid w:val="00A256EA"/>
    <w:rsid w:val="00A31617"/>
    <w:rsid w:val="00A56F09"/>
    <w:rsid w:val="00A624EC"/>
    <w:rsid w:val="00A64DA0"/>
    <w:rsid w:val="00AC0D9D"/>
    <w:rsid w:val="00AC743F"/>
    <w:rsid w:val="00AE2C44"/>
    <w:rsid w:val="00B14823"/>
    <w:rsid w:val="00B25913"/>
    <w:rsid w:val="00B53AFE"/>
    <w:rsid w:val="00B6742C"/>
    <w:rsid w:val="00B719CB"/>
    <w:rsid w:val="00BC1B1F"/>
    <w:rsid w:val="00BC7B2E"/>
    <w:rsid w:val="00C34736"/>
    <w:rsid w:val="00C7313C"/>
    <w:rsid w:val="00CD1F4D"/>
    <w:rsid w:val="00D11977"/>
    <w:rsid w:val="00D11BB2"/>
    <w:rsid w:val="00D444DE"/>
    <w:rsid w:val="00D63931"/>
    <w:rsid w:val="00D7299C"/>
    <w:rsid w:val="00D83785"/>
    <w:rsid w:val="00DA4CED"/>
    <w:rsid w:val="00DB38AE"/>
    <w:rsid w:val="00DD440A"/>
    <w:rsid w:val="00DE125C"/>
    <w:rsid w:val="00DE7788"/>
    <w:rsid w:val="00E11F44"/>
    <w:rsid w:val="00E20543"/>
    <w:rsid w:val="00E53E4B"/>
    <w:rsid w:val="00E7493C"/>
    <w:rsid w:val="00EA3572"/>
    <w:rsid w:val="00ED10F0"/>
    <w:rsid w:val="00F11AB8"/>
    <w:rsid w:val="00F1713E"/>
    <w:rsid w:val="00F50879"/>
    <w:rsid w:val="00F663F5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53A1"/>
  <w15:docId w15:val="{B96A357F-8A09-45F8-B9A4-0382553A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56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8E735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8E735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E7356"/>
    <w:pPr>
      <w:keepNext/>
      <w:spacing w:line="216" w:lineRule="auto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B31"/>
    <w:rPr>
      <w:color w:val="0000FF"/>
      <w:u w:val="single"/>
    </w:rPr>
  </w:style>
  <w:style w:type="character" w:styleId="a4">
    <w:name w:val="FollowedHyperlink"/>
    <w:rsid w:val="008E7B31"/>
    <w:rPr>
      <w:color w:val="800080"/>
      <w:u w:val="single"/>
    </w:rPr>
  </w:style>
  <w:style w:type="character" w:customStyle="1" w:styleId="rvts13">
    <w:name w:val="rvts13"/>
    <w:qFormat/>
    <w:rsid w:val="00C0363F"/>
    <w:rPr>
      <w:rFonts w:ascii="Arial" w:hAnsi="Arial" w:cs="Arial"/>
      <w:sz w:val="26"/>
      <w:szCs w:val="26"/>
      <w:shd w:val="clear" w:color="auto" w:fill="FFFFFF"/>
    </w:rPr>
  </w:style>
  <w:style w:type="character" w:customStyle="1" w:styleId="rvts9">
    <w:name w:val="rvts9"/>
    <w:qFormat/>
    <w:rsid w:val="00C0363F"/>
    <w:rPr>
      <w:rFonts w:ascii="Arial" w:hAnsi="Arial" w:cs="Arial"/>
      <w:sz w:val="26"/>
      <w:szCs w:val="26"/>
    </w:rPr>
  </w:style>
  <w:style w:type="character" w:customStyle="1" w:styleId="shorttext">
    <w:name w:val="short_text"/>
    <w:basedOn w:val="a0"/>
    <w:qFormat/>
    <w:rsid w:val="00C0363F"/>
  </w:style>
  <w:style w:type="character" w:customStyle="1" w:styleId="6">
    <w:name w:val="Основной текст (6)_"/>
    <w:link w:val="60"/>
    <w:qFormat/>
    <w:rsid w:val="007244EB"/>
    <w:rPr>
      <w:b/>
      <w:bCs/>
      <w:spacing w:val="7"/>
      <w:sz w:val="18"/>
      <w:szCs w:val="18"/>
      <w:shd w:val="clear" w:color="auto" w:fill="FFFFFF"/>
    </w:rPr>
  </w:style>
  <w:style w:type="character" w:customStyle="1" w:styleId="30">
    <w:name w:val="Основной текст (3)_"/>
    <w:qFormat/>
    <w:locked/>
    <w:rsid w:val="000212DC"/>
    <w:rPr>
      <w:rFonts w:ascii="Arial" w:eastAsia="Arial" w:hAnsi="Arial" w:cs="Arial"/>
      <w:b/>
      <w:bCs/>
      <w:spacing w:val="5"/>
      <w:sz w:val="15"/>
      <w:szCs w:val="15"/>
      <w:shd w:val="clear" w:color="auto" w:fill="FFFFFF"/>
    </w:rPr>
  </w:style>
  <w:style w:type="character" w:customStyle="1" w:styleId="3TimesNewRoman">
    <w:name w:val="Основной текст (3) + Times New Roman"/>
    <w:qFormat/>
    <w:rsid w:val="000212DC"/>
    <w:rPr>
      <w:rFonts w:ascii="Times New Roman" w:eastAsia="Times New Roman" w:hAnsi="Times New Roman" w:cs="Times New Roman"/>
      <w:b w:val="0"/>
      <w:bCs w:val="0"/>
      <w:color w:val="000000"/>
      <w:spacing w:val="91"/>
      <w:w w:val="100"/>
      <w:sz w:val="19"/>
      <w:szCs w:val="19"/>
      <w:shd w:val="clear" w:color="auto" w:fill="FFFFFF"/>
    </w:rPr>
  </w:style>
  <w:style w:type="character" w:customStyle="1" w:styleId="topleveltitle">
    <w:name w:val="topleveltitle"/>
    <w:qFormat/>
    <w:rsid w:val="00253C5F"/>
  </w:style>
  <w:style w:type="character" w:customStyle="1" w:styleId="a5">
    <w:name w:val="Текст Знак"/>
    <w:basedOn w:val="a0"/>
    <w:uiPriority w:val="99"/>
    <w:qFormat/>
    <w:rsid w:val="00F35A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772C2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102901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rsid w:val="008E7356"/>
    <w:pPr>
      <w:jc w:val="center"/>
    </w:pPr>
    <w:rPr>
      <w:i/>
    </w:r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9">
    <w:name w:val="Title"/>
    <w:basedOn w:val="a"/>
    <w:qFormat/>
    <w:rsid w:val="008E7356"/>
    <w:pPr>
      <w:jc w:val="center"/>
    </w:pPr>
    <w:rPr>
      <w:b/>
    </w:rPr>
  </w:style>
  <w:style w:type="paragraph" w:styleId="21">
    <w:name w:val="Body Text 2"/>
    <w:basedOn w:val="a"/>
    <w:qFormat/>
    <w:rsid w:val="008E7356"/>
    <w:pPr>
      <w:jc w:val="center"/>
    </w:pPr>
    <w:rPr>
      <w:rFonts w:ascii="Arial Black" w:hAnsi="Arial Black"/>
      <w:b/>
      <w:sz w:val="22"/>
    </w:rPr>
  </w:style>
  <w:style w:type="paragraph" w:styleId="31">
    <w:name w:val="Body Text 3"/>
    <w:basedOn w:val="a"/>
    <w:qFormat/>
    <w:rsid w:val="00F21738"/>
    <w:pPr>
      <w:spacing w:after="120"/>
    </w:pPr>
    <w:rPr>
      <w:sz w:val="16"/>
      <w:szCs w:val="16"/>
    </w:rPr>
  </w:style>
  <w:style w:type="paragraph" w:styleId="aa">
    <w:name w:val="Balloon Text"/>
    <w:basedOn w:val="a"/>
    <w:semiHidden/>
    <w:qFormat/>
    <w:rsid w:val="001B57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qFormat/>
    <w:rsid w:val="004A5185"/>
    <w:pPr>
      <w:shd w:val="clear" w:color="auto" w:fill="000080"/>
    </w:pPr>
    <w:rPr>
      <w:rFonts w:ascii="Tahoma" w:hAnsi="Tahoma" w:cs="Tahoma"/>
      <w:sz w:val="20"/>
    </w:rPr>
  </w:style>
  <w:style w:type="paragraph" w:customStyle="1" w:styleId="60">
    <w:name w:val="Основной текст (6)"/>
    <w:basedOn w:val="a"/>
    <w:link w:val="6"/>
    <w:qFormat/>
    <w:rsid w:val="007244EB"/>
    <w:pPr>
      <w:widowControl w:val="0"/>
      <w:shd w:val="clear" w:color="auto" w:fill="FFFFFF"/>
      <w:spacing w:before="360" w:after="360" w:line="230" w:lineRule="exact"/>
      <w:jc w:val="center"/>
    </w:pPr>
    <w:rPr>
      <w:rFonts w:ascii="Times New Roman" w:hAnsi="Times New Roman"/>
      <w:b/>
      <w:bCs/>
      <w:spacing w:val="7"/>
      <w:sz w:val="18"/>
      <w:szCs w:val="18"/>
    </w:rPr>
  </w:style>
  <w:style w:type="paragraph" w:customStyle="1" w:styleId="32">
    <w:name w:val="Основной текст (3)"/>
    <w:basedOn w:val="a"/>
    <w:qFormat/>
    <w:rsid w:val="000212DC"/>
    <w:pPr>
      <w:widowControl w:val="0"/>
      <w:shd w:val="clear" w:color="auto" w:fill="FFFFFF"/>
      <w:spacing w:before="360" w:after="660" w:line="230" w:lineRule="exact"/>
      <w:jc w:val="center"/>
    </w:pPr>
    <w:rPr>
      <w:rFonts w:eastAsia="Arial"/>
      <w:b/>
      <w:bCs/>
      <w:spacing w:val="5"/>
      <w:sz w:val="15"/>
      <w:szCs w:val="15"/>
    </w:rPr>
  </w:style>
  <w:style w:type="paragraph" w:styleId="ac">
    <w:name w:val="List Paragraph"/>
    <w:basedOn w:val="a"/>
    <w:uiPriority w:val="34"/>
    <w:qFormat/>
    <w:rsid w:val="008E24D2"/>
    <w:pPr>
      <w:ind w:left="720"/>
      <w:contextualSpacing/>
    </w:pPr>
  </w:style>
  <w:style w:type="paragraph" w:customStyle="1" w:styleId="11">
    <w:name w:val="Обычный11"/>
    <w:next w:val="a"/>
    <w:qFormat/>
    <w:rsid w:val="00542DF9"/>
    <w:pPr>
      <w:widowControl w:val="0"/>
    </w:pPr>
    <w:rPr>
      <w:sz w:val="24"/>
    </w:rPr>
  </w:style>
  <w:style w:type="paragraph" w:styleId="ad">
    <w:name w:val="Normal (Web)"/>
    <w:basedOn w:val="a"/>
    <w:uiPriority w:val="99"/>
    <w:unhideWhenUsed/>
    <w:qFormat/>
    <w:rsid w:val="00FC104D"/>
    <w:rPr>
      <w:rFonts w:ascii="Times New Roman" w:eastAsia="Calibri" w:hAnsi="Times New Roman"/>
      <w:szCs w:val="24"/>
    </w:rPr>
  </w:style>
  <w:style w:type="paragraph" w:styleId="ae">
    <w:name w:val="Plain Text"/>
    <w:basedOn w:val="a"/>
    <w:uiPriority w:val="99"/>
    <w:unhideWhenUsed/>
    <w:qFormat/>
    <w:rsid w:val="00F35AF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</w:rPr>
  </w:style>
  <w:style w:type="character" w:customStyle="1" w:styleId="layout">
    <w:name w:val="layout"/>
    <w:basedOn w:val="a0"/>
    <w:rsid w:val="009B7166"/>
  </w:style>
  <w:style w:type="character" w:styleId="af">
    <w:name w:val="Unresolved Mention"/>
    <w:basedOn w:val="a0"/>
    <w:uiPriority w:val="99"/>
    <w:semiHidden/>
    <w:unhideWhenUsed/>
    <w:rsid w:val="004D7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dico.jinr.ru/ev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dico.jinr.ru/event/580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9DAA-26B0-4E4A-87A5-1EF1D8E6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Organization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creator>AAA</dc:creator>
  <cp:lastModifiedBy>User</cp:lastModifiedBy>
  <cp:revision>28</cp:revision>
  <cp:lastPrinted>2025-12-18T10:46:00Z</cp:lastPrinted>
  <dcterms:created xsi:type="dcterms:W3CDTF">2024-11-25T10:32:00Z</dcterms:created>
  <dcterms:modified xsi:type="dcterms:W3CDTF">2025-12-18T10:47:00Z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